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9525F" w14:textId="100B229B" w:rsidR="00FC7E9F" w:rsidRPr="00FE5E59" w:rsidRDefault="00FE5E59" w:rsidP="007A53B4">
      <w:pPr>
        <w:spacing w:line="360" w:lineRule="auto"/>
        <w:jc w:val="both"/>
        <w:rPr>
          <w:b/>
          <w:bCs/>
          <w:sz w:val="32"/>
          <w:szCs w:val="32"/>
          <w:u w:val="single"/>
          <w:lang w:val="en-US"/>
        </w:rPr>
      </w:pPr>
      <w:r w:rsidRPr="00FE5E59">
        <w:rPr>
          <w:b/>
          <w:bCs/>
          <w:sz w:val="32"/>
          <w:szCs w:val="32"/>
          <w:u w:val="single"/>
          <w:lang w:val="en-US"/>
        </w:rPr>
        <w:t xml:space="preserve">HW4 – </w:t>
      </w:r>
      <w:r w:rsidR="00D51B93" w:rsidRPr="00FE5E59">
        <w:rPr>
          <w:b/>
          <w:bCs/>
          <w:sz w:val="32"/>
          <w:szCs w:val="32"/>
          <w:u w:val="single"/>
          <w:lang w:val="en-US"/>
        </w:rPr>
        <w:t>Theoretical Questions</w:t>
      </w:r>
    </w:p>
    <w:p w14:paraId="573C6C0F" w14:textId="417B2F7E" w:rsidR="006C27AA" w:rsidRPr="006C27AA" w:rsidRDefault="006C27AA" w:rsidP="007A53B4">
      <w:pPr>
        <w:spacing w:line="360" w:lineRule="auto"/>
        <w:jc w:val="both"/>
        <w:rPr>
          <w:b/>
          <w:bCs/>
          <w:u w:val="single"/>
          <w:lang w:val="en-US"/>
        </w:rPr>
      </w:pPr>
      <w:r w:rsidRPr="006C27AA">
        <w:rPr>
          <w:b/>
          <w:bCs/>
          <w:u w:val="single"/>
          <w:lang w:val="en-US"/>
        </w:rPr>
        <w:t>Notes:</w:t>
      </w:r>
    </w:p>
    <w:p w14:paraId="2F1EAE8C" w14:textId="65973769" w:rsidR="006C27AA" w:rsidRPr="003464FE" w:rsidRDefault="003464FE" w:rsidP="006C27AA">
      <w:pPr>
        <w:pStyle w:val="ListParagraph"/>
        <w:numPr>
          <w:ilvl w:val="0"/>
          <w:numId w:val="1"/>
        </w:numPr>
        <w:spacing w:line="360" w:lineRule="auto"/>
        <w:jc w:val="both"/>
        <w:rPr>
          <w:lang w:val="en-US"/>
        </w:rPr>
      </w:pPr>
      <w:r w:rsidRPr="003464FE">
        <w:rPr>
          <w:rFonts w:hint="cs"/>
          <w:lang w:val="en-US"/>
        </w:rPr>
        <w:t>T</w:t>
      </w:r>
      <w:r w:rsidRPr="003464FE">
        <w:rPr>
          <w:lang w:val="en-US"/>
        </w:rPr>
        <w:t xml:space="preserve">he code is written on the </w:t>
      </w:r>
      <w:r w:rsidRPr="003464FE">
        <w:rPr>
          <w:i/>
          <w:iCs/>
          <w:lang w:val="en-US"/>
        </w:rPr>
        <w:t>HW4.py</w:t>
      </w:r>
      <w:r w:rsidRPr="003464FE">
        <w:rPr>
          <w:lang w:val="en-US"/>
        </w:rPr>
        <w:t xml:space="preserve"> file. Please d</w:t>
      </w:r>
      <w:r w:rsidR="006C27AA" w:rsidRPr="003464FE">
        <w:rPr>
          <w:lang w:val="en-US"/>
        </w:rPr>
        <w:t xml:space="preserve">o not check the </w:t>
      </w:r>
      <w:r w:rsidRPr="003464FE">
        <w:rPr>
          <w:i/>
          <w:iCs/>
          <w:lang w:val="en-US"/>
        </w:rPr>
        <w:t>HW4.ipynb</w:t>
      </w:r>
      <w:r w:rsidRPr="003464FE">
        <w:rPr>
          <w:lang w:val="en-US"/>
        </w:rPr>
        <w:t xml:space="preserve"> notebook since it is not updated.</w:t>
      </w:r>
    </w:p>
    <w:p w14:paraId="471AEFCD" w14:textId="73EDB9FC" w:rsidR="006C27AA" w:rsidRPr="003464FE" w:rsidRDefault="006C27AA" w:rsidP="006C27AA">
      <w:pPr>
        <w:pStyle w:val="ListParagraph"/>
        <w:numPr>
          <w:ilvl w:val="0"/>
          <w:numId w:val="1"/>
        </w:numPr>
        <w:spacing w:line="360" w:lineRule="auto"/>
        <w:jc w:val="both"/>
        <w:rPr>
          <w:lang w:val="en-US"/>
        </w:rPr>
      </w:pPr>
      <w:r w:rsidRPr="003464FE">
        <w:rPr>
          <w:lang w:val="en-US"/>
        </w:rPr>
        <w:t xml:space="preserve">We </w:t>
      </w:r>
      <w:r w:rsidR="003464FE" w:rsidRPr="003464FE">
        <w:rPr>
          <w:lang w:val="en-US"/>
        </w:rPr>
        <w:t xml:space="preserve">used the </w:t>
      </w:r>
      <w:r w:rsidRPr="003464FE">
        <w:rPr>
          <w:lang w:val="en-US"/>
        </w:rPr>
        <w:t xml:space="preserve">tutorials </w:t>
      </w:r>
      <w:r w:rsidR="003464FE" w:rsidRPr="003464FE">
        <w:rPr>
          <w:lang w:val="en-US"/>
        </w:rPr>
        <w:t xml:space="preserve">as references </w:t>
      </w:r>
      <w:r w:rsidRPr="003464FE">
        <w:rPr>
          <w:lang w:val="en-US"/>
        </w:rPr>
        <w:t xml:space="preserve">for some of </w:t>
      </w:r>
      <w:r w:rsidR="003464FE" w:rsidRPr="003464FE">
        <w:rPr>
          <w:lang w:val="en-US"/>
        </w:rPr>
        <w:t xml:space="preserve">the </w:t>
      </w:r>
      <w:r w:rsidRPr="003464FE">
        <w:rPr>
          <w:lang w:val="en-US"/>
        </w:rPr>
        <w:t>code.</w:t>
      </w:r>
    </w:p>
    <w:p w14:paraId="6F6E5520" w14:textId="37AD3C2F" w:rsidR="006C27AA" w:rsidRPr="003464FE" w:rsidRDefault="006C27AA" w:rsidP="006C27AA">
      <w:pPr>
        <w:pStyle w:val="ListParagraph"/>
        <w:numPr>
          <w:ilvl w:val="0"/>
          <w:numId w:val="1"/>
        </w:numPr>
        <w:spacing w:line="360" w:lineRule="auto"/>
        <w:jc w:val="both"/>
        <w:rPr>
          <w:lang w:val="en-US"/>
        </w:rPr>
      </w:pPr>
      <w:r w:rsidRPr="003464FE">
        <w:rPr>
          <w:lang w:val="en-US"/>
        </w:rPr>
        <w:t xml:space="preserve">You </w:t>
      </w:r>
      <w:r w:rsidR="003464FE" w:rsidRPr="003464FE">
        <w:rPr>
          <w:lang w:val="en-US"/>
        </w:rPr>
        <w:t>may</w:t>
      </w:r>
      <w:r w:rsidRPr="003464FE">
        <w:rPr>
          <w:lang w:val="en-US"/>
        </w:rPr>
        <w:t xml:space="preserve"> look at the </w:t>
      </w:r>
      <w:r w:rsidR="003464FE" w:rsidRPr="003464FE">
        <w:rPr>
          <w:i/>
          <w:iCs/>
          <w:lang w:val="en-US"/>
        </w:rPr>
        <w:t>HW4_</w:t>
      </w:r>
      <w:r w:rsidR="00494A02">
        <w:rPr>
          <w:i/>
          <w:iCs/>
          <w:lang w:val="en-US"/>
        </w:rPr>
        <w:t>output1-5</w:t>
      </w:r>
      <w:r w:rsidRPr="003464FE">
        <w:rPr>
          <w:i/>
          <w:iCs/>
          <w:lang w:val="en-US"/>
        </w:rPr>
        <w:t>.txt</w:t>
      </w:r>
      <w:r w:rsidRPr="003464FE">
        <w:rPr>
          <w:lang w:val="en-US"/>
        </w:rPr>
        <w:t xml:space="preserve"> file</w:t>
      </w:r>
      <w:r w:rsidR="00494A02">
        <w:rPr>
          <w:lang w:val="en-US"/>
        </w:rPr>
        <w:t>s</w:t>
      </w:r>
      <w:r w:rsidRPr="003464FE">
        <w:rPr>
          <w:lang w:val="en-US"/>
        </w:rPr>
        <w:t xml:space="preserve"> for output</w:t>
      </w:r>
      <w:r w:rsidR="00494A02">
        <w:rPr>
          <w:lang w:val="en-US"/>
        </w:rPr>
        <w:t>s</w:t>
      </w:r>
      <w:r w:rsidRPr="003464FE">
        <w:rPr>
          <w:lang w:val="en-US"/>
        </w:rPr>
        <w:t xml:space="preserve"> of </w:t>
      </w:r>
      <w:r w:rsidR="00494A02">
        <w:rPr>
          <w:lang w:val="en-US"/>
        </w:rPr>
        <w:t>5</w:t>
      </w:r>
      <w:r w:rsidRPr="003464FE">
        <w:rPr>
          <w:lang w:val="en-US"/>
        </w:rPr>
        <w:t xml:space="preserve"> runs of the code.</w:t>
      </w:r>
    </w:p>
    <w:p w14:paraId="2DD9C40D" w14:textId="77777777" w:rsidR="006C27AA" w:rsidRPr="006C27AA" w:rsidRDefault="006C27AA" w:rsidP="007A53B4">
      <w:pPr>
        <w:spacing w:line="360" w:lineRule="auto"/>
        <w:jc w:val="both"/>
        <w:rPr>
          <w:b/>
          <w:bCs/>
          <w:lang w:val="en-US"/>
        </w:rPr>
      </w:pPr>
    </w:p>
    <w:p w14:paraId="23154919" w14:textId="2EB38C79" w:rsidR="00FE5E59" w:rsidRPr="00FE5E59" w:rsidRDefault="00FE5E59" w:rsidP="007A53B4">
      <w:pPr>
        <w:spacing w:line="360" w:lineRule="auto"/>
        <w:jc w:val="both"/>
        <w:rPr>
          <w:b/>
          <w:bCs/>
          <w:sz w:val="28"/>
          <w:szCs w:val="28"/>
          <w:u w:val="single"/>
          <w:lang w:val="en-US"/>
        </w:rPr>
      </w:pPr>
      <w:r w:rsidRPr="00FE5E59">
        <w:rPr>
          <w:b/>
          <w:bCs/>
          <w:sz w:val="28"/>
          <w:szCs w:val="28"/>
          <w:u w:val="single"/>
          <w:lang w:val="en-US"/>
        </w:rPr>
        <w:t>Part</w:t>
      </w:r>
      <w:r w:rsidR="005932D3">
        <w:rPr>
          <w:b/>
          <w:bCs/>
          <w:sz w:val="28"/>
          <w:szCs w:val="28"/>
          <w:u w:val="single"/>
          <w:lang w:val="en-US"/>
        </w:rPr>
        <w:t xml:space="preserve"> </w:t>
      </w:r>
      <w:r w:rsidRPr="00FE5E59">
        <w:rPr>
          <w:b/>
          <w:bCs/>
          <w:sz w:val="28"/>
          <w:szCs w:val="28"/>
          <w:u w:val="single"/>
          <w:lang w:val="en-US"/>
        </w:rPr>
        <w:t>1</w:t>
      </w:r>
    </w:p>
    <w:p w14:paraId="51EBCEEE" w14:textId="7B27BFBD" w:rsidR="00FE5E59" w:rsidRPr="00FE5E59" w:rsidRDefault="00FE5E59" w:rsidP="007A53B4">
      <w:pPr>
        <w:spacing w:line="360" w:lineRule="auto"/>
        <w:jc w:val="both"/>
        <w:rPr>
          <w:b/>
          <w:bCs/>
          <w:u w:val="single"/>
          <w:lang w:val="en-US"/>
        </w:rPr>
      </w:pPr>
      <w:r w:rsidRPr="00FE5E59">
        <w:rPr>
          <w:b/>
          <w:bCs/>
          <w:u w:val="single"/>
          <w:lang w:val="en-US"/>
        </w:rPr>
        <w:t>Task</w:t>
      </w:r>
      <w:r>
        <w:rPr>
          <w:b/>
          <w:bCs/>
          <w:u w:val="single"/>
          <w:lang w:val="en-US"/>
        </w:rPr>
        <w:t>2</w:t>
      </w:r>
    </w:p>
    <w:p w14:paraId="30129DDA" w14:textId="31873FAD" w:rsidR="00FE5E59" w:rsidRDefault="00FE5E59" w:rsidP="007A53B4">
      <w:pPr>
        <w:spacing w:line="360" w:lineRule="auto"/>
        <w:jc w:val="both"/>
        <w:rPr>
          <w:lang w:val="en-US"/>
        </w:rPr>
      </w:pPr>
      <w:r>
        <w:rPr>
          <w:lang w:val="en-US"/>
        </w:rPr>
        <w:t xml:space="preserve">We chose to change the activation function to </w:t>
      </w:r>
      <w:r w:rsidRPr="003464FE">
        <w:rPr>
          <w:i/>
          <w:iCs/>
          <w:lang w:val="en-US"/>
        </w:rPr>
        <w:t>tanh</w:t>
      </w:r>
      <w:r>
        <w:rPr>
          <w:lang w:val="en-US"/>
        </w:rPr>
        <w:t xml:space="preserve">. </w:t>
      </w:r>
      <w:r w:rsidR="0003218A">
        <w:rPr>
          <w:lang w:val="en-US"/>
        </w:rPr>
        <w:t xml:space="preserve">This means that </w:t>
      </w:r>
      <w:r w:rsidR="007A53B4">
        <w:rPr>
          <w:lang w:val="en-US"/>
        </w:rPr>
        <w:t>the output of</w:t>
      </w:r>
      <w:r w:rsidR="0003218A">
        <w:rPr>
          <w:lang w:val="en-US"/>
        </w:rPr>
        <w:t xml:space="preserve"> each layer, </w:t>
      </w:r>
      <w:r w:rsidR="007A53B4">
        <w:rPr>
          <w:lang w:val="en-US"/>
        </w:rPr>
        <w:t xml:space="preserve">is the </w:t>
      </w:r>
      <w:r w:rsidR="007A53B4" w:rsidRPr="003464FE">
        <w:rPr>
          <w:i/>
          <w:iCs/>
          <w:lang w:val="en-US"/>
        </w:rPr>
        <w:t>tanh</w:t>
      </w:r>
      <w:r w:rsidR="007A53B4">
        <w:rPr>
          <w:lang w:val="en-US"/>
        </w:rPr>
        <w:t xml:space="preserve"> function of its input</w:t>
      </w:r>
      <w:r w:rsidR="0003218A">
        <w:rPr>
          <w:lang w:val="en-US"/>
        </w:rPr>
        <w:t xml:space="preserve">. </w:t>
      </w:r>
      <w:r>
        <w:rPr>
          <w:lang w:val="en-US"/>
        </w:rPr>
        <w:t xml:space="preserve">This </w:t>
      </w:r>
      <w:r w:rsidR="007A53B4">
        <w:rPr>
          <w:lang w:val="en-US"/>
        </w:rPr>
        <w:t xml:space="preserve">change </w:t>
      </w:r>
      <w:r w:rsidR="0003218A">
        <w:rPr>
          <w:lang w:val="en-US"/>
        </w:rPr>
        <w:t>affects</w:t>
      </w:r>
      <w:r>
        <w:rPr>
          <w:lang w:val="en-US"/>
        </w:rPr>
        <w:t xml:space="preserve"> the model by allowing only </w:t>
      </w:r>
      <w:r w:rsidR="00B938CE">
        <w:rPr>
          <w:lang w:val="en-US"/>
        </w:rPr>
        <w:t>blocked set of inputs to each layer</w:t>
      </w:r>
      <w:r w:rsidR="00985CED">
        <w:rPr>
          <w:lang w:val="en-US"/>
        </w:rPr>
        <w:t xml:space="preserve"> (blocked between </w:t>
      </w:r>
      <m:oMath>
        <m:r>
          <w:rPr>
            <w:rFonts w:ascii="Cambria Math" w:hAnsi="Cambria Math"/>
            <w:lang w:val="en-US"/>
          </w:rPr>
          <m:t>±1</m:t>
        </m:r>
      </m:oMath>
      <w:r w:rsidR="00985CED">
        <w:rPr>
          <w:rFonts w:eastAsiaTheme="minorEastAsia"/>
          <w:lang w:val="en-US"/>
        </w:rPr>
        <w:t>)</w:t>
      </w:r>
      <w:r w:rsidR="007A53B4">
        <w:rPr>
          <w:rFonts w:eastAsiaTheme="minorEastAsia"/>
          <w:lang w:val="en-US"/>
        </w:rPr>
        <w:t xml:space="preserve">, </w:t>
      </w:r>
      <w:r w:rsidR="00D02B25">
        <w:rPr>
          <w:rFonts w:eastAsiaTheme="minorEastAsia"/>
          <w:lang w:val="en-US"/>
        </w:rPr>
        <w:t>and</w:t>
      </w:r>
      <w:r w:rsidR="007A53B4">
        <w:rPr>
          <w:rFonts w:eastAsiaTheme="minorEastAsia"/>
          <w:lang w:val="en-US"/>
        </w:rPr>
        <w:t xml:space="preserve"> by centering </w:t>
      </w:r>
      <w:r w:rsidR="00D02B25">
        <w:rPr>
          <w:rFonts w:eastAsiaTheme="minorEastAsia"/>
          <w:lang w:val="en-US"/>
        </w:rPr>
        <w:t>the numbers</w:t>
      </w:r>
      <w:r w:rsidR="007A53B4">
        <w:rPr>
          <w:rFonts w:eastAsiaTheme="minorEastAsia"/>
          <w:lang w:val="en-US"/>
        </w:rPr>
        <w:t xml:space="preserve"> towards zero</w:t>
      </w:r>
      <w:r w:rsidR="00B938CE">
        <w:rPr>
          <w:lang w:val="en-US"/>
        </w:rPr>
        <w:t>.</w:t>
      </w:r>
    </w:p>
    <w:p w14:paraId="00C25117" w14:textId="7C9440DA" w:rsidR="00D02B25" w:rsidRPr="00FE5E59" w:rsidRDefault="00D02B25" w:rsidP="00D02B25">
      <w:pPr>
        <w:spacing w:line="360" w:lineRule="auto"/>
        <w:jc w:val="both"/>
        <w:rPr>
          <w:b/>
          <w:bCs/>
          <w:u w:val="single"/>
          <w:lang w:val="en-US"/>
        </w:rPr>
      </w:pPr>
      <w:r w:rsidRPr="00FE5E59">
        <w:rPr>
          <w:b/>
          <w:bCs/>
          <w:u w:val="single"/>
          <w:lang w:val="en-US"/>
        </w:rPr>
        <w:t>Task</w:t>
      </w:r>
      <w:r>
        <w:rPr>
          <w:b/>
          <w:bCs/>
          <w:u w:val="single"/>
          <w:lang w:val="en-US"/>
        </w:rPr>
        <w:t>3</w:t>
      </w:r>
    </w:p>
    <w:p w14:paraId="7FC1376D" w14:textId="40C54638" w:rsidR="00D02B25" w:rsidRDefault="00D02B25" w:rsidP="00D02B25">
      <w:pPr>
        <w:spacing w:line="360" w:lineRule="auto"/>
        <w:jc w:val="both"/>
        <w:rPr>
          <w:lang w:val="en-US"/>
        </w:rPr>
      </w:pPr>
      <w:r>
        <w:rPr>
          <w:lang w:val="en-US"/>
        </w:rPr>
        <w:t>Accuracy results we obtained for two runs of the code were:</w:t>
      </w:r>
    </w:p>
    <w:tbl>
      <w:tblPr>
        <w:tblStyle w:val="TableGrid"/>
        <w:tblW w:w="5000" w:type="pct"/>
        <w:tblLook w:val="04A0" w:firstRow="1" w:lastRow="0" w:firstColumn="1" w:lastColumn="0" w:noHBand="0" w:noVBand="1"/>
      </w:tblPr>
      <w:tblGrid>
        <w:gridCol w:w="2479"/>
        <w:gridCol w:w="1308"/>
        <w:gridCol w:w="1308"/>
        <w:gridCol w:w="1307"/>
        <w:gridCol w:w="1307"/>
        <w:gridCol w:w="1307"/>
      </w:tblGrid>
      <w:tr w:rsidR="00494A02" w14:paraId="0AC1AEE4" w14:textId="0FC2DADA" w:rsidTr="003F7F9C">
        <w:tc>
          <w:tcPr>
            <w:tcW w:w="1373" w:type="pct"/>
            <w:vAlign w:val="center"/>
          </w:tcPr>
          <w:p w14:paraId="52823CED" w14:textId="77777777" w:rsidR="00494A02" w:rsidRDefault="00494A02" w:rsidP="00D02B25">
            <w:pPr>
              <w:spacing w:line="360" w:lineRule="auto"/>
              <w:jc w:val="center"/>
              <w:rPr>
                <w:lang w:val="en-US"/>
              </w:rPr>
            </w:pPr>
          </w:p>
        </w:tc>
        <w:tc>
          <w:tcPr>
            <w:tcW w:w="725" w:type="pct"/>
            <w:vAlign w:val="center"/>
          </w:tcPr>
          <w:p w14:paraId="69684236" w14:textId="4A3E5F19" w:rsidR="00494A02" w:rsidRDefault="00494A02" w:rsidP="00D02B25">
            <w:pPr>
              <w:spacing w:line="360" w:lineRule="auto"/>
              <w:jc w:val="center"/>
              <w:rPr>
                <w:lang w:val="en-US"/>
              </w:rPr>
            </w:pPr>
            <w:r>
              <w:rPr>
                <w:lang w:val="en-US"/>
              </w:rPr>
              <w:t>Run1</w:t>
            </w:r>
          </w:p>
        </w:tc>
        <w:tc>
          <w:tcPr>
            <w:tcW w:w="725" w:type="pct"/>
            <w:vAlign w:val="center"/>
          </w:tcPr>
          <w:p w14:paraId="5FC103F5" w14:textId="336DC1F5" w:rsidR="00494A02" w:rsidRDefault="00494A02" w:rsidP="00D02B25">
            <w:pPr>
              <w:spacing w:line="360" w:lineRule="auto"/>
              <w:jc w:val="center"/>
              <w:rPr>
                <w:lang w:val="en-US"/>
              </w:rPr>
            </w:pPr>
            <w:r>
              <w:rPr>
                <w:lang w:val="en-US"/>
              </w:rPr>
              <w:t>Run2</w:t>
            </w:r>
          </w:p>
        </w:tc>
        <w:tc>
          <w:tcPr>
            <w:tcW w:w="725" w:type="pct"/>
          </w:tcPr>
          <w:p w14:paraId="758E50A8" w14:textId="0C4B8BC5" w:rsidR="00494A02" w:rsidRDefault="00494A02" w:rsidP="00D02B25">
            <w:pPr>
              <w:spacing w:line="360" w:lineRule="auto"/>
              <w:jc w:val="center"/>
              <w:rPr>
                <w:lang w:val="en-US"/>
              </w:rPr>
            </w:pPr>
            <w:r>
              <w:rPr>
                <w:lang w:val="en-US"/>
              </w:rPr>
              <w:t>Run</w:t>
            </w:r>
            <w:r>
              <w:rPr>
                <w:lang w:val="en-US"/>
              </w:rPr>
              <w:t>3</w:t>
            </w:r>
          </w:p>
        </w:tc>
        <w:tc>
          <w:tcPr>
            <w:tcW w:w="725" w:type="pct"/>
          </w:tcPr>
          <w:p w14:paraId="1CC62DD9" w14:textId="60AD6573" w:rsidR="00494A02" w:rsidRDefault="00494A02" w:rsidP="00D02B25">
            <w:pPr>
              <w:spacing w:line="360" w:lineRule="auto"/>
              <w:jc w:val="center"/>
              <w:rPr>
                <w:lang w:val="en-US"/>
              </w:rPr>
            </w:pPr>
            <w:r>
              <w:rPr>
                <w:lang w:val="en-US"/>
              </w:rPr>
              <w:t>Run</w:t>
            </w:r>
            <w:r>
              <w:rPr>
                <w:lang w:val="en-US"/>
              </w:rPr>
              <w:t>4</w:t>
            </w:r>
          </w:p>
        </w:tc>
        <w:tc>
          <w:tcPr>
            <w:tcW w:w="725" w:type="pct"/>
          </w:tcPr>
          <w:p w14:paraId="4152A3C7" w14:textId="35C82BD6" w:rsidR="00494A02" w:rsidRDefault="00494A02" w:rsidP="00D02B25">
            <w:pPr>
              <w:spacing w:line="360" w:lineRule="auto"/>
              <w:jc w:val="center"/>
              <w:rPr>
                <w:lang w:val="en-US"/>
              </w:rPr>
            </w:pPr>
            <w:r>
              <w:rPr>
                <w:lang w:val="en-US"/>
              </w:rPr>
              <w:t>Run</w:t>
            </w:r>
            <w:r>
              <w:rPr>
                <w:lang w:val="en-US"/>
              </w:rPr>
              <w:t>5</w:t>
            </w:r>
          </w:p>
        </w:tc>
      </w:tr>
      <w:tr w:rsidR="00494A02" w14:paraId="690552BA" w14:textId="1A61E72E" w:rsidTr="003F7F9C">
        <w:tc>
          <w:tcPr>
            <w:tcW w:w="1373" w:type="pct"/>
            <w:vAlign w:val="center"/>
          </w:tcPr>
          <w:p w14:paraId="435F0EFC" w14:textId="3C655054" w:rsidR="00494A02" w:rsidRDefault="00494A02" w:rsidP="00D02B25">
            <w:pPr>
              <w:spacing w:line="360" w:lineRule="auto"/>
              <w:jc w:val="center"/>
              <w:rPr>
                <w:lang w:val="en-US"/>
              </w:rPr>
            </w:pPr>
            <w:r>
              <w:rPr>
                <w:lang w:val="en-US"/>
              </w:rPr>
              <w:t>25 epoch model</w:t>
            </w:r>
          </w:p>
        </w:tc>
        <w:tc>
          <w:tcPr>
            <w:tcW w:w="725" w:type="pct"/>
            <w:vAlign w:val="center"/>
          </w:tcPr>
          <w:p w14:paraId="30CEAF31" w14:textId="1BA9D2AC" w:rsidR="00494A02" w:rsidRDefault="00494A02" w:rsidP="00494A02">
            <w:pPr>
              <w:spacing w:line="360" w:lineRule="auto"/>
              <w:jc w:val="center"/>
              <w:rPr>
                <w:lang w:val="en-US"/>
              </w:rPr>
            </w:pPr>
            <w:r>
              <w:rPr>
                <w:lang w:val="en-US"/>
              </w:rPr>
              <w:t>64.00%</w:t>
            </w:r>
          </w:p>
        </w:tc>
        <w:tc>
          <w:tcPr>
            <w:tcW w:w="725" w:type="pct"/>
            <w:vAlign w:val="center"/>
          </w:tcPr>
          <w:p w14:paraId="0423B5E2" w14:textId="1EFECC15" w:rsidR="00494A02" w:rsidRDefault="00494A02" w:rsidP="00494A02">
            <w:pPr>
              <w:spacing w:line="360" w:lineRule="auto"/>
              <w:jc w:val="center"/>
              <w:rPr>
                <w:lang w:val="en-US"/>
              </w:rPr>
            </w:pPr>
            <w:r>
              <w:rPr>
                <w:lang w:val="en-US"/>
              </w:rPr>
              <w:t>66.86%</w:t>
            </w:r>
          </w:p>
        </w:tc>
        <w:tc>
          <w:tcPr>
            <w:tcW w:w="725" w:type="pct"/>
            <w:vAlign w:val="center"/>
          </w:tcPr>
          <w:p w14:paraId="2C6CC6CA" w14:textId="327C7436" w:rsidR="00494A02" w:rsidRDefault="00494A02" w:rsidP="00494A02">
            <w:pPr>
              <w:spacing w:line="360" w:lineRule="auto"/>
              <w:jc w:val="center"/>
              <w:rPr>
                <w:lang w:val="en-US"/>
              </w:rPr>
            </w:pPr>
            <w:r>
              <w:rPr>
                <w:lang w:val="en-US"/>
              </w:rPr>
              <w:t>63.43%</w:t>
            </w:r>
          </w:p>
        </w:tc>
        <w:tc>
          <w:tcPr>
            <w:tcW w:w="725" w:type="pct"/>
            <w:vAlign w:val="center"/>
          </w:tcPr>
          <w:p w14:paraId="2C3DA323" w14:textId="00EED8AC" w:rsidR="00494A02" w:rsidRDefault="00494A02" w:rsidP="00494A02">
            <w:pPr>
              <w:spacing w:line="360" w:lineRule="auto"/>
              <w:jc w:val="center"/>
              <w:rPr>
                <w:lang w:val="en-US"/>
              </w:rPr>
            </w:pPr>
            <w:r>
              <w:rPr>
                <w:lang w:val="en-US"/>
              </w:rPr>
              <w:t>63.43%</w:t>
            </w:r>
          </w:p>
        </w:tc>
        <w:tc>
          <w:tcPr>
            <w:tcW w:w="725" w:type="pct"/>
            <w:vAlign w:val="center"/>
          </w:tcPr>
          <w:p w14:paraId="38EE9A0A" w14:textId="614241EB" w:rsidR="00494A02" w:rsidRDefault="00494A02" w:rsidP="00494A02">
            <w:pPr>
              <w:spacing w:line="360" w:lineRule="auto"/>
              <w:jc w:val="center"/>
              <w:rPr>
                <w:lang w:val="en-US"/>
              </w:rPr>
            </w:pPr>
            <w:r>
              <w:rPr>
                <w:lang w:val="en-US"/>
              </w:rPr>
              <w:t>64.00%</w:t>
            </w:r>
          </w:p>
        </w:tc>
      </w:tr>
      <w:tr w:rsidR="00494A02" w14:paraId="0BA7F444" w14:textId="349852AA" w:rsidTr="003F7F9C">
        <w:tc>
          <w:tcPr>
            <w:tcW w:w="1373" w:type="pct"/>
            <w:vAlign w:val="center"/>
          </w:tcPr>
          <w:p w14:paraId="0C43892F" w14:textId="58130247" w:rsidR="00494A02" w:rsidRDefault="00494A02" w:rsidP="00D02B25">
            <w:pPr>
              <w:spacing w:line="360" w:lineRule="auto"/>
              <w:jc w:val="center"/>
              <w:rPr>
                <w:lang w:val="en-US"/>
              </w:rPr>
            </w:pPr>
            <w:r>
              <w:rPr>
                <w:lang w:val="en-US"/>
              </w:rPr>
              <w:t>40 epoch model</w:t>
            </w:r>
          </w:p>
        </w:tc>
        <w:tc>
          <w:tcPr>
            <w:tcW w:w="725" w:type="pct"/>
            <w:vAlign w:val="center"/>
          </w:tcPr>
          <w:p w14:paraId="15F27ADC" w14:textId="0258BCDC" w:rsidR="00494A02" w:rsidRDefault="00494A02" w:rsidP="00494A02">
            <w:pPr>
              <w:spacing w:line="360" w:lineRule="auto"/>
              <w:jc w:val="center"/>
              <w:rPr>
                <w:lang w:val="en-US"/>
              </w:rPr>
            </w:pPr>
            <w:r>
              <w:rPr>
                <w:lang w:val="en-US"/>
              </w:rPr>
              <w:t>66.29%</w:t>
            </w:r>
          </w:p>
        </w:tc>
        <w:tc>
          <w:tcPr>
            <w:tcW w:w="725" w:type="pct"/>
            <w:vAlign w:val="center"/>
          </w:tcPr>
          <w:p w14:paraId="126018E6" w14:textId="5154B92C" w:rsidR="00494A02" w:rsidRDefault="00494A02" w:rsidP="00494A02">
            <w:pPr>
              <w:spacing w:line="360" w:lineRule="auto"/>
              <w:jc w:val="center"/>
              <w:rPr>
                <w:lang w:val="en-US"/>
              </w:rPr>
            </w:pPr>
            <w:r>
              <w:rPr>
                <w:lang w:val="en-US"/>
              </w:rPr>
              <w:t>64.57%</w:t>
            </w:r>
          </w:p>
        </w:tc>
        <w:tc>
          <w:tcPr>
            <w:tcW w:w="725" w:type="pct"/>
            <w:vAlign w:val="center"/>
          </w:tcPr>
          <w:p w14:paraId="483A2909" w14:textId="1E1845E2" w:rsidR="00494A02" w:rsidRDefault="00494A02" w:rsidP="00494A02">
            <w:pPr>
              <w:spacing w:line="360" w:lineRule="auto"/>
              <w:jc w:val="center"/>
              <w:rPr>
                <w:lang w:val="en-US"/>
              </w:rPr>
            </w:pPr>
            <w:r>
              <w:rPr>
                <w:lang w:val="en-US"/>
              </w:rPr>
              <w:t>63.43%</w:t>
            </w:r>
          </w:p>
        </w:tc>
        <w:tc>
          <w:tcPr>
            <w:tcW w:w="725" w:type="pct"/>
            <w:vAlign w:val="center"/>
          </w:tcPr>
          <w:p w14:paraId="7A1AD69A" w14:textId="7BEF1C0F" w:rsidR="00494A02" w:rsidRDefault="00494A02" w:rsidP="00494A02">
            <w:pPr>
              <w:spacing w:line="360" w:lineRule="auto"/>
              <w:jc w:val="center"/>
              <w:rPr>
                <w:lang w:val="en-US"/>
              </w:rPr>
            </w:pPr>
            <w:r>
              <w:rPr>
                <w:lang w:val="en-US"/>
              </w:rPr>
              <w:t>63.43%</w:t>
            </w:r>
          </w:p>
        </w:tc>
        <w:tc>
          <w:tcPr>
            <w:tcW w:w="725" w:type="pct"/>
            <w:vAlign w:val="center"/>
          </w:tcPr>
          <w:p w14:paraId="52A82636" w14:textId="2F7EAADF" w:rsidR="00494A02" w:rsidRDefault="00494A02" w:rsidP="00494A02">
            <w:pPr>
              <w:spacing w:line="360" w:lineRule="auto"/>
              <w:jc w:val="center"/>
              <w:rPr>
                <w:lang w:val="en-US"/>
              </w:rPr>
            </w:pPr>
            <w:r>
              <w:rPr>
                <w:lang w:val="en-US"/>
              </w:rPr>
              <w:t>64.57%</w:t>
            </w:r>
          </w:p>
        </w:tc>
      </w:tr>
    </w:tbl>
    <w:p w14:paraId="0C62C7AB" w14:textId="53782393" w:rsidR="00D02B25" w:rsidRDefault="00D02B25" w:rsidP="003464FE">
      <w:pPr>
        <w:spacing w:before="240" w:line="360" w:lineRule="auto"/>
        <w:jc w:val="both"/>
        <w:rPr>
          <w:lang w:val="en-US"/>
        </w:rPr>
      </w:pPr>
      <w:r>
        <w:rPr>
          <w:lang w:val="en-US"/>
        </w:rPr>
        <w:t>We notice that higher number of epochs does not improve the</w:t>
      </w:r>
      <w:r w:rsidR="00210A09">
        <w:rPr>
          <w:lang w:val="en-US"/>
        </w:rPr>
        <w:t xml:space="preserve"> </w:t>
      </w:r>
      <w:r>
        <w:rPr>
          <w:lang w:val="en-US"/>
        </w:rPr>
        <w:t>model performance</w:t>
      </w:r>
      <w:r w:rsidR="00210A09">
        <w:rPr>
          <w:lang w:val="en-US"/>
        </w:rPr>
        <w:t xml:space="preserve"> </w:t>
      </w:r>
      <w:r w:rsidR="00494A02">
        <w:rPr>
          <w:lang w:val="en-US"/>
        </w:rPr>
        <w:t xml:space="preserve">significantly, </w:t>
      </w:r>
      <w:r w:rsidR="00210A09">
        <w:rPr>
          <w:lang w:val="en-US"/>
        </w:rPr>
        <w:t>and even can worsen it by overfitting the training set</w:t>
      </w:r>
      <w:r>
        <w:rPr>
          <w:lang w:val="en-US"/>
        </w:rPr>
        <w:t xml:space="preserve">. Thus, we conclude that </w:t>
      </w:r>
      <w:r w:rsidR="00210A09">
        <w:rPr>
          <w:lang w:val="en-US"/>
        </w:rPr>
        <w:t>25 epochs are sufficient to train the model and obtain good performance.</w:t>
      </w:r>
    </w:p>
    <w:p w14:paraId="4C8B91D9" w14:textId="5DF5A870" w:rsidR="00210A09" w:rsidRPr="00FE5E59" w:rsidRDefault="00210A09" w:rsidP="00210A09">
      <w:pPr>
        <w:spacing w:line="360" w:lineRule="auto"/>
        <w:jc w:val="both"/>
        <w:rPr>
          <w:b/>
          <w:bCs/>
          <w:u w:val="single"/>
          <w:lang w:val="en-US"/>
        </w:rPr>
      </w:pPr>
      <w:r w:rsidRPr="00FE5E59">
        <w:rPr>
          <w:b/>
          <w:bCs/>
          <w:u w:val="single"/>
          <w:lang w:val="en-US"/>
        </w:rPr>
        <w:t>Task</w:t>
      </w:r>
      <w:r>
        <w:rPr>
          <w:b/>
          <w:bCs/>
          <w:u w:val="single"/>
          <w:lang w:val="en-US"/>
        </w:rPr>
        <w:t>4</w:t>
      </w:r>
    </w:p>
    <w:p w14:paraId="1565A8C5" w14:textId="2CC3E896" w:rsidR="00210A09" w:rsidRDefault="00210A09" w:rsidP="00210A09">
      <w:pPr>
        <w:spacing w:line="360" w:lineRule="auto"/>
        <w:jc w:val="both"/>
        <w:rPr>
          <w:lang w:val="en-US"/>
        </w:rPr>
      </w:pPr>
      <w:r>
        <w:rPr>
          <w:lang w:val="en-US"/>
        </w:rPr>
        <w:t>When using SGD convergence of the model is much faster, than using mini-batch. However,</w:t>
      </w:r>
      <w:r w:rsidR="00902640">
        <w:rPr>
          <w:lang w:val="en-US"/>
        </w:rPr>
        <w:t xml:space="preserve"> it causes </w:t>
      </w:r>
      <w:r w:rsidR="00902640" w:rsidRPr="00210A09">
        <w:rPr>
          <w:lang w:val="en-US"/>
        </w:rPr>
        <w:t>frequent</w:t>
      </w:r>
      <w:r w:rsidR="00902640">
        <w:rPr>
          <w:lang w:val="en-US"/>
        </w:rPr>
        <w:t xml:space="preserve"> </w:t>
      </w:r>
      <w:r w:rsidR="00902640" w:rsidRPr="00210A09">
        <w:rPr>
          <w:lang w:val="en-US"/>
        </w:rPr>
        <w:t xml:space="preserve">updates with a high variance that cause </w:t>
      </w:r>
      <w:r w:rsidR="00902640">
        <w:rPr>
          <w:lang w:val="en-US"/>
        </w:rPr>
        <w:t>overfitting</w:t>
      </w:r>
      <w:r w:rsidR="00902640" w:rsidRPr="00210A09">
        <w:rPr>
          <w:lang w:val="en-US"/>
        </w:rPr>
        <w:t>.</w:t>
      </w:r>
      <w:r w:rsidR="00902640">
        <w:rPr>
          <w:lang w:val="en-US"/>
        </w:rPr>
        <w:t xml:space="preserve"> Overall performance of mini-batch is better </w:t>
      </w:r>
      <w:r w:rsidR="00BF5521">
        <w:rPr>
          <w:lang w:val="en-US"/>
        </w:rPr>
        <w:t xml:space="preserve">and more stable </w:t>
      </w:r>
      <w:r w:rsidR="00902640">
        <w:rPr>
          <w:lang w:val="en-US"/>
        </w:rPr>
        <w:t>at convergence</w:t>
      </w:r>
      <w:r w:rsidR="00651C60">
        <w:rPr>
          <w:lang w:val="en-US"/>
        </w:rPr>
        <w:t xml:space="preserve"> of the loss function</w:t>
      </w:r>
      <w:r w:rsidR="00902640">
        <w:rPr>
          <w:lang w:val="en-US"/>
        </w:rPr>
        <w:t xml:space="preserve"> than SGD.</w:t>
      </w:r>
    </w:p>
    <w:p w14:paraId="49AE59BF" w14:textId="473594DB" w:rsidR="00651C60" w:rsidRPr="00FE5E59" w:rsidRDefault="00651C60" w:rsidP="00651C60">
      <w:pPr>
        <w:spacing w:line="360" w:lineRule="auto"/>
        <w:jc w:val="both"/>
        <w:rPr>
          <w:b/>
          <w:bCs/>
          <w:u w:val="single"/>
          <w:lang w:val="en-US"/>
        </w:rPr>
      </w:pPr>
      <w:r w:rsidRPr="00FE5E59">
        <w:rPr>
          <w:b/>
          <w:bCs/>
          <w:u w:val="single"/>
          <w:lang w:val="en-US"/>
        </w:rPr>
        <w:t>Task</w:t>
      </w:r>
      <w:r>
        <w:rPr>
          <w:b/>
          <w:bCs/>
          <w:u w:val="single"/>
          <w:lang w:val="en-US"/>
        </w:rPr>
        <w:t>5</w:t>
      </w:r>
    </w:p>
    <w:p w14:paraId="4AC8D57B" w14:textId="3F375846" w:rsidR="00210A09" w:rsidRDefault="003177BB" w:rsidP="00651C60">
      <w:pPr>
        <w:spacing w:line="360" w:lineRule="auto"/>
        <w:jc w:val="both"/>
        <w:rPr>
          <w:lang w:val="en-US"/>
        </w:rPr>
      </w:pPr>
      <w:r>
        <w:rPr>
          <w:lang w:val="en-US"/>
        </w:rPr>
        <w:t>By using batch normalization, we obtained the following accuracies:</w:t>
      </w:r>
    </w:p>
    <w:p w14:paraId="4EDA312F" w14:textId="5B0AF543" w:rsidR="003177BB" w:rsidRDefault="003177BB" w:rsidP="00494A02">
      <w:pPr>
        <w:spacing w:line="360" w:lineRule="auto"/>
        <w:jc w:val="both"/>
        <w:rPr>
          <w:lang w:val="en-US"/>
        </w:rPr>
      </w:pPr>
      <w:r>
        <w:rPr>
          <w:lang w:val="en-US"/>
        </w:rPr>
        <w:t>Run1 – 6</w:t>
      </w:r>
      <w:r w:rsidR="00494A02">
        <w:rPr>
          <w:lang w:val="en-US"/>
        </w:rPr>
        <w:t>6</w:t>
      </w:r>
      <w:r>
        <w:rPr>
          <w:lang w:val="en-US"/>
        </w:rPr>
        <w:t>.</w:t>
      </w:r>
      <w:r w:rsidR="00494A02">
        <w:rPr>
          <w:lang w:val="en-US"/>
        </w:rPr>
        <w:t>29</w:t>
      </w:r>
      <w:r>
        <w:rPr>
          <w:lang w:val="en-US"/>
        </w:rPr>
        <w:t xml:space="preserve">%, Run2 – </w:t>
      </w:r>
      <w:r w:rsidR="00494A02">
        <w:rPr>
          <w:lang w:val="en-US"/>
        </w:rPr>
        <w:t>66.29</w:t>
      </w:r>
      <w:r>
        <w:rPr>
          <w:lang w:val="en-US"/>
        </w:rPr>
        <w:t>%</w:t>
      </w:r>
      <w:r w:rsidR="00494A02">
        <w:rPr>
          <w:lang w:val="en-US"/>
        </w:rPr>
        <w:t xml:space="preserve">, </w:t>
      </w:r>
      <w:r w:rsidR="00494A02">
        <w:rPr>
          <w:lang w:val="en-US"/>
        </w:rPr>
        <w:t>Run</w:t>
      </w:r>
      <w:r w:rsidR="00494A02">
        <w:rPr>
          <w:lang w:val="en-US"/>
        </w:rPr>
        <w:t xml:space="preserve">3 </w:t>
      </w:r>
      <w:r w:rsidR="00494A02">
        <w:rPr>
          <w:lang w:val="en-US"/>
        </w:rPr>
        <w:t xml:space="preserve">– </w:t>
      </w:r>
      <w:r w:rsidR="00494A02">
        <w:rPr>
          <w:lang w:val="en-US"/>
        </w:rPr>
        <w:t>62.29</w:t>
      </w:r>
      <w:r w:rsidR="00494A02">
        <w:rPr>
          <w:lang w:val="en-US"/>
        </w:rPr>
        <w:t>%, Run</w:t>
      </w:r>
      <w:r w:rsidR="00494A02">
        <w:rPr>
          <w:lang w:val="en-US"/>
        </w:rPr>
        <w:t>4</w:t>
      </w:r>
      <w:r w:rsidR="00494A02">
        <w:rPr>
          <w:lang w:val="en-US"/>
        </w:rPr>
        <w:t xml:space="preserve"> – </w:t>
      </w:r>
      <w:r w:rsidR="00494A02">
        <w:rPr>
          <w:lang w:val="en-US"/>
        </w:rPr>
        <w:t>62.86</w:t>
      </w:r>
      <w:r w:rsidR="00494A02">
        <w:rPr>
          <w:lang w:val="en-US"/>
        </w:rPr>
        <w:t>%</w:t>
      </w:r>
      <w:r w:rsidR="00494A02">
        <w:rPr>
          <w:lang w:val="en-US"/>
        </w:rPr>
        <w:t xml:space="preserve">, </w:t>
      </w:r>
      <w:r w:rsidR="00494A02">
        <w:rPr>
          <w:lang w:val="en-US"/>
        </w:rPr>
        <w:t>Run</w:t>
      </w:r>
      <w:r w:rsidR="00494A02">
        <w:rPr>
          <w:lang w:val="en-US"/>
        </w:rPr>
        <w:t>5</w:t>
      </w:r>
      <w:r w:rsidR="00494A02">
        <w:rPr>
          <w:lang w:val="en-US"/>
        </w:rPr>
        <w:t xml:space="preserve"> – </w:t>
      </w:r>
      <w:r w:rsidR="00494A02">
        <w:rPr>
          <w:lang w:val="en-US"/>
        </w:rPr>
        <w:t>66.86</w:t>
      </w:r>
      <w:r w:rsidR="00494A02">
        <w:rPr>
          <w:lang w:val="en-US"/>
        </w:rPr>
        <w:t>%</w:t>
      </w:r>
    </w:p>
    <w:p w14:paraId="78A5A834" w14:textId="6589284A" w:rsidR="003177BB" w:rsidRDefault="003177BB" w:rsidP="00651C60">
      <w:pPr>
        <w:spacing w:line="360" w:lineRule="auto"/>
        <w:jc w:val="both"/>
        <w:rPr>
          <w:lang w:val="en-US"/>
        </w:rPr>
      </w:pPr>
      <w:r>
        <w:rPr>
          <w:lang w:val="en-US"/>
        </w:rPr>
        <w:lastRenderedPageBreak/>
        <w:t>We notice the results are generally worse than the other models learnt. However, we changed more parameters in this model such as batch size and number of epochs, rather than just adding batch normalization. Thus, we cannot have a concrete conclusion.</w:t>
      </w:r>
    </w:p>
    <w:p w14:paraId="4BD7C933" w14:textId="77777777" w:rsidR="003177BB" w:rsidRDefault="003177BB" w:rsidP="00651C60">
      <w:pPr>
        <w:spacing w:line="360" w:lineRule="auto"/>
        <w:jc w:val="both"/>
        <w:rPr>
          <w:rtl/>
          <w:lang w:val="en-US"/>
        </w:rPr>
      </w:pPr>
    </w:p>
    <w:p w14:paraId="2D5E76D1" w14:textId="3A24BEAC" w:rsidR="003177BB" w:rsidRPr="00FE5E59" w:rsidRDefault="003177BB" w:rsidP="003177BB">
      <w:pPr>
        <w:spacing w:line="360" w:lineRule="auto"/>
        <w:jc w:val="both"/>
        <w:rPr>
          <w:b/>
          <w:bCs/>
          <w:sz w:val="28"/>
          <w:szCs w:val="28"/>
          <w:u w:val="single"/>
          <w:lang w:val="en-US"/>
        </w:rPr>
      </w:pPr>
      <w:r w:rsidRPr="00FE5E59">
        <w:rPr>
          <w:b/>
          <w:bCs/>
          <w:sz w:val="28"/>
          <w:szCs w:val="28"/>
          <w:u w:val="single"/>
          <w:lang w:val="en-US"/>
        </w:rPr>
        <w:t>Part</w:t>
      </w:r>
      <w:r w:rsidR="005932D3">
        <w:rPr>
          <w:b/>
          <w:bCs/>
          <w:sz w:val="28"/>
          <w:szCs w:val="28"/>
          <w:u w:val="single"/>
          <w:lang w:val="en-US"/>
        </w:rPr>
        <w:t xml:space="preserve"> </w:t>
      </w:r>
      <w:r>
        <w:rPr>
          <w:b/>
          <w:bCs/>
          <w:sz w:val="28"/>
          <w:szCs w:val="28"/>
          <w:u w:val="single"/>
          <w:lang w:val="en-US"/>
        </w:rPr>
        <w:t>2</w:t>
      </w:r>
    </w:p>
    <w:p w14:paraId="1C00F05E" w14:textId="7FD035FD" w:rsidR="003177BB" w:rsidRPr="00FE5E59" w:rsidRDefault="003177BB" w:rsidP="003177BB">
      <w:pPr>
        <w:spacing w:line="360" w:lineRule="auto"/>
        <w:jc w:val="both"/>
        <w:rPr>
          <w:b/>
          <w:bCs/>
          <w:u w:val="single"/>
          <w:lang w:val="en-US"/>
        </w:rPr>
      </w:pPr>
      <w:r w:rsidRPr="00FE5E59">
        <w:rPr>
          <w:b/>
          <w:bCs/>
          <w:u w:val="single"/>
          <w:lang w:val="en-US"/>
        </w:rPr>
        <w:t>Task</w:t>
      </w:r>
      <w:r>
        <w:rPr>
          <w:b/>
          <w:bCs/>
          <w:u w:val="single"/>
          <w:lang w:val="en-US"/>
        </w:rPr>
        <w:t>1</w:t>
      </w:r>
    </w:p>
    <w:p w14:paraId="7EF530E2" w14:textId="1D7E5B2F" w:rsidR="00FE5E59" w:rsidRDefault="005932D3" w:rsidP="003177BB">
      <w:pPr>
        <w:spacing w:line="360" w:lineRule="auto"/>
        <w:jc w:val="both"/>
        <w:rPr>
          <w:lang w:val="en-US"/>
        </w:rPr>
      </w:pPr>
      <w:r>
        <w:rPr>
          <w:lang w:val="en-US"/>
        </w:rPr>
        <w:t>The model has 8 layers.</w:t>
      </w:r>
    </w:p>
    <w:p w14:paraId="137CCC6E" w14:textId="2ECEEF51" w:rsidR="005932D3" w:rsidRDefault="005932D3" w:rsidP="003177BB">
      <w:pPr>
        <w:spacing w:line="360" w:lineRule="auto"/>
        <w:jc w:val="both"/>
        <w:rPr>
          <w:lang w:val="en-US"/>
        </w:rPr>
      </w:pPr>
      <w:r>
        <w:rPr>
          <w:lang w:val="en-US"/>
        </w:rPr>
        <w:t>The number of filters in each layer is: 64, 128, 128, 256, 256, and the last 3 layers are fully connected and thus have no number of filters.</w:t>
      </w:r>
    </w:p>
    <w:p w14:paraId="53BFCD1E" w14:textId="292AA0E5" w:rsidR="005932D3" w:rsidRDefault="005932D3" w:rsidP="003177BB">
      <w:pPr>
        <w:spacing w:line="360" w:lineRule="auto"/>
        <w:jc w:val="both"/>
        <w:rPr>
          <w:lang w:val="en-US"/>
        </w:rPr>
      </w:pPr>
      <w:r>
        <w:rPr>
          <w:lang w:val="en-US"/>
        </w:rPr>
        <w:t>The number of parameters learned by the model will not be the same as a fully connected NN. It will be much lower since only the filters are learned which have less parameters than all the weights and biases connecting a fully connected NN.</w:t>
      </w:r>
    </w:p>
    <w:p w14:paraId="6ACB8844" w14:textId="63DBAF4D" w:rsidR="00FE5E59" w:rsidRDefault="005932D3" w:rsidP="007A53B4">
      <w:pPr>
        <w:spacing w:line="360" w:lineRule="auto"/>
        <w:jc w:val="both"/>
        <w:rPr>
          <w:lang w:val="en-US"/>
        </w:rPr>
      </w:pPr>
      <w:r>
        <w:rPr>
          <w:lang w:val="en-US"/>
        </w:rPr>
        <w:t>This NN is performing regularization (L</w:t>
      </w:r>
      <w:r>
        <w:rPr>
          <w:vertAlign w:val="subscript"/>
          <w:lang w:val="en-US"/>
        </w:rPr>
        <w:t>2</w:t>
      </w:r>
      <w:r>
        <w:rPr>
          <w:lang w:val="en-US"/>
        </w:rPr>
        <w:t xml:space="preserve"> regularization).</w:t>
      </w:r>
    </w:p>
    <w:p w14:paraId="12159292" w14:textId="25F4C48B" w:rsidR="005932D3" w:rsidRPr="00FE5E59" w:rsidRDefault="005932D3" w:rsidP="005932D3">
      <w:pPr>
        <w:spacing w:line="360" w:lineRule="auto"/>
        <w:jc w:val="both"/>
        <w:rPr>
          <w:b/>
          <w:bCs/>
          <w:u w:val="single"/>
          <w:lang w:val="en-US"/>
        </w:rPr>
      </w:pPr>
      <w:r w:rsidRPr="00FE5E59">
        <w:rPr>
          <w:b/>
          <w:bCs/>
          <w:u w:val="single"/>
          <w:lang w:val="en-US"/>
        </w:rPr>
        <w:t>Task</w:t>
      </w:r>
      <w:r>
        <w:rPr>
          <w:b/>
          <w:bCs/>
          <w:u w:val="single"/>
          <w:lang w:val="en-US"/>
        </w:rPr>
        <w:t>2</w:t>
      </w:r>
    </w:p>
    <w:p w14:paraId="542A2807" w14:textId="251A209E" w:rsidR="007A53B4" w:rsidRDefault="005932D3" w:rsidP="007A53B4">
      <w:pPr>
        <w:spacing w:line="360" w:lineRule="auto"/>
        <w:jc w:val="both"/>
        <w:rPr>
          <w:lang w:val="en-US"/>
        </w:rPr>
      </w:pPr>
      <w:r>
        <w:rPr>
          <w:lang w:val="en-US"/>
        </w:rPr>
        <w:t xml:space="preserve">We see that when using </w:t>
      </w:r>
      <w:r w:rsidR="006544CB">
        <w:rPr>
          <w:lang w:val="en-US"/>
        </w:rPr>
        <w:t>less filter</w:t>
      </w:r>
      <w:r w:rsidR="003F7F9C">
        <w:rPr>
          <w:lang w:val="en-US"/>
        </w:rPr>
        <w:t>s, the accuracy gets worse, meaning the model is too simple with not enough parameters.</w:t>
      </w:r>
    </w:p>
    <w:p w14:paraId="27804BA8" w14:textId="7A07D79F" w:rsidR="006544CB" w:rsidRDefault="006544CB" w:rsidP="007A53B4">
      <w:pPr>
        <w:spacing w:line="360" w:lineRule="auto"/>
        <w:jc w:val="both"/>
        <w:rPr>
          <w:lang w:val="en-US"/>
        </w:rPr>
      </w:pPr>
      <w:r>
        <w:rPr>
          <w:lang w:val="en-US"/>
        </w:rPr>
        <w:t>Here are the accuracies obtained:</w:t>
      </w:r>
    </w:p>
    <w:tbl>
      <w:tblPr>
        <w:tblStyle w:val="TableGrid"/>
        <w:tblW w:w="5000" w:type="pct"/>
        <w:tblLook w:val="04A0" w:firstRow="1" w:lastRow="0" w:firstColumn="1" w:lastColumn="0" w:noHBand="0" w:noVBand="1"/>
      </w:tblPr>
      <w:tblGrid>
        <w:gridCol w:w="2839"/>
        <w:gridCol w:w="1236"/>
        <w:gridCol w:w="1236"/>
        <w:gridCol w:w="1235"/>
        <w:gridCol w:w="1235"/>
        <w:gridCol w:w="1235"/>
      </w:tblGrid>
      <w:tr w:rsidR="003F7F9C" w14:paraId="70412B73" w14:textId="1A1191FE" w:rsidTr="003F7F9C">
        <w:tc>
          <w:tcPr>
            <w:tcW w:w="1573" w:type="pct"/>
            <w:vAlign w:val="center"/>
          </w:tcPr>
          <w:p w14:paraId="2D27350F" w14:textId="77777777" w:rsidR="003F7F9C" w:rsidRDefault="003F7F9C" w:rsidP="000C3D0E">
            <w:pPr>
              <w:spacing w:line="360" w:lineRule="auto"/>
              <w:jc w:val="center"/>
              <w:rPr>
                <w:lang w:val="en-US"/>
              </w:rPr>
            </w:pPr>
          </w:p>
        </w:tc>
        <w:tc>
          <w:tcPr>
            <w:tcW w:w="685" w:type="pct"/>
            <w:vAlign w:val="center"/>
          </w:tcPr>
          <w:p w14:paraId="542B4DA0" w14:textId="77777777" w:rsidR="003F7F9C" w:rsidRDefault="003F7F9C" w:rsidP="003F7F9C">
            <w:pPr>
              <w:spacing w:line="360" w:lineRule="auto"/>
              <w:jc w:val="center"/>
              <w:rPr>
                <w:lang w:val="en-US"/>
              </w:rPr>
            </w:pPr>
            <w:r>
              <w:rPr>
                <w:lang w:val="en-US"/>
              </w:rPr>
              <w:t>Run1</w:t>
            </w:r>
          </w:p>
        </w:tc>
        <w:tc>
          <w:tcPr>
            <w:tcW w:w="685" w:type="pct"/>
            <w:vAlign w:val="center"/>
          </w:tcPr>
          <w:p w14:paraId="1C4DD06A" w14:textId="77777777" w:rsidR="003F7F9C" w:rsidRDefault="003F7F9C" w:rsidP="003F7F9C">
            <w:pPr>
              <w:spacing w:line="360" w:lineRule="auto"/>
              <w:jc w:val="center"/>
              <w:rPr>
                <w:lang w:val="en-US"/>
              </w:rPr>
            </w:pPr>
            <w:r>
              <w:rPr>
                <w:lang w:val="en-US"/>
              </w:rPr>
              <w:t>Run2</w:t>
            </w:r>
          </w:p>
        </w:tc>
        <w:tc>
          <w:tcPr>
            <w:tcW w:w="685" w:type="pct"/>
            <w:vAlign w:val="center"/>
          </w:tcPr>
          <w:p w14:paraId="45AEC44F" w14:textId="1878CA05" w:rsidR="003F7F9C" w:rsidRDefault="003F7F9C" w:rsidP="003F7F9C">
            <w:pPr>
              <w:spacing w:line="360" w:lineRule="auto"/>
              <w:jc w:val="center"/>
              <w:rPr>
                <w:lang w:val="en-US"/>
              </w:rPr>
            </w:pPr>
            <w:r>
              <w:rPr>
                <w:lang w:val="en-US"/>
              </w:rPr>
              <w:t>Run</w:t>
            </w:r>
            <w:r>
              <w:rPr>
                <w:lang w:val="en-US"/>
              </w:rPr>
              <w:t>3</w:t>
            </w:r>
          </w:p>
        </w:tc>
        <w:tc>
          <w:tcPr>
            <w:tcW w:w="685" w:type="pct"/>
            <w:vAlign w:val="center"/>
          </w:tcPr>
          <w:p w14:paraId="646A1473" w14:textId="46D3FBDA" w:rsidR="003F7F9C" w:rsidRDefault="003F7F9C" w:rsidP="003F7F9C">
            <w:pPr>
              <w:spacing w:line="360" w:lineRule="auto"/>
              <w:jc w:val="center"/>
              <w:rPr>
                <w:lang w:val="en-US"/>
              </w:rPr>
            </w:pPr>
            <w:r>
              <w:rPr>
                <w:lang w:val="en-US"/>
              </w:rPr>
              <w:t>Run</w:t>
            </w:r>
            <w:r>
              <w:rPr>
                <w:lang w:val="en-US"/>
              </w:rPr>
              <w:t>4</w:t>
            </w:r>
          </w:p>
        </w:tc>
        <w:tc>
          <w:tcPr>
            <w:tcW w:w="685" w:type="pct"/>
            <w:vAlign w:val="center"/>
          </w:tcPr>
          <w:p w14:paraId="2F1A6EBA" w14:textId="1E484C9E" w:rsidR="003F7F9C" w:rsidRDefault="003F7F9C" w:rsidP="003F7F9C">
            <w:pPr>
              <w:spacing w:line="360" w:lineRule="auto"/>
              <w:jc w:val="center"/>
              <w:rPr>
                <w:lang w:val="en-US"/>
              </w:rPr>
            </w:pPr>
            <w:r>
              <w:rPr>
                <w:lang w:val="en-US"/>
              </w:rPr>
              <w:t>Run</w:t>
            </w:r>
            <w:r>
              <w:rPr>
                <w:lang w:val="en-US"/>
              </w:rPr>
              <w:t>5</w:t>
            </w:r>
          </w:p>
        </w:tc>
      </w:tr>
      <w:tr w:rsidR="003F7F9C" w14:paraId="2B708943" w14:textId="2416AAEA" w:rsidTr="003F7F9C">
        <w:tc>
          <w:tcPr>
            <w:tcW w:w="1573" w:type="pct"/>
            <w:vAlign w:val="center"/>
          </w:tcPr>
          <w:p w14:paraId="0F2CDCC8" w14:textId="4C41B53B" w:rsidR="003F7F9C" w:rsidRDefault="003F7F9C" w:rsidP="000C3D0E">
            <w:pPr>
              <w:spacing w:line="360" w:lineRule="auto"/>
              <w:jc w:val="center"/>
              <w:rPr>
                <w:lang w:val="en-US"/>
              </w:rPr>
            </w:pPr>
            <w:r>
              <w:rPr>
                <w:lang w:val="en-US"/>
              </w:rPr>
              <w:t>Original model</w:t>
            </w:r>
          </w:p>
        </w:tc>
        <w:tc>
          <w:tcPr>
            <w:tcW w:w="685" w:type="pct"/>
            <w:vAlign w:val="center"/>
          </w:tcPr>
          <w:p w14:paraId="471E9DD4" w14:textId="076CE1C4" w:rsidR="003F7F9C" w:rsidRDefault="003F7F9C" w:rsidP="003F7F9C">
            <w:pPr>
              <w:spacing w:line="360" w:lineRule="auto"/>
              <w:jc w:val="center"/>
              <w:rPr>
                <w:lang w:val="en-US"/>
              </w:rPr>
            </w:pPr>
            <w:r>
              <w:rPr>
                <w:lang w:val="en-US"/>
              </w:rPr>
              <w:t>26.29%</w:t>
            </w:r>
          </w:p>
        </w:tc>
        <w:tc>
          <w:tcPr>
            <w:tcW w:w="685" w:type="pct"/>
            <w:vAlign w:val="center"/>
          </w:tcPr>
          <w:p w14:paraId="7C999831" w14:textId="3569E865" w:rsidR="003F7F9C" w:rsidRDefault="003F7F9C" w:rsidP="003F7F9C">
            <w:pPr>
              <w:spacing w:line="360" w:lineRule="auto"/>
              <w:jc w:val="center"/>
              <w:rPr>
                <w:lang w:val="en-US"/>
              </w:rPr>
            </w:pPr>
            <w:r>
              <w:rPr>
                <w:lang w:val="en-US"/>
              </w:rPr>
              <w:t>26.29%</w:t>
            </w:r>
          </w:p>
        </w:tc>
        <w:tc>
          <w:tcPr>
            <w:tcW w:w="685" w:type="pct"/>
            <w:vAlign w:val="center"/>
          </w:tcPr>
          <w:p w14:paraId="15F755E0" w14:textId="7700CF7F" w:rsidR="003F7F9C" w:rsidRDefault="003F7F9C" w:rsidP="003F7F9C">
            <w:pPr>
              <w:spacing w:line="360" w:lineRule="auto"/>
              <w:jc w:val="center"/>
              <w:rPr>
                <w:lang w:val="en-US"/>
              </w:rPr>
            </w:pPr>
            <w:r>
              <w:rPr>
                <w:lang w:val="en-US"/>
              </w:rPr>
              <w:t>32.00%</w:t>
            </w:r>
          </w:p>
        </w:tc>
        <w:tc>
          <w:tcPr>
            <w:tcW w:w="685" w:type="pct"/>
            <w:vAlign w:val="center"/>
          </w:tcPr>
          <w:p w14:paraId="04656439" w14:textId="620F72D5" w:rsidR="003F7F9C" w:rsidRDefault="003F7F9C" w:rsidP="003F7F9C">
            <w:pPr>
              <w:spacing w:line="360" w:lineRule="auto"/>
              <w:jc w:val="center"/>
              <w:rPr>
                <w:lang w:val="en-US"/>
              </w:rPr>
            </w:pPr>
            <w:r>
              <w:rPr>
                <w:lang w:val="en-US"/>
              </w:rPr>
              <w:t>33.71%</w:t>
            </w:r>
          </w:p>
        </w:tc>
        <w:tc>
          <w:tcPr>
            <w:tcW w:w="685" w:type="pct"/>
            <w:vAlign w:val="center"/>
          </w:tcPr>
          <w:p w14:paraId="14A7A894" w14:textId="315B5D6E" w:rsidR="003F7F9C" w:rsidRDefault="003F7F9C" w:rsidP="003F7F9C">
            <w:pPr>
              <w:spacing w:line="360" w:lineRule="auto"/>
              <w:jc w:val="center"/>
              <w:rPr>
                <w:lang w:val="en-US"/>
              </w:rPr>
            </w:pPr>
            <w:r>
              <w:rPr>
                <w:lang w:val="en-US"/>
              </w:rPr>
              <w:t>34.29%</w:t>
            </w:r>
          </w:p>
        </w:tc>
      </w:tr>
      <w:tr w:rsidR="003F7F9C" w14:paraId="288ADF82" w14:textId="7EFAF9DF" w:rsidTr="003F7F9C">
        <w:tc>
          <w:tcPr>
            <w:tcW w:w="1573" w:type="pct"/>
            <w:vAlign w:val="center"/>
          </w:tcPr>
          <w:p w14:paraId="174E93C1" w14:textId="02EA2D9B" w:rsidR="003F7F9C" w:rsidRDefault="003F7F9C" w:rsidP="000C3D0E">
            <w:pPr>
              <w:spacing w:line="360" w:lineRule="auto"/>
              <w:jc w:val="center"/>
              <w:rPr>
                <w:lang w:val="en-US"/>
              </w:rPr>
            </w:pPr>
            <w:r>
              <w:rPr>
                <w:lang w:val="en-US"/>
              </w:rPr>
              <w:t>Reduced filters</w:t>
            </w:r>
          </w:p>
        </w:tc>
        <w:tc>
          <w:tcPr>
            <w:tcW w:w="685" w:type="pct"/>
            <w:vAlign w:val="center"/>
          </w:tcPr>
          <w:p w14:paraId="3C87005F" w14:textId="6A42164A" w:rsidR="003F7F9C" w:rsidRDefault="003F7F9C" w:rsidP="003F7F9C">
            <w:pPr>
              <w:spacing w:line="360" w:lineRule="auto"/>
              <w:jc w:val="center"/>
              <w:rPr>
                <w:lang w:val="en-US"/>
              </w:rPr>
            </w:pPr>
            <w:r>
              <w:rPr>
                <w:lang w:val="en-US"/>
              </w:rPr>
              <w:t>23.43%</w:t>
            </w:r>
          </w:p>
        </w:tc>
        <w:tc>
          <w:tcPr>
            <w:tcW w:w="685" w:type="pct"/>
            <w:vAlign w:val="center"/>
          </w:tcPr>
          <w:p w14:paraId="22260B43" w14:textId="2025B640" w:rsidR="003F7F9C" w:rsidRDefault="003F7F9C" w:rsidP="003F7F9C">
            <w:pPr>
              <w:spacing w:line="360" w:lineRule="auto"/>
              <w:jc w:val="center"/>
              <w:rPr>
                <w:lang w:val="en-US"/>
              </w:rPr>
            </w:pPr>
            <w:r>
              <w:rPr>
                <w:lang w:val="en-US"/>
              </w:rPr>
              <w:t>25.14%</w:t>
            </w:r>
          </w:p>
        </w:tc>
        <w:tc>
          <w:tcPr>
            <w:tcW w:w="685" w:type="pct"/>
            <w:vAlign w:val="center"/>
          </w:tcPr>
          <w:p w14:paraId="21177F0E" w14:textId="069018F6" w:rsidR="003F7F9C" w:rsidRDefault="003F7F9C" w:rsidP="003F7F9C">
            <w:pPr>
              <w:spacing w:line="360" w:lineRule="auto"/>
              <w:jc w:val="center"/>
              <w:rPr>
                <w:lang w:val="en-US"/>
              </w:rPr>
            </w:pPr>
            <w:r>
              <w:rPr>
                <w:lang w:val="en-US"/>
              </w:rPr>
              <w:t>32.57%</w:t>
            </w:r>
          </w:p>
        </w:tc>
        <w:tc>
          <w:tcPr>
            <w:tcW w:w="685" w:type="pct"/>
            <w:vAlign w:val="center"/>
          </w:tcPr>
          <w:p w14:paraId="04D356B7" w14:textId="249E566D" w:rsidR="003F7F9C" w:rsidRDefault="003F7F9C" w:rsidP="003F7F9C">
            <w:pPr>
              <w:spacing w:line="360" w:lineRule="auto"/>
              <w:jc w:val="center"/>
              <w:rPr>
                <w:lang w:val="en-US"/>
              </w:rPr>
            </w:pPr>
            <w:r>
              <w:rPr>
                <w:lang w:val="en-US"/>
              </w:rPr>
              <w:t>25.14%</w:t>
            </w:r>
          </w:p>
        </w:tc>
        <w:tc>
          <w:tcPr>
            <w:tcW w:w="685" w:type="pct"/>
            <w:vAlign w:val="center"/>
          </w:tcPr>
          <w:p w14:paraId="7D50E47B" w14:textId="6D76C291" w:rsidR="003F7F9C" w:rsidRDefault="003F7F9C" w:rsidP="003F7F9C">
            <w:pPr>
              <w:spacing w:line="360" w:lineRule="auto"/>
              <w:jc w:val="center"/>
              <w:rPr>
                <w:lang w:val="en-US"/>
              </w:rPr>
            </w:pPr>
            <w:r>
              <w:rPr>
                <w:lang w:val="en-US"/>
              </w:rPr>
              <w:t>27.43%</w:t>
            </w:r>
          </w:p>
        </w:tc>
      </w:tr>
    </w:tbl>
    <w:p w14:paraId="19E7F5DC" w14:textId="77777777" w:rsidR="006544CB" w:rsidRPr="00D51B93" w:rsidRDefault="006544CB" w:rsidP="007A53B4">
      <w:pPr>
        <w:spacing w:line="360" w:lineRule="auto"/>
        <w:jc w:val="both"/>
        <w:rPr>
          <w:lang w:val="en-US"/>
        </w:rPr>
      </w:pPr>
    </w:p>
    <w:sectPr w:rsidR="006544CB" w:rsidRPr="00D51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D1B11"/>
    <w:multiLevelType w:val="hybridMultilevel"/>
    <w:tmpl w:val="47DE8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93"/>
    <w:rsid w:val="0003218A"/>
    <w:rsid w:val="00210A09"/>
    <w:rsid w:val="003177BB"/>
    <w:rsid w:val="003464FE"/>
    <w:rsid w:val="003F7F9C"/>
    <w:rsid w:val="00494A02"/>
    <w:rsid w:val="005932D3"/>
    <w:rsid w:val="005B0ED7"/>
    <w:rsid w:val="00651C60"/>
    <w:rsid w:val="006544CB"/>
    <w:rsid w:val="006C27AA"/>
    <w:rsid w:val="007A53B4"/>
    <w:rsid w:val="00902640"/>
    <w:rsid w:val="00904B36"/>
    <w:rsid w:val="00985CED"/>
    <w:rsid w:val="00B938CE"/>
    <w:rsid w:val="00BF5521"/>
    <w:rsid w:val="00D02B25"/>
    <w:rsid w:val="00D51B93"/>
    <w:rsid w:val="00FC7E9F"/>
    <w:rsid w:val="00FE5E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2593"/>
  <w15:chartTrackingRefBased/>
  <w15:docId w15:val="{A9C8655B-D480-4A2C-BD4B-FE482BAB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E59"/>
    <w:rPr>
      <w:color w:val="808080"/>
    </w:rPr>
  </w:style>
  <w:style w:type="table" w:styleId="TableGrid">
    <w:name w:val="Table Grid"/>
    <w:basedOn w:val="TableNormal"/>
    <w:uiPriority w:val="39"/>
    <w:rsid w:val="00D02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Parizat</dc:creator>
  <cp:keywords/>
  <dc:description/>
  <cp:lastModifiedBy>Amit Parizat</cp:lastModifiedBy>
  <cp:revision>11</cp:revision>
  <dcterms:created xsi:type="dcterms:W3CDTF">2021-03-01T19:29:00Z</dcterms:created>
  <dcterms:modified xsi:type="dcterms:W3CDTF">2021-03-04T17:37:00Z</dcterms:modified>
</cp:coreProperties>
</file>