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lineRule="auto" w:line="240" w:before="0" w:after="0"/>
        <w:jc w:val="center"/>
        <w:rPr>
          <w:rFonts w:ascii="Segoe UI" w:hAnsi="Segoe UI" w:eastAsia="Times New Roman" w:cs="Segoe UI"/>
          <w:color w:val="212121"/>
          <w:sz w:val="23"/>
          <w:szCs w:val="23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8255" cy="2667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.55pt;height:2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b/>
          <w:b/>
          <w:bCs/>
          <w:color w:val="212121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12121"/>
          <w:sz w:val="32"/>
          <w:szCs w:val="32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color w:val="212121"/>
          <w:sz w:val="28"/>
          <w:szCs w:val="28"/>
          <w:lang w:eastAsia="ru-RU"/>
        </w:rPr>
        <w:t xml:space="preserve">Кімак Мар”яна Степанівна 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eastAsia="ru-RU"/>
        </w:rPr>
        <w:t>Рік народження -</w:t>
      </w:r>
      <w:r>
        <w:rPr>
          <w:rFonts w:eastAsia="Times New Roman" w:cs="Times New Roman" w:ascii="Times New Roman" w:hAnsi="Times New Roman"/>
          <w:color w:val="212121"/>
          <w:sz w:val="28"/>
          <w:szCs w:val="28"/>
          <w:lang w:val="uk-UA" w:eastAsia="ru-RU"/>
        </w:rPr>
        <w:t>1984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val="uk-UA" w:eastAsia="ru-RU"/>
        </w:rPr>
        <w:t>Сімейний стан- розлучена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val="uk-UA" w:eastAsia="ru-RU"/>
        </w:rPr>
        <w:t>Діти-дочка 9 років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val="uk-UA" w:eastAsia="ru-RU"/>
        </w:rPr>
        <w:t xml:space="preserve">Проживання 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val="uk-UA" w:eastAsia="ru-RU"/>
        </w:rPr>
        <w:t xml:space="preserve">Львівська обл. 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/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val="uk-UA" w:eastAsia="ru-RU"/>
        </w:rPr>
        <w:t>м.Самбір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/>
      </w:pPr>
      <w:r>
        <w:rPr>
          <w:rFonts w:eastAsia="Times New Roman" w:cs="Times New Roman" w:ascii="Times New Roman" w:hAnsi="Times New Roman"/>
          <w:color w:val="212121"/>
          <w:sz w:val="32"/>
          <w:szCs w:val="32"/>
          <w:lang w:val="uk-UA" w:eastAsia="ru-RU"/>
        </w:rPr>
        <w:t>тел. 097-27-15-77-1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212121"/>
          <w:sz w:val="28"/>
          <w:szCs w:val="28"/>
          <w:lang w:eastAsia="ru-RU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bCs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Segoe UI" w:hAnsi="Segoe UI" w:eastAsia="Times New Roman" w:cs="Segoe UI"/>
          <w:i/>
          <w:i/>
          <w:color w:val="212121"/>
          <w:sz w:val="44"/>
          <w:szCs w:val="4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44"/>
          <w:szCs w:val="44"/>
          <w:lang w:eastAsia="ru-RU"/>
        </w:rPr>
        <w:t>Трудова діяльність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121"/>
          <w:sz w:val="23"/>
          <w:szCs w:val="23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8255" cy="2667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.55pt;height:2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i/>
          <w:i/>
          <w:color w:val="212121"/>
          <w:sz w:val="28"/>
          <w:szCs w:val="28"/>
          <w:u w:val="single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12121"/>
          <w:sz w:val="28"/>
          <w:szCs w:val="28"/>
          <w:lang w:val="uk-UA" w:eastAsia="ru-RU"/>
        </w:rPr>
        <w:t xml:space="preserve">   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u w:val="single"/>
          <w:lang w:val="uk-UA" w:eastAsia="ru-RU"/>
        </w:rPr>
        <w:t>Повне товариство «Ломбард Донкредит товариство з          обмеженою відповідальністю «Інтер-Ріелті» і компанія»(ЛОМБАРД БЛАГО)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12121"/>
          <w:sz w:val="28"/>
          <w:szCs w:val="28"/>
          <w:lang w:val="uk-UA"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uk-UA" w:eastAsia="ru-RU"/>
        </w:rPr>
        <w:t>Жовтень 2017- дотепер- менеджер по продажах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Робота на даній посаді включала в себе: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-контроль виконання приказів компанії пов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’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язаних з продажею заставного майна (викладкою товару, консультацією клієнтів, тощо)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контроль та рекомендації по залученню нових клієнтів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-моніторинг ринку конкурентів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консультаційна підтримка спеціалістів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допомога у переміщенні товару між ло, під клієнта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контроль виконання планових показників ломбардних відділень та виконання планових показників магазину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визначення проблематики кожного пункту продаж та пошук альтернативних методів вирішення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color w:val="212121"/>
          <w:sz w:val="28"/>
          <w:szCs w:val="28"/>
          <w:lang w:val="uk-UA"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uk-UA" w:eastAsia="ru-RU"/>
        </w:rPr>
        <w:t xml:space="preserve">Лютий 2017-Жовтень 2017 –менеджер 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en-US" w:eastAsia="ru-RU"/>
        </w:rPr>
        <w:t>Start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en-US" w:eastAsia="ru-RU"/>
        </w:rPr>
        <w:t>up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uk-UA" w:eastAsia="ru-RU"/>
        </w:rPr>
        <w:t>та верифікатор по золоту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Робота на даній посаді включала в себе: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-оцінка предметів застави(золото,срібло техніка)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укладення фінансових договорів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-пошук та залучення нових клієнтів;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-продаж заставного майна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відкриття нових ломбардних відділень та робота на  проблемних відділеннях   для покращення показників ЛО (Польща, Вишгород, Київ,)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навчання нових працівників( робота наставником)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надання беззаставних кредитів(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en-US" w:eastAsia="ru-RU"/>
        </w:rPr>
        <w:t>Cash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en-US" w:eastAsia="ru-RU"/>
        </w:rPr>
        <w:t>point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робота верифікатором, яка включала в себе надання консультаційної підтримки спеціалістам на ЛО при прийомі металу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i/>
          <w:i/>
          <w:sz w:val="32"/>
          <w:szCs w:val="32"/>
          <w:lang w:val="uk-UA"/>
        </w:rPr>
      </w:pPr>
      <w:r>
        <w:rPr>
          <w:i/>
          <w:sz w:val="32"/>
          <w:szCs w:val="32"/>
          <w:lang w:val="uk-UA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   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uk-UA" w:eastAsia="ru-RU"/>
        </w:rPr>
        <w:t>Червень 2016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eastAsia="ru-RU"/>
        </w:rPr>
        <w:t xml:space="preserve">– 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uk-UA" w:eastAsia="ru-RU"/>
        </w:rPr>
        <w:t>Лютий 2017-Старший менеджер з надання кредитів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Робота на даній посаді включає в себе: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оцінка золота, срібла та техніки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оформлення кредитів без застави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- продаж золота та техніки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моніторинг ринку потреб та конкурентів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контроль за роботою ввірених ломбардних відділень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навчання нових працівників та підтримка їх у перші місяці роботи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організація роботи над залученням клієнтів;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контроль роботи ввіреного персоналу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постійна допомога експертам  та контроль планових показників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-планування методів роботи ЛО згідно потреб клієнтів та показників кожного ЛО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визначення пробл</w:t>
      </w:r>
      <w:bookmarkStart w:id="0" w:name="_GoBack"/>
      <w:bookmarkEnd w:id="0"/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ематики кожного ло та методів боротьби з нею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uk-UA" w:eastAsia="ru-RU"/>
        </w:rPr>
        <w:t xml:space="preserve">Лютий 2015-червень 2016- менеджер з надання кредитів, менеджер 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en-US" w:eastAsia="ru-RU"/>
        </w:rPr>
        <w:t>Start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val="en-US" w:eastAsia="ru-RU"/>
        </w:rPr>
        <w:t>up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Робота на даній посаді включала в себе: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i/>
          <w:color w:val="212121"/>
          <w:sz w:val="28"/>
          <w:szCs w:val="28"/>
          <w:lang w:eastAsia="ru-RU"/>
        </w:rPr>
        <w:t xml:space="preserve">     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-оцінка предметів застави(золото, срібло техніка)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укладення фінансових договорів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-пошук та залучення нових клієнтів;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-продаж заставного майна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відкриття нових ломбардних відділень та робота на  проблемних відділеннях   для покращення показників ЛО (Польща, Вишгород, Київ,)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навчання нових працівників( робота наставником)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надання беззаствних кредитів(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en-US" w:eastAsia="ru-RU"/>
        </w:rPr>
        <w:t>Cash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en-US" w:eastAsia="ru-RU"/>
        </w:rPr>
        <w:t>point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).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Segoe UI" w:hAnsi="Segoe UI" w:eastAsia="Times New Roman" w:cs="Segoe UI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Segoe UI" w:ascii="Segoe UI" w:hAnsi="Segoe UI"/>
          <w:i/>
          <w:color w:val="212121"/>
          <w:sz w:val="28"/>
          <w:szCs w:val="28"/>
          <w:lang w:val="uk-UA"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Segoe UI" w:hAnsi="Segoe UI" w:eastAsia="Times New Roman" w:cs="Segoe UI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Segoe UI" w:ascii="Segoe UI" w:hAnsi="Segoe UI"/>
          <w:i/>
          <w:color w:val="212121"/>
          <w:sz w:val="28"/>
          <w:szCs w:val="28"/>
          <w:lang w:val="uk-UA"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val="uk-UA" w:eastAsia="ru-RU"/>
        </w:rPr>
        <w:t xml:space="preserve">                          </w:t>
      </w: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>ПАТ "Банк Михайлівський"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вересень 2014 –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грудень 2014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 – Спеціаліст міні офісу.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Робота на даній посаді включала в себе: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   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-оформлення кредитів;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    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-формування пакету документів по кредиту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-пошук та залучення нових клієнтів;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-супровід продаж;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виконання планових показників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 xml:space="preserve">                     </w:t>
      </w: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>ПАТ «Банк Руский Стандарт»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вересень 2013 - травень 2014 – Ведучий Спеціаліст по продажах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bookmarkStart w:id="1" w:name="__DdeLink__89_261400527"/>
      <w:bookmarkEnd w:id="1"/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Робота на даній посаді включала в себе: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-о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формлення кредитів;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-пошук та залучення нових клієнтів;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-супровід продаж;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-робота з орендодавцями;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-формування пакету документів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 відкриття точок продаж та міні офісів;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 моніторинг ринку конкурентів;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-навчання нових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менеджерів з кредитування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-контроль роботи та виконання показників ввірених пунктів продаж;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виконання планових показників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bCs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 xml:space="preserve">                  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b/>
          <w:b/>
          <w:bCs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>ПАТ «Платинум Банк»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лютий 2011 - травень 2013 – Кредитний менеджер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Робота на даній посаді включала в себе: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продаж споживчих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кредитів;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-консультування клієнтів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-формування пакету документів по кредиту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-пошук та залучення нових клієнтів;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-супровід продаж;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val="uk-UA"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- виконання планових показників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.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Самбірська середня школа №10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Рік закінчення: 2002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Університут     Дрогобицький державний педагогічний університетім..Ів.Франка(Львів)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Рік закінчення: 2007</w:t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i/>
          <w:i/>
          <w:sz w:val="32"/>
          <w:szCs w:val="32"/>
          <w:lang w:val="uk-UA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    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Специаліст вчитель ангійської , німецької мов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та зарубіжної літератури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Segoe UI" w:hAnsi="Segoe UI" w:eastAsia="Times New Roman" w:cs="Segoe UI"/>
          <w:i/>
          <w:i/>
          <w:color w:val="212121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>Володіння мовами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i/>
          <w:i/>
          <w:color w:val="212121"/>
          <w:sz w:val="23"/>
          <w:szCs w:val="23"/>
          <w:lang w:eastAsia="ru-RU"/>
        </w:rPr>
      </w:pPr>
      <w:r>
        <w:rPr/>
        <mc:AlternateContent>
          <mc:Choice Requires="wps">
            <w:drawing>
              <wp:inline distT="0" distB="0" distL="0" distR="0">
                <wp:extent cx="8255" cy="2667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25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0pt;width:0.55pt;height:2pt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Англійска - високий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Українська - рідна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32"/>
          <w:szCs w:val="32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Польська-середній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Segoe UI" w:hAnsi="Segoe UI" w:eastAsia="Times New Roman" w:cs="Segoe UI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Segoe UI" w:ascii="Segoe UI" w:hAnsi="Segoe UI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Segoe UI" w:hAnsi="Segoe UI" w:eastAsia="Times New Roman" w:cs="Segoe UI"/>
          <w:i/>
          <w:i/>
          <w:color w:val="212121"/>
          <w:sz w:val="23"/>
          <w:szCs w:val="23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>Курси, тренінги, сертифікати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Спеціальный курс польської мови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i/>
          <w:i/>
          <w:lang w:val="uk-UA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val="uk-UA" w:eastAsia="ru-RU"/>
        </w:rPr>
        <w:t>2005-2018 — займаюсь репетиторством дітей з англійської мови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i/>
          <w:i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i/>
          <w:color w:val="212121"/>
          <w:sz w:val="28"/>
          <w:szCs w:val="28"/>
          <w:lang w:eastAsia="ru-RU"/>
        </w:rPr>
        <w:t>Особисті якості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/>
      </w:pPr>
      <w:r>
        <w:rPr>
          <w:rFonts w:eastAsia="Times New Roman" w:cs="Times New Roman" w:ascii="Times New Roman" w:hAnsi="Times New Roman"/>
          <w:i/>
          <w:color w:val="212121"/>
          <w:sz w:val="28"/>
          <w:szCs w:val="28"/>
          <w:lang w:eastAsia="ru-RU"/>
        </w:rPr>
        <w:t>-</w:t>
      </w:r>
      <w:r>
        <w:rPr>
          <w:rStyle w:val="Style14"/>
          <w:rFonts w:ascii="Times New Roman" w:hAnsi="Times New Roman"/>
          <w:b w:val="false"/>
          <w:color w:val="696969"/>
          <w:spacing w:val="0"/>
          <w:sz w:val="28"/>
          <w:szCs w:val="28"/>
        </w:rPr>
        <w:t>Відповідальність, пунктуальність, комунікабельність, старанність, енергійність, вміння працювати в команді. Здібність до швидкого навчання.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color w:val="21212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121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right="200" w:hanging="0"/>
        <w:rPr>
          <w:rFonts w:ascii="Times New Roman" w:hAnsi="Times New Roman" w:eastAsia="Times New Roman" w:cs="Times New Roman"/>
          <w:color w:val="212121"/>
          <w:lang w:eastAsia="ru-RU"/>
        </w:rPr>
      </w:pPr>
      <w:r>
        <w:rPr>
          <w:rFonts w:eastAsia="Times New Roman" w:cs="Times New Roman" w:ascii="Times New Roman" w:hAnsi="Times New Roman"/>
          <w:color w:val="2121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ind w:left="400" w:right="200" w:hanging="0"/>
        <w:rPr>
          <w:rFonts w:ascii="Times New Roman" w:hAnsi="Times New Roman" w:eastAsia="Times New Roman" w:cs="Times New Roman"/>
          <w:color w:val="212121"/>
          <w:lang w:eastAsia="ru-RU"/>
        </w:rPr>
      </w:pPr>
      <w:r>
        <w:rPr>
          <w:rFonts w:eastAsia="Times New Roman" w:cs="Times New Roman" w:ascii="Times New Roman" w:hAnsi="Times New Roman"/>
          <w:color w:val="212121"/>
          <w:lang w:eastAsia="ru-RU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ighlightresult" w:customStyle="1">
    <w:name w:val="highlight-result"/>
    <w:basedOn w:val="DefaultParagraphFont"/>
    <w:qFormat/>
    <w:rsid w:val="001d4bad"/>
    <w:rPr/>
  </w:style>
  <w:style w:type="character" w:styleId="ListLabel1">
    <w:name w:val="ListLabel 1"/>
    <w:qFormat/>
    <w:rPr>
      <w:rFonts w:eastAsia="Times New Roman" w:cs="Times New Roman"/>
      <w:color w:val="212121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Style14">
    <w:name w:val="Выделение"/>
    <w:qFormat/>
    <w:rPr>
      <w:i/>
      <w:iCs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Style20">
    <w:name w:val="Title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d4ba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LibreOffice/5.1.4.2$Windows_x86 LibreOffice_project/f99d75f39f1c57ebdd7ffc5f42867c12031db97a</Application>
  <Pages>4</Pages>
  <Words>538</Words>
  <Characters>3677</Characters>
  <CharactersWithSpaces>4268</CharactersWithSpaces>
  <Paragraphs>100</Paragraphs>
  <Company>BLG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2018-01-21T15:58:00Z</dcterms:created>
  <dc:creator>Донкредит ЛО №320</dc:creator>
  <dc:description/>
  <dc:language>uk-UA</dc:language>
  <cp:lastModifiedBy/>
  <dcterms:modified xsi:type="dcterms:W3CDTF">2018-03-11T20:11:30Z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BLG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