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9A" w:rsidRPr="0069557A" w:rsidRDefault="00004C9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  <w:t>Додаток №1 до наказу №_</w:t>
      </w:r>
      <w:r w:rsidR="00D367EB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01/43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_ від _</w:t>
      </w:r>
      <w:r w:rsidR="00D367EB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04.03.2019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___</w:t>
      </w:r>
    </w:p>
    <w:p w:rsidR="00F90BE1" w:rsidRPr="0069557A" w:rsidRDefault="00467856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Умови проведення розіграшу</w:t>
      </w:r>
    </w:p>
    <w:p w:rsidR="00BD7FD7" w:rsidRPr="0069557A" w:rsidRDefault="00BD7FD7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(далі- Умови)</w:t>
      </w:r>
    </w:p>
    <w:p w:rsidR="00F90BE1" w:rsidRPr="0069557A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8"/>
          <w:szCs w:val="28"/>
          <w:lang w:val="uk-UA" w:eastAsia="ru-RU"/>
        </w:rPr>
      </w:pPr>
    </w:p>
    <w:p w:rsidR="00F90BE1" w:rsidRPr="0069557A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Організатор </w:t>
      </w:r>
      <w:r w:rsidR="000635ED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-  П</w:t>
      </w:r>
      <w:r w:rsidR="005F62C7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Т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 "ЛОМБАРД “ПЕ</w:t>
      </w:r>
      <w:r w:rsidR="005F62C7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РШИЙ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" </w:t>
      </w:r>
      <w:r w:rsidR="005F62C7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ТОВАРИСТВО З ОБМЕЖЕНОЮ ВІДПОВІДАЛЬНІСТЮ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“М</w:t>
      </w:r>
      <w:r w:rsidR="005F62C7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КРОФ</w:t>
      </w:r>
      <w:r w:rsidR="005F62C7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НАНС” </w:t>
      </w:r>
      <w:r w:rsidR="005F62C7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КОМПАН</w:t>
      </w:r>
      <w:r w:rsidR="005F62C7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Я”</w:t>
      </w:r>
      <w:r w:rsidR="00C54B43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, яке знаходиться за адресою: 69035, м.Запоріжжя, вул.Рекордна, 26 г</w:t>
      </w:r>
    </w:p>
    <w:p w:rsidR="00CC4B24" w:rsidRPr="0069557A" w:rsidRDefault="00CC4B24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</w:p>
    <w:p w:rsidR="00B000C1" w:rsidRPr="00146F47" w:rsidRDefault="002975C0" w:rsidP="00CC4B24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Мета проведення розіграшу</w:t>
      </w:r>
      <w:r w:rsidR="006B13C8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:</w:t>
      </w:r>
      <w:r w:rsidR="00C54B43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</w:t>
      </w:r>
      <w:r w:rsidR="00773E4C" w:rsidRPr="00146F47">
        <w:rPr>
          <w:rFonts w:ascii="Times New Roman" w:hAnsi="Times New Roman" w:cs="Times New Roman"/>
          <w:sz w:val="24"/>
          <w:szCs w:val="24"/>
        </w:rPr>
        <w:t>збільшення популярності</w:t>
      </w:r>
      <w:r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 та впізнаваності</w:t>
      </w:r>
      <w:r w:rsidR="00B000C1"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 бренда</w:t>
      </w:r>
      <w:r w:rsidR="00B92EDD" w:rsidRPr="00146F47">
        <w:rPr>
          <w:rFonts w:ascii="Times New Roman" w:hAnsi="Times New Roman" w:cs="Times New Roman"/>
          <w:sz w:val="24"/>
          <w:szCs w:val="24"/>
        </w:rPr>
        <w:t xml:space="preserve">, </w:t>
      </w:r>
      <w:r w:rsidR="00467856"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залучення </w:t>
      </w:r>
      <w:r w:rsidRPr="00146F47">
        <w:rPr>
          <w:rFonts w:ascii="Times New Roman" w:hAnsi="Times New Roman" w:cs="Times New Roman"/>
          <w:sz w:val="24"/>
          <w:szCs w:val="24"/>
          <w:lang w:val="uk-UA"/>
        </w:rPr>
        <w:t>нових підписників.</w:t>
      </w:r>
    </w:p>
    <w:p w:rsidR="00182B7F" w:rsidRPr="0069557A" w:rsidRDefault="002975C0" w:rsidP="002975C0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Умови </w:t>
      </w:r>
      <w:r w:rsidR="00C54B43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проведення 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="00C54B43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: </w:t>
      </w:r>
    </w:p>
    <w:p w:rsidR="000D4431" w:rsidRPr="0069557A" w:rsidRDefault="000D4431" w:rsidP="000D4431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Для участі в розіграші необхідно:</w:t>
      </w:r>
    </w:p>
    <w:p w:rsidR="000D4431" w:rsidRPr="00146F47" w:rsidRDefault="000D4431" w:rsidP="000D4431">
      <w:pPr>
        <w:pStyle w:val="a8"/>
        <w:numPr>
          <w:ilvl w:val="0"/>
          <w:numId w:val="2"/>
        </w:num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</w:pPr>
      <w:r w:rsidRPr="00146F47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підписатись на сторінку</w:t>
      </w:r>
      <w:r w:rsidRPr="00146F47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 «Ломбард Перший» у Facebook</w:t>
      </w:r>
      <w:r w:rsidRPr="00146F47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hyperlink r:id="rId7" w:history="1">
        <w:r w:rsidRPr="0069557A">
          <w:rPr>
            <w:rStyle w:val="a5"/>
            <w:rFonts w:ascii="Times New Roman" w:hAnsi="Times New Roman" w:cs="Times New Roman"/>
            <w:color w:val="auto"/>
            <w:spacing w:val="5"/>
            <w:sz w:val="24"/>
            <w:szCs w:val="24"/>
            <w:lang w:val="uk-UA"/>
          </w:rPr>
          <w:t>https://www.facebook.com/lombard1.com.ua/</w:t>
        </w:r>
      </w:hyperlink>
      <w:r w:rsidRPr="00146F47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r w:rsidRPr="00146F47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;</w:t>
      </w:r>
    </w:p>
    <w:p w:rsidR="000D4431" w:rsidRPr="0069557A" w:rsidRDefault="000D4431" w:rsidP="000D4431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69557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</w:t>
      </w:r>
      <w:r w:rsidRPr="0069557A">
        <w:rPr>
          <w:rFonts w:ascii="Times New Roman" w:hAnsi="Times New Roman" w:cs="Times New Roman"/>
          <w:sz w:val="24"/>
          <w:szCs w:val="24"/>
          <w:shd w:val="clear" w:color="auto" w:fill="FFFFFF"/>
        </w:rPr>
        <w:t>роби</w:t>
      </w:r>
      <w:r w:rsidRPr="0069557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ти</w:t>
      </w:r>
      <w:r w:rsidRPr="006955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репост запису</w:t>
      </w:r>
      <w:r w:rsidR="00BD7FD7" w:rsidRPr="0069557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про проведення розіграшу</w:t>
      </w:r>
      <w:r w:rsidRPr="0069557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BD7FD7" w:rsidRPr="0069557A" w:rsidRDefault="000D4431" w:rsidP="00BD7FD7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Написати в коментарі до запису</w:t>
      </w:r>
      <w:r w:rsidR="00BD7FD7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про проведення розіграшу</w:t>
      </w:r>
      <w:r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,</w:t>
      </w:r>
      <w:r w:rsidR="00BD7FD7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який подарунок ти мрієш отримати або подарувати на 8 березня;</w:t>
      </w:r>
    </w:p>
    <w:p w:rsidR="000D4431" w:rsidRPr="0069557A" w:rsidRDefault="000D4431" w:rsidP="00BD7FD7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Тегнути трьох подруг, яким буде цікаво прийняти участь в даному розіграші (через @).</w:t>
      </w:r>
    </w:p>
    <w:p w:rsidR="00396CD4" w:rsidRPr="0069557A" w:rsidRDefault="00396CD4" w:rsidP="00396CD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Строк дії розіграшу.</w:t>
      </w:r>
    </w:p>
    <w:p w:rsidR="00396CD4" w:rsidRPr="00146F47" w:rsidRDefault="00396CD4" w:rsidP="007F7A0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</w:t>
      </w:r>
      <w:r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триває </w:t>
      </w:r>
      <w:r w:rsidR="00E33C7E" w:rsidRPr="00146F47">
        <w:rPr>
          <w:rFonts w:ascii="Times New Roman" w:hAnsi="Times New Roman" w:cs="Times New Roman"/>
          <w:sz w:val="24"/>
          <w:szCs w:val="24"/>
          <w:lang w:val="uk-UA"/>
        </w:rPr>
        <w:t>з 04.03</w:t>
      </w:r>
      <w:r w:rsidR="007F7A0F"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.2019 </w:t>
      </w:r>
      <w:r w:rsidR="00467856"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r w:rsidR="00E4271A" w:rsidRPr="00146F47">
        <w:rPr>
          <w:rFonts w:ascii="Times New Roman" w:hAnsi="Times New Roman" w:cs="Times New Roman"/>
          <w:sz w:val="24"/>
          <w:szCs w:val="24"/>
          <w:lang w:val="uk-UA"/>
        </w:rPr>
        <w:t>07.03</w:t>
      </w:r>
      <w:r w:rsidR="007F7A0F" w:rsidRPr="00146F47">
        <w:rPr>
          <w:rFonts w:ascii="Times New Roman" w:hAnsi="Times New Roman" w:cs="Times New Roman"/>
          <w:sz w:val="24"/>
          <w:szCs w:val="24"/>
          <w:lang w:val="uk-UA"/>
        </w:rPr>
        <w:t>.2019 (включно).</w:t>
      </w:r>
    </w:p>
    <w:p w:rsidR="00C91522" w:rsidRPr="0069557A" w:rsidRDefault="00C91522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Хто може прийняти участь в </w:t>
      </w:r>
      <w:r w:rsidR="00346F69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розіграші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?</w:t>
      </w:r>
    </w:p>
    <w:p w:rsidR="00D777F8" w:rsidRPr="00146F47" w:rsidRDefault="00F77BF2" w:rsidP="00154C3E">
      <w:pPr>
        <w:spacing w:after="0"/>
        <w:ind w:firstLine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 розіграші прийм</w:t>
      </w:r>
      <w:r w:rsidR="00154C3E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ають участь підписники сторінки </w:t>
      </w:r>
      <w:hyperlink r:id="rId8" w:history="1">
        <w:r w:rsidR="000526D6" w:rsidRPr="0069557A">
          <w:rPr>
            <w:rStyle w:val="a5"/>
            <w:rFonts w:ascii="Times New Roman" w:eastAsia="Times New Roman" w:hAnsi="Times New Roman" w:cs="Times New Roman"/>
            <w:color w:val="auto"/>
            <w:spacing w:val="5"/>
            <w:sz w:val="24"/>
            <w:szCs w:val="24"/>
            <w:lang w:val="uk-UA" w:eastAsia="ru-RU"/>
          </w:rPr>
          <w:t>https://www.facebook.com/lombard1.com.ua/</w:t>
        </w:r>
      </w:hyperlink>
      <w:r w:rsidR="00B000C1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які</w:t>
      </w:r>
      <w:r w:rsidR="00B26C61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BD7FD7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підписалися на офіційну сторінку «Ломбард Перший» в соціальній мережі </w:t>
      </w:r>
      <w:r w:rsidR="00BD7FD7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Facebook</w:t>
      </w:r>
      <w:r w:rsidR="00BD7FD7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, </w:t>
      </w:r>
      <w:r w:rsidR="0041162E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зробили репост запису про проведення розіграшу </w:t>
      </w:r>
      <w:r w:rsidR="00BD7FD7" w:rsidRPr="00146F47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т</w:t>
      </w:r>
      <w:r w:rsidR="00143CCE" w:rsidRPr="00146F47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а </w:t>
      </w:r>
      <w:r w:rsidR="0041162E" w:rsidRPr="00146F47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написали в коментарі до запису про проведення розіграшу на офіційній сторінці Ломбард «Перший»</w:t>
      </w:r>
      <w:r w:rsidR="00143CCE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</w:t>
      </w:r>
      <w:r w:rsidR="000D4431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який подарунок </w:t>
      </w:r>
      <w:r w:rsidR="00BD7FD7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мріють </w:t>
      </w:r>
      <w:r w:rsidR="000D4431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отримати</w:t>
      </w:r>
      <w:r w:rsidR="00BD7FD7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або подарувати</w:t>
      </w:r>
      <w:r w:rsidR="000D4431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на 8 березня і </w:t>
      </w:r>
      <w:r w:rsidR="00BD7FD7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тегнули </w:t>
      </w:r>
      <w:r w:rsidR="000D4431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трьох подруг</w:t>
      </w:r>
      <w:r w:rsidR="00BD7FD7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, яким буде цікаво прийняти участь в даному розіграші</w:t>
      </w:r>
      <w:r w:rsidR="00CC4B24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(через @) в </w:t>
      </w:r>
      <w:r w:rsidR="00A6358E" w:rsidRPr="00146F47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період </w:t>
      </w:r>
      <w:r w:rsidR="00E33C7E" w:rsidRPr="00146F47">
        <w:rPr>
          <w:rFonts w:ascii="Times New Roman" w:hAnsi="Times New Roman" w:cs="Times New Roman"/>
          <w:sz w:val="24"/>
          <w:szCs w:val="24"/>
          <w:lang w:val="uk-UA"/>
        </w:rPr>
        <w:t>з 04.03</w:t>
      </w:r>
      <w:r w:rsidR="007F7A0F"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.2019 </w:t>
      </w:r>
      <w:r w:rsidR="00467856"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r w:rsidR="000D4431" w:rsidRPr="00146F47">
        <w:rPr>
          <w:rFonts w:ascii="Times New Roman" w:hAnsi="Times New Roman" w:cs="Times New Roman"/>
          <w:sz w:val="24"/>
          <w:szCs w:val="24"/>
          <w:lang w:val="uk-UA"/>
        </w:rPr>
        <w:t>07.03</w:t>
      </w:r>
      <w:r w:rsidR="007F7A0F" w:rsidRPr="00146F47">
        <w:rPr>
          <w:rFonts w:ascii="Times New Roman" w:hAnsi="Times New Roman" w:cs="Times New Roman"/>
          <w:sz w:val="24"/>
          <w:szCs w:val="24"/>
          <w:lang w:val="uk-UA"/>
        </w:rPr>
        <w:t>.2019 (включно).</w:t>
      </w:r>
    </w:p>
    <w:p w:rsidR="00154C3E" w:rsidRPr="00146F47" w:rsidRDefault="00CC4B24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  <w:r w:rsidRPr="00146F47">
        <w:rPr>
          <w:rFonts w:ascii="Times New Roman" w:hAnsi="Times New Roman" w:cs="Times New Roman"/>
          <w:sz w:val="24"/>
          <w:szCs w:val="24"/>
        </w:rPr>
        <w:t xml:space="preserve">Від одного Підписника приймається лише </w:t>
      </w:r>
      <w:r w:rsidR="005457FF" w:rsidRPr="00146F47">
        <w:rPr>
          <w:rFonts w:ascii="Times New Roman" w:hAnsi="Times New Roman" w:cs="Times New Roman"/>
          <w:sz w:val="24"/>
          <w:szCs w:val="24"/>
        </w:rPr>
        <w:t>один коментар</w:t>
      </w:r>
      <w:r w:rsidRPr="00146F47">
        <w:rPr>
          <w:rFonts w:ascii="Times New Roman" w:hAnsi="Times New Roman" w:cs="Times New Roman"/>
          <w:sz w:val="24"/>
          <w:szCs w:val="24"/>
        </w:rPr>
        <w:t xml:space="preserve">. Підписник, котрий залишив більше </w:t>
      </w:r>
      <w:r w:rsidR="005457FF" w:rsidRPr="00146F47">
        <w:rPr>
          <w:rFonts w:ascii="Times New Roman" w:hAnsi="Times New Roman" w:cs="Times New Roman"/>
          <w:sz w:val="24"/>
          <w:szCs w:val="24"/>
        </w:rPr>
        <w:t>одного  коментаря</w:t>
      </w:r>
      <w:r w:rsidRPr="00146F47">
        <w:rPr>
          <w:rFonts w:ascii="Times New Roman" w:hAnsi="Times New Roman" w:cs="Times New Roman"/>
          <w:sz w:val="24"/>
          <w:szCs w:val="24"/>
        </w:rPr>
        <w:t xml:space="preserve">, </w:t>
      </w:r>
      <w:r w:rsidR="00130881"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 вибуває із участі у Розіграші</w:t>
      </w:r>
    </w:p>
    <w:p w:rsidR="00BA5791" w:rsidRPr="0069557A" w:rsidRDefault="00CC4B24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До участі допускаються</w:t>
      </w:r>
      <w:r w:rsidR="00BA5791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:</w:t>
      </w:r>
    </w:p>
    <w:p w:rsidR="00BA5791" w:rsidRPr="0069557A" w:rsidRDefault="00530551" w:rsidP="00BA5791">
      <w:pPr>
        <w:pStyle w:val="a8"/>
        <w:numPr>
          <w:ilvl w:val="0"/>
          <w:numId w:val="5"/>
        </w:numPr>
        <w:shd w:val="clear" w:color="auto" w:fill="FFFFFF"/>
        <w:spacing w:after="0" w:line="33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тільки </w:t>
      </w:r>
      <w:r w:rsidR="00BA5791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повнолітні громадяни </w:t>
      </w:r>
      <w:r w:rsidR="00130881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України</w:t>
      </w:r>
      <w:r w:rsidR="00BA5791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:</w:t>
      </w:r>
    </w:p>
    <w:p w:rsidR="00530551" w:rsidRPr="00146F47" w:rsidRDefault="00530551" w:rsidP="00BA5791">
      <w:pPr>
        <w:pStyle w:val="a8"/>
        <w:numPr>
          <w:ilvl w:val="0"/>
          <w:numId w:val="5"/>
        </w:numPr>
        <w:shd w:val="clear" w:color="auto" w:fill="FFFFFF"/>
        <w:spacing w:after="0" w:line="33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особисті ак</w:t>
      </w:r>
      <w:r w:rsidR="00CC4B24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аунти</w:t>
      </w:r>
      <w:r w:rsidR="00467856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, які мають не </w:t>
      </w:r>
      <w:r w:rsidR="00427760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менше 50 </w:t>
      </w:r>
      <w:r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друзів </w:t>
      </w:r>
      <w:r w:rsidR="00B74E7A" w:rsidRPr="0069557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на сторінці.</w:t>
      </w:r>
    </w:p>
    <w:p w:rsidR="00530551" w:rsidRPr="00146F47" w:rsidRDefault="00530551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146F47">
        <w:rPr>
          <w:rFonts w:ascii="Times New Roman" w:hAnsi="Times New Roman" w:cs="Times New Roman"/>
          <w:sz w:val="24"/>
          <w:szCs w:val="24"/>
          <w:lang w:val="uk-UA"/>
        </w:rPr>
        <w:t>Розіграш</w:t>
      </w:r>
      <w:r w:rsidRPr="00146F47">
        <w:rPr>
          <w:rFonts w:ascii="Times New Roman" w:hAnsi="Times New Roman" w:cs="Times New Roman"/>
          <w:sz w:val="24"/>
          <w:szCs w:val="24"/>
        </w:rPr>
        <w:t xml:space="preserve"> проводиться на території України, за винятком тимчасово окупованих територій та територій, на яких проводиться антитерористична операція.</w:t>
      </w:r>
    </w:p>
    <w:p w:rsidR="00BA5791" w:rsidRPr="00146F47" w:rsidRDefault="00BA5791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</w:p>
    <w:p w:rsidR="00F6298A" w:rsidRPr="00146F47" w:rsidRDefault="00396CD4" w:rsidP="00F6298A">
      <w:pPr>
        <w:shd w:val="clear" w:color="auto" w:fill="FFFFFF"/>
        <w:spacing w:after="300" w:line="360" w:lineRule="auto"/>
        <w:textAlignment w:val="baseline"/>
        <w:rPr>
          <w:rFonts w:ascii="Times New Roman" w:eastAsia="Times New Roman" w:hAnsi="Times New Roman" w:cs="Times New Roman"/>
          <w:b/>
          <w:spacing w:val="5"/>
          <w:sz w:val="24"/>
          <w:szCs w:val="24"/>
          <w:lang w:val="uk-UA" w:eastAsia="ru-RU"/>
        </w:rPr>
      </w:pPr>
      <w:r w:rsidRPr="00146F47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uk-UA" w:eastAsia="ru-RU"/>
        </w:rPr>
        <w:t>Умови розіграшу подарунків:</w:t>
      </w:r>
    </w:p>
    <w:p w:rsidR="000D4431" w:rsidRPr="00146F47" w:rsidRDefault="00D81AD3" w:rsidP="000D443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46F47">
        <w:rPr>
          <w:rFonts w:ascii="Times New Roman" w:hAnsi="Times New Roman" w:cs="Times New Roman"/>
          <w:spacing w:val="5"/>
          <w:sz w:val="24"/>
          <w:szCs w:val="24"/>
          <w:lang w:val="uk-UA"/>
        </w:rPr>
        <w:tab/>
      </w:r>
      <w:r w:rsidR="00E33C7E" w:rsidRPr="00146F47">
        <w:rPr>
          <w:rFonts w:ascii="Times New Roman" w:hAnsi="Times New Roman" w:cs="Times New Roman"/>
          <w:spacing w:val="5"/>
          <w:sz w:val="24"/>
          <w:szCs w:val="24"/>
          <w:lang w:val="uk-UA"/>
        </w:rPr>
        <w:t>Розіграш подарунків відбудеться</w:t>
      </w:r>
      <w:r w:rsidR="000D4431" w:rsidRPr="00146F47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07.03.2019 </w:t>
      </w:r>
      <w:r w:rsidR="00BD7FD7" w:rsidRPr="00146F47">
        <w:rPr>
          <w:rFonts w:ascii="Times New Roman" w:hAnsi="Times New Roman" w:cs="Times New Roman"/>
          <w:spacing w:val="5"/>
          <w:sz w:val="24"/>
          <w:szCs w:val="24"/>
          <w:lang w:val="uk-UA"/>
        </w:rPr>
        <w:t>о _</w:t>
      </w:r>
      <w:r w:rsidR="00D367EB">
        <w:rPr>
          <w:rFonts w:ascii="Times New Roman" w:hAnsi="Times New Roman" w:cs="Times New Roman"/>
          <w:spacing w:val="5"/>
          <w:sz w:val="24"/>
          <w:szCs w:val="24"/>
          <w:lang w:val="uk-UA"/>
        </w:rPr>
        <w:t>17_</w:t>
      </w:r>
      <w:r w:rsidR="00BD7FD7" w:rsidRPr="00146F47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год. _</w:t>
      </w:r>
      <w:r w:rsidR="00D367EB">
        <w:rPr>
          <w:rFonts w:ascii="Times New Roman" w:hAnsi="Times New Roman" w:cs="Times New Roman"/>
          <w:spacing w:val="5"/>
          <w:sz w:val="24"/>
          <w:szCs w:val="24"/>
          <w:lang w:val="uk-UA"/>
        </w:rPr>
        <w:t>00</w:t>
      </w:r>
      <w:r w:rsidR="00BD7FD7" w:rsidRPr="00146F47">
        <w:rPr>
          <w:rFonts w:ascii="Times New Roman" w:hAnsi="Times New Roman" w:cs="Times New Roman"/>
          <w:spacing w:val="5"/>
          <w:sz w:val="24"/>
          <w:szCs w:val="24"/>
          <w:lang w:val="uk-UA"/>
        </w:rPr>
        <w:t>__ хв.</w:t>
      </w:r>
      <w:r w:rsidR="000D4431" w:rsidRPr="00146F47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- </w:t>
      </w:r>
      <w:r w:rsidR="000D4431"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розігруватиметься </w:t>
      </w:r>
      <w:r w:rsidR="000D4431" w:rsidRPr="0069557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0D4431" w:rsidRPr="0069557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мультиварка.</w:t>
      </w:r>
    </w:p>
    <w:p w:rsidR="00265BE2" w:rsidRPr="0069557A" w:rsidRDefault="00265BE2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E1CD8" w:rsidRPr="0069557A" w:rsidRDefault="004E1CD8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33C7E" w:rsidRPr="0069557A" w:rsidRDefault="00E33C7E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777F8" w:rsidRPr="0069557A" w:rsidRDefault="001207C2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Умови визначення переможця</w:t>
      </w:r>
      <w:r w:rsidR="00182B7F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</w:t>
      </w:r>
      <w:r w:rsidR="00130881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:</w:t>
      </w:r>
    </w:p>
    <w:p w:rsidR="00D367EB" w:rsidRPr="00D367EB" w:rsidRDefault="00B702F5" w:rsidP="00D367EB">
      <w:pPr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Переможці Розіграшу</w:t>
      </w:r>
      <w:r w:rsidR="005C5994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467856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будуть визначені </w:t>
      </w:r>
      <w:r w:rsidR="005C5994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за допомогою ресурсу </w:t>
      </w:r>
      <w:r w:rsidR="005C5994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random</w:t>
      </w:r>
      <w:r w:rsidR="005C5994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5C5994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org</w:t>
      </w:r>
      <w:r w:rsidR="00F839C0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. Проведення 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="00F839C0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CF4530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егулюється внутрішньою комісією</w:t>
      </w:r>
      <w:r w:rsidR="00130881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Організатора, яка створена на підставі наказу </w:t>
      </w:r>
      <w:r w:rsidR="00D367EB" w:rsidRPr="00D367EB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№_01/43</w:t>
      </w:r>
      <w:r w:rsidR="00D367EB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від 04.03.2019</w:t>
      </w:r>
    </w:p>
    <w:p w:rsidR="001207C2" w:rsidRPr="0069557A" w:rsidRDefault="00130881" w:rsidP="00D367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Результат розіграшу фіксується в протоколі проведення Розіграшу та затверджується внутрішньою комісією Організатора. (Додаток №2).</w:t>
      </w:r>
    </w:p>
    <w:p w:rsidR="00D777F8" w:rsidRPr="0069557A" w:rsidRDefault="001207C2" w:rsidP="005C599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Умови отримання подарунку:</w:t>
      </w:r>
    </w:p>
    <w:p w:rsidR="007475C8" w:rsidRPr="0069557A" w:rsidRDefault="00D777F8" w:rsidP="005C5994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Я</w:t>
      </w:r>
      <w:r w:rsidR="00346F69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кщо клієнт став перем</w:t>
      </w:r>
      <w:bookmarkStart w:id="0" w:name="_GoBack"/>
      <w:bookmarkEnd w:id="0"/>
      <w:r w:rsidR="00346F69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ожцем розіграшу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– </w:t>
      </w:r>
      <w:r w:rsidR="005C5994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представник ломбарду «Перший»</w:t>
      </w:r>
      <w:r w:rsidR="000D7C03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одразу сповіщає про це підписника сторінки. Підписник надає сво</w:t>
      </w:r>
      <w:r w:rsidR="00F6298A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ї дані для відправки</w:t>
      </w:r>
      <w:r w:rsidR="00A97F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F6298A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подарунку – копію паспорта, </w:t>
      </w:r>
      <w:r w:rsidR="00130881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ІПН</w:t>
      </w:r>
      <w:r w:rsidR="00F6298A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</w:t>
      </w:r>
      <w:r w:rsidR="00265BE2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адресу для відправлення подарунку</w:t>
      </w:r>
      <w:r w:rsidR="00A97F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F6298A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E52EBA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Внутрішною комісією Організатора складається Акт про вручення подарунка (Додаток №3)</w:t>
      </w:r>
      <w:r w:rsidR="00BD7FD7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. Представник ломбарду «Перший» відправляє подарунок на адресу переможця.  </w:t>
      </w:r>
    </w:p>
    <w:p w:rsidR="00F54B79" w:rsidRPr="0069557A" w:rsidRDefault="00F54B79" w:rsidP="006B13C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Якщо підписник відмовл</w:t>
      </w:r>
      <w:r w:rsidR="006B13C8"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яється надати копію паспорта,</w:t>
      </w:r>
      <w:r w:rsidR="00130881"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ІПН</w:t>
      </w:r>
      <w:r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="006B13C8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265BE2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адресу для відправлення подарунку</w:t>
      </w:r>
      <w:r w:rsidR="006B13C8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</w:t>
      </w:r>
      <w:r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він втрачає </w:t>
      </w:r>
      <w:r w:rsidR="006B13C8"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право отримання подарунку і подарунок розігрується знов. При </w:t>
      </w:r>
      <w:r w:rsidR="00BD7FD7"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відмові клієнта від отримання подарунку </w:t>
      </w:r>
      <w:r w:rsidR="006B13C8"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заповн</w:t>
      </w:r>
      <w:r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юється Додаток №</w:t>
      </w:r>
      <w:r w:rsidR="00E52EBA"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4 </w:t>
      </w:r>
      <w:r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 "Акт про відмову</w:t>
      </w:r>
      <w:r w:rsidR="00467856"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клієнта від виконання умов розіграшу в соціальній мережі</w:t>
      </w:r>
      <w:r w:rsidRPr="006955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". </w:t>
      </w:r>
    </w:p>
    <w:p w:rsidR="006B13C8" w:rsidRPr="0069557A" w:rsidRDefault="006B13C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E67AD3" w:rsidRPr="0069557A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Права та обов’язки участників /переможців </w:t>
      </w:r>
      <w:r w:rsidR="002975C0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:</w:t>
      </w:r>
    </w:p>
    <w:p w:rsidR="00E67AD3" w:rsidRPr="0069557A" w:rsidRDefault="00346F69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Учасники та Переможці розіграшу</w:t>
      </w:r>
      <w:r w:rsidR="00E67AD3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самостійно несуть відповідальність за достовірність наданої ними інформації (в тому числі інформації щодо контактів з ними).</w:t>
      </w:r>
    </w:p>
    <w:p w:rsidR="006E415A" w:rsidRPr="0069557A" w:rsidRDefault="006E415A" w:rsidP="00CF4530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69557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Приймаючи участь в Розіграші кожен учасник тим самим підтверджує свою згоду на збір,</w:t>
      </w:r>
      <w:r w:rsidR="00B92EDD" w:rsidRPr="0069557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9557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обр</w:t>
      </w:r>
      <w:r w:rsidR="00B702F5" w:rsidRPr="0069557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обку, </w:t>
      </w:r>
      <w:r w:rsidR="00BD7FD7" w:rsidRPr="0069557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зберігання </w:t>
      </w:r>
      <w:r w:rsidR="00B702F5" w:rsidRPr="0069557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та використанн</w:t>
      </w:r>
      <w:r w:rsidRPr="0069557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я своїх персональних даних, організаторам розіграшу відповідно з чинним законодавством України.</w:t>
      </w:r>
    </w:p>
    <w:p w:rsidR="00146F47" w:rsidRPr="0069557A" w:rsidRDefault="00146F47" w:rsidP="0069557A">
      <w:pPr>
        <w:pStyle w:val="ad"/>
        <w:spacing w:line="360" w:lineRule="auto"/>
        <w:ind w:left="0" w:firstLine="323"/>
        <w:jc w:val="both"/>
        <w:rPr>
          <w:rFonts w:ascii="Times New Roman" w:hAnsi="Times New Roman" w:cs="Times New Roman"/>
          <w:shd w:val="clear" w:color="auto" w:fill="FFFFFF"/>
        </w:rPr>
      </w:pPr>
      <w:r w:rsidRPr="0069557A">
        <w:rPr>
          <w:rFonts w:ascii="Times New Roman" w:hAnsi="Times New Roman" w:cs="Times New Roman"/>
          <w:sz w:val="22"/>
          <w:szCs w:val="22"/>
        </w:rPr>
        <w:t>Персональні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дані</w:t>
      </w:r>
      <w:r w:rsidRPr="0069557A">
        <w:rPr>
          <w:rFonts w:ascii="Times New Roman" w:hAnsi="Times New Roman" w:cs="Times New Roman"/>
          <w:sz w:val="22"/>
          <w:szCs w:val="22"/>
          <w:lang w:val="uk-UA"/>
        </w:rPr>
        <w:t xml:space="preserve"> Користувача</w:t>
      </w:r>
      <w:r w:rsidRPr="0069557A">
        <w:rPr>
          <w:rFonts w:ascii="Times New Roman" w:hAnsi="Times New Roman" w:cs="Times New Roman"/>
          <w:sz w:val="22"/>
          <w:szCs w:val="22"/>
        </w:rPr>
        <w:t>,</w:t>
      </w:r>
      <w:r w:rsidRPr="0069557A">
        <w:rPr>
          <w:rFonts w:ascii="Times New Roman" w:hAnsi="Times New Roman" w:cs="Times New Roman"/>
          <w:spacing w:val="-25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зазначені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в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процесі</w:t>
      </w:r>
      <w:r w:rsidRPr="0069557A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реєстрації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pacing w:val="-24"/>
          <w:sz w:val="22"/>
          <w:szCs w:val="22"/>
          <w:lang w:val="uk-UA"/>
        </w:rPr>
        <w:t xml:space="preserve"> та  зазначені в формі замовлення, </w:t>
      </w:r>
      <w:r w:rsidRPr="0069557A">
        <w:rPr>
          <w:rFonts w:ascii="Times New Roman" w:hAnsi="Times New Roman" w:cs="Times New Roman"/>
          <w:sz w:val="22"/>
          <w:szCs w:val="22"/>
        </w:rPr>
        <w:t>не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будуть</w:t>
      </w:r>
      <w:r w:rsidRPr="0069557A">
        <w:rPr>
          <w:rFonts w:ascii="Times New Roman" w:hAnsi="Times New Roman" w:cs="Times New Roman"/>
          <w:spacing w:val="-25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зберігатися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довше,</w:t>
      </w:r>
      <w:r w:rsidRPr="0069557A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ніж це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необхідно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для</w:t>
      </w:r>
      <w:r w:rsidRPr="0069557A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надання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  <w:lang w:val="uk-UA"/>
        </w:rPr>
        <w:t>Продавцем</w:t>
      </w:r>
      <w:r w:rsidRPr="0069557A">
        <w:rPr>
          <w:rFonts w:ascii="Times New Roman" w:hAnsi="Times New Roman" w:cs="Times New Roman"/>
          <w:spacing w:val="-23"/>
          <w:sz w:val="22"/>
          <w:szCs w:val="22"/>
          <w:lang w:val="uk-UA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послуг</w:t>
      </w:r>
      <w:r w:rsidRPr="0069557A">
        <w:rPr>
          <w:rFonts w:ascii="Times New Roman" w:hAnsi="Times New Roman" w:cs="Times New Roman"/>
          <w:spacing w:val="-25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(виконання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умов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договору),</w:t>
      </w:r>
      <w:r w:rsidRPr="0069557A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і</w:t>
      </w:r>
      <w:r w:rsidRPr="0069557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не</w:t>
      </w:r>
      <w:r w:rsidRPr="0069557A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довше, ніж дозволяють норми чинного законодавства</w:t>
      </w:r>
      <w:r w:rsidRPr="0069557A">
        <w:rPr>
          <w:rFonts w:ascii="Times New Roman" w:hAnsi="Times New Roman" w:cs="Times New Roman"/>
          <w:spacing w:val="-44"/>
          <w:sz w:val="22"/>
          <w:szCs w:val="22"/>
        </w:rPr>
        <w:t xml:space="preserve"> </w:t>
      </w:r>
      <w:r w:rsidRPr="0069557A">
        <w:rPr>
          <w:rFonts w:ascii="Times New Roman" w:hAnsi="Times New Roman" w:cs="Times New Roman"/>
          <w:sz w:val="22"/>
          <w:szCs w:val="22"/>
        </w:rPr>
        <w:t>України.</w:t>
      </w:r>
    </w:p>
    <w:p w:rsidR="00E67AD3" w:rsidRPr="0069557A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Переможець, що отримав право на Подарунок, має право відмовитися від Подарунка. Така відмова означає від</w:t>
      </w:r>
      <w:r w:rsidR="00346F69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мову Учасника від участі в Розіграші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CF4530" w:rsidRPr="0069557A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Отримання Подарунку допускається виключно тими особами, які повністю вик</w:t>
      </w:r>
      <w:r w:rsidR="00346F69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онали всі </w:t>
      </w:r>
      <w:r w:rsidR="00146F47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вимоги </w:t>
      </w:r>
      <w:r w:rsidR="00346F69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цих </w:t>
      </w:r>
      <w:r w:rsidR="00146F47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Умов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і отримали відп</w:t>
      </w:r>
      <w:r w:rsidR="00346F69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овідне право згідно </w:t>
      </w:r>
      <w:r w:rsidR="00146F47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Умов проведення розіграшу</w:t>
      </w:r>
      <w:r w:rsidR="00346F69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. </w:t>
      </w:r>
    </w:p>
    <w:p w:rsidR="00E67AD3" w:rsidRPr="0069557A" w:rsidRDefault="00346F69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Якщо такий Переможець Розіграшу</w:t>
      </w:r>
      <w:r w:rsidR="00E67AD3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за будь-яких причин не може отримати Подарунок особисто, він не має права передати/поступитися правом на отримання Подарунку третім особам. </w:t>
      </w:r>
    </w:p>
    <w:p w:rsidR="00E67AD3" w:rsidRPr="0069557A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</w:p>
    <w:p w:rsidR="00E67AD3" w:rsidRPr="0069557A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lastRenderedPageBreak/>
        <w:t xml:space="preserve">Права та обов’язки Організатора </w:t>
      </w:r>
      <w:r w:rsidR="002975C0"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: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 </w:t>
      </w:r>
    </w:p>
    <w:p w:rsidR="00E67AD3" w:rsidRPr="0069557A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Для виконання зобов’язань по врученню Подарунків Переможцям </w:t>
      </w:r>
      <w:r w:rsidR="00346F69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Організатор має право вимагати від Переможця </w:t>
      </w:r>
      <w:r w:rsidR="00346F69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надання інформації, передбаченої і необхідної для здійснення подібних дій.</w:t>
      </w:r>
    </w:p>
    <w:p w:rsidR="00E67AD3" w:rsidRPr="0069557A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Організатор має право відмовити Учаснику </w:t>
      </w:r>
      <w:r w:rsidR="00467856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 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наданні Подарунка, якщо Учасник </w:t>
      </w:r>
      <w:r w:rsidR="004F4CB4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надав про себе невірну або неповну інформацію, надав її несвоєчасно або будь-яким іншим чином Порушив ці </w:t>
      </w:r>
      <w:r w:rsidR="00146F47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Умови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E67AD3" w:rsidRPr="0069557A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Організатор не несе відповідальності за повне або часткове невиконання, затримку у виконанні або неналежне виконання своїх зобов'язань, передбачених </w:t>
      </w:r>
      <w:r w:rsidR="004F4CB4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Розіграшем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</w:t>
      </w:r>
      <w:r w:rsidR="00606D6B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Роз</w:t>
      </w:r>
      <w:r w:rsidR="0007608B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</w:t>
      </w:r>
      <w:r w:rsidR="00606D6B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E67AD3" w:rsidRPr="0069557A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</w:t>
      </w:r>
      <w:r w:rsidR="00606D6B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ожуть вплинути на участь у </w:t>
      </w:r>
      <w:r w:rsidR="00467856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Розіграші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E67AD3" w:rsidRPr="0069557A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наслідки подальшого використання Подарунку Переможцем</w:t>
      </w:r>
      <w:r w:rsidR="00606D6B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Розіграшу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з моменту його отримання, в тому числі,за ризик випадкової загибелі, втрати або псування Подарунку.</w:t>
      </w:r>
    </w:p>
    <w:p w:rsidR="008B52D0" w:rsidRPr="0069557A" w:rsidRDefault="008B52D0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</w:p>
    <w:p w:rsidR="008B52D0" w:rsidRPr="0069557A" w:rsidRDefault="002645B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8B52D0" w:rsidRPr="0069557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Відповідальність за сплату податку з доходів фізичних осіб, пов’язан</w:t>
      </w:r>
      <w:r w:rsidR="00C55ACA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их з отриманням учасником розіграшу </w:t>
      </w:r>
      <w:r w:rsidR="00B853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подарунк</w:t>
      </w:r>
      <w:r w:rsidR="00C55ACA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ів розіграшу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несе Організатор.</w:t>
      </w:r>
    </w:p>
    <w:p w:rsidR="008B52D0" w:rsidRPr="0069557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Заміна </w:t>
      </w:r>
      <w:r w:rsidR="00094327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подарун</w:t>
      </w:r>
      <w:r w:rsidR="00B853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</w:t>
      </w:r>
      <w:r w:rsidR="00A4638E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ів </w:t>
      </w:r>
      <w:r w:rsidR="000635ED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="00A4638E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будь-яким іншим </w:t>
      </w:r>
      <w:r w:rsidR="00467856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матеріальним або не матеріальним </w:t>
      </w:r>
      <w:r w:rsidR="00A4638E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благом 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не допускається. </w:t>
      </w:r>
    </w:p>
    <w:p w:rsidR="00A71B43" w:rsidRPr="0069557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Інформ</w:t>
      </w:r>
      <w:r w:rsidR="00B702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ування щодо Правил та умов розіграшу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здійснюється за допомогою анонсування </w:t>
      </w:r>
      <w:r w:rsidR="00B702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та розміщення офіційних правил та умов </w:t>
      </w:r>
      <w:r w:rsidR="000635ED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на web-сайті, що знаходиться за адресою: http://</w:t>
      </w:r>
      <w:r w:rsidR="00A71B43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www.lombard1.com.ua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, </w:t>
      </w:r>
      <w:r w:rsidR="002645B8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та 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розміщення скороченої інформації щодо </w:t>
      </w:r>
      <w:r w:rsidR="000635ED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у </w:t>
      </w:r>
      <w:r w:rsidR="00B702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соціальній мережі</w:t>
      </w:r>
      <w:r w:rsidR="00467856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467856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Facebook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A71B43" w:rsidRPr="0069557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lastRenderedPageBreak/>
        <w:t xml:space="preserve">рішення приймається Організатором </w:t>
      </w:r>
      <w:r w:rsidR="00B702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відповідно до вимог чинного законодавства України.</w:t>
      </w:r>
    </w:p>
    <w:p w:rsidR="00A71B43" w:rsidRPr="0069557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Своєю участю в</w:t>
      </w:r>
      <w:r w:rsidR="00B702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Р</w:t>
      </w:r>
      <w:r w:rsidR="00CB2D47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</w:t>
      </w:r>
      <w:r w:rsidR="000635ED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і 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всі учасники </w:t>
      </w:r>
      <w:r w:rsidR="000635ED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повністю погоджуються з цими правилами та зобов’язуються їх виконувати.</w:t>
      </w:r>
    </w:p>
    <w:p w:rsidR="001207C2" w:rsidRPr="0069557A" w:rsidRDefault="001207C2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Офіційні умови </w:t>
      </w:r>
      <w:r w:rsidR="00146F47"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проведення Розіграшу </w:t>
      </w:r>
      <w:r w:rsidRPr="00146F47">
        <w:rPr>
          <w:rFonts w:ascii="Times New Roman" w:hAnsi="Times New Roman" w:cs="Times New Roman"/>
          <w:sz w:val="24"/>
          <w:szCs w:val="24"/>
          <w:lang w:val="uk-UA"/>
        </w:rPr>
        <w:t xml:space="preserve">розміщені на офіційному сайті Організатора: </w:t>
      </w:r>
      <w:hyperlink r:id="rId9" w:history="1">
        <w:r w:rsidRPr="0069557A">
          <w:rPr>
            <w:rFonts w:ascii="Times New Roman" w:eastAsia="Times New Roman" w:hAnsi="Times New Roman" w:cs="Times New Roman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</w:p>
    <w:p w:rsidR="00B9548F" w:rsidRPr="0069557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Усі результати </w:t>
      </w:r>
      <w:r w:rsidR="00B702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є остаточними і оскарженню не підлягають. </w:t>
      </w:r>
    </w:p>
    <w:p w:rsidR="00E03E35" w:rsidRPr="00146F47" w:rsidRDefault="00961641" w:rsidP="00F54B79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146F47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По закінченню строку дії </w:t>
      </w:r>
      <w:r w:rsidR="00B702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146F47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за результатами проведення розіграшу по кожному окремому підписнику с</w:t>
      </w:r>
      <w:r w:rsidR="00B702F5" w:rsidRPr="00146F47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кладається протокол проведення Р</w:t>
      </w:r>
      <w:r w:rsidRPr="00146F47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озіграшу подарунків</w:t>
      </w:r>
      <w:r w:rsidR="00146F47" w:rsidRPr="00146F47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(Додаток №2)</w:t>
      </w:r>
      <w:r w:rsidRPr="00146F47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961641" w:rsidRPr="00146F47" w:rsidRDefault="006E415A" w:rsidP="006E415A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146F47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 не є лотереєю в розумінні ЗУ « Про державні лотереї в Україні»</w:t>
      </w:r>
      <w:r w:rsidR="00146F47" w:rsidRPr="00146F47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2645B8" w:rsidRPr="0069557A" w:rsidRDefault="002645B8" w:rsidP="00CC4B24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в тому числі термін дії </w:t>
      </w:r>
      <w:r w:rsidR="000635ED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замінити </w:t>
      </w:r>
      <w:r w:rsidR="00B853F5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подарун</w:t>
      </w:r>
      <w:r w:rsidR="00094327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и на аналогічні за вартістю, про що завчасно (за 3 робочі дні) зобов’язується повідомити шляхом розміщення відповідної інформації на сайті </w:t>
      </w:r>
      <w:hyperlink r:id="rId10" w:history="1">
        <w:r w:rsidR="00A4638E" w:rsidRPr="0069557A">
          <w:rPr>
            <w:rFonts w:ascii="Times New Roman" w:eastAsia="Times New Roman" w:hAnsi="Times New Roman" w:cs="Times New Roman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0B4D9B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та офіційній сторінці </w:t>
      </w:r>
      <w:r w:rsidR="000B4D9B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Facebook</w:t>
      </w:r>
      <w:r w:rsidR="00CC4B24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A4638E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Учасники </w:t>
      </w:r>
      <w:r w:rsidR="000635ED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приймають на себе обов’язок самостійно відстежувати наявніст</w:t>
      </w:r>
      <w:r w:rsidR="000B4D9B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ь такого повідомлення на </w:t>
      </w:r>
      <w:r w:rsidR="002975C0" w:rsidRPr="0069557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сайті та у соціальних мережах.</w:t>
      </w:r>
    </w:p>
    <w:p w:rsidR="00634955" w:rsidRPr="0069557A" w:rsidRDefault="001C017E" w:rsidP="00634955">
      <w:pPr>
        <w:pStyle w:val="HTML"/>
        <w:shd w:val="clear" w:color="auto" w:fill="FFFFFF"/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</w:pPr>
      <w:r w:rsidRPr="0069557A"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  <w:tab/>
      </w:r>
      <w:r w:rsidR="00634955" w:rsidRPr="0069557A"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  <w:t xml:space="preserve">Розіграш </w:t>
      </w:r>
      <w:r w:rsidR="00634955" w:rsidRPr="0069557A">
        <w:rPr>
          <w:rFonts w:ascii="Times New Roman" w:hAnsi="Times New Roman" w:cs="Times New Roman"/>
          <w:sz w:val="24"/>
          <w:szCs w:val="24"/>
          <w:lang w:val="uk-UA"/>
        </w:rPr>
        <w:t xml:space="preserve">не </w:t>
      </w:r>
      <w:r w:rsidR="00467856" w:rsidRPr="0069557A">
        <w:rPr>
          <w:rFonts w:ascii="Times New Roman" w:hAnsi="Times New Roman" w:cs="Times New Roman"/>
          <w:sz w:val="24"/>
          <w:szCs w:val="24"/>
          <w:lang w:val="uk-UA"/>
        </w:rPr>
        <w:t>спонсується</w:t>
      </w:r>
      <w:r w:rsidR="00634955" w:rsidRPr="0069557A">
        <w:rPr>
          <w:rFonts w:ascii="Times New Roman" w:hAnsi="Times New Roman" w:cs="Times New Roman"/>
          <w:sz w:val="24"/>
          <w:szCs w:val="24"/>
          <w:lang w:val="uk-UA"/>
        </w:rPr>
        <w:t xml:space="preserve">, не підтримується, не керується і не пов'язаний з </w:t>
      </w:r>
      <w:r w:rsidR="00634955" w:rsidRPr="0069557A">
        <w:rPr>
          <w:rFonts w:ascii="Times New Roman" w:hAnsi="Times New Roman" w:cs="Times New Roman"/>
          <w:spacing w:val="-3"/>
          <w:kern w:val="36"/>
          <w:sz w:val="24"/>
          <w:szCs w:val="24"/>
          <w:lang w:val="en-US"/>
        </w:rPr>
        <w:t>Facebook</w:t>
      </w:r>
      <w:r w:rsidR="00634955" w:rsidRPr="0069557A"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  <w:t>.</w:t>
      </w:r>
    </w:p>
    <w:p w:rsidR="008B52D0" w:rsidRPr="0069557A" w:rsidRDefault="008B52D0" w:rsidP="0063495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</w:p>
    <w:sectPr w:rsidR="008B52D0" w:rsidRPr="0069557A" w:rsidSect="00B853F5">
      <w:pgSz w:w="11906" w:h="16838"/>
      <w:pgMar w:top="993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BF0" w:rsidRDefault="00344BF0" w:rsidP="00A6358E">
      <w:pPr>
        <w:spacing w:after="0" w:line="240" w:lineRule="auto"/>
      </w:pPr>
      <w:r>
        <w:separator/>
      </w:r>
    </w:p>
  </w:endnote>
  <w:endnote w:type="continuationSeparator" w:id="0">
    <w:p w:rsidR="00344BF0" w:rsidRDefault="00344BF0" w:rsidP="00A6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BF0" w:rsidRDefault="00344BF0" w:rsidP="00A6358E">
      <w:pPr>
        <w:spacing w:after="0" w:line="240" w:lineRule="auto"/>
      </w:pPr>
      <w:r>
        <w:separator/>
      </w:r>
    </w:p>
  </w:footnote>
  <w:footnote w:type="continuationSeparator" w:id="0">
    <w:p w:rsidR="00344BF0" w:rsidRDefault="00344BF0" w:rsidP="00A63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64093"/>
    <w:multiLevelType w:val="hybridMultilevel"/>
    <w:tmpl w:val="8F4C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17AB9"/>
    <w:multiLevelType w:val="hybridMultilevel"/>
    <w:tmpl w:val="0C9ABF3E"/>
    <w:lvl w:ilvl="0" w:tplc="655CFC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C3135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83A21"/>
    <w:multiLevelType w:val="multilevel"/>
    <w:tmpl w:val="674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656551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04C9A"/>
    <w:rsid w:val="000072D9"/>
    <w:rsid w:val="00027476"/>
    <w:rsid w:val="000526D6"/>
    <w:rsid w:val="00056902"/>
    <w:rsid w:val="000635ED"/>
    <w:rsid w:val="00064482"/>
    <w:rsid w:val="0007608B"/>
    <w:rsid w:val="0009187B"/>
    <w:rsid w:val="00094327"/>
    <w:rsid w:val="000A005F"/>
    <w:rsid w:val="000B4D9B"/>
    <w:rsid w:val="000D4431"/>
    <w:rsid w:val="000D7C03"/>
    <w:rsid w:val="001207C2"/>
    <w:rsid w:val="00130881"/>
    <w:rsid w:val="00143CCE"/>
    <w:rsid w:val="00146F47"/>
    <w:rsid w:val="00154C3E"/>
    <w:rsid w:val="00182B7F"/>
    <w:rsid w:val="001C017E"/>
    <w:rsid w:val="00222498"/>
    <w:rsid w:val="00224DD9"/>
    <w:rsid w:val="002645B8"/>
    <w:rsid w:val="00265BE2"/>
    <w:rsid w:val="002975C0"/>
    <w:rsid w:val="002E77F0"/>
    <w:rsid w:val="002F4459"/>
    <w:rsid w:val="00344BF0"/>
    <w:rsid w:val="00346F69"/>
    <w:rsid w:val="00396CD4"/>
    <w:rsid w:val="003B34DF"/>
    <w:rsid w:val="0041162E"/>
    <w:rsid w:val="004117DE"/>
    <w:rsid w:val="00427760"/>
    <w:rsid w:val="00467856"/>
    <w:rsid w:val="004E1CD8"/>
    <w:rsid w:val="004F4CB4"/>
    <w:rsid w:val="00504A95"/>
    <w:rsid w:val="00530551"/>
    <w:rsid w:val="005457FF"/>
    <w:rsid w:val="005C0A5F"/>
    <w:rsid w:val="005C2361"/>
    <w:rsid w:val="005C5994"/>
    <w:rsid w:val="005F62C7"/>
    <w:rsid w:val="00600A30"/>
    <w:rsid w:val="00606D6B"/>
    <w:rsid w:val="00634955"/>
    <w:rsid w:val="006549AF"/>
    <w:rsid w:val="0069557A"/>
    <w:rsid w:val="006B13C8"/>
    <w:rsid w:val="006E415A"/>
    <w:rsid w:val="007475C8"/>
    <w:rsid w:val="00757E65"/>
    <w:rsid w:val="0076650E"/>
    <w:rsid w:val="00773E4C"/>
    <w:rsid w:val="007840DD"/>
    <w:rsid w:val="007A25DB"/>
    <w:rsid w:val="007F7A0F"/>
    <w:rsid w:val="00803ABE"/>
    <w:rsid w:val="008A4C4D"/>
    <w:rsid w:val="008B52D0"/>
    <w:rsid w:val="00914FDC"/>
    <w:rsid w:val="00932F9A"/>
    <w:rsid w:val="00961641"/>
    <w:rsid w:val="009637D6"/>
    <w:rsid w:val="00A4638E"/>
    <w:rsid w:val="00A6358E"/>
    <w:rsid w:val="00A71B43"/>
    <w:rsid w:val="00A97FF5"/>
    <w:rsid w:val="00AE080C"/>
    <w:rsid w:val="00B000C1"/>
    <w:rsid w:val="00B26C61"/>
    <w:rsid w:val="00B32A10"/>
    <w:rsid w:val="00B702F5"/>
    <w:rsid w:val="00B74E7A"/>
    <w:rsid w:val="00B853F5"/>
    <w:rsid w:val="00B92EDD"/>
    <w:rsid w:val="00B9548F"/>
    <w:rsid w:val="00BA2480"/>
    <w:rsid w:val="00BA5791"/>
    <w:rsid w:val="00BD7FD7"/>
    <w:rsid w:val="00C51296"/>
    <w:rsid w:val="00C54B43"/>
    <w:rsid w:val="00C55ACA"/>
    <w:rsid w:val="00C91522"/>
    <w:rsid w:val="00CB2D47"/>
    <w:rsid w:val="00CC4B24"/>
    <w:rsid w:val="00CC5F85"/>
    <w:rsid w:val="00CF4530"/>
    <w:rsid w:val="00D367EB"/>
    <w:rsid w:val="00D4067B"/>
    <w:rsid w:val="00D46B32"/>
    <w:rsid w:val="00D777F8"/>
    <w:rsid w:val="00D81AD3"/>
    <w:rsid w:val="00D83264"/>
    <w:rsid w:val="00E03E35"/>
    <w:rsid w:val="00E33C7E"/>
    <w:rsid w:val="00E4271A"/>
    <w:rsid w:val="00E42B4C"/>
    <w:rsid w:val="00E52EBA"/>
    <w:rsid w:val="00E67AD3"/>
    <w:rsid w:val="00E939A8"/>
    <w:rsid w:val="00E97523"/>
    <w:rsid w:val="00EE6873"/>
    <w:rsid w:val="00F04874"/>
    <w:rsid w:val="00F54B79"/>
    <w:rsid w:val="00F6298A"/>
    <w:rsid w:val="00F77BF2"/>
    <w:rsid w:val="00F839C0"/>
    <w:rsid w:val="00F90BE1"/>
    <w:rsid w:val="00FB0E25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2C2AD-FCD5-4DDF-81DB-7796BF2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4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0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40DD"/>
    <w:rPr>
      <w:b/>
      <w:bCs/>
    </w:rPr>
  </w:style>
  <w:style w:type="character" w:styleId="a5">
    <w:name w:val="Hyperlink"/>
    <w:basedOn w:val="a0"/>
    <w:uiPriority w:val="99"/>
    <w:unhideWhenUsed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25DB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0635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3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49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A63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358E"/>
  </w:style>
  <w:style w:type="paragraph" w:styleId="ab">
    <w:name w:val="footer"/>
    <w:basedOn w:val="a"/>
    <w:link w:val="ac"/>
    <w:uiPriority w:val="99"/>
    <w:unhideWhenUsed/>
    <w:rsid w:val="00A63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358E"/>
  </w:style>
  <w:style w:type="paragraph" w:styleId="ad">
    <w:name w:val="Body Text"/>
    <w:basedOn w:val="a"/>
    <w:link w:val="ae"/>
    <w:uiPriority w:val="1"/>
    <w:unhideWhenUsed/>
    <w:qFormat/>
    <w:rsid w:val="00146F47"/>
    <w:pPr>
      <w:widowControl w:val="0"/>
      <w:autoSpaceDE w:val="0"/>
      <w:autoSpaceDN w:val="0"/>
      <w:spacing w:after="0" w:line="240" w:lineRule="auto"/>
      <w:ind w:left="102"/>
    </w:pPr>
    <w:rPr>
      <w:rFonts w:ascii="Georgia" w:eastAsia="Georgia" w:hAnsi="Georgia" w:cs="Georgia"/>
      <w:sz w:val="24"/>
      <w:szCs w:val="24"/>
      <w:lang w:eastAsia="ru-RU" w:bidi="ru-RU"/>
    </w:rPr>
  </w:style>
  <w:style w:type="character" w:customStyle="1" w:styleId="ae">
    <w:name w:val="Основной текст Знак"/>
    <w:basedOn w:val="a0"/>
    <w:link w:val="ad"/>
    <w:uiPriority w:val="1"/>
    <w:rsid w:val="00146F47"/>
    <w:rPr>
      <w:rFonts w:ascii="Georgia" w:eastAsia="Georgia" w:hAnsi="Georgia" w:cs="Georgia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lombard1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lombard1.com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ombard1.com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mbard1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cp:lastPrinted>2019-02-08T10:22:00Z</cp:lastPrinted>
  <dcterms:created xsi:type="dcterms:W3CDTF">2019-02-04T10:29:00Z</dcterms:created>
  <dcterms:modified xsi:type="dcterms:W3CDTF">2019-03-04T09:33:00Z</dcterms:modified>
</cp:coreProperties>
</file>