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76" w:rsidRPr="00D31E76" w:rsidRDefault="00D31E76" w:rsidP="00210643">
      <w:pPr>
        <w:pStyle w:val="topLink"/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26"/>
        <w:gridCol w:w="3129"/>
      </w:tblGrid>
      <w:tr w:rsidR="009D14D1" w:rsidRPr="00B8093B" w:rsidTr="0037547C">
        <w:tc>
          <w:tcPr>
            <w:tcW w:w="6226" w:type="dxa"/>
            <w:gridSpan w:val="2"/>
            <w:shd w:val="clear" w:color="auto" w:fill="auto"/>
          </w:tcPr>
          <w:p w:rsidR="009D14D1" w:rsidRPr="0037547C" w:rsidRDefault="009D14D1" w:rsidP="006D41D5">
            <w:pPr>
              <w:pStyle w:val="3"/>
            </w:pPr>
            <w:r w:rsidRPr="0037547C">
              <w:t>Федчун Вадим Николаевич</w:t>
            </w:r>
          </w:p>
        </w:tc>
        <w:tc>
          <w:tcPr>
            <w:tcW w:w="3129" w:type="dxa"/>
            <w:vMerge w:val="restart"/>
            <w:shd w:val="clear" w:color="auto" w:fill="auto"/>
          </w:tcPr>
          <w:tbl>
            <w:tblPr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364"/>
            </w:tblGrid>
            <w:tr w:rsidR="009D14D1" w:rsidRPr="00B8093B" w:rsidTr="0037547C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9D14D1" w:rsidRPr="0037547C" w:rsidRDefault="0016768C" w:rsidP="006352DC">
                  <w:pPr>
                    <w:pStyle w:val="aa"/>
                    <w:rPr>
                      <w:lang w:val="en-US"/>
                    </w:rPr>
                  </w:pPr>
                  <w:r>
                    <w:rPr>
                      <w:noProof/>
                      <w:lang w:val="uk-UA" w:eastAsia="uk-UA"/>
                    </w:rPr>
                    <w:drawing>
                      <wp:inline distT="0" distB="0" distL="0" distR="0">
                        <wp:extent cx="1419225" cy="1895475"/>
                        <wp:effectExtent l="0" t="0" r="9525" b="9525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D14D1" w:rsidRPr="00B8093B" w:rsidRDefault="009D14D1" w:rsidP="0037547C">
            <w:pPr>
              <w:pStyle w:val="a5"/>
              <w:jc w:val="right"/>
            </w:pPr>
          </w:p>
        </w:tc>
      </w:tr>
      <w:tr w:rsidR="009D14D1" w:rsidRPr="00B8093B" w:rsidTr="0037547C">
        <w:tc>
          <w:tcPr>
            <w:tcW w:w="3100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Дата рождения:</w:t>
            </w:r>
          </w:p>
        </w:tc>
        <w:tc>
          <w:tcPr>
            <w:tcW w:w="3126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30 окт 1984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B8093B" w:rsidRDefault="009D14D1" w:rsidP="0037547C">
            <w:pPr>
              <w:spacing w:after="0" w:line="240" w:lineRule="auto"/>
            </w:pPr>
          </w:p>
        </w:tc>
      </w:tr>
      <w:tr w:rsidR="009D14D1" w:rsidRPr="00B8093B" w:rsidTr="0037547C">
        <w:tc>
          <w:tcPr>
            <w:tcW w:w="3100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Регион:</w:t>
            </w:r>
          </w:p>
        </w:tc>
        <w:tc>
          <w:tcPr>
            <w:tcW w:w="3126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Киев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B8093B" w:rsidRDefault="009D14D1" w:rsidP="0037547C">
            <w:pPr>
              <w:spacing w:after="0" w:line="240" w:lineRule="auto"/>
            </w:pPr>
          </w:p>
        </w:tc>
      </w:tr>
      <w:tr w:rsidR="009D14D1" w:rsidRPr="00B8093B" w:rsidTr="0037547C">
        <w:tc>
          <w:tcPr>
            <w:tcW w:w="3100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Возможность переезда:</w:t>
            </w:r>
          </w:p>
        </w:tc>
        <w:tc>
          <w:tcPr>
            <w:tcW w:w="3126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B8093B" w:rsidRDefault="009D14D1" w:rsidP="0037547C">
            <w:pPr>
              <w:spacing w:after="0" w:line="240" w:lineRule="auto"/>
            </w:pPr>
          </w:p>
        </w:tc>
      </w:tr>
      <w:tr w:rsidR="009D14D1" w:rsidRPr="00B8093B" w:rsidTr="0037547C">
        <w:tc>
          <w:tcPr>
            <w:tcW w:w="3100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Телефон(ы):</w:t>
            </w:r>
          </w:p>
        </w:tc>
        <w:tc>
          <w:tcPr>
            <w:tcW w:w="3126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+38 (093) 404 - 71 - 04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B8093B" w:rsidRDefault="009D14D1" w:rsidP="0037547C">
            <w:pPr>
              <w:spacing w:after="0" w:line="240" w:lineRule="auto"/>
            </w:pPr>
          </w:p>
        </w:tc>
      </w:tr>
      <w:tr w:rsidR="009D14D1" w:rsidRPr="00B8093B" w:rsidTr="0037547C">
        <w:tc>
          <w:tcPr>
            <w:tcW w:w="3100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E-mail:</w:t>
            </w:r>
          </w:p>
        </w:tc>
        <w:tc>
          <w:tcPr>
            <w:tcW w:w="3126" w:type="dxa"/>
            <w:shd w:val="clear" w:color="auto" w:fill="auto"/>
          </w:tcPr>
          <w:p w:rsidR="009D14D1" w:rsidRPr="00B8093B" w:rsidRDefault="009D14D1" w:rsidP="00982BD6">
            <w:pPr>
              <w:pStyle w:val="aa"/>
            </w:pPr>
            <w:r w:rsidRPr="00B8093B">
              <w:t>fedchun.lombard@gmail.com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B8093B" w:rsidRDefault="009D14D1" w:rsidP="0037547C">
            <w:pPr>
              <w:spacing w:after="0" w:line="240" w:lineRule="auto"/>
            </w:pPr>
          </w:p>
        </w:tc>
      </w:tr>
      <w:tr w:rsidR="009D14D1" w:rsidRPr="00B8093B" w:rsidTr="0037547C">
        <w:tc>
          <w:tcPr>
            <w:tcW w:w="3100" w:type="dxa"/>
            <w:shd w:val="clear" w:color="auto" w:fill="auto"/>
          </w:tcPr>
          <w:p w:rsidR="009D14D1" w:rsidRPr="0037547C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  <w:shd w:val="clear" w:color="auto" w:fill="auto"/>
          </w:tcPr>
          <w:p w:rsidR="009D14D1" w:rsidRPr="0037547C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B8093B" w:rsidRDefault="009D14D1" w:rsidP="0037547C">
            <w:pPr>
              <w:spacing w:after="0" w:line="240" w:lineRule="auto"/>
            </w:pPr>
          </w:p>
        </w:tc>
      </w:tr>
      <w:tr w:rsidR="009D14D1" w:rsidRPr="00B8093B" w:rsidTr="0037547C">
        <w:tc>
          <w:tcPr>
            <w:tcW w:w="3100" w:type="dxa"/>
            <w:shd w:val="clear" w:color="auto" w:fill="auto"/>
          </w:tcPr>
          <w:p w:rsidR="009D14D1" w:rsidRPr="0037547C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  <w:shd w:val="clear" w:color="auto" w:fill="auto"/>
          </w:tcPr>
          <w:p w:rsidR="009D14D1" w:rsidRPr="0037547C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B8093B" w:rsidRDefault="009D14D1" w:rsidP="0037547C">
            <w:pPr>
              <w:spacing w:after="0" w:line="240" w:lineRule="auto"/>
            </w:pPr>
          </w:p>
        </w:tc>
      </w:tr>
      <w:tr w:rsidR="009D14D1" w:rsidRPr="00B8093B" w:rsidTr="0037547C">
        <w:tc>
          <w:tcPr>
            <w:tcW w:w="3100" w:type="dxa"/>
            <w:shd w:val="clear" w:color="auto" w:fill="auto"/>
          </w:tcPr>
          <w:p w:rsidR="009D14D1" w:rsidRPr="0037547C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  <w:shd w:val="clear" w:color="auto" w:fill="auto"/>
          </w:tcPr>
          <w:p w:rsidR="009D14D1" w:rsidRPr="0037547C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B8093B" w:rsidRDefault="009D14D1" w:rsidP="0037547C">
            <w:pPr>
              <w:spacing w:after="0" w:line="240" w:lineRule="auto"/>
            </w:pPr>
          </w:p>
        </w:tc>
      </w:tr>
    </w:tbl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 </w:t>
      </w:r>
      <w:r w:rsidRPr="00F037B6">
        <w:rPr>
          <w:b/>
          <w:sz w:val="24"/>
        </w:rPr>
        <w:t>Ключевая информация</w:t>
      </w:r>
    </w:p>
    <w:p w:rsidR="006D74C5" w:rsidRPr="00F037B6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D31E76">
        <w:rPr>
          <w:sz w:val="4"/>
          <w:lang w:val="en-US"/>
        </w:rPr>
        <w:t> 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F037B6">
        <w:t>Наличие успешного опыта как в крупной системной компании так и участие в построении бизнеса с нуля (организация работы нового предприятия).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400" w:right="200"/>
      </w:pP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F037B6">
        <w:rPr>
          <w:b/>
          <w:sz w:val="24"/>
        </w:rPr>
        <w:t>Опыт работы</w:t>
      </w:r>
    </w:p>
    <w:p w:rsidR="006D74C5" w:rsidRPr="00F037B6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D31E76">
        <w:rPr>
          <w:sz w:val="4"/>
          <w:lang w:val="en-US"/>
        </w:rPr>
        <w:t> 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F037B6">
        <w:rPr>
          <w:b/>
          <w:sz w:val="24"/>
        </w:rPr>
        <w:t>Директор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F037B6">
        <w:rPr>
          <w:sz w:val="16"/>
        </w:rPr>
        <w:t>июн 2017 - авг 2018 (1 год 3 мес)</w:t>
      </w:r>
    </w:p>
    <w:p w:rsidR="006D74C5" w:rsidRPr="00F037B6" w:rsidRDefault="006D74C5" w:rsidP="00F037B6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>Полное общество «Ломбард «Кредитный двор»</w:t>
      </w:r>
      <w:r w:rsidR="00F037B6">
        <w:t xml:space="preserve"> 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развитие и управление ломбардом;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получение разрешительных документов для ведения деятельности обособленных подразделений;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проведение успешных переговоров;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административно-хозяйственная деятельность;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работа с государственными органами и коммерческими структурами;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подбор, обучение, контроль и оценка работы персонала;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контроль и оценка работы подразделений;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финансовый анализ деятельности предприятия;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обеспечение выполнения плановых показателей по росту кредитного портфеля, клиентской базы и доходности предприятия;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обеспечение информационной  и имущественной безопасности.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F037B6">
        <w:rPr>
          <w:b/>
          <w:sz w:val="24"/>
        </w:rPr>
        <w:t>Управляющий ломбардными отделениями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F037B6">
        <w:rPr>
          <w:sz w:val="16"/>
        </w:rPr>
        <w:t>мар 2017 - июн 2017 (4 мес)</w:t>
      </w:r>
    </w:p>
    <w:p w:rsidR="006D74C5" w:rsidRPr="00F037B6" w:rsidRDefault="006D74C5" w:rsidP="00F037B6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>Полное общество «Ломбард «Кредитный двор»</w:t>
      </w:r>
      <w:r w:rsidR="00F037B6">
        <w:t xml:space="preserve"> 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контроль работы обособленных подразделений;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проведение плановых и внеплановых инвентаризаций;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расширение ассортимента принимаемых в залог предметов 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организация проведения рекламных кампаний;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выполнения поручений собственника;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подбор и обучение персонала;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разработка и внедрение управленческой политики предприятия;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проведение инкассаций;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формирование и сдача посылок в государственную сокровищницу Украины;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проведение экстренной инкассации при необходимости;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расчет суммы мотивационных средств для персонала;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работа с выбором и отладкой ломбардного ПО;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решение спорных ситуаций с клиентами;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помощь в организации работы ювелирного магазина.</w:t>
      </w:r>
    </w:p>
    <w:p w:rsidR="006D74C5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F037B6" w:rsidRDefault="00F037B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F037B6" w:rsidRDefault="00F037B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F037B6" w:rsidRPr="00F037B6" w:rsidRDefault="00F037B6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F037B6">
        <w:rPr>
          <w:b/>
          <w:sz w:val="24"/>
        </w:rPr>
        <w:lastRenderedPageBreak/>
        <w:t>Начальник контрольно-ревизионного отдела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F037B6">
        <w:rPr>
          <w:sz w:val="16"/>
        </w:rPr>
        <w:t>мар 2011 - окт 2016 (5 лет 8 мес)</w:t>
      </w:r>
    </w:p>
    <w:p w:rsidR="006D74C5" w:rsidRPr="00F037B6" w:rsidRDefault="006D74C5" w:rsidP="00F037B6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>Полное общество «Ломбард «Украина»</w:t>
      </w:r>
      <w:r w:rsidRPr="00F037B6">
        <w:t xml:space="preserve"> 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организация проведения плановых и внеплановых проверок в структурных подразделениях предприятия;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организация установки и обслуживания систем сигнализации (дальнейшее сотрудничество с охранными компаниями), видеонаблюдения, систем контроля за транспортными средствами;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при необходимости организация и проведение инкассации;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анализ работы структурных подразделений при помощи внутренней базы данных (выявление подозрительных клиентов - для предотвращения скупки золота в большом количестве по увеличенной цене и виртуальных операций);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мониторинг роботы конкурентов;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при возникновении производственной необходимости исполнял обязанности управляющего ломбардными отделениями.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F037B6">
        <w:rPr>
          <w:b/>
          <w:sz w:val="24"/>
        </w:rPr>
        <w:t>Контролер-ревизор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F037B6">
        <w:rPr>
          <w:sz w:val="16"/>
        </w:rPr>
        <w:t>дек 2009 - мар 2011 (1 год 4 мес)</w:t>
      </w:r>
    </w:p>
    <w:p w:rsidR="006D74C5" w:rsidRPr="00F037B6" w:rsidRDefault="006D74C5" w:rsidP="00F037B6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 xml:space="preserve">Полное общество «Ломбард «Украина» </w:t>
      </w:r>
      <w:r w:rsidR="00F037B6">
        <w:t xml:space="preserve"> 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проведение комплексных проверок ломбардных отделений (в г. Киеве, а также по Украине);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контроль времени открытия и закрытия ломбардных отделений;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выдача паролей для восстановления договоров клиентов;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выдача паролей для проведения операций по увеличенной сумме ссуды;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проверка соответствия информации на скан-копиях документов клиентов;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обработка запросов правоохранительных органов и подготовка ответов на них;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составление актов про отсутствие сотрудников на рабочем месте, актов о нарушении трудовой дисциплины и правил внутреннего распорядка.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F037B6">
        <w:rPr>
          <w:b/>
          <w:sz w:val="24"/>
        </w:rPr>
        <w:t>Товаровед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F037B6">
        <w:rPr>
          <w:sz w:val="16"/>
        </w:rPr>
        <w:t>авг 2009 - дек 2009 (5 мес)</w:t>
      </w:r>
    </w:p>
    <w:p w:rsidR="006D74C5" w:rsidRPr="00F037B6" w:rsidRDefault="006D74C5" w:rsidP="00F037B6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 xml:space="preserve">Полное общество «Ломбард «Украина» </w:t>
      </w:r>
      <w:r w:rsidR="00F037B6">
        <w:t xml:space="preserve"> 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приём ювелирных изделий из центрального хранилища предприятия;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формирование приказов на установку цен реализации и постановку на баланс;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передача изделий для реализации в магазинах предприятия, возврат изделий из  магазина в центральный офис, организация обмена ювелирными изделиями между магазинами;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F037B6">
        <w:rPr>
          <w:sz w:val="16"/>
        </w:rPr>
        <w:t>•</w:t>
      </w:r>
      <w:r w:rsidRPr="00F037B6">
        <w:rPr>
          <w:sz w:val="16"/>
        </w:rPr>
        <w:tab/>
        <w:t>составления графиков работы продавцов-консультантов.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F037B6">
        <w:rPr>
          <w:b/>
          <w:sz w:val="24"/>
        </w:rPr>
        <w:t>Образование</w:t>
      </w:r>
    </w:p>
    <w:p w:rsidR="006D74C5" w:rsidRPr="00F037B6" w:rsidRDefault="006D74C5" w:rsidP="00F037B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D31E76">
        <w:rPr>
          <w:sz w:val="4"/>
          <w:lang w:val="en-US"/>
        </w:rPr>
        <w:t> 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>Киевский национальный торгово-экономический Университет</w:t>
      </w:r>
      <w:r w:rsidRPr="00F037B6">
        <w:t xml:space="preserve"> (Киев)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color w:val="999999"/>
          <w:sz w:val="16"/>
        </w:rPr>
        <w:t xml:space="preserve">Год окончания 2008 </w:t>
      </w:r>
    </w:p>
    <w:p w:rsidR="006D74C5" w:rsidRPr="00F037B6" w:rsidRDefault="006D74C5" w:rsidP="00F037B6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t xml:space="preserve">экономики, менеджмента и </w:t>
      </w:r>
      <w:r w:rsidR="00F037B6">
        <w:t xml:space="preserve">права, специальность маркетинг 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>Высшее профессиональное училище №2</w:t>
      </w:r>
      <w:r w:rsidRPr="00F037B6">
        <w:t xml:space="preserve"> (Киев)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color w:val="999999"/>
          <w:sz w:val="16"/>
        </w:rPr>
        <w:t xml:space="preserve">Год окончания 2004 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t xml:space="preserve">товароведение и коммерческая деятельность 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F037B6">
        <w:rPr>
          <w:b/>
          <w:sz w:val="24"/>
        </w:rPr>
        <w:t>Владение языками</w:t>
      </w:r>
    </w:p>
    <w:p w:rsidR="006D74C5" w:rsidRPr="00F037B6" w:rsidRDefault="006D74C5" w:rsidP="00F037B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D31E76">
        <w:rPr>
          <w:sz w:val="4"/>
          <w:lang w:val="en-US"/>
        </w:rPr>
        <w:t> </w:t>
      </w:r>
    </w:p>
    <w:p w:rsidR="006D74C5" w:rsidRPr="00F037B6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F037B6">
        <w:rPr>
          <w:b/>
        </w:rPr>
        <w:t>Русский</w:t>
      </w:r>
      <w:r w:rsidRPr="00F037B6">
        <w:t xml:space="preserve"> - свободно </w:t>
      </w:r>
    </w:p>
    <w:p w:rsidR="006D74C5" w:rsidRPr="00F037B6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F037B6">
        <w:rPr>
          <w:b/>
        </w:rPr>
        <w:t>Украинский</w:t>
      </w:r>
      <w:r w:rsidRPr="00F037B6">
        <w:t xml:space="preserve"> - свободно </w:t>
      </w: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F037B6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F037B6">
        <w:rPr>
          <w:b/>
          <w:sz w:val="24"/>
        </w:rPr>
        <w:t>Курсы, тренинги, сертификаты</w:t>
      </w:r>
    </w:p>
    <w:p w:rsidR="006D74C5" w:rsidRPr="00F037B6" w:rsidRDefault="006D74C5" w:rsidP="00F037B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F037B6">
        <w:t xml:space="preserve"> </w:t>
      </w:r>
      <w:r w:rsidRPr="00D31E76">
        <w:rPr>
          <w:sz w:val="4"/>
          <w:lang w:val="en-US"/>
        </w:rPr>
        <w:t> 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 xml:space="preserve">Сертификат руководителя ломбарда </w:t>
      </w:r>
      <w:r w:rsidRPr="00F037B6">
        <w:t>(Киев)</w:t>
      </w:r>
    </w:p>
    <w:p w:rsidR="006D74C5" w:rsidRPr="00F037B6" w:rsidRDefault="00F037B6" w:rsidP="00F037B6">
      <w:pPr>
        <w:autoSpaceDE w:val="0"/>
        <w:autoSpaceDN w:val="0"/>
        <w:adjustRightInd w:val="0"/>
        <w:spacing w:after="0" w:line="300" w:lineRule="auto"/>
        <w:ind w:left="400" w:right="200"/>
      </w:pPr>
      <w:r>
        <w:t>действует до июня 2020 года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b/>
        </w:rPr>
        <w:t>Сертификат сотрудника ответственного за проведение финансового мониторинга в  ломбарде</w:t>
      </w:r>
      <w:r w:rsidRPr="00F037B6">
        <w:t>(Киев)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t>действует до июня 2020 года</w:t>
      </w:r>
    </w:p>
    <w:p w:rsidR="006D74C5" w:rsidRPr="00F037B6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F037B6" w:rsidRDefault="006D74C5" w:rsidP="00F037B6">
      <w:pPr>
        <w:autoSpaceDE w:val="0"/>
        <w:autoSpaceDN w:val="0"/>
        <w:adjustRightInd w:val="0"/>
        <w:spacing w:after="0" w:line="300" w:lineRule="auto"/>
        <w:ind w:left="400" w:right="200"/>
      </w:pPr>
      <w:r w:rsidRPr="00F037B6">
        <w:rPr>
          <w:color w:val="999999"/>
          <w:sz w:val="16"/>
        </w:rPr>
        <w:t xml:space="preserve"> </w:t>
      </w:r>
    </w:p>
    <w:sectPr w:rsidR="006D74C5" w:rsidRPr="00F037B6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D5"/>
    <w:rsid w:val="0002139F"/>
    <w:rsid w:val="00054C01"/>
    <w:rsid w:val="00062EB4"/>
    <w:rsid w:val="0007083B"/>
    <w:rsid w:val="00087738"/>
    <w:rsid w:val="00097E35"/>
    <w:rsid w:val="000A53E3"/>
    <w:rsid w:val="000B42FF"/>
    <w:rsid w:val="000B55F3"/>
    <w:rsid w:val="000E1DFB"/>
    <w:rsid w:val="0012326B"/>
    <w:rsid w:val="00137C1A"/>
    <w:rsid w:val="001474D6"/>
    <w:rsid w:val="00155C6D"/>
    <w:rsid w:val="0016768C"/>
    <w:rsid w:val="00175C77"/>
    <w:rsid w:val="001873C2"/>
    <w:rsid w:val="001A7DD4"/>
    <w:rsid w:val="001C13A3"/>
    <w:rsid w:val="00210643"/>
    <w:rsid w:val="002116F8"/>
    <w:rsid w:val="002161BB"/>
    <w:rsid w:val="00244607"/>
    <w:rsid w:val="00244DD8"/>
    <w:rsid w:val="002606E5"/>
    <w:rsid w:val="00286ACF"/>
    <w:rsid w:val="002D3964"/>
    <w:rsid w:val="002E2946"/>
    <w:rsid w:val="003357EE"/>
    <w:rsid w:val="00352AC1"/>
    <w:rsid w:val="0037547C"/>
    <w:rsid w:val="003C01E9"/>
    <w:rsid w:val="00440907"/>
    <w:rsid w:val="0044327F"/>
    <w:rsid w:val="00475089"/>
    <w:rsid w:val="004A623F"/>
    <w:rsid w:val="004A7419"/>
    <w:rsid w:val="004F5673"/>
    <w:rsid w:val="00506831"/>
    <w:rsid w:val="00515554"/>
    <w:rsid w:val="005265DE"/>
    <w:rsid w:val="00573B34"/>
    <w:rsid w:val="00573E53"/>
    <w:rsid w:val="005C00FA"/>
    <w:rsid w:val="005C2478"/>
    <w:rsid w:val="005C4028"/>
    <w:rsid w:val="005D4765"/>
    <w:rsid w:val="006352DC"/>
    <w:rsid w:val="006A0951"/>
    <w:rsid w:val="006B1573"/>
    <w:rsid w:val="006B50A5"/>
    <w:rsid w:val="006B7855"/>
    <w:rsid w:val="006D41D5"/>
    <w:rsid w:val="006D74C5"/>
    <w:rsid w:val="006E27DA"/>
    <w:rsid w:val="006E5EEC"/>
    <w:rsid w:val="007158FE"/>
    <w:rsid w:val="00726B09"/>
    <w:rsid w:val="00730FCE"/>
    <w:rsid w:val="007542F9"/>
    <w:rsid w:val="00762AC6"/>
    <w:rsid w:val="007B0DF0"/>
    <w:rsid w:val="007C6D4F"/>
    <w:rsid w:val="007F1B21"/>
    <w:rsid w:val="007F613E"/>
    <w:rsid w:val="007F7593"/>
    <w:rsid w:val="00804778"/>
    <w:rsid w:val="00823F67"/>
    <w:rsid w:val="008265FE"/>
    <w:rsid w:val="00843ACE"/>
    <w:rsid w:val="00850F31"/>
    <w:rsid w:val="00893048"/>
    <w:rsid w:val="008B3B54"/>
    <w:rsid w:val="008D4F2A"/>
    <w:rsid w:val="008E5D9D"/>
    <w:rsid w:val="00937A35"/>
    <w:rsid w:val="00962DFD"/>
    <w:rsid w:val="0096585D"/>
    <w:rsid w:val="00982BD6"/>
    <w:rsid w:val="0098579F"/>
    <w:rsid w:val="00987B86"/>
    <w:rsid w:val="009D14D1"/>
    <w:rsid w:val="00A3530E"/>
    <w:rsid w:val="00A615D1"/>
    <w:rsid w:val="00A80AD9"/>
    <w:rsid w:val="00AB6EA7"/>
    <w:rsid w:val="00AE3FAF"/>
    <w:rsid w:val="00AE581D"/>
    <w:rsid w:val="00B01F09"/>
    <w:rsid w:val="00B1425E"/>
    <w:rsid w:val="00B33F7B"/>
    <w:rsid w:val="00B350D6"/>
    <w:rsid w:val="00B8093B"/>
    <w:rsid w:val="00B83EE4"/>
    <w:rsid w:val="00B92B4A"/>
    <w:rsid w:val="00B93E37"/>
    <w:rsid w:val="00B952C9"/>
    <w:rsid w:val="00BB066B"/>
    <w:rsid w:val="00BD2C3C"/>
    <w:rsid w:val="00BD67DE"/>
    <w:rsid w:val="00BE3A81"/>
    <w:rsid w:val="00C00C4E"/>
    <w:rsid w:val="00C05AB6"/>
    <w:rsid w:val="00C31849"/>
    <w:rsid w:val="00C665D1"/>
    <w:rsid w:val="00C93548"/>
    <w:rsid w:val="00CA4281"/>
    <w:rsid w:val="00CB3C44"/>
    <w:rsid w:val="00CC48BF"/>
    <w:rsid w:val="00CD40FC"/>
    <w:rsid w:val="00CF3EF3"/>
    <w:rsid w:val="00CF7268"/>
    <w:rsid w:val="00D040E6"/>
    <w:rsid w:val="00D11B7C"/>
    <w:rsid w:val="00D2039D"/>
    <w:rsid w:val="00D31E76"/>
    <w:rsid w:val="00D379AF"/>
    <w:rsid w:val="00D64CCA"/>
    <w:rsid w:val="00EE43D3"/>
    <w:rsid w:val="00EF0D1C"/>
    <w:rsid w:val="00F037B6"/>
    <w:rsid w:val="00F11068"/>
    <w:rsid w:val="00F27E10"/>
    <w:rsid w:val="00F31A3A"/>
    <w:rsid w:val="00F329BB"/>
    <w:rsid w:val="00F33514"/>
    <w:rsid w:val="00F472DE"/>
    <w:rsid w:val="00F7463D"/>
    <w:rsid w:val="00F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spacing w:after="200" w:line="276" w:lineRule="auto"/>
      <w:ind w:left="284" w:right="284"/>
    </w:pPr>
    <w:rPr>
      <w:rFonts w:ascii="Arial" w:hAnsi="Arial" w:cs="Times New Roman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82BD6"/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3357EE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82BD6"/>
    <w:rPr>
      <w:rFonts w:ascii="Arial" w:eastAsia="Times New Roman" w:hAnsi="Arial" w:cs="Times New Roman"/>
      <w:b/>
      <w:bCs/>
      <w:color w:val="000000"/>
    </w:rPr>
  </w:style>
  <w:style w:type="character" w:customStyle="1" w:styleId="40">
    <w:name w:val="Заголовок 4 Знак"/>
    <w:link w:val="4"/>
    <w:uiPriority w:val="9"/>
    <w:locked/>
    <w:rsid w:val="00C05AB6"/>
    <w:rPr>
      <w:rFonts w:ascii="Arial" w:eastAsia="Times New Roman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uiPriority w:val="99"/>
    <w:unhideWhenUsed/>
    <w:rsid w:val="00C665D1"/>
    <w:rPr>
      <w:rFonts w:cs="Times New Roman"/>
      <w:color w:val="0000FF"/>
      <w:u w:val="single"/>
    </w:rPr>
  </w:style>
  <w:style w:type="paragraph" w:styleId="aa">
    <w:name w:val="No Spacing"/>
    <w:uiPriority w:val="1"/>
    <w:qFormat/>
    <w:rsid w:val="00982BD6"/>
    <w:rPr>
      <w:rFonts w:ascii="Arial" w:hAnsi="Arial" w:cs="Times New Roman"/>
      <w:szCs w:val="22"/>
      <w:lang w:val="ru-RU" w:eastAsia="en-US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/>
      <w:ind w:left="284" w:right="284"/>
    </w:pPr>
    <w:rPr>
      <w:rFonts w:ascii="Arial" w:hAnsi="Arial" w:cs="Times New Roman"/>
      <w:b/>
      <w:sz w:val="22"/>
      <w:szCs w:val="22"/>
      <w:lang w:val="ru-RU" w:eastAsia="en-US"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spacing w:after="200" w:line="276" w:lineRule="auto"/>
      <w:ind w:left="284" w:right="284"/>
    </w:pPr>
    <w:rPr>
      <w:rFonts w:ascii="Arial" w:hAnsi="Arial" w:cs="Times New Roman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82BD6"/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3357EE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82BD6"/>
    <w:rPr>
      <w:rFonts w:ascii="Arial" w:eastAsia="Times New Roman" w:hAnsi="Arial" w:cs="Times New Roman"/>
      <w:b/>
      <w:bCs/>
      <w:color w:val="000000"/>
    </w:rPr>
  </w:style>
  <w:style w:type="character" w:customStyle="1" w:styleId="40">
    <w:name w:val="Заголовок 4 Знак"/>
    <w:link w:val="4"/>
    <w:uiPriority w:val="9"/>
    <w:locked/>
    <w:rsid w:val="00C05AB6"/>
    <w:rPr>
      <w:rFonts w:ascii="Arial" w:eastAsia="Times New Roman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uiPriority w:val="99"/>
    <w:unhideWhenUsed/>
    <w:rsid w:val="00C665D1"/>
    <w:rPr>
      <w:rFonts w:cs="Times New Roman"/>
      <w:color w:val="0000FF"/>
      <w:u w:val="single"/>
    </w:rPr>
  </w:style>
  <w:style w:type="paragraph" w:styleId="aa">
    <w:name w:val="No Spacing"/>
    <w:uiPriority w:val="1"/>
    <w:qFormat/>
    <w:rsid w:val="00982BD6"/>
    <w:rPr>
      <w:rFonts w:ascii="Arial" w:hAnsi="Arial" w:cs="Times New Roman"/>
      <w:szCs w:val="22"/>
      <w:lang w:val="ru-RU" w:eastAsia="en-US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/>
      <w:ind w:left="284" w:right="284"/>
    </w:pPr>
    <w:rPr>
      <w:rFonts w:ascii="Arial" w:hAnsi="Arial" w:cs="Times New Roman"/>
      <w:b/>
      <w:sz w:val="22"/>
      <w:szCs w:val="22"/>
      <w:lang w:val="ru-RU" w:eastAsia="en-US"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EE55B-F4FA-4D0D-AA33-09831A4A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2717</Words>
  <Characters>1550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rabota.ua</dc:creator>
  <cp:lastModifiedBy>Вадим</cp:lastModifiedBy>
  <cp:revision>2</cp:revision>
  <dcterms:created xsi:type="dcterms:W3CDTF">2019-07-08T12:40:00Z</dcterms:created>
  <dcterms:modified xsi:type="dcterms:W3CDTF">2019-07-08T12:40:00Z</dcterms:modified>
</cp:coreProperties>
</file>