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A7" w:rsidRPr="00C633A0" w:rsidRDefault="008538A7" w:rsidP="008538A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602105" cy="695325"/>
            <wp:effectExtent l="1905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33A0">
        <w:rPr>
          <w:b/>
        </w:rPr>
        <w:t xml:space="preserve">Universidade Federal Rural do </w:t>
      </w:r>
      <w:proofErr w:type="spellStart"/>
      <w:r w:rsidRPr="00C633A0">
        <w:rPr>
          <w:b/>
        </w:rPr>
        <w:t>Semi</w:t>
      </w:r>
      <w:r w:rsidR="00CE0E8D">
        <w:rPr>
          <w:b/>
        </w:rPr>
        <w:t>-Á</w:t>
      </w:r>
      <w:r w:rsidRPr="00C633A0">
        <w:rPr>
          <w:b/>
        </w:rPr>
        <w:t>rido</w:t>
      </w:r>
      <w:proofErr w:type="spellEnd"/>
      <w:r w:rsidR="00CE0E8D">
        <w:rPr>
          <w:b/>
        </w:rPr>
        <w:t xml:space="preserve"> - UFERSA</w:t>
      </w:r>
    </w:p>
    <w:p w:rsidR="008538A7" w:rsidRDefault="0041735A" w:rsidP="008538A7">
      <w:pPr>
        <w:spacing w:after="0" w:line="240" w:lineRule="auto"/>
        <w:rPr>
          <w:b/>
        </w:rPr>
      </w:pPr>
      <w:r>
        <w:rPr>
          <w:b/>
        </w:rPr>
        <w:t>Centro</w:t>
      </w:r>
      <w:r w:rsidR="008538A7" w:rsidRPr="00C633A0">
        <w:rPr>
          <w:b/>
        </w:rPr>
        <w:t xml:space="preserve"> de Ciências </w:t>
      </w:r>
      <w:r w:rsidR="008538A7">
        <w:rPr>
          <w:b/>
        </w:rPr>
        <w:t>Exatas e Naturais</w:t>
      </w:r>
      <w:r w:rsidR="00CE0E8D">
        <w:rPr>
          <w:b/>
        </w:rPr>
        <w:t xml:space="preserve"> - CCEN</w:t>
      </w:r>
    </w:p>
    <w:p w:rsidR="002C0A7F" w:rsidRPr="00C633A0" w:rsidRDefault="002C0A7F" w:rsidP="008538A7">
      <w:pPr>
        <w:spacing w:after="0" w:line="240" w:lineRule="auto"/>
        <w:rPr>
          <w:b/>
        </w:rPr>
      </w:pPr>
      <w:r>
        <w:rPr>
          <w:b/>
        </w:rPr>
        <w:t>Departamento de Computação</w:t>
      </w:r>
      <w:r w:rsidR="00CE0E8D">
        <w:rPr>
          <w:b/>
        </w:rPr>
        <w:t xml:space="preserve"> - DC</w:t>
      </w:r>
    </w:p>
    <w:p w:rsidR="008538A7" w:rsidRDefault="008538A7" w:rsidP="008538A7">
      <w:pPr>
        <w:spacing w:after="0" w:line="240" w:lineRule="auto"/>
        <w:rPr>
          <w:b/>
        </w:rPr>
      </w:pPr>
      <w:r w:rsidRPr="00C633A0">
        <w:rPr>
          <w:b/>
        </w:rPr>
        <w:t>Ciência da Computação</w:t>
      </w:r>
    </w:p>
    <w:p w:rsidR="008538A7" w:rsidRPr="00C633A0" w:rsidRDefault="008538A7" w:rsidP="008538A7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</w:t>
      </w:r>
      <w:r w:rsidR="00CE0E8D">
        <w:rPr>
          <w:b/>
        </w:rPr>
        <w:t>Leiva Casemiro Oliveira</w:t>
      </w:r>
      <w:bookmarkStart w:id="0" w:name="_GoBack"/>
      <w:bookmarkEnd w:id="0"/>
    </w:p>
    <w:p w:rsidR="008538A7" w:rsidRDefault="008538A7" w:rsidP="008538A7">
      <w:pPr>
        <w:pStyle w:val="Ttulo1"/>
        <w:spacing w:before="120" w:after="240"/>
        <w:jc w:val="center"/>
      </w:pPr>
    </w:p>
    <w:p w:rsidR="00957039" w:rsidRPr="00957039" w:rsidRDefault="00957039" w:rsidP="00020C73">
      <w:pPr>
        <w:pStyle w:val="Pargrafoda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957039" w:rsidRPr="00957039" w:rsidRDefault="00957039" w:rsidP="00020C73">
      <w:pPr>
        <w:pStyle w:val="PargrafodaLista"/>
        <w:keepNext/>
        <w:keepLines/>
        <w:numPr>
          <w:ilvl w:val="1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86051" w:rsidRDefault="002C0A7F" w:rsidP="00273D4C">
      <w:pPr>
        <w:pStyle w:val="Ttulo1"/>
        <w:spacing w:before="120" w:after="240" w:line="240" w:lineRule="auto"/>
        <w:jc w:val="center"/>
      </w:pPr>
      <w:proofErr w:type="gramStart"/>
      <w:r>
        <w:t>1</w:t>
      </w:r>
      <w:r w:rsidR="00273D4C">
        <w:t>.</w:t>
      </w:r>
      <w:r w:rsidR="00350F96">
        <w:t>4</w:t>
      </w:r>
      <w:r w:rsidR="000643F4">
        <w:t>–</w:t>
      </w:r>
      <w:r w:rsidR="00FE292F">
        <w:t xml:space="preserve"> </w:t>
      </w:r>
      <w:r>
        <w:t>Tarefa</w:t>
      </w:r>
      <w:proofErr w:type="gramEnd"/>
      <w:r w:rsidR="00FE292F">
        <w:t xml:space="preserve"> </w:t>
      </w:r>
      <w:r w:rsidR="0041735A">
        <w:t xml:space="preserve">de Sistemas </w:t>
      </w:r>
      <w:r>
        <w:t>Operacionais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 w:rsidR="00363A14">
        <w:rPr>
          <w:color w:val="FF0000"/>
          <w:sz w:val="24"/>
          <w:szCs w:val="24"/>
        </w:rPr>
        <w:t xml:space="preserve">pode ser feita </w:t>
      </w:r>
      <w:r w:rsidRPr="00F360BE">
        <w:rPr>
          <w:color w:val="FF0000"/>
          <w:sz w:val="24"/>
          <w:szCs w:val="24"/>
        </w:rPr>
        <w:t xml:space="preserve">individual </w:t>
      </w:r>
      <w:r w:rsidR="00363A14">
        <w:rPr>
          <w:color w:val="FF0000"/>
          <w:sz w:val="24"/>
          <w:szCs w:val="24"/>
        </w:rPr>
        <w:t xml:space="preserve">ou em dupla </w:t>
      </w:r>
      <w:r w:rsidRPr="00F360BE">
        <w:rPr>
          <w:color w:val="FF0000"/>
          <w:sz w:val="24"/>
          <w:szCs w:val="24"/>
        </w:rPr>
        <w:t>e os código</w:t>
      </w:r>
      <w:r w:rsidR="00151BF7">
        <w:rPr>
          <w:color w:val="FF0000"/>
          <w:sz w:val="24"/>
          <w:szCs w:val="24"/>
        </w:rPr>
        <w:t>s</w:t>
      </w:r>
      <w:r w:rsidR="00350F96">
        <w:rPr>
          <w:color w:val="FF0000"/>
          <w:sz w:val="24"/>
          <w:szCs w:val="24"/>
        </w:rPr>
        <w:t xml:space="preserve"> (projeto Eclipse)</w:t>
      </w:r>
      <w:r w:rsidRPr="00F360BE">
        <w:rPr>
          <w:color w:val="FF0000"/>
          <w:sz w:val="24"/>
          <w:szCs w:val="24"/>
        </w:rPr>
        <w:t xml:space="preserve"> e respostas correspondentes as questões devem ser enviados em um único arquivo </w:t>
      </w:r>
      <w:proofErr w:type="gramStart"/>
      <w:r w:rsidRPr="00F360BE">
        <w:rPr>
          <w:color w:val="FF0000"/>
          <w:sz w:val="24"/>
          <w:szCs w:val="24"/>
        </w:rPr>
        <w:t>(.</w:t>
      </w:r>
      <w:proofErr w:type="gramEnd"/>
      <w:r w:rsidRPr="00F360BE">
        <w:rPr>
          <w:color w:val="FF0000"/>
          <w:sz w:val="24"/>
          <w:szCs w:val="24"/>
        </w:rPr>
        <w:t>zip) até a data estabelecida no SIGAA como parte da nota da Unidade em avaliação.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Orientações </w:t>
      </w:r>
      <w:r w:rsidR="00363A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gerais</w:t>
      </w:r>
    </w:p>
    <w:p w:rsidR="00363A14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proofErr w:type="gramStart"/>
      <w:r>
        <w:rPr>
          <w:sz w:val="24"/>
        </w:rPr>
        <w:t>&gt;</w:t>
      </w:r>
      <w:proofErr w:type="gramEnd"/>
    </w:p>
    <w:p w:rsidR="00363A14" w:rsidRPr="008F554B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corresponde </w:t>
      </w:r>
      <w:r w:rsidR="00554CE0">
        <w:rPr>
          <w:sz w:val="24"/>
        </w:rPr>
        <w:t>de parte da</w:t>
      </w:r>
      <w:r>
        <w:rPr>
          <w:sz w:val="24"/>
        </w:rPr>
        <w:t xml:space="preserve"> infraestrutura de sistema operacional para realizar </w:t>
      </w:r>
      <w:r w:rsidRPr="008F554B">
        <w:rPr>
          <w:sz w:val="24"/>
        </w:rPr>
        <w:t>gerenciamento de processos.</w:t>
      </w:r>
    </w:p>
    <w:p w:rsidR="00363A14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Para se </w:t>
      </w:r>
      <w:proofErr w:type="gramStart"/>
      <w:r>
        <w:rPr>
          <w:sz w:val="24"/>
        </w:rPr>
        <w:t>ter</w:t>
      </w:r>
      <w:proofErr w:type="gramEnd"/>
      <w:r>
        <w:rPr>
          <w:sz w:val="24"/>
        </w:rPr>
        <w:t xml:space="preserve"> acesso ao código do MARS, após baixar o arquivo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 xml:space="preserve"> utilize uma ferramenta de descompactação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>) e extraia seu conteúdo. Em seguida crie um projeto em uma IDE para Java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Eclipse) com os arquivos extraídos.</w:t>
      </w:r>
    </w:p>
    <w:p w:rsidR="004C5121" w:rsidRPr="00432116" w:rsidRDefault="00363A14" w:rsidP="00363A14">
      <w:pPr>
        <w:pStyle w:val="PargrafodaLista"/>
        <w:numPr>
          <w:ilvl w:val="1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B4B9B">
        <w:rPr>
          <w:sz w:val="24"/>
        </w:rPr>
        <w:t xml:space="preserve">O “Apêndice A” do livro “PATTERSON, D. </w:t>
      </w:r>
      <w:proofErr w:type="gramStart"/>
      <w:r w:rsidRPr="003B4B9B">
        <w:rPr>
          <w:sz w:val="24"/>
        </w:rPr>
        <w:t>A. ;</w:t>
      </w:r>
      <w:proofErr w:type="gramEnd"/>
      <w:r w:rsidRPr="003B4B9B">
        <w:rPr>
          <w:sz w:val="24"/>
        </w:rPr>
        <w:t xml:space="preserve"> HENNESSY, J.L. Organização e projeto de computadores – a interface hardware software. 3. ed. Editora Campus, 2005”</w:t>
      </w:r>
      <w:r>
        <w:rPr>
          <w:sz w:val="24"/>
        </w:rPr>
        <w:t xml:space="preserve"> apresenta detalhes sobre o MIPS e chamadas de sistema.</w:t>
      </w: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82204" w:rsidRPr="00C82204" w:rsidRDefault="00554CE0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Criação </w:t>
      </w:r>
      <w:r w:rsidR="00350F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das </w:t>
      </w:r>
      <w:proofErr w:type="spellStart"/>
      <w:r w:rsidR="00350F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Syscalls</w:t>
      </w:r>
      <w:proofErr w:type="spellEnd"/>
      <w:r w:rsidR="00350F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do gerenciador de Processos</w:t>
      </w:r>
    </w:p>
    <w:p w:rsid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50F96" w:rsidRPr="00B46E70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 xml:space="preserve">Você deve criar </w:t>
      </w:r>
      <w:proofErr w:type="gramStart"/>
      <w:r>
        <w:rPr>
          <w:iCs/>
          <w:sz w:val="24"/>
        </w:rPr>
        <w:t>3</w:t>
      </w:r>
      <w:proofErr w:type="gramEnd"/>
      <w:r>
        <w:rPr>
          <w:iCs/>
          <w:sz w:val="24"/>
        </w:rPr>
        <w:t xml:space="preserve"> chamadas de sistema </w:t>
      </w:r>
      <w:r>
        <w:rPr>
          <w:sz w:val="24"/>
        </w:rPr>
        <w:t xml:space="preserve">de acordo com o tutorial disponível em </w:t>
      </w:r>
      <w:hyperlink r:id="rId9" w:history="1">
        <w:r w:rsidRPr="003F4CE7">
          <w:rPr>
            <w:rStyle w:val="Hyperlink"/>
            <w:sz w:val="24"/>
          </w:rPr>
          <w:t>http://courses.missouristate.edu/KenVollmar/mars/tutorial.htm</w:t>
        </w:r>
      </w:hyperlink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Cada uma das chamadas vai ganhar um número que deve ser incluído no arquivo “</w:t>
      </w:r>
      <w:proofErr w:type="spellStart"/>
      <w:proofErr w:type="gramStart"/>
      <w:r w:rsidRPr="006F6F8E">
        <w:rPr>
          <w:sz w:val="24"/>
        </w:rPr>
        <w:t>Syscall.</w:t>
      </w:r>
      <w:proofErr w:type="gramEnd"/>
      <w:r w:rsidRPr="006F6F8E">
        <w:rPr>
          <w:sz w:val="24"/>
        </w:rPr>
        <w:t>properties</w:t>
      </w:r>
      <w:proofErr w:type="spellEnd"/>
      <w:r>
        <w:rPr>
          <w:sz w:val="24"/>
        </w:rPr>
        <w:t>” do projeto do MARS</w:t>
      </w:r>
    </w:p>
    <w:p w:rsidR="00350F96" w:rsidRPr="009D5703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Cada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será uma classe Java que deve fazer parte do pacote “</w:t>
      </w:r>
      <w:proofErr w:type="spellStart"/>
      <w:proofErr w:type="gramStart"/>
      <w:r>
        <w:rPr>
          <w:rFonts w:ascii="Courier New" w:hAnsi="Courier New" w:cs="Courier New"/>
          <w:b/>
          <w:bCs/>
        </w:rPr>
        <w:t>mars.</w:t>
      </w:r>
      <w:proofErr w:type="gramEnd"/>
      <w:r>
        <w:rPr>
          <w:rFonts w:ascii="Courier New" w:hAnsi="Courier New" w:cs="Courier New"/>
          <w:b/>
          <w:bCs/>
        </w:rPr>
        <w:t>mips.instructions.syscalls</w:t>
      </w:r>
      <w:proofErr w:type="spellEnd"/>
      <w:r>
        <w:rPr>
          <w:sz w:val="24"/>
        </w:rPr>
        <w:t>” e deve estender a classe abstrata “</w:t>
      </w:r>
      <w:proofErr w:type="spellStart"/>
      <w:r w:rsidRPr="00880994">
        <w:rPr>
          <w:sz w:val="24"/>
        </w:rPr>
        <w:t>AbstractSyscall</w:t>
      </w:r>
      <w:proofErr w:type="spellEnd"/>
      <w:r>
        <w:rPr>
          <w:sz w:val="24"/>
        </w:rPr>
        <w:t>”</w:t>
      </w:r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primeira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é a </w:t>
      </w:r>
      <w:proofErr w:type="spellStart"/>
      <w:proofErr w:type="gramStart"/>
      <w:r w:rsidR="002C617C" w:rsidRPr="002C617C">
        <w:rPr>
          <w:sz w:val="24"/>
          <w:u w:val="single"/>
        </w:rPr>
        <w:t>Syscall</w:t>
      </w:r>
      <w:r w:rsidRPr="002C617C">
        <w:rPr>
          <w:sz w:val="24"/>
          <w:u w:val="single"/>
        </w:rPr>
        <w:t>Fork</w:t>
      </w:r>
      <w:proofErr w:type="spellEnd"/>
      <w:proofErr w:type="gramEnd"/>
      <w:r>
        <w:rPr>
          <w:sz w:val="24"/>
        </w:rPr>
        <w:t>, com o objetivo de criar um processo</w:t>
      </w:r>
    </w:p>
    <w:p w:rsidR="00350F96" w:rsidRPr="006E3F3A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 w:rsidRPr="006E3F3A">
        <w:rPr>
          <w:sz w:val="24"/>
        </w:rPr>
        <w:t xml:space="preserve">Os parâmetros para essa </w:t>
      </w:r>
      <w:proofErr w:type="spellStart"/>
      <w:r w:rsidRPr="006E3F3A">
        <w:rPr>
          <w:sz w:val="24"/>
        </w:rPr>
        <w:t>syscall</w:t>
      </w:r>
      <w:proofErr w:type="spellEnd"/>
      <w:r w:rsidRPr="006E3F3A">
        <w:rPr>
          <w:sz w:val="24"/>
        </w:rPr>
        <w:t xml:space="preserve"> são: o número da chamada de sistema </w:t>
      </w:r>
      <w:proofErr w:type="spellStart"/>
      <w:proofErr w:type="gramStart"/>
      <w:r w:rsidR="002C617C" w:rsidRPr="002C617C">
        <w:rPr>
          <w:sz w:val="24"/>
        </w:rPr>
        <w:t>SyscallFork</w:t>
      </w:r>
      <w:proofErr w:type="spellEnd"/>
      <w:proofErr w:type="gramEnd"/>
      <w:r w:rsidRPr="006E3F3A">
        <w:rPr>
          <w:sz w:val="24"/>
        </w:rPr>
        <w:t xml:space="preserve"> passado no registrador $v0 e </w:t>
      </w:r>
      <w:r>
        <w:rPr>
          <w:sz w:val="24"/>
        </w:rPr>
        <w:t>o</w:t>
      </w:r>
      <w:r w:rsidRPr="006E3F3A">
        <w:rPr>
          <w:sz w:val="24"/>
        </w:rPr>
        <w:t xml:space="preserve"> endereço inicial do processo (representado por um </w:t>
      </w:r>
      <w:proofErr w:type="spellStart"/>
      <w:r w:rsidRPr="006E3F3A">
        <w:rPr>
          <w:i/>
          <w:sz w:val="24"/>
        </w:rPr>
        <w:t>label</w:t>
      </w:r>
      <w:proofErr w:type="spellEnd"/>
      <w:r w:rsidRPr="006E3F3A">
        <w:rPr>
          <w:sz w:val="24"/>
        </w:rPr>
        <w:t xml:space="preserve">) passado </w:t>
      </w:r>
      <w:r>
        <w:rPr>
          <w:sz w:val="24"/>
        </w:rPr>
        <w:t>no</w:t>
      </w:r>
      <w:r w:rsidRPr="006E3F3A">
        <w:rPr>
          <w:sz w:val="24"/>
        </w:rPr>
        <w:t xml:space="preserve"> registrador $a0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Essa chamada cria um PCB para o novo processo, preenchendo os atributos possíveis (como o valor inicial de PC – indicado pelo </w:t>
      </w:r>
      <w:proofErr w:type="spellStart"/>
      <w:r w:rsidRPr="006E3F3A">
        <w:rPr>
          <w:i/>
          <w:sz w:val="24"/>
        </w:rPr>
        <w:t>label</w:t>
      </w:r>
      <w:proofErr w:type="spellEnd"/>
      <w:r>
        <w:rPr>
          <w:sz w:val="24"/>
        </w:rPr>
        <w:t xml:space="preserve">), e o inclui na Tabela de </w:t>
      </w:r>
      <w:proofErr w:type="gramStart"/>
      <w:r>
        <w:rPr>
          <w:sz w:val="24"/>
        </w:rPr>
        <w:t>processos</w:t>
      </w:r>
      <w:proofErr w:type="gramEnd"/>
    </w:p>
    <w:p w:rsidR="00350F96" w:rsidRPr="009D5703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Style w:val="Hyperlink"/>
          <w:color w:val="auto"/>
          <w:sz w:val="24"/>
          <w:u w:val="none"/>
        </w:rPr>
      </w:pPr>
      <w:r w:rsidRPr="009D5703">
        <w:rPr>
          <w:sz w:val="24"/>
        </w:rPr>
        <w:t xml:space="preserve">A segunda </w:t>
      </w:r>
      <w:proofErr w:type="spellStart"/>
      <w:r w:rsidRPr="009D5703">
        <w:rPr>
          <w:sz w:val="24"/>
        </w:rPr>
        <w:t>syscall</w:t>
      </w:r>
      <w:proofErr w:type="spellEnd"/>
      <w:r w:rsidRPr="009D5703">
        <w:rPr>
          <w:sz w:val="24"/>
        </w:rPr>
        <w:t xml:space="preserve"> </w:t>
      </w:r>
      <w:r>
        <w:rPr>
          <w:sz w:val="24"/>
        </w:rPr>
        <w:t>deve</w:t>
      </w:r>
      <w:r w:rsidRPr="009D5703">
        <w:rPr>
          <w:sz w:val="24"/>
        </w:rPr>
        <w:t xml:space="preserve"> ser chamada de </w:t>
      </w:r>
      <w:proofErr w:type="spellStart"/>
      <w:proofErr w:type="gramStart"/>
      <w:r w:rsidR="002C617C" w:rsidRPr="002C617C">
        <w:rPr>
          <w:sz w:val="24"/>
          <w:u w:val="single"/>
        </w:rPr>
        <w:t>Sycall</w:t>
      </w:r>
      <w:r w:rsidRPr="002C617C">
        <w:rPr>
          <w:sz w:val="24"/>
          <w:u w:val="single"/>
        </w:rPr>
        <w:t>ProcessChange</w:t>
      </w:r>
      <w:proofErr w:type="spellEnd"/>
      <w:proofErr w:type="gramEnd"/>
      <w:r w:rsidRPr="00B57083">
        <w:rPr>
          <w:sz w:val="24"/>
        </w:rPr>
        <w:t xml:space="preserve"> </w:t>
      </w:r>
      <w:r>
        <w:rPr>
          <w:sz w:val="24"/>
        </w:rPr>
        <w:t>com o objetivo de trocar o processo que está executando na CPU</w:t>
      </w:r>
      <w:r w:rsidRPr="009D5703">
        <w:rPr>
          <w:sz w:val="24"/>
        </w:rPr>
        <w:t xml:space="preserve"> 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Só possui um parâmetro: o número da </w:t>
      </w:r>
      <w:proofErr w:type="spellStart"/>
      <w:r>
        <w:rPr>
          <w:sz w:val="24"/>
        </w:rPr>
        <w:t>sycall</w:t>
      </w:r>
      <w:proofErr w:type="spellEnd"/>
      <w:r>
        <w:rPr>
          <w:sz w:val="24"/>
        </w:rPr>
        <w:t xml:space="preserve"> passado no registrador $v0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Um processo que invoque sua chamada de sistema abre mão da CPU voluntariamente, ou seja, esse processo para de executar e um novo processo é colocado para executar no seu </w:t>
      </w:r>
      <w:proofErr w:type="gramStart"/>
      <w:r>
        <w:rPr>
          <w:sz w:val="24"/>
        </w:rPr>
        <w:t>lugar</w:t>
      </w:r>
      <w:proofErr w:type="gramEnd"/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chamada de sistema implementada deve salvar o contexto do processo paralisado em seu respectivo PCB na tabela de processos (mudando seu estado de “Executando” para “Pronto”), chamar o algoritmo de roteamento do Escalonador</w:t>
      </w:r>
      <w:r w:rsidR="002C617C">
        <w:rPr>
          <w:sz w:val="24"/>
        </w:rPr>
        <w:t xml:space="preserve"> (por um nome genérico independente do algoritmo que esteja sendo executado)</w:t>
      </w:r>
      <w:r>
        <w:rPr>
          <w:sz w:val="24"/>
        </w:rPr>
        <w:t xml:space="preserve"> que por sua vez deve escolher </w:t>
      </w:r>
      <w:proofErr w:type="gramStart"/>
      <w:r>
        <w:rPr>
          <w:sz w:val="24"/>
        </w:rPr>
        <w:t>um outro</w:t>
      </w:r>
      <w:proofErr w:type="gramEnd"/>
      <w:r>
        <w:rPr>
          <w:sz w:val="24"/>
        </w:rPr>
        <w:t xml:space="preserve"> processo que esteja no estado de “Pronto”, carregar o contexto do processo escolhido a partir do seu PCB (mudando seu estado para “Executando”) e retornar à execução (agora do outro processo escolhido)</w:t>
      </w:r>
    </w:p>
    <w:p w:rsidR="00350F96" w:rsidRDefault="00350F96" w:rsidP="00350F96">
      <w:pPr>
        <w:pStyle w:val="PargrafodaLista"/>
        <w:numPr>
          <w:ilvl w:val="2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Em outras palavras, salvar o contexto significa copiar os dados de que estão em </w:t>
      </w:r>
      <w:r w:rsidRPr="00F767EF">
        <w:rPr>
          <w:sz w:val="24"/>
          <w:u w:val="single"/>
        </w:rPr>
        <w:t>todos</w:t>
      </w:r>
      <w:r>
        <w:rPr>
          <w:sz w:val="24"/>
        </w:rPr>
        <w:t xml:space="preserve"> os registradores físicos da CPU para os respectivos registradores virtuais da PCB do processo que está deixando a </w:t>
      </w:r>
      <w:proofErr w:type="gramStart"/>
      <w:r>
        <w:rPr>
          <w:sz w:val="24"/>
        </w:rPr>
        <w:t>CPU</w:t>
      </w:r>
      <w:proofErr w:type="gramEnd"/>
    </w:p>
    <w:p w:rsidR="00350F96" w:rsidRDefault="00350F96" w:rsidP="00350F96">
      <w:pPr>
        <w:pStyle w:val="PargrafodaLista"/>
        <w:numPr>
          <w:ilvl w:val="2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Enquanto que o processo que terá o contexto carregado acontecerá o inverso: os dados da PCB do processo escolhido são </w:t>
      </w:r>
      <w:proofErr w:type="gramStart"/>
      <w:r>
        <w:rPr>
          <w:sz w:val="24"/>
        </w:rPr>
        <w:t>copiado</w:t>
      </w:r>
      <w:proofErr w:type="gramEnd"/>
      <w:r>
        <w:rPr>
          <w:sz w:val="24"/>
        </w:rPr>
        <w:t xml:space="preserve"> dos registradores virtuais para os registradores físicos da CPU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Lembre-se que a classe “</w:t>
      </w:r>
      <w:proofErr w:type="spellStart"/>
      <w:proofErr w:type="gramStart"/>
      <w:r>
        <w:rPr>
          <w:sz w:val="24"/>
        </w:rPr>
        <w:t>RegisterFile</w:t>
      </w:r>
      <w:proofErr w:type="spellEnd"/>
      <w:proofErr w:type="gramEnd"/>
      <w:r>
        <w:rPr>
          <w:sz w:val="24"/>
        </w:rPr>
        <w:t>” do MARS é do tipo “</w:t>
      </w:r>
      <w:proofErr w:type="spellStart"/>
      <w:r>
        <w:rPr>
          <w:sz w:val="24"/>
        </w:rPr>
        <w:t>static</w:t>
      </w:r>
      <w:proofErr w:type="spellEnd"/>
      <w:r>
        <w:rPr>
          <w:sz w:val="24"/>
        </w:rPr>
        <w:t>” e seus métodos e atributos devem ser acessados diretamente sem instanciação de objetos</w:t>
      </w:r>
    </w:p>
    <w:p w:rsidR="00350F96" w:rsidRDefault="00350F96" w:rsidP="00350F96">
      <w:pPr>
        <w:pStyle w:val="PargrafodaLista"/>
        <w:numPr>
          <w:ilvl w:val="2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Não é recomendado utilizar o método “</w:t>
      </w:r>
      <w:proofErr w:type="spellStart"/>
      <w:proofErr w:type="gramStart"/>
      <w:r w:rsidRPr="00F767EF">
        <w:rPr>
          <w:sz w:val="24"/>
        </w:rPr>
        <w:t>getRegisters</w:t>
      </w:r>
      <w:proofErr w:type="spellEnd"/>
      <w:proofErr w:type="gramEnd"/>
      <w:r w:rsidRPr="00F767EF">
        <w:rPr>
          <w:sz w:val="24"/>
        </w:rPr>
        <w:t>()</w:t>
      </w:r>
      <w:r>
        <w:rPr>
          <w:sz w:val="24"/>
        </w:rPr>
        <w:t xml:space="preserve">” no processo de troca de valores entre os registradores físicos e os da PCB pois eles costumam vincular o mesmo valor em </w:t>
      </w:r>
      <w:proofErr w:type="spellStart"/>
      <w:r>
        <w:rPr>
          <w:sz w:val="24"/>
        </w:rPr>
        <w:t>PCBs</w:t>
      </w:r>
      <w:proofErr w:type="spellEnd"/>
      <w:r>
        <w:rPr>
          <w:sz w:val="24"/>
        </w:rPr>
        <w:t xml:space="preserve"> diferentes</w:t>
      </w:r>
    </w:p>
    <w:p w:rsidR="00350F96" w:rsidRDefault="00350F96" w:rsidP="00350F96">
      <w:pPr>
        <w:pStyle w:val="PargrafodaLista"/>
        <w:numPr>
          <w:ilvl w:val="2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É preferível usar os métodos de “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>” individuais de cada registrador</w:t>
      </w:r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terceira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é a </w:t>
      </w:r>
      <w:proofErr w:type="spellStart"/>
      <w:proofErr w:type="gramStart"/>
      <w:r w:rsidR="00547E6A">
        <w:rPr>
          <w:sz w:val="24"/>
        </w:rPr>
        <w:t>Syscall</w:t>
      </w:r>
      <w:r w:rsidRPr="009853C4">
        <w:rPr>
          <w:sz w:val="24"/>
          <w:u w:val="single"/>
        </w:rPr>
        <w:t>ProcessTerminate</w:t>
      </w:r>
      <w:proofErr w:type="spellEnd"/>
      <w:proofErr w:type="gramEnd"/>
      <w:r>
        <w:rPr>
          <w:sz w:val="24"/>
        </w:rPr>
        <w:t xml:space="preserve"> com o objetivo de finalizar um processo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único parâmetro passado para essa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é seu código no registrador $v0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processo que a invoca é finalizado, ou seja, tudo que estava alocado para ele é </w:t>
      </w:r>
      <w:proofErr w:type="spellStart"/>
      <w:r>
        <w:rPr>
          <w:sz w:val="24"/>
        </w:rPr>
        <w:t>desalocado</w:t>
      </w:r>
      <w:proofErr w:type="spellEnd"/>
      <w:r>
        <w:rPr>
          <w:sz w:val="24"/>
        </w:rPr>
        <w:t xml:space="preserve"> e sua PCB é removida da tabela de </w:t>
      </w:r>
      <w:proofErr w:type="gramStart"/>
      <w:r>
        <w:rPr>
          <w:sz w:val="24"/>
        </w:rPr>
        <w:t>processos</w:t>
      </w:r>
      <w:proofErr w:type="gramEnd"/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Em seguida, o algoritmo de escalonamento deve ser invocado e um processo no estado de pronto deve ser colocado para </w:t>
      </w:r>
      <w:proofErr w:type="gramStart"/>
      <w:r>
        <w:rPr>
          <w:sz w:val="24"/>
        </w:rPr>
        <w:t>executar</w:t>
      </w:r>
      <w:proofErr w:type="gramEnd"/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 algoritmo de escalonamento será uma simples fila, ou seja, cada novo processo criado é colocado no final da fila. Todos os processos que estão nessa fila devem estar no estado de “Pronto”. Quando o escalonador é chamado o algoritmo de escalonamento é executado, e neste caso, o primeiro processo da fila é removido para ser então ser colocado no estado de “Executando</w:t>
      </w:r>
      <w:proofErr w:type="gramStart"/>
      <w:r>
        <w:rPr>
          <w:sz w:val="24"/>
        </w:rPr>
        <w:t>”</w:t>
      </w:r>
      <w:proofErr w:type="gramEnd"/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classe que </w:t>
      </w:r>
      <w:proofErr w:type="gramStart"/>
      <w:r>
        <w:rPr>
          <w:sz w:val="24"/>
        </w:rPr>
        <w:t>implementa</w:t>
      </w:r>
      <w:proofErr w:type="gramEnd"/>
      <w:r>
        <w:rPr>
          <w:sz w:val="24"/>
        </w:rPr>
        <w:t xml:space="preserve"> o algoritmo de escalonamento deve estar preparada para implementar outros algoritmos, ou seja, quando houver outros algoritmos uma simples mudança de parâmetro deve invocar outro algoritmo sem a necessidade de mudar a implementação das outras classes.</w:t>
      </w:r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Para auxiliar e facilitar a vida do programador dos processos crie um arquivo com macros com as principais definições e configurações do seu SO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macros (</w:t>
      </w:r>
      <w:proofErr w:type="gramStart"/>
      <w:r>
        <w:rPr>
          <w:sz w:val="24"/>
        </w:rPr>
        <w:t>com as diretiva “</w:t>
      </w:r>
      <w:proofErr w:type="gramEnd"/>
      <w:r>
        <w:rPr>
          <w:sz w:val="24"/>
        </w:rPr>
        <w:t>.macro” e “.</w:t>
      </w:r>
      <w:proofErr w:type="spellStart"/>
      <w:r>
        <w:rPr>
          <w:sz w:val="24"/>
        </w:rPr>
        <w:t>end_macro</w:t>
      </w:r>
      <w:proofErr w:type="spellEnd"/>
      <w:r>
        <w:rPr>
          <w:sz w:val="24"/>
        </w:rPr>
        <w:t xml:space="preserve">”) para as chamadas de sistema mais usadas (impressão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fim de programa e as </w:t>
      </w:r>
      <w:proofErr w:type="spellStart"/>
      <w:r>
        <w:rPr>
          <w:sz w:val="24"/>
        </w:rPr>
        <w:t>syscalls</w:t>
      </w:r>
      <w:proofErr w:type="spellEnd"/>
      <w:r>
        <w:rPr>
          <w:sz w:val="24"/>
        </w:rPr>
        <w:t xml:space="preserve"> criadas neste trabalho)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qualquer constante necessária e visível globalmente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Para usar as macros é necessário usar a diretiva “</w:t>
      </w:r>
      <w:proofErr w:type="gramEnd"/>
      <w:r>
        <w:rPr>
          <w:sz w:val="24"/>
        </w:rPr>
        <w:t>.include”</w:t>
      </w:r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testar a criação e escalonamento de processo pode utilizar o código </w:t>
      </w:r>
      <w:proofErr w:type="spellStart"/>
      <w:r>
        <w:rPr>
          <w:sz w:val="24"/>
        </w:rPr>
        <w:t>assembly</w:t>
      </w:r>
      <w:proofErr w:type="spellEnd"/>
      <w:r>
        <w:rPr>
          <w:sz w:val="24"/>
        </w:rPr>
        <w:t xml:space="preserve"> a seguir </w:t>
      </w:r>
    </w:p>
    <w:p w:rsidR="00350F96" w:rsidRDefault="00350F96" w:rsidP="00350F96">
      <w:pPr>
        <w:spacing w:after="0" w:line="24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1905</wp:posOffset>
                </wp:positionV>
                <wp:extent cx="3825240" cy="3042920"/>
                <wp:effectExtent l="9525" t="9525" r="13335" b="508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Programa1: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 # valor inicial do contador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 # valor limite do contador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loop1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$s1, $s2, fim1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350F9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  <w:proofErr w:type="gramEnd"/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j loop1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fim1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803323"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  <w:proofErr w:type="spellEnd"/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Programa2: 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 # valor inicial do contador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-10 # valor limite do contador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$s1, $s2, fim2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350F9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  <w:proofErr w:type="gramEnd"/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j loop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fim2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803323"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  <w:proofErr w:type="spellEnd"/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80.45pt;margin-top:.15pt;width:301.2pt;height:2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">
                <v:textbox>
                  <w:txbxContent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Programa1: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addi $s1, $zero, </w:t>
                      </w:r>
                      <w:r>
                        <w:rPr>
                          <w:sz w:val="20"/>
                          <w:szCs w:val="20"/>
                        </w:rPr>
                        <w:t>1 # valor inicial do contador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addi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10 # valor limite do contador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 xml:space="preserve">loop1: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addi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1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beq $s1, $s2, fim1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350F96">
                        <w:rPr>
                          <w:sz w:val="20"/>
                          <w:szCs w:val="20"/>
                        </w:rPr>
                        <w:t>P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rocessChange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j loop1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fim1: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803323"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 xml:space="preserve">Programa2: 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addi $s1, $zero, </w:t>
                      </w:r>
                      <w:r>
                        <w:rPr>
                          <w:sz w:val="20"/>
                          <w:szCs w:val="20"/>
                        </w:rPr>
                        <w:t>-1 # valor inicial do contador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addi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-10 # valor limite do contador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>loop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addi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-</w:t>
                      </w:r>
                      <w:r w:rsidRPr="00162E6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beq $s1, $s2, fim2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350F96">
                        <w:rPr>
                          <w:sz w:val="20"/>
                          <w:szCs w:val="20"/>
                        </w:rPr>
                        <w:t>P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rocessChange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j loop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fim2: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803323"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-7620</wp:posOffset>
                </wp:positionV>
                <wp:extent cx="2583180" cy="3046730"/>
                <wp:effectExtent l="5715" t="11430" r="11430" b="889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04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.include "</w:t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macros.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asm"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.data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#criação dos processos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(Programa1)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803323"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803323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(Programa2)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803323"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803323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#esc</w:t>
                            </w:r>
                            <w:r w:rsidR="00803323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lonando o primeiro processo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350F9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  <w:proofErr w:type="gramEnd"/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350F9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  <w:proofErr w:type="gramEnd"/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j loop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aixa de Texto 1" o:spid="_x0000_s1027" type="#_x0000_t202" style="position:absolute;left:0;text-align:left;margin-left:-8.55pt;margin-top:-.6pt;width:203.4pt;height:239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">
                <v:textbox style="mso-fit-shape-to-text:t">
                  <w:txbxContent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.include "macros.asm"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.data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 xml:space="preserve">.text             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#criação dos processos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ork(Programa1)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="00803323"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803323"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ork(Programa2)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803323"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803323"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ork(</w:t>
                      </w:r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r w:rsidRPr="00162E6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#esc</w:t>
                      </w:r>
                      <w:r w:rsidR="00803323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lonando o primeiro processo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350F96">
                        <w:rPr>
                          <w:sz w:val="20"/>
                          <w:szCs w:val="20"/>
                        </w:rPr>
                        <w:t>P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rocessChange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r w:rsidRPr="00162E65">
                        <w:rPr>
                          <w:sz w:val="20"/>
                          <w:szCs w:val="20"/>
                        </w:rPr>
                        <w:t>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>loop: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350F96">
                        <w:rPr>
                          <w:sz w:val="20"/>
                          <w:szCs w:val="20"/>
                        </w:rPr>
                        <w:t>P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rocessChange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j loop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  <w:r>
        <w:rPr>
          <w:sz w:val="24"/>
        </w:rPr>
        <w:t>SEGUNDA PARTE</w:t>
      </w:r>
    </w:p>
    <w:p w:rsidR="00350F96" w:rsidRPr="00C82204" w:rsidRDefault="00350F96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350F96" w:rsidRPr="00C82204" w:rsidSect="005F4F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B48" w:rsidRDefault="00C32B48" w:rsidP="00170DA1">
      <w:pPr>
        <w:spacing w:after="0" w:line="240" w:lineRule="auto"/>
      </w:pPr>
      <w:r>
        <w:separator/>
      </w:r>
    </w:p>
  </w:endnote>
  <w:endnote w:type="continuationSeparator" w:id="0">
    <w:p w:rsidR="00C32B48" w:rsidRDefault="00C32B48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69" w:rsidRPr="00DA26B6" w:rsidRDefault="00173D69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CE0E8D">
      <w:t>Leiva Casemiro Oliveira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E0E8D">
      <w:rPr>
        <w:noProof/>
      </w:rPr>
      <w:t>3</w:t>
    </w:r>
    <w:r>
      <w:rPr>
        <w:noProof/>
      </w:rPr>
      <w:fldChar w:fldCharType="end"/>
    </w:r>
  </w:p>
  <w:p w:rsidR="00173D69" w:rsidRPr="00DA26B6" w:rsidRDefault="00173D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B48" w:rsidRDefault="00C32B48" w:rsidP="00170DA1">
      <w:pPr>
        <w:spacing w:after="0" w:line="240" w:lineRule="auto"/>
      </w:pPr>
      <w:r>
        <w:separator/>
      </w:r>
    </w:p>
  </w:footnote>
  <w:footnote w:type="continuationSeparator" w:id="0">
    <w:p w:rsidR="00C32B48" w:rsidRDefault="00C32B48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3D69" w:rsidRPr="004A37F5" w:rsidRDefault="00173D69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 xml:space="preserve">Tarefa de Sistemas Operacionais – Unidade </w:t>
        </w:r>
        <w:r w:rsidR="00CE0E8D">
          <w:t>II</w:t>
        </w:r>
        <w:r>
          <w:t>I</w:t>
        </w:r>
      </w:p>
    </w:sdtContent>
  </w:sdt>
  <w:p w:rsidR="00173D69" w:rsidRDefault="00173D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B8B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7CC9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050B"/>
    <w:multiLevelType w:val="multilevel"/>
    <w:tmpl w:val="39D643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167F2"/>
    <w:multiLevelType w:val="hybridMultilevel"/>
    <w:tmpl w:val="FB661C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E0975"/>
    <w:multiLevelType w:val="hybridMultilevel"/>
    <w:tmpl w:val="0F0A30E6"/>
    <w:lvl w:ilvl="0" w:tplc="414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A31B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5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E7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68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EC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EC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EE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2472F"/>
    <w:multiLevelType w:val="hybridMultilevel"/>
    <w:tmpl w:val="317026EE"/>
    <w:lvl w:ilvl="0" w:tplc="C1AA2A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22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6D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EE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D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5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A4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AA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A9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C77C9"/>
    <w:multiLevelType w:val="hybridMultilevel"/>
    <w:tmpl w:val="A4DE51CE"/>
    <w:lvl w:ilvl="0" w:tplc="5F42EAC2">
      <w:start w:val="1"/>
      <w:numFmt w:val="decimal"/>
      <w:lvlText w:val="%1."/>
      <w:lvlJc w:val="left"/>
      <w:pPr>
        <w:ind w:left="644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85809"/>
    <w:multiLevelType w:val="hybridMultilevel"/>
    <w:tmpl w:val="1E26122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7B792877"/>
    <w:multiLevelType w:val="hybridMultilevel"/>
    <w:tmpl w:val="4276087E"/>
    <w:lvl w:ilvl="0" w:tplc="2B96A32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20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48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48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D4D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08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E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E6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0C73"/>
    <w:rsid w:val="000267A6"/>
    <w:rsid w:val="000324D8"/>
    <w:rsid w:val="00034728"/>
    <w:rsid w:val="00042BBC"/>
    <w:rsid w:val="000643F4"/>
    <w:rsid w:val="000761A9"/>
    <w:rsid w:val="000821DC"/>
    <w:rsid w:val="000A27DE"/>
    <w:rsid w:val="000B0B62"/>
    <w:rsid w:val="000C38A8"/>
    <w:rsid w:val="000E1E8E"/>
    <w:rsid w:val="001002AC"/>
    <w:rsid w:val="0010393B"/>
    <w:rsid w:val="00151BF7"/>
    <w:rsid w:val="00170DA1"/>
    <w:rsid w:val="00173D69"/>
    <w:rsid w:val="001F0BDF"/>
    <w:rsid w:val="00221C9E"/>
    <w:rsid w:val="0024785D"/>
    <w:rsid w:val="002557AC"/>
    <w:rsid w:val="0025723C"/>
    <w:rsid w:val="00273D4C"/>
    <w:rsid w:val="00294056"/>
    <w:rsid w:val="002974E7"/>
    <w:rsid w:val="002C0A7F"/>
    <w:rsid w:val="002C617C"/>
    <w:rsid w:val="002E20D4"/>
    <w:rsid w:val="002F276B"/>
    <w:rsid w:val="002F7C7B"/>
    <w:rsid w:val="003065CC"/>
    <w:rsid w:val="003145B9"/>
    <w:rsid w:val="0034101B"/>
    <w:rsid w:val="00350F96"/>
    <w:rsid w:val="003634B2"/>
    <w:rsid w:val="00363A14"/>
    <w:rsid w:val="00374F60"/>
    <w:rsid w:val="00386051"/>
    <w:rsid w:val="003F1209"/>
    <w:rsid w:val="00402887"/>
    <w:rsid w:val="00410D62"/>
    <w:rsid w:val="0041735A"/>
    <w:rsid w:val="00432116"/>
    <w:rsid w:val="00443D62"/>
    <w:rsid w:val="004A2C44"/>
    <w:rsid w:val="004A37F5"/>
    <w:rsid w:val="004B7AED"/>
    <w:rsid w:val="004C5121"/>
    <w:rsid w:val="004D2263"/>
    <w:rsid w:val="004D4812"/>
    <w:rsid w:val="004D5118"/>
    <w:rsid w:val="00502E03"/>
    <w:rsid w:val="005065AB"/>
    <w:rsid w:val="00515CFA"/>
    <w:rsid w:val="005230C8"/>
    <w:rsid w:val="005428C8"/>
    <w:rsid w:val="0054399B"/>
    <w:rsid w:val="00545794"/>
    <w:rsid w:val="00547E6A"/>
    <w:rsid w:val="00552E07"/>
    <w:rsid w:val="00554CE0"/>
    <w:rsid w:val="00567F9A"/>
    <w:rsid w:val="00585225"/>
    <w:rsid w:val="005A52FA"/>
    <w:rsid w:val="005E1757"/>
    <w:rsid w:val="005F19AA"/>
    <w:rsid w:val="005F4F8D"/>
    <w:rsid w:val="00601605"/>
    <w:rsid w:val="00615C02"/>
    <w:rsid w:val="0062446F"/>
    <w:rsid w:val="0063518D"/>
    <w:rsid w:val="00636898"/>
    <w:rsid w:val="006453DA"/>
    <w:rsid w:val="00651B16"/>
    <w:rsid w:val="00655F28"/>
    <w:rsid w:val="00662E94"/>
    <w:rsid w:val="00662FF5"/>
    <w:rsid w:val="006705A4"/>
    <w:rsid w:val="00696F0E"/>
    <w:rsid w:val="006A59C8"/>
    <w:rsid w:val="006C7B56"/>
    <w:rsid w:val="006D1B77"/>
    <w:rsid w:val="006D2B03"/>
    <w:rsid w:val="006D4AE2"/>
    <w:rsid w:val="00705972"/>
    <w:rsid w:val="007131AA"/>
    <w:rsid w:val="00717FB6"/>
    <w:rsid w:val="00726A23"/>
    <w:rsid w:val="00732A35"/>
    <w:rsid w:val="00756572"/>
    <w:rsid w:val="00761AA3"/>
    <w:rsid w:val="00763B69"/>
    <w:rsid w:val="0078019C"/>
    <w:rsid w:val="00790578"/>
    <w:rsid w:val="007B5760"/>
    <w:rsid w:val="007E5E46"/>
    <w:rsid w:val="00800745"/>
    <w:rsid w:val="00803323"/>
    <w:rsid w:val="00804ED3"/>
    <w:rsid w:val="008432E0"/>
    <w:rsid w:val="008538A7"/>
    <w:rsid w:val="00883E73"/>
    <w:rsid w:val="00896D4E"/>
    <w:rsid w:val="008A2711"/>
    <w:rsid w:val="008E3960"/>
    <w:rsid w:val="008F554B"/>
    <w:rsid w:val="00902263"/>
    <w:rsid w:val="00936C26"/>
    <w:rsid w:val="009439D9"/>
    <w:rsid w:val="00957039"/>
    <w:rsid w:val="00983AA3"/>
    <w:rsid w:val="009F5CAD"/>
    <w:rsid w:val="00A00ECA"/>
    <w:rsid w:val="00A05159"/>
    <w:rsid w:val="00A24A91"/>
    <w:rsid w:val="00A34163"/>
    <w:rsid w:val="00A50F21"/>
    <w:rsid w:val="00A53F6A"/>
    <w:rsid w:val="00A5612F"/>
    <w:rsid w:val="00A72892"/>
    <w:rsid w:val="00AC33DD"/>
    <w:rsid w:val="00AE356B"/>
    <w:rsid w:val="00AF174F"/>
    <w:rsid w:val="00B267F2"/>
    <w:rsid w:val="00B43168"/>
    <w:rsid w:val="00B546E1"/>
    <w:rsid w:val="00B775EB"/>
    <w:rsid w:val="00BC146A"/>
    <w:rsid w:val="00BE066D"/>
    <w:rsid w:val="00BE4860"/>
    <w:rsid w:val="00C15FF5"/>
    <w:rsid w:val="00C32B48"/>
    <w:rsid w:val="00C34AEB"/>
    <w:rsid w:val="00C35886"/>
    <w:rsid w:val="00C57A1A"/>
    <w:rsid w:val="00C62FCA"/>
    <w:rsid w:val="00C82204"/>
    <w:rsid w:val="00C824FF"/>
    <w:rsid w:val="00CB0CE0"/>
    <w:rsid w:val="00CB14A5"/>
    <w:rsid w:val="00CE0E8D"/>
    <w:rsid w:val="00CE1D7E"/>
    <w:rsid w:val="00CE3F8B"/>
    <w:rsid w:val="00CF31A9"/>
    <w:rsid w:val="00D03E1B"/>
    <w:rsid w:val="00D67C80"/>
    <w:rsid w:val="00D7165B"/>
    <w:rsid w:val="00D82992"/>
    <w:rsid w:val="00DA26B6"/>
    <w:rsid w:val="00DC10FF"/>
    <w:rsid w:val="00E16307"/>
    <w:rsid w:val="00E168B5"/>
    <w:rsid w:val="00E3697F"/>
    <w:rsid w:val="00E66441"/>
    <w:rsid w:val="00E94014"/>
    <w:rsid w:val="00EA0EF9"/>
    <w:rsid w:val="00EA4332"/>
    <w:rsid w:val="00EC2505"/>
    <w:rsid w:val="00EE12C1"/>
    <w:rsid w:val="00EE50C0"/>
    <w:rsid w:val="00F2083E"/>
    <w:rsid w:val="00F271E3"/>
    <w:rsid w:val="00F360BE"/>
    <w:rsid w:val="00F405A4"/>
    <w:rsid w:val="00F52CE3"/>
    <w:rsid w:val="00F54A6E"/>
    <w:rsid w:val="00F67313"/>
    <w:rsid w:val="00F739B7"/>
    <w:rsid w:val="00F75235"/>
    <w:rsid w:val="00F94428"/>
    <w:rsid w:val="00FA3412"/>
    <w:rsid w:val="00FE292F"/>
    <w:rsid w:val="00FE29C5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61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2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03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23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825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5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0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19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94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90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9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4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7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5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8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1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91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753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7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254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652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83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55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2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00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0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74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5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47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73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27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49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077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8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6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51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26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34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6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87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22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2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83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26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1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900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9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1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85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3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16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8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0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82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47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239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36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36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ses.missouristate.edu/KenVollmar/mars/tutorial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123D3F"/>
    <w:rsid w:val="001B0A8D"/>
    <w:rsid w:val="002303EC"/>
    <w:rsid w:val="002A0EAB"/>
    <w:rsid w:val="003D1EB9"/>
    <w:rsid w:val="004819AD"/>
    <w:rsid w:val="00631069"/>
    <w:rsid w:val="0075456B"/>
    <w:rsid w:val="007726D0"/>
    <w:rsid w:val="007C6365"/>
    <w:rsid w:val="007D4F2C"/>
    <w:rsid w:val="00806E8F"/>
    <w:rsid w:val="008724D5"/>
    <w:rsid w:val="0089625F"/>
    <w:rsid w:val="008D491F"/>
    <w:rsid w:val="0099769D"/>
    <w:rsid w:val="00A2093E"/>
    <w:rsid w:val="00A55E4C"/>
    <w:rsid w:val="00C013C9"/>
    <w:rsid w:val="00C02828"/>
    <w:rsid w:val="00C46E18"/>
    <w:rsid w:val="00CC074A"/>
    <w:rsid w:val="00E31994"/>
    <w:rsid w:val="00EE15C8"/>
    <w:rsid w:val="00FC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de Sistemas Operacionais – Unidade I</vt:lpstr>
    </vt:vector>
  </TitlesOfParts>
  <Company>Hewlett-Packard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Sistemas Operacionais – Unidade III</dc:title>
  <dc:creator>helcio</dc:creator>
  <cp:lastModifiedBy>Leiva Casemiro</cp:lastModifiedBy>
  <cp:revision>2</cp:revision>
  <cp:lastPrinted>2017-11-27T17:22:00Z</cp:lastPrinted>
  <dcterms:created xsi:type="dcterms:W3CDTF">2018-07-24T21:58:00Z</dcterms:created>
  <dcterms:modified xsi:type="dcterms:W3CDTF">2018-07-24T21:58:00Z</dcterms:modified>
</cp:coreProperties>
</file>