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6B466" w14:textId="6F2367A5" w:rsidR="00E40BA6" w:rsidRDefault="00E40BA6" w:rsidP="00697361">
      <w:pPr>
        <w:pStyle w:val="ListParagraph"/>
        <w:numPr>
          <w:ilvl w:val="0"/>
          <w:numId w:val="1"/>
        </w:numPr>
        <w:spacing w:line="240" w:lineRule="auto"/>
      </w:pPr>
      <w:r>
        <w:t xml:space="preserve">What is the most salient point between the commonalities and differences of queries formulated in SQL and those expressed in </w:t>
      </w:r>
      <w:proofErr w:type="spellStart"/>
      <w:r>
        <w:t>Prolog</w:t>
      </w:r>
      <w:proofErr w:type="spellEnd"/>
      <w:r>
        <w:t>?</w:t>
      </w:r>
    </w:p>
    <w:p w14:paraId="115F0F1D" w14:textId="77777777" w:rsidR="00F34F78" w:rsidRDefault="00F34F78" w:rsidP="00697361">
      <w:pPr>
        <w:pStyle w:val="ListParagraph"/>
        <w:spacing w:line="240" w:lineRule="auto"/>
      </w:pPr>
    </w:p>
    <w:p w14:paraId="2EDCEB39" w14:textId="77777777" w:rsidR="00697361" w:rsidRDefault="00697361" w:rsidP="00697361">
      <w:pPr>
        <w:pStyle w:val="ListParagraph"/>
        <w:spacing w:line="240" w:lineRule="auto"/>
      </w:pPr>
      <w:r w:rsidRPr="00697361">
        <w:t xml:space="preserve">The most noticeable point between the commonalities and differences of queries formulated in SQL versus those expressed in </w:t>
      </w:r>
      <w:proofErr w:type="spellStart"/>
      <w:r w:rsidRPr="00697361">
        <w:t>Prolog</w:t>
      </w:r>
      <w:proofErr w:type="spellEnd"/>
      <w:r w:rsidRPr="00697361">
        <w:t xml:space="preserve"> lies in their fundamental approach to querying. SQL and </w:t>
      </w:r>
      <w:proofErr w:type="spellStart"/>
      <w:r w:rsidRPr="00697361">
        <w:t>Prolog</w:t>
      </w:r>
      <w:proofErr w:type="spellEnd"/>
      <w:r w:rsidRPr="00697361">
        <w:t xml:space="preserve"> are used to extract information, but their methodologies and purposes differ drastically. SQL queries are structured to interact with relational databases, focusing on data retrieval, manipulation, and management using a set of predefined commands tailored for working with structured data. In contrast, </w:t>
      </w:r>
      <w:proofErr w:type="spellStart"/>
      <w:r w:rsidRPr="00697361">
        <w:t>Prolog</w:t>
      </w:r>
      <w:proofErr w:type="spellEnd"/>
      <w:r w:rsidRPr="00697361">
        <w:t xml:space="preserve"> queries are formulated based on logical rules and relations, emphasizing logical inference and reasoning to derive answers. While SQL queries operate within the framework of tables and predefined schemas, </w:t>
      </w:r>
      <w:proofErr w:type="spellStart"/>
      <w:r w:rsidRPr="00697361">
        <w:t>Prolog</w:t>
      </w:r>
      <w:proofErr w:type="spellEnd"/>
      <w:r w:rsidRPr="00697361">
        <w:t xml:space="preserve"> queries operate within a logical knowledge base defined by facts and rules.</w:t>
      </w:r>
    </w:p>
    <w:p w14:paraId="46FC9E86" w14:textId="12FDD4E4" w:rsidR="00E40BA6" w:rsidRDefault="00E40BA6" w:rsidP="00697361">
      <w:pPr>
        <w:pStyle w:val="ListParagraph"/>
        <w:spacing w:line="240" w:lineRule="auto"/>
      </w:pPr>
      <w:r>
        <w:t xml:space="preserve"> </w:t>
      </w:r>
    </w:p>
    <w:p w14:paraId="797A57B3" w14:textId="19267963" w:rsidR="00E40BA6" w:rsidRDefault="00E40BA6" w:rsidP="00697361">
      <w:pPr>
        <w:pStyle w:val="ListParagraph"/>
        <w:numPr>
          <w:ilvl w:val="0"/>
          <w:numId w:val="1"/>
        </w:numPr>
        <w:spacing w:line="240" w:lineRule="auto"/>
      </w:pPr>
      <w:r>
        <w:t>Did you follow the same 'logic' when writing the queries in both languages?</w:t>
      </w:r>
    </w:p>
    <w:p w14:paraId="6ACFABCE" w14:textId="77777777" w:rsidR="00E40BA6" w:rsidRDefault="00E40BA6" w:rsidP="00697361">
      <w:pPr>
        <w:pStyle w:val="ListParagraph"/>
        <w:spacing w:line="240" w:lineRule="auto"/>
      </w:pPr>
    </w:p>
    <w:p w14:paraId="482E443A" w14:textId="7CF3CDE9" w:rsidR="00697361" w:rsidRDefault="00697361" w:rsidP="00697361">
      <w:pPr>
        <w:pStyle w:val="ListParagraph"/>
        <w:spacing w:line="240" w:lineRule="auto"/>
      </w:pPr>
      <w:r w:rsidRPr="00697361">
        <w:t xml:space="preserve">The logic followed when writing queries in SQL and </w:t>
      </w:r>
      <w:proofErr w:type="spellStart"/>
      <w:r w:rsidRPr="00697361">
        <w:t>Prolog</w:t>
      </w:r>
      <w:proofErr w:type="spellEnd"/>
      <w:r w:rsidRPr="00697361">
        <w:t xml:space="preserve"> was slightly different due to the inherent nature of each language. When writing SQL queries, the logic often revolved around data manipulation and retrieval based on a predefined schema and relations. In contrast, </w:t>
      </w:r>
      <w:proofErr w:type="spellStart"/>
      <w:r w:rsidRPr="00697361">
        <w:t>Prolog</w:t>
      </w:r>
      <w:proofErr w:type="spellEnd"/>
      <w:r w:rsidRPr="00697361">
        <w:t xml:space="preserve"> queries involved more logical reasoning and inference based on rules and facts defined within the knowledge base. While writing queries in both languages required logical thinking, the thought process varied due to the distinct paradigms they adhere to. While SQL focuses on relation algebra and set theory, </w:t>
      </w:r>
      <w:proofErr w:type="spellStart"/>
      <w:r w:rsidRPr="00697361">
        <w:t>Prolog</w:t>
      </w:r>
      <w:proofErr w:type="spellEnd"/>
      <w:r w:rsidRPr="00697361">
        <w:t xml:space="preserve"> follows a declarative and logic-based approach.</w:t>
      </w:r>
    </w:p>
    <w:p w14:paraId="77AE0A57" w14:textId="77777777" w:rsidR="00E40BA6" w:rsidRDefault="00E40BA6" w:rsidP="00697361">
      <w:pPr>
        <w:pStyle w:val="ListParagraph"/>
        <w:spacing w:line="240" w:lineRule="auto"/>
      </w:pPr>
    </w:p>
    <w:p w14:paraId="65B7E6AF" w14:textId="77777777" w:rsidR="00E40BA6" w:rsidRDefault="00E40BA6" w:rsidP="00697361">
      <w:pPr>
        <w:pStyle w:val="ListParagraph"/>
        <w:numPr>
          <w:ilvl w:val="0"/>
          <w:numId w:val="1"/>
        </w:numPr>
        <w:spacing w:line="240" w:lineRule="auto"/>
      </w:pPr>
      <w:r>
        <w:t>What are the differences between the way the "data" and the "queries" are represented in SQL?</w:t>
      </w:r>
    </w:p>
    <w:p w14:paraId="0406F204" w14:textId="77777777" w:rsidR="00E40BA6" w:rsidRDefault="00E40BA6" w:rsidP="00697361">
      <w:pPr>
        <w:pStyle w:val="ListParagraph"/>
        <w:spacing w:line="240" w:lineRule="auto"/>
      </w:pPr>
    </w:p>
    <w:p w14:paraId="77A95769" w14:textId="77777777" w:rsidR="00697361" w:rsidRDefault="00697361" w:rsidP="00697361">
      <w:pPr>
        <w:pStyle w:val="ListParagraph"/>
        <w:spacing w:line="240" w:lineRule="auto"/>
      </w:pPr>
      <w:r w:rsidRPr="00697361">
        <w:t>The differences between data representation and queries in SQL are notable due to SQL’s relational model. In SQL, data is stored in typically tables consisting of rows and columns, adhering to a predefined schema. Queries in SQL are expressed through the use of SQL statements like SELECT, INSERT, UPDATE, and DELETE, where conditions and clauses are applied to filter, manipulate, and retrieve from these tables. Data representation is structured and tabular, facilitating efficient storage and retrieval operations.</w:t>
      </w:r>
    </w:p>
    <w:p w14:paraId="7CE98D75" w14:textId="30BDAD2D" w:rsidR="00E40BA6" w:rsidRDefault="00E40BA6" w:rsidP="00697361">
      <w:pPr>
        <w:pStyle w:val="ListParagraph"/>
        <w:spacing w:line="240" w:lineRule="auto"/>
      </w:pPr>
      <w:r>
        <w:t xml:space="preserve"> </w:t>
      </w:r>
    </w:p>
    <w:p w14:paraId="143A2DF4" w14:textId="12A4E7CC" w:rsidR="00E40BA6" w:rsidRDefault="00E40BA6" w:rsidP="00697361">
      <w:pPr>
        <w:pStyle w:val="ListParagraph"/>
        <w:numPr>
          <w:ilvl w:val="0"/>
          <w:numId w:val="1"/>
        </w:numPr>
        <w:spacing w:line="240" w:lineRule="auto"/>
      </w:pPr>
      <w:r>
        <w:t xml:space="preserve">What are the differences between the way the "data" and the "rules/queries" are represented in </w:t>
      </w:r>
      <w:proofErr w:type="spellStart"/>
      <w:r>
        <w:t>Prolog</w:t>
      </w:r>
      <w:proofErr w:type="spellEnd"/>
      <w:r>
        <w:t>?</w:t>
      </w:r>
    </w:p>
    <w:p w14:paraId="05C8206B" w14:textId="77777777" w:rsidR="009A50DA" w:rsidRDefault="009A50DA" w:rsidP="00697361">
      <w:pPr>
        <w:pStyle w:val="ListParagraph"/>
        <w:spacing w:line="240" w:lineRule="auto"/>
      </w:pPr>
    </w:p>
    <w:p w14:paraId="1DA15702" w14:textId="3A750E4C" w:rsidR="00697361" w:rsidRDefault="00697361" w:rsidP="00697361">
      <w:pPr>
        <w:pStyle w:val="ListParagraph"/>
        <w:spacing w:line="240" w:lineRule="auto"/>
      </w:pPr>
      <w:r w:rsidRPr="00697361">
        <w:t xml:space="preserve">In </w:t>
      </w:r>
      <w:proofErr w:type="spellStart"/>
      <w:r w:rsidRPr="00697361">
        <w:t>Prolog</w:t>
      </w:r>
      <w:proofErr w:type="spellEnd"/>
      <w:r w:rsidRPr="00697361">
        <w:t xml:space="preserve">, the representation of data and rules/queries differs significantly from SQL primarily due to its logic-based paradigm. Data in </w:t>
      </w:r>
      <w:proofErr w:type="spellStart"/>
      <w:r w:rsidRPr="00697361">
        <w:t>Prolog</w:t>
      </w:r>
      <w:proofErr w:type="spellEnd"/>
      <w:r w:rsidRPr="00697361">
        <w:t xml:space="preserve"> is represented as a collection of facts and rules defining relations and properties among entities. Facts represent concrete information, while rules establish the logical relationships and conditions. Queries in </w:t>
      </w:r>
      <w:proofErr w:type="spellStart"/>
      <w:r w:rsidRPr="00697361">
        <w:t>Prolog</w:t>
      </w:r>
      <w:proofErr w:type="spellEnd"/>
      <w:r w:rsidRPr="00697361">
        <w:t xml:space="preserve"> are formulated as logical goals or queries that seek answers based on the available facts and rules within the knowledge base. Unlike SQL, which operates on structured tables, </w:t>
      </w:r>
      <w:proofErr w:type="spellStart"/>
      <w:r w:rsidRPr="00697361">
        <w:t>Prolog</w:t>
      </w:r>
      <w:proofErr w:type="spellEnd"/>
      <w:r w:rsidRPr="00697361">
        <w:t xml:space="preserve"> operates within a logical knowledge base, where data and rules are interlinked to facilitate logical inference and reasoning.</w:t>
      </w:r>
    </w:p>
    <w:p w14:paraId="05886EA3" w14:textId="042F1239" w:rsidR="00697361" w:rsidRDefault="00697361" w:rsidP="00697361">
      <w:r>
        <w:br w:type="page"/>
      </w:r>
    </w:p>
    <w:p w14:paraId="0EBA7635" w14:textId="77777777" w:rsidR="00697361" w:rsidRDefault="00697361" w:rsidP="00697361"/>
    <w:p w14:paraId="563EFD52" w14:textId="652C856B" w:rsidR="00E40BA6" w:rsidRDefault="00E40BA6" w:rsidP="00E40BA6">
      <w:r>
        <w:t>Screenshots</w:t>
      </w:r>
    </w:p>
    <w:p w14:paraId="4BF1728B" w14:textId="28A8D8A7" w:rsidR="00E40BA6" w:rsidRDefault="00813637" w:rsidP="00E40BA6">
      <w:r w:rsidRPr="00813637">
        <w:rPr>
          <w:noProof/>
        </w:rPr>
        <w:drawing>
          <wp:inline distT="0" distB="0" distL="0" distR="0" wp14:anchorId="702977C4" wp14:editId="138D23F3">
            <wp:extent cx="5943600" cy="2329180"/>
            <wp:effectExtent l="0" t="0" r="0" b="0"/>
            <wp:docPr id="313543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43810" name=""/>
                    <pic:cNvPicPr/>
                  </pic:nvPicPr>
                  <pic:blipFill>
                    <a:blip r:embed="rId7"/>
                    <a:stretch>
                      <a:fillRect/>
                    </a:stretch>
                  </pic:blipFill>
                  <pic:spPr>
                    <a:xfrm>
                      <a:off x="0" y="0"/>
                      <a:ext cx="5943600" cy="2329180"/>
                    </a:xfrm>
                    <a:prstGeom prst="rect">
                      <a:avLst/>
                    </a:prstGeom>
                  </pic:spPr>
                </pic:pic>
              </a:graphicData>
            </a:graphic>
          </wp:inline>
        </w:drawing>
      </w:r>
    </w:p>
    <w:p w14:paraId="4EC297B9" w14:textId="4A23AC69" w:rsidR="00813637" w:rsidRDefault="00813637" w:rsidP="00E40BA6">
      <w:r w:rsidRPr="00813637">
        <w:rPr>
          <w:noProof/>
        </w:rPr>
        <w:lastRenderedPageBreak/>
        <w:drawing>
          <wp:inline distT="0" distB="0" distL="0" distR="0" wp14:anchorId="559A0AB7" wp14:editId="1199EEC4">
            <wp:extent cx="4255135" cy="8229600"/>
            <wp:effectExtent l="0" t="0" r="0" b="0"/>
            <wp:docPr id="1553301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01924" name=""/>
                    <pic:cNvPicPr/>
                  </pic:nvPicPr>
                  <pic:blipFill>
                    <a:blip r:embed="rId8"/>
                    <a:stretch>
                      <a:fillRect/>
                    </a:stretch>
                  </pic:blipFill>
                  <pic:spPr>
                    <a:xfrm>
                      <a:off x="0" y="0"/>
                      <a:ext cx="4255135" cy="8229600"/>
                    </a:xfrm>
                    <a:prstGeom prst="rect">
                      <a:avLst/>
                    </a:prstGeom>
                  </pic:spPr>
                </pic:pic>
              </a:graphicData>
            </a:graphic>
          </wp:inline>
        </w:drawing>
      </w:r>
    </w:p>
    <w:sectPr w:rsidR="00813637">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7B0C8" w14:textId="77777777" w:rsidR="00DF4A5E" w:rsidRDefault="00DF4A5E" w:rsidP="00E41CE3">
      <w:pPr>
        <w:spacing w:after="0" w:line="240" w:lineRule="auto"/>
      </w:pPr>
      <w:r>
        <w:separator/>
      </w:r>
    </w:p>
  </w:endnote>
  <w:endnote w:type="continuationSeparator" w:id="0">
    <w:p w14:paraId="77E65AEF" w14:textId="77777777" w:rsidR="00DF4A5E" w:rsidRDefault="00DF4A5E" w:rsidP="00E41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48DA4" w14:textId="77777777" w:rsidR="00DF4A5E" w:rsidRDefault="00DF4A5E" w:rsidP="00E41CE3">
      <w:pPr>
        <w:spacing w:after="0" w:line="240" w:lineRule="auto"/>
      </w:pPr>
      <w:r>
        <w:separator/>
      </w:r>
    </w:p>
  </w:footnote>
  <w:footnote w:type="continuationSeparator" w:id="0">
    <w:p w14:paraId="057A9339" w14:textId="77777777" w:rsidR="00DF4A5E" w:rsidRDefault="00DF4A5E" w:rsidP="00E41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5BC59" w14:textId="69F03EA5" w:rsidR="00E41CE3" w:rsidRDefault="00E41CE3">
    <w:pPr>
      <w:pStyle w:val="Header"/>
    </w:pPr>
    <w:r>
      <w:tab/>
      <w:t>Assignment 2 – SQL &amp; Data Frames and Deductive Databases</w:t>
    </w:r>
  </w:p>
  <w:p w14:paraId="5B73E386" w14:textId="5A02F0A9" w:rsidR="00E41CE3" w:rsidRDefault="00E41CE3">
    <w:pPr>
      <w:pStyle w:val="Header"/>
    </w:pPr>
    <w:r>
      <w:tab/>
    </w:r>
    <w:r w:rsidR="0018614A">
      <w:t>Matthew Lindstrom, Spencer Reid, Justin Savenko</w:t>
    </w:r>
  </w:p>
  <w:p w14:paraId="5187D6A8" w14:textId="77777777" w:rsidR="00E41CE3" w:rsidRDefault="00E41C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41103"/>
    <w:multiLevelType w:val="hybridMultilevel"/>
    <w:tmpl w:val="C25A67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99383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22478"/>
    <w:rsid w:val="00164116"/>
    <w:rsid w:val="0018614A"/>
    <w:rsid w:val="00222478"/>
    <w:rsid w:val="00697361"/>
    <w:rsid w:val="00813637"/>
    <w:rsid w:val="00853D91"/>
    <w:rsid w:val="008D6B59"/>
    <w:rsid w:val="009A50DA"/>
    <w:rsid w:val="00DF4A5E"/>
    <w:rsid w:val="00E40BA6"/>
    <w:rsid w:val="00E41CE3"/>
    <w:rsid w:val="00F34F78"/>
    <w:rsid w:val="00F934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49CF4"/>
  <w15:chartTrackingRefBased/>
  <w15:docId w15:val="{A3187AFC-D478-4690-8392-6A5EEEC3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BA6"/>
    <w:pPr>
      <w:ind w:left="720"/>
      <w:contextualSpacing/>
    </w:pPr>
  </w:style>
  <w:style w:type="paragraph" w:styleId="Header">
    <w:name w:val="header"/>
    <w:basedOn w:val="Normal"/>
    <w:link w:val="HeaderChar"/>
    <w:uiPriority w:val="99"/>
    <w:unhideWhenUsed/>
    <w:rsid w:val="00E41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CE3"/>
  </w:style>
  <w:style w:type="paragraph" w:styleId="Footer">
    <w:name w:val="footer"/>
    <w:basedOn w:val="Normal"/>
    <w:link w:val="FooterChar"/>
    <w:uiPriority w:val="99"/>
    <w:unhideWhenUsed/>
    <w:rsid w:val="00E41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2</cp:revision>
  <dcterms:created xsi:type="dcterms:W3CDTF">2024-03-17T18:57:00Z</dcterms:created>
  <dcterms:modified xsi:type="dcterms:W3CDTF">2024-03-17T18:57:00Z</dcterms:modified>
</cp:coreProperties>
</file>