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Justificación de la solución de reservas de cabañas</w:t>
      </w:r>
    </w:p>
    <w:p>
      <w:pPr>
        <w:pStyle w:val="Subtitle"/>
      </w:pPr>
      <w:r>
        <w:t>Actividad integrada de Arquitectura de Sistemas y Programación en la Nube</w:t>
      </w:r>
    </w:p>
    <w:p>
      <w:pPr>
        <w:spacing w:line="245" w:lineRule="auto" w:after="60"/>
        <w:jc w:val="left"/>
      </w:pPr>
      <w:r>
        <w:rPr>
          <w:b/>
          <w:color w:val="3E5044"/>
          <w:sz w:val="19"/>
        </w:rPr>
        <w:t>Proyecto: Reservas de cabañas en Chiloé  |  Arquitectura principal: cliente-servidor</w:t>
      </w:r>
    </w:p>
    <w:p>
      <w:pPr>
        <w:spacing w:line="245" w:lineRule="auto" w:after="60"/>
      </w:pPr>
      <w:r>
        <w:rPr>
          <w:b/>
        </w:rPr>
        <w:t xml:space="preserve">Decisión. </w:t>
      </w:r>
      <w:r>
        <w:t>Se propone presentar la solución como cliente-servidor: el navegador muestra las vistas y consume una API Express, mientras el backend concentra las validaciones, permisos y acceso a Firestore. Esta decisión se ajusta al flujo de cliente y administrador que implementa el repositorio.</w:t>
      </w:r>
    </w:p>
    <w:p>
      <w:pPr>
        <w:spacing w:line="245" w:lineRule="auto" w:after="60"/>
      </w:pPr>
      <w:r>
        <w:rPr>
          <w:b/>
        </w:rPr>
        <w:t xml:space="preserve">Alcance de esta versión. </w:t>
      </w:r>
      <w:r>
        <w:t>El contenido se contrastó con el código local. La URL, la lista exacta de recursos Azure y las evidencias del despliegue se completarán con el integrante responsable de Azure.</w:t>
      </w:r>
    </w:p>
    <w:p>
      <w:pPr>
        <w:pStyle w:val="Heading1"/>
      </w:pPr>
      <w:r>
        <w:t>Problema</w:t>
      </w:r>
    </w:p>
    <w:p>
      <w:pPr>
        <w:spacing w:line="245" w:lineRule="auto" w:after="60"/>
      </w:pPr>
      <w:r>
        <w:t>Una reserva relaciona varios datos que deben coincidir: la cabaña, su capacidad, las fechas solicitadas, la disponibilidad, los datos del cliente y el estado de la solicitud. Cuando esa información se mantiene en registros o conversaciones separados, puede ser difícil saber cuál está actualizada y dar seguimiento de forma consistente.</w:t>
      </w:r>
    </w:p>
    <w:p>
      <w:pPr>
        <w:spacing w:line="245" w:lineRule="auto" w:after="60"/>
      </w:pPr>
      <w:r>
        <w:t>Esto puede demorar las respuestas, dejar solicitudes sin gestión o causar confusión sobre las fechas disponibles. También aumenta el riesgo de aceptar solicitudes para noches ya reservadas. El problema central que aborda el proyecto es la falta de un proceso centralizado que conecte el catálogo de cabañas con la disponibilidad, los clientes y el estado de cada reserva.</w:t>
      </w:r>
    </w:p>
    <w:p>
      <w:pPr>
        <w:pStyle w:val="Heading1"/>
      </w:pPr>
      <w:r>
        <w:t>Objetivo y requerimientos</w:t>
      </w:r>
    </w:p>
    <w:p>
      <w:pPr>
        <w:spacing w:line="245" w:lineRule="auto" w:after="60"/>
      </w:pPr>
      <w:r>
        <w:t>El MVP organiza el recorrido desde la consulta del catálogo hasta la gestión de una solicitud. El cliente puede explorar cabañas, consultar disponibilidad, autenticarse, solicitar una reserva y revisar su estado. El administrador mantiene las cabañas y gestiona las solicitudes.</w:t>
      </w:r>
    </w:p>
    <w:p>
      <w:pPr>
        <w:pStyle w:val="Heading2"/>
      </w:pPr>
      <w:r>
        <w:t>Requerimientos funcionales</w:t>
      </w:r>
    </w:p>
    <w:p>
      <w:pPr>
        <w:pStyle w:val="ListBullet"/>
        <w:spacing w:line="245" w:lineRule="auto" w:after="60"/>
      </w:pPr>
      <w:r>
        <w:t>Publicar cabañas activas con descripción, precio, capacidad, comodidades e imagen.</w:t>
      </w:r>
    </w:p>
    <w:p>
      <w:pPr>
        <w:pStyle w:val="ListBullet"/>
        <w:spacing w:line="245" w:lineRule="auto" w:after="60"/>
      </w:pPr>
      <w:r>
        <w:t>Filtrar por fechas y cantidad de huéspedes.</w:t>
      </w:r>
    </w:p>
    <w:p>
      <w:pPr>
        <w:pStyle w:val="ListBullet"/>
        <w:spacing w:line="245" w:lineRule="auto" w:after="60"/>
      </w:pPr>
      <w:r>
        <w:t>Crear cuenta e iniciar sesión con Firebase Authentication para solicitar y revisar reservas.</w:t>
      </w:r>
    </w:p>
    <w:p>
      <w:pPr>
        <w:pStyle w:val="ListBullet"/>
        <w:spacing w:line="245" w:lineRule="auto" w:after="60"/>
      </w:pPr>
      <w:r>
        <w:t>Guardar solicitudes y mostrar sus estados al cliente.</w:t>
      </w:r>
    </w:p>
    <w:p>
      <w:pPr>
        <w:pStyle w:val="ListBullet"/>
        <w:spacing w:line="245" w:lineRule="auto" w:after="60"/>
      </w:pPr>
      <w:r>
        <w:t>Administrar cabañas y cambiar el estado de las reservas desde un panel privado.</w:t>
      </w:r>
    </w:p>
    <w:p>
      <w:pPr>
        <w:pStyle w:val="ListBullet"/>
        <w:spacing w:line="245" w:lineRule="auto" w:after="60"/>
      </w:pPr>
      <w:r>
        <w:t>Persistir cabañas, reservas y noches ocupadas en Cloud Firestore.</w:t>
      </w:r>
    </w:p>
    <w:p>
      <w:pPr>
        <w:pStyle w:val="Heading2"/>
      </w:pPr>
      <w:r>
        <w:t>Requerimientos no funcionales</w:t>
      </w:r>
    </w:p>
    <w:p>
      <w:pPr>
        <w:pStyle w:val="ListBullet"/>
        <w:spacing w:line="245" w:lineRule="auto" w:after="60"/>
      </w:pPr>
      <w:r>
        <w:t>Validar la información en la interfaz y volver a validarla en el servidor.</w:t>
      </w:r>
    </w:p>
    <w:p>
      <w:pPr>
        <w:pStyle w:val="ListBullet"/>
        <w:spacing w:line="245" w:lineRule="auto" w:after="60"/>
      </w:pPr>
      <w:r>
        <w:t>Restringir operaciones administrativas a cuentas autorizadas.</w:t>
      </w:r>
    </w:p>
    <w:p>
      <w:pPr>
        <w:pStyle w:val="ListBullet"/>
        <w:spacing w:line="245" w:lineRule="auto" w:after="60"/>
      </w:pPr>
      <w:r>
        <w:t>Evitar que solicitudes activas ocupen las mismas noches de una cabaña.</w:t>
      </w:r>
    </w:p>
    <w:p>
      <w:pPr>
        <w:pStyle w:val="ListBullet"/>
        <w:spacing w:line="245" w:lineRule="auto" w:after="60"/>
      </w:pPr>
      <w:r>
        <w:t>Ofrecer una interfaz adaptable con mensajes claros y proteger credenciales y datos personales.</w:t>
      </w:r>
    </w:p>
    <w:p>
      <w:pPr>
        <w:pStyle w:val="Heading1"/>
        <w:pageBreakBefore/>
      </w:pPr>
      <w:r>
        <w:t>Alternativas y elección</w:t>
      </w:r>
    </w:p>
    <w:p>
      <w:pPr>
        <w:pStyle w:val="Heading2"/>
      </w:pPr>
      <w:r>
        <w:t>Cliente-servidor</w:t>
      </w:r>
    </w:p>
    <w:p>
      <w:pPr>
        <w:spacing w:line="245" w:lineRule="auto" w:after="60"/>
      </w:pPr>
      <w:r>
        <w:t>Es la alternativa elegida. El navegador presenta las vistas de cliente y administración; Express recibe las solicitudes, coordina las reglas y consulta la persistencia. Permite centralizar la validación y autorización de operaciones.</w:t>
      </w:r>
    </w:p>
    <w:p>
      <w:pPr>
        <w:pStyle w:val="Heading2"/>
      </w:pPr>
      <w:r>
        <w:t>MVC y arquitectura por capas</w:t>
      </w:r>
    </w:p>
    <w:p>
      <w:pPr>
        <w:spacing w:line="245" w:lineRule="auto" w:after="60"/>
      </w:pPr>
      <w:r>
        <w:t>MVC puede organizar una solución al separar vista, controlador y modelo. Sin embargo, no es necesario presentar MVC como arquitectura principal. El repositorio organiza el backend con rutas, controladores, servicios, modelos y repositorios; esa separación interna por capas es compatible con cliente-servidor.</w:t>
      </w:r>
    </w:p>
    <w:p>
      <w:pPr>
        <w:pStyle w:val="Heading2"/>
      </w:pPr>
      <w:r>
        <w:t>Serverless</w:t>
      </w:r>
    </w:p>
    <w:p>
      <w:pPr>
        <w:spacing w:line="245" w:lineRule="auto" w:after="60"/>
      </w:pPr>
      <w:r>
        <w:t>Podría reducir la administración de servidores, pero exigiría adaptar el backend y el despliegue. El equipo ya utiliza una API Express en una VM, y serverless no es necesario para demostrar el MVP.</w:t>
      </w:r>
    </w:p>
    <w:p>
      <w:pPr>
        <w:pStyle w:val="Heading2"/>
      </w:pPr>
      <w:r>
        <w:t>Acceso directo del navegador a Firestore</w:t>
      </w:r>
    </w:p>
    <w:p>
      <w:pPr>
        <w:spacing w:line="245" w:lineRule="auto" w:after="60"/>
      </w:pPr>
      <w:r>
        <w:t>Se descartó como enfoque principal porque repartiría reglas de negocio y autorización entre el navegador y la base de datos. Con Express, las comprobaciones de disponibilidad y los permisos administrativos se aplican desde un punto común.</w:t>
      </w:r>
    </w:p>
    <w:p>
      <w:pPr>
        <w:pStyle w:val="Heading1"/>
      </w:pPr>
      <w:r>
        <w:t>Arquitectura y recorrido</w:t>
      </w:r>
    </w:p>
    <w:p>
      <w:pPr>
        <w:spacing w:line="245" w:lineRule="auto" w:after="60"/>
      </w:pPr>
      <w:r>
        <w:t>El navegador carga páginas estáticas servidas por Express. Firebase Authentication gestiona las cuentas y entrega un ID token; el navegador lo envía en operaciones protegidas y el middleware verifica su validez. Para el panel se comprueba además que la cuenta corresponda a un UID autorizado o tenga la custom claim de administrador.</w:t>
      </w:r>
    </w:p>
    <w:p>
      <w:pPr>
        <w:spacing w:line="245" w:lineRule="auto" w:after="60"/>
      </w:pPr>
      <w:r>
        <w:t>Las rutas dirigen las solicitudes a controladores. Los servicios aplican reglas de disponibilidad, validaciones y transiciones de estado. Los modelos normalizan y validan datos de dominio. Los repositorios acceden a Firestore mediante Firebase Admin SDK.</w:t>
      </w:r>
    </w:p>
    <w:p>
      <w:pPr>
        <w:pStyle w:val="ListBullet"/>
        <w:spacing w:line="245" w:lineRule="auto" w:after="60"/>
      </w:pPr>
      <w:r>
        <w:rPr>
          <w:b/>
        </w:rPr>
        <w:t xml:space="preserve">Solicitud de reserva. </w:t>
      </w:r>
      <w:r>
        <w:t>El servidor valida fechas futuras y en orden, huéspedes, capacidad y cabaña activa.</w:t>
      </w:r>
    </w:p>
    <w:p>
      <w:pPr>
        <w:pStyle w:val="ListBullet"/>
        <w:spacing w:line="245" w:lineRule="auto" w:after="60"/>
      </w:pPr>
      <w:r>
        <w:rPr>
          <w:b/>
        </w:rPr>
        <w:t xml:space="preserve">Control de disponibilidad. </w:t>
      </w:r>
      <w:r>
        <w:t>Una transacción revisa cada noche y crea la reserva pendiente junto con los documentos de noches ocupadas.</w:t>
      </w:r>
    </w:p>
    <w:p>
      <w:pPr>
        <w:pStyle w:val="ListBullet"/>
        <w:spacing w:line="245" w:lineRule="auto" w:after="60"/>
      </w:pPr>
      <w:r>
        <w:rPr>
          <w:b/>
        </w:rPr>
        <w:t xml:space="preserve">Gestión posterior. </w:t>
      </w:r>
      <w:r>
        <w:t>El cliente consulta sus solicitudes autenticado. El administrador confirma, rechaza o cancela; al rechazar o cancelar se liberan los bloqueos.</w:t>
      </w:r>
    </w:p>
    <w:p>
      <w:pPr>
        <w:pStyle w:val="ListBullet"/>
        <w:spacing w:line="245" w:lineRule="auto" w:after="60"/>
      </w:pPr>
      <w:r>
        <w:rPr>
          <w:b/>
        </w:rPr>
        <w:t xml:space="preserve">Imágenes. </w:t>
      </w:r>
      <w:r>
        <w:t>Express valida imágenes JPG, PNG o WebP de hasta 3 MB y las guarda en el directorio configurado. Firestore conserva la ruta pública.</w:t>
      </w:r>
    </w:p>
    <w:p>
      <w:pPr>
        <w:pStyle w:val="Heading1"/>
      </w:pPr>
      <w:r>
        <w:t>Ventajas</w:t>
      </w:r>
    </w:p>
    <w:p>
      <w:pPr>
        <w:pStyle w:val="ListBullet"/>
        <w:spacing w:line="245" w:lineRule="auto" w:after="60"/>
      </w:pPr>
      <w:r>
        <w:t>La interfaz puede evolucionar sin mover las reglas de reserva al navegador.</w:t>
      </w:r>
    </w:p>
    <w:p>
      <w:pPr>
        <w:pStyle w:val="ListBullet"/>
        <w:spacing w:line="245" w:lineRule="auto" w:after="60"/>
      </w:pPr>
      <w:r>
        <w:t>La API vuelve a validar datos y verifica permisos antes de cambiar información.</w:t>
      </w:r>
    </w:p>
    <w:p>
      <w:pPr>
        <w:pStyle w:val="ListBullet"/>
        <w:spacing w:line="245" w:lineRule="auto" w:after="60"/>
      </w:pPr>
      <w:r>
        <w:t>La transacción reduce el riesgo de sobreventa cuando llegan solicitudes concurrentes.</w:t>
      </w:r>
    </w:p>
    <w:p>
      <w:pPr>
        <w:pStyle w:val="ListBullet"/>
        <w:spacing w:line="245" w:lineRule="auto" w:after="60"/>
      </w:pPr>
      <w:r>
        <w:t>Firebase Authentication gestiona las cuentas sin mantener contraseñas en una colección propia.</w:t>
      </w:r>
    </w:p>
    <w:p>
      <w:pPr>
        <w:pStyle w:val="ListBullet"/>
        <w:spacing w:line="245" w:lineRule="auto" w:after="60"/>
      </w:pPr>
      <w:r>
        <w:t>La separación interna en rutas, controladores, servicios, modelos y repositorios facilita ubicar las responsabilidades.</w:t>
      </w:r>
    </w:p>
    <w:p>
      <w:pPr>
        <w:pStyle w:val="Heading1"/>
        <w:pageBreakBefore/>
      </w:pPr>
      <w:r>
        <w:t>Limitaciones y mejoras</w:t>
      </w:r>
    </w:p>
    <w:p>
      <w:pPr>
        <w:pStyle w:val="ListBullet"/>
        <w:spacing w:line="245" w:lineRule="auto" w:after="60"/>
      </w:pPr>
      <w:r>
        <w:rPr>
          <w:b/>
        </w:rPr>
        <w:t xml:space="preserve">Operación de la VM. </w:t>
      </w:r>
      <w:r>
        <w:t>El equipo debe administrar el proceso Express, la configuración, las actualizaciones y el monitoreo.</w:t>
      </w:r>
    </w:p>
    <w:p>
      <w:pPr>
        <w:pStyle w:val="ListBullet"/>
        <w:spacing w:line="245" w:lineRule="auto" w:after="60"/>
      </w:pPr>
      <w:r>
        <w:rPr>
          <w:b/>
        </w:rPr>
        <w:t xml:space="preserve">Persistencia de imágenes. </w:t>
      </w:r>
      <w:r>
        <w:t>Las imágenes residen en disco de la VM. UPLOADS_DIR debe apuntar a almacenamiento persistente y respaldado; de lo contrario, recrear la VM puede perder archivos.</w:t>
      </w:r>
    </w:p>
    <w:p>
      <w:pPr>
        <w:pStyle w:val="ListBullet"/>
        <w:spacing w:line="245" w:lineRule="auto" w:after="60"/>
      </w:pPr>
      <w:r>
        <w:rPr>
          <w:b/>
        </w:rPr>
        <w:t xml:space="preserve">Solicitudes pendientes. </w:t>
      </w:r>
      <w:r>
        <w:t>Bloquean fechas hasta que alguien las gestione. El panel alerta sobre pendientes de más de 24 horas, pero no las cancela automáticamente.</w:t>
      </w:r>
    </w:p>
    <w:p>
      <w:pPr>
        <w:pStyle w:val="ListBullet"/>
        <w:spacing w:line="245" w:lineRule="auto" w:after="60"/>
      </w:pPr>
      <w:r>
        <w:rPr>
          <w:b/>
        </w:rPr>
        <w:t xml:space="preserve">Dependencia de Firestore. </w:t>
      </w:r>
      <w:r>
        <w:t>Las consultas necesitan índices y se deben vigilar límites y costos vigentes.</w:t>
      </w:r>
    </w:p>
    <w:p>
      <w:pPr>
        <w:pStyle w:val="ListBullet"/>
        <w:spacing w:line="245" w:lineRule="auto" w:after="60"/>
      </w:pPr>
      <w:r>
        <w:rPr>
          <w:b/>
        </w:rPr>
        <w:t xml:space="preserve">Mejoras. </w:t>
      </w:r>
      <w:r>
        <w:t>Migrar imágenes a almacenamiento de objetos, establecer vencimiento y notificaciones de reservas, añadir pruebas automatizadas y monitoreo, y evaluar varias instancias si aumenta la demanda.</w:t>
      </w:r>
    </w:p>
    <w:p>
      <w:pPr>
        <w:spacing w:line="245" w:lineRule="auto" w:after="60"/>
      </w:pPr>
      <w:r>
        <w:t>El MVP no incorpora pagos en línea ni notificaciones automáticas al cliente. Esas funciones pueden añadirse después de definir su alcance y reglas.</w:t>
      </w:r>
    </w:p>
    <w:p>
      <w:pPr>
        <w:pStyle w:val="Heading1"/>
      </w:pPr>
      <w:r>
        <w:t>Conclusión</w:t>
      </w:r>
    </w:p>
    <w:p>
      <w:pPr>
        <w:spacing w:line="245" w:lineRule="auto" w:after="60"/>
      </w:pPr>
      <w:r>
        <w:t>Cliente-servidor es una explicación clara de la solución: el navegador atiende a clientes y administradores, y el backend concentra reglas, autenticación, autorización y acceso a datos. La arquitectura cubre el recorrido principal y deja mejoras identificadas. Antes de la defensa se debe confirmar el inventario Azure y verificar que las imágenes usan almacenamiento persistente con respaldo.</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6C"/>
        <w:sz w:val="16"/>
      </w:rPr>
      <w:t>Reservas de cabañas en Chiloé · Documento de justificación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8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D4E3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B5B4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58655C"/>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0"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0"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de la solución de reservas de cabañas</dc:title>
  <dc:subject>Actividad integrada de Arquitectura de Sistemas y Programación en la Nube</dc:subject>
  <dc:creator>Equipo de Reservas de cabañas en Chiloé</dc:creator>
  <cp:keywords/>
  <dc:description>generated by python-docx</dc:description>
  <cp:lastModifiedBy/>
  <cp:revision>1</cp:revision>
  <dcterms:created xsi:type="dcterms:W3CDTF">2013-12-23T23:15:00Z</dcterms:created>
  <dcterms:modified xsi:type="dcterms:W3CDTF">2013-12-23T23:15:00Z</dcterms:modified>
  <cp:category/>
</cp:coreProperties>
</file>