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Customer Experience Redesign Initiative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