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A2053" w14:textId="77777777" w:rsidR="001946F6" w:rsidRPr="007D4F86" w:rsidRDefault="00467A3C">
      <w:pPr>
        <w:pStyle w:val="Standard"/>
      </w:pPr>
      <w:r w:rsidRPr="007D4F86"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1" behindDoc="1" locked="0" layoutInCell="1" allowOverlap="1" wp14:anchorId="418EF83A" wp14:editId="24D5A755">
            <wp:simplePos x="0" y="0"/>
            <wp:positionH relativeFrom="column">
              <wp:posOffset>-1270</wp:posOffset>
            </wp:positionH>
            <wp:positionV relativeFrom="paragraph">
              <wp:posOffset>87630</wp:posOffset>
            </wp:positionV>
            <wp:extent cx="834390" cy="835660"/>
            <wp:effectExtent l="0" t="0" r="3810" b="2540"/>
            <wp:wrapTight wrapText="bothSides">
              <wp:wrapPolygon edited="0">
                <wp:start x="7233" y="0"/>
                <wp:lineTo x="4274" y="1313"/>
                <wp:lineTo x="658" y="4267"/>
                <wp:lineTo x="0" y="7550"/>
                <wp:lineTo x="0" y="14116"/>
                <wp:lineTo x="12164" y="15757"/>
                <wp:lineTo x="2301" y="17070"/>
                <wp:lineTo x="1973" y="20024"/>
                <wp:lineTo x="7233" y="21337"/>
                <wp:lineTo x="14137" y="21337"/>
                <wp:lineTo x="15781" y="21009"/>
                <wp:lineTo x="21041" y="16413"/>
                <wp:lineTo x="21370" y="13787"/>
                <wp:lineTo x="21370" y="7222"/>
                <wp:lineTo x="9205" y="5252"/>
                <wp:lineTo x="18740" y="4267"/>
                <wp:lineTo x="19397" y="1313"/>
                <wp:lineTo x="14137" y="0"/>
                <wp:lineTo x="7233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6BC4A" w14:textId="77777777" w:rsidR="001946F6" w:rsidRPr="007D4F86" w:rsidRDefault="00185C54">
      <w:pPr>
        <w:pStyle w:val="Standard"/>
        <w:jc w:val="center"/>
        <w:rPr>
          <w:b/>
          <w:bCs/>
          <w:sz w:val="30"/>
          <w:szCs w:val="30"/>
        </w:rPr>
      </w:pPr>
      <w:r w:rsidRPr="007D4F86">
        <w:rPr>
          <w:b/>
          <w:bCs/>
          <w:sz w:val="30"/>
          <w:szCs w:val="30"/>
        </w:rPr>
        <w:t>Vyšší odborná škola</w:t>
      </w:r>
    </w:p>
    <w:p w14:paraId="70E215D5" w14:textId="77777777" w:rsidR="001946F6" w:rsidRPr="007D4F86" w:rsidRDefault="00185C54">
      <w:pPr>
        <w:pStyle w:val="Standard"/>
        <w:jc w:val="center"/>
        <w:rPr>
          <w:b/>
          <w:bCs/>
          <w:sz w:val="30"/>
          <w:szCs w:val="30"/>
        </w:rPr>
      </w:pPr>
      <w:r w:rsidRPr="007D4F86">
        <w:rPr>
          <w:b/>
          <w:bCs/>
          <w:sz w:val="30"/>
          <w:szCs w:val="30"/>
        </w:rPr>
        <w:t>a Střední průmyslová škola elektrotechnická</w:t>
      </w:r>
    </w:p>
    <w:p w14:paraId="2C6C7A00" w14:textId="77777777" w:rsidR="001946F6" w:rsidRPr="007D4F86" w:rsidRDefault="00185C54">
      <w:pPr>
        <w:pStyle w:val="Standard"/>
        <w:jc w:val="center"/>
        <w:rPr>
          <w:b/>
          <w:bCs/>
          <w:sz w:val="30"/>
          <w:szCs w:val="30"/>
        </w:rPr>
      </w:pPr>
      <w:r w:rsidRPr="007D4F86">
        <w:rPr>
          <w:b/>
          <w:bCs/>
          <w:sz w:val="30"/>
          <w:szCs w:val="30"/>
        </w:rPr>
        <w:t>Plzeň, Koterovská 85</w:t>
      </w:r>
    </w:p>
    <w:p w14:paraId="589121F3" w14:textId="77777777" w:rsidR="001946F6" w:rsidRPr="007D4F86" w:rsidRDefault="001946F6">
      <w:pPr>
        <w:pStyle w:val="Standard"/>
        <w:jc w:val="both"/>
        <w:rPr>
          <w:b/>
          <w:bCs/>
        </w:rPr>
      </w:pPr>
    </w:p>
    <w:p w14:paraId="52D039D9" w14:textId="77777777" w:rsidR="001946F6" w:rsidRPr="007D4F86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19481A1E" w14:textId="77777777" w:rsidR="001946F6" w:rsidRPr="007D4F86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E1EB408" w14:textId="77777777" w:rsidR="001946F6" w:rsidRPr="007D4F86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AED8D84" w14:textId="77777777" w:rsidR="001946F6" w:rsidRPr="007D4F86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065AEF7A" w14:textId="77777777" w:rsidR="001946F6" w:rsidRPr="007D4F86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69A1CBCC" w14:textId="77777777" w:rsidR="001946F6" w:rsidRPr="007D4F86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F143EF3" w14:textId="3FB14131" w:rsidR="001946F6" w:rsidRPr="007D4F86" w:rsidRDefault="006728F3">
      <w:pPr>
        <w:pStyle w:val="Standard"/>
        <w:jc w:val="center"/>
        <w:rPr>
          <w:smallCaps/>
          <w:sz w:val="44"/>
          <w:szCs w:val="44"/>
        </w:rPr>
      </w:pPr>
      <w:r w:rsidRPr="007D4F86">
        <w:rPr>
          <w:b/>
          <w:bCs/>
          <w:smallCaps/>
          <w:sz w:val="44"/>
          <w:szCs w:val="44"/>
        </w:rPr>
        <w:t>r</w:t>
      </w:r>
      <w:r w:rsidR="00D71A24" w:rsidRPr="007D4F86">
        <w:rPr>
          <w:b/>
          <w:bCs/>
          <w:smallCaps/>
          <w:sz w:val="44"/>
          <w:szCs w:val="44"/>
        </w:rPr>
        <w:t>očníková</w:t>
      </w:r>
      <w:r w:rsidR="00185C54" w:rsidRPr="007D4F86">
        <w:rPr>
          <w:b/>
          <w:bCs/>
          <w:smallCaps/>
          <w:sz w:val="44"/>
          <w:szCs w:val="44"/>
        </w:rPr>
        <w:t xml:space="preserve"> práce </w:t>
      </w:r>
      <w:r w:rsidRPr="007D4F86">
        <w:rPr>
          <w:b/>
          <w:bCs/>
          <w:smallCaps/>
          <w:sz w:val="44"/>
          <w:szCs w:val="44"/>
        </w:rPr>
        <w:t xml:space="preserve">s </w:t>
      </w:r>
      <w:r w:rsidR="00185C54" w:rsidRPr="007D4F86">
        <w:rPr>
          <w:b/>
          <w:bCs/>
          <w:smallCaps/>
          <w:sz w:val="44"/>
          <w:szCs w:val="44"/>
        </w:rPr>
        <w:t>obhajobou</w:t>
      </w:r>
    </w:p>
    <w:p w14:paraId="46BFFB6B" w14:textId="77777777" w:rsidR="001946F6" w:rsidRPr="007D4F86" w:rsidRDefault="001946F6">
      <w:pPr>
        <w:pStyle w:val="Standard"/>
        <w:tabs>
          <w:tab w:val="left" w:pos="315"/>
        </w:tabs>
        <w:jc w:val="both"/>
        <w:rPr>
          <w:b/>
          <w:bCs/>
          <w:sz w:val="28"/>
          <w:u w:val="single"/>
        </w:rPr>
      </w:pPr>
    </w:p>
    <w:p w14:paraId="4E1D1D8C" w14:textId="77777777" w:rsidR="001946F6" w:rsidRPr="007D4F86" w:rsidRDefault="001946F6">
      <w:pPr>
        <w:pStyle w:val="Standard"/>
        <w:jc w:val="center"/>
      </w:pPr>
    </w:p>
    <w:p w14:paraId="4E03705B" w14:textId="77777777" w:rsidR="001946F6" w:rsidRPr="007D4F86" w:rsidRDefault="001946F6">
      <w:pPr>
        <w:pStyle w:val="Standard"/>
      </w:pPr>
    </w:p>
    <w:p w14:paraId="74FA2D7E" w14:textId="77777777" w:rsidR="001946F6" w:rsidRPr="007D4F86" w:rsidRDefault="001946F6">
      <w:pPr>
        <w:pStyle w:val="Standard"/>
      </w:pPr>
    </w:p>
    <w:p w14:paraId="3CB04431" w14:textId="77777777" w:rsidR="001946F6" w:rsidRPr="007D4F86" w:rsidRDefault="001946F6">
      <w:pPr>
        <w:pStyle w:val="Standard"/>
        <w:jc w:val="center"/>
      </w:pPr>
    </w:p>
    <w:p w14:paraId="5134EABC" w14:textId="77777777" w:rsidR="001946F6" w:rsidRPr="007D4F86" w:rsidRDefault="001946F6">
      <w:pPr>
        <w:pStyle w:val="Standard"/>
        <w:jc w:val="center"/>
      </w:pPr>
    </w:p>
    <w:p w14:paraId="761E0D74" w14:textId="77777777" w:rsidR="001946F6" w:rsidRPr="007D4F86" w:rsidRDefault="001946F6">
      <w:pPr>
        <w:pStyle w:val="Standard"/>
        <w:jc w:val="center"/>
        <w:rPr>
          <w:b/>
          <w:bCs/>
          <w:sz w:val="36"/>
          <w:szCs w:val="36"/>
        </w:rPr>
      </w:pPr>
    </w:p>
    <w:p w14:paraId="79F70F34" w14:textId="77777777" w:rsidR="001946F6" w:rsidRPr="007D4F86" w:rsidRDefault="001946F6">
      <w:pPr>
        <w:pStyle w:val="Standard"/>
        <w:jc w:val="center"/>
        <w:rPr>
          <w:b/>
          <w:bCs/>
          <w:sz w:val="28"/>
          <w:szCs w:val="28"/>
        </w:rPr>
      </w:pPr>
    </w:p>
    <w:p w14:paraId="160F25AB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5E24DAA0" w14:textId="0BB824C6" w:rsidR="001946F6" w:rsidRPr="007D4F86" w:rsidRDefault="00185C54">
      <w:pPr>
        <w:pStyle w:val="Standard"/>
        <w:jc w:val="both"/>
        <w:rPr>
          <w:b/>
          <w:bCs/>
          <w:sz w:val="28"/>
          <w:szCs w:val="28"/>
        </w:rPr>
      </w:pPr>
      <w:r w:rsidRPr="007D4F86">
        <w:rPr>
          <w:b/>
          <w:bCs/>
          <w:sz w:val="36"/>
          <w:szCs w:val="36"/>
        </w:rPr>
        <w:t>Téma:</w:t>
      </w:r>
      <w:r w:rsidRPr="007D4F86">
        <w:rPr>
          <w:b/>
          <w:bCs/>
          <w:sz w:val="28"/>
          <w:szCs w:val="28"/>
        </w:rPr>
        <w:tab/>
      </w:r>
      <w:r w:rsidR="0012349C" w:rsidRPr="007D4F86">
        <w:rPr>
          <w:b/>
          <w:bCs/>
          <w:sz w:val="36"/>
          <w:szCs w:val="36"/>
        </w:rPr>
        <w:t>Displej vyhodnocující akciový trh</w:t>
      </w:r>
    </w:p>
    <w:p w14:paraId="46E40D3B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35DC79DC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663BB633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BC9B518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24352925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26783899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6D201C59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03EC6936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F8CFF3B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7F284043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463655A2" w14:textId="16F3ACB3" w:rsidR="001946F6" w:rsidRPr="007D4F86" w:rsidRDefault="00185C54">
      <w:pPr>
        <w:pStyle w:val="Standard"/>
        <w:jc w:val="both"/>
        <w:rPr>
          <w:b/>
          <w:bCs/>
          <w:sz w:val="28"/>
          <w:szCs w:val="28"/>
        </w:rPr>
      </w:pPr>
      <w:r w:rsidRPr="007D4F86">
        <w:rPr>
          <w:b/>
          <w:bCs/>
          <w:sz w:val="28"/>
          <w:szCs w:val="28"/>
        </w:rPr>
        <w:t>Autor práce:</w:t>
      </w:r>
      <w:r w:rsidRPr="007D4F86">
        <w:rPr>
          <w:b/>
          <w:bCs/>
          <w:sz w:val="28"/>
          <w:szCs w:val="28"/>
        </w:rPr>
        <w:tab/>
      </w:r>
      <w:r w:rsidR="0012349C" w:rsidRPr="007D4F86">
        <w:rPr>
          <w:b/>
          <w:bCs/>
          <w:sz w:val="28"/>
          <w:szCs w:val="28"/>
        </w:rPr>
        <w:t>Matyáš Mlnařík</w:t>
      </w:r>
    </w:p>
    <w:p w14:paraId="2D7FF51B" w14:textId="4BB9C565" w:rsidR="001946F6" w:rsidRPr="007D4F86" w:rsidRDefault="00133F4A">
      <w:pPr>
        <w:pStyle w:val="Standard"/>
        <w:jc w:val="both"/>
        <w:rPr>
          <w:b/>
          <w:bCs/>
          <w:sz w:val="28"/>
          <w:szCs w:val="28"/>
        </w:rPr>
      </w:pPr>
      <w:r w:rsidRPr="007D4F86">
        <w:rPr>
          <w:b/>
          <w:bCs/>
          <w:sz w:val="28"/>
          <w:szCs w:val="28"/>
        </w:rPr>
        <w:t xml:space="preserve">Třída: </w:t>
      </w:r>
      <w:r w:rsidRPr="007D4F86">
        <w:rPr>
          <w:b/>
          <w:bCs/>
          <w:sz w:val="28"/>
          <w:szCs w:val="28"/>
        </w:rPr>
        <w:tab/>
      </w:r>
      <w:r w:rsidRPr="007D4F86">
        <w:rPr>
          <w:b/>
          <w:bCs/>
          <w:sz w:val="28"/>
          <w:szCs w:val="28"/>
        </w:rPr>
        <w:tab/>
      </w:r>
      <w:r w:rsidR="0012349C" w:rsidRPr="007D4F86">
        <w:rPr>
          <w:b/>
          <w:bCs/>
          <w:sz w:val="28"/>
          <w:szCs w:val="28"/>
        </w:rPr>
        <w:t xml:space="preserve">2. P </w:t>
      </w:r>
    </w:p>
    <w:p w14:paraId="20EACAB4" w14:textId="3E77CA3B" w:rsidR="001946F6" w:rsidRPr="007D4F86" w:rsidRDefault="00185C54">
      <w:pPr>
        <w:pStyle w:val="Standard"/>
        <w:jc w:val="both"/>
        <w:rPr>
          <w:b/>
          <w:bCs/>
          <w:sz w:val="28"/>
          <w:szCs w:val="28"/>
        </w:rPr>
      </w:pPr>
      <w:r w:rsidRPr="007D4F86">
        <w:rPr>
          <w:b/>
          <w:bCs/>
          <w:sz w:val="28"/>
          <w:szCs w:val="28"/>
        </w:rPr>
        <w:t>Vedoucí práce:</w:t>
      </w:r>
      <w:r w:rsidRPr="007D4F86">
        <w:rPr>
          <w:b/>
          <w:bCs/>
          <w:sz w:val="28"/>
          <w:szCs w:val="28"/>
        </w:rPr>
        <w:tab/>
      </w:r>
      <w:r w:rsidR="00B14D5E" w:rsidRPr="007D4F86">
        <w:rPr>
          <w:b/>
          <w:bCs/>
          <w:sz w:val="28"/>
          <w:szCs w:val="28"/>
        </w:rPr>
        <w:t>Miroslav SOUKUP</w:t>
      </w:r>
    </w:p>
    <w:p w14:paraId="6A6F1036" w14:textId="3AC8B146" w:rsidR="001946F6" w:rsidRPr="007D4F86" w:rsidRDefault="00185C54">
      <w:pPr>
        <w:pStyle w:val="Standard"/>
        <w:jc w:val="both"/>
        <w:rPr>
          <w:b/>
          <w:bCs/>
          <w:sz w:val="28"/>
          <w:szCs w:val="28"/>
        </w:rPr>
      </w:pPr>
      <w:r w:rsidRPr="007D4F86">
        <w:rPr>
          <w:b/>
          <w:bCs/>
          <w:sz w:val="28"/>
          <w:szCs w:val="28"/>
        </w:rPr>
        <w:t>Dne:</w:t>
      </w:r>
      <w:r w:rsidRPr="007D4F86">
        <w:rPr>
          <w:b/>
          <w:bCs/>
          <w:sz w:val="28"/>
          <w:szCs w:val="28"/>
        </w:rPr>
        <w:tab/>
      </w:r>
      <w:r w:rsidRPr="007D4F86">
        <w:rPr>
          <w:b/>
          <w:bCs/>
          <w:sz w:val="28"/>
          <w:szCs w:val="28"/>
        </w:rPr>
        <w:tab/>
      </w:r>
      <w:r w:rsidRPr="007D4F86">
        <w:rPr>
          <w:b/>
          <w:bCs/>
          <w:sz w:val="28"/>
          <w:szCs w:val="28"/>
        </w:rPr>
        <w:tab/>
      </w:r>
      <w:r w:rsidR="0012349C" w:rsidRPr="007D4F86">
        <w:rPr>
          <w:b/>
          <w:bCs/>
          <w:sz w:val="28"/>
          <w:szCs w:val="28"/>
        </w:rPr>
        <w:t>7.6.2025</w:t>
      </w:r>
    </w:p>
    <w:p w14:paraId="41CDE9FE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3969137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24D9997" w14:textId="77777777" w:rsidR="001946F6" w:rsidRPr="007D4F86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4609E895" w14:textId="77777777" w:rsidR="001946F6" w:rsidRPr="007D4F86" w:rsidRDefault="00185C54">
      <w:pPr>
        <w:pStyle w:val="Standard"/>
        <w:jc w:val="both"/>
        <w:rPr>
          <w:b/>
          <w:bCs/>
          <w:sz w:val="28"/>
          <w:szCs w:val="28"/>
        </w:rPr>
      </w:pPr>
      <w:r w:rsidRPr="007D4F86">
        <w:rPr>
          <w:b/>
          <w:bCs/>
          <w:sz w:val="28"/>
          <w:szCs w:val="28"/>
        </w:rPr>
        <w:t>Hodnocení:</w:t>
      </w:r>
    </w:p>
    <w:p w14:paraId="052C74D9" w14:textId="77777777" w:rsidR="00467A3C" w:rsidRPr="007D4F86" w:rsidRDefault="00467A3C">
      <w:pPr>
        <w:pStyle w:val="Standard"/>
        <w:jc w:val="both"/>
        <w:rPr>
          <w:b/>
          <w:bCs/>
          <w:sz w:val="28"/>
          <w:szCs w:val="28"/>
        </w:rPr>
        <w:sectPr w:rsidR="00467A3C" w:rsidRPr="007D4F86">
          <w:pgSz w:w="11905" w:h="16837"/>
          <w:pgMar w:top="1134" w:right="1134" w:bottom="1134" w:left="1134" w:header="708" w:footer="708" w:gutter="0"/>
          <w:cols w:space="708"/>
        </w:sectPr>
      </w:pPr>
    </w:p>
    <w:p w14:paraId="158B5EB5" w14:textId="77777777" w:rsidR="00467A3C" w:rsidRPr="007D4F86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7D4F86">
        <w:rPr>
          <w:rFonts w:ascii="Encode Sans" w:hAnsi="Encode Sans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3812EB0" wp14:editId="01F15228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4F86">
        <w:rPr>
          <w:rFonts w:ascii="Encode Sans" w:hAnsi="Encode Sans"/>
          <w:b/>
          <w:bCs/>
        </w:rPr>
        <w:t>Vyšší odborná škola</w:t>
      </w:r>
    </w:p>
    <w:p w14:paraId="1EBD103C" w14:textId="77777777" w:rsidR="00467A3C" w:rsidRPr="007D4F86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7D4F86">
        <w:rPr>
          <w:rFonts w:ascii="Encode Sans" w:hAnsi="Encode Sans"/>
          <w:b/>
          <w:bCs/>
        </w:rPr>
        <w:t>a Střední průmyslová škola elektrotechnická</w:t>
      </w:r>
    </w:p>
    <w:p w14:paraId="56249667" w14:textId="77777777" w:rsidR="00467A3C" w:rsidRPr="007D4F86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7D4F86">
        <w:rPr>
          <w:rFonts w:ascii="Encode Sans" w:hAnsi="Encode Sans"/>
          <w:b/>
          <w:bCs/>
        </w:rPr>
        <w:t>Plzeň, Koterovská 85</w:t>
      </w:r>
    </w:p>
    <w:p w14:paraId="54AAC7A1" w14:textId="77777777" w:rsidR="00467A3C" w:rsidRPr="007D4F86" w:rsidRDefault="00467A3C" w:rsidP="00467A3C">
      <w:pPr>
        <w:pStyle w:val="Standard"/>
        <w:tabs>
          <w:tab w:val="left" w:pos="0"/>
        </w:tabs>
        <w:jc w:val="both"/>
        <w:rPr>
          <w:rFonts w:ascii="Encode Sans" w:hAnsi="Encode Sans"/>
          <w:sz w:val="20"/>
        </w:rPr>
      </w:pPr>
    </w:p>
    <w:p w14:paraId="36B96001" w14:textId="77777777" w:rsidR="00467A3C" w:rsidRPr="007D4F86" w:rsidRDefault="00467A3C" w:rsidP="00467A3C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0A4CB27" w14:textId="231A7F20" w:rsidR="00467A3C" w:rsidRPr="007D4F86" w:rsidRDefault="00467A3C" w:rsidP="00467A3C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7D4F86">
        <w:rPr>
          <w:rFonts w:ascii="Encode Sans" w:hAnsi="Encode Sans"/>
          <w:b/>
          <w:bCs/>
          <w:sz w:val="40"/>
          <w:szCs w:val="40"/>
        </w:rPr>
        <w:t xml:space="preserve">Zadání </w:t>
      </w:r>
      <w:r w:rsidR="00A35685" w:rsidRPr="007D4F86">
        <w:rPr>
          <w:rFonts w:ascii="Encode Sans" w:hAnsi="Encode Sans"/>
          <w:b/>
          <w:bCs/>
          <w:sz w:val="40"/>
          <w:szCs w:val="40"/>
        </w:rPr>
        <w:t>ročníkové</w:t>
      </w:r>
      <w:r w:rsidRPr="007D4F86">
        <w:rPr>
          <w:rFonts w:ascii="Encode Sans" w:hAnsi="Encode Sans"/>
          <w:b/>
          <w:bCs/>
          <w:sz w:val="40"/>
          <w:szCs w:val="40"/>
        </w:rPr>
        <w:t xml:space="preserve"> práce</w:t>
      </w:r>
    </w:p>
    <w:p w14:paraId="4D1240E7" w14:textId="77777777" w:rsidR="00467A3C" w:rsidRPr="007D4F86" w:rsidRDefault="00467A3C" w:rsidP="00467A3C">
      <w:pPr>
        <w:pStyle w:val="Standard"/>
        <w:rPr>
          <w:rFonts w:ascii="Encode Sans" w:hAnsi="Encode Sans"/>
          <w:b/>
          <w:sz w:val="28"/>
          <w:u w:val="single"/>
        </w:rPr>
      </w:pPr>
    </w:p>
    <w:p w14:paraId="5050BE6D" w14:textId="731D77CE" w:rsidR="00467A3C" w:rsidRPr="007D4F86" w:rsidRDefault="00467A3C" w:rsidP="00467A3C">
      <w:pPr>
        <w:pStyle w:val="Standard"/>
        <w:tabs>
          <w:tab w:val="left" w:pos="1719"/>
        </w:tabs>
        <w:rPr>
          <w:rFonts w:ascii="Encode Sans" w:hAnsi="Encode Sans"/>
        </w:rPr>
      </w:pPr>
      <w:r w:rsidRPr="007D4F86">
        <w:rPr>
          <w:rFonts w:ascii="Encode Sans" w:hAnsi="Encode Sans"/>
          <w:b/>
        </w:rPr>
        <w:t>Žák:</w:t>
      </w:r>
      <w:r w:rsidRPr="007D4F86">
        <w:rPr>
          <w:rFonts w:ascii="Encode Sans" w:hAnsi="Encode Sans"/>
          <w:b/>
        </w:rPr>
        <w:tab/>
      </w:r>
      <w:r w:rsidR="0012349C" w:rsidRPr="007D4F86">
        <w:rPr>
          <w:rFonts w:ascii="Encode Sans" w:hAnsi="Encode Sans"/>
          <w:bCs/>
        </w:rPr>
        <w:t>M</w:t>
      </w:r>
      <w:r w:rsidR="00B4541F" w:rsidRPr="007D4F86">
        <w:rPr>
          <w:rFonts w:ascii="Encode Sans" w:hAnsi="Encode Sans"/>
          <w:bCs/>
        </w:rPr>
        <w:t>a</w:t>
      </w:r>
      <w:r w:rsidR="0012349C" w:rsidRPr="007D4F86">
        <w:rPr>
          <w:rFonts w:ascii="Encode Sans" w:hAnsi="Encode Sans"/>
          <w:bCs/>
        </w:rPr>
        <w:t>tyáš Mlnařík</w:t>
      </w:r>
    </w:p>
    <w:p w14:paraId="44A63F1A" w14:textId="71ADAE5D" w:rsidR="00467A3C" w:rsidRPr="007D4F86" w:rsidRDefault="00467A3C" w:rsidP="00467A3C">
      <w:pPr>
        <w:pStyle w:val="Standard"/>
        <w:tabs>
          <w:tab w:val="left" w:pos="1719"/>
        </w:tabs>
        <w:rPr>
          <w:rFonts w:ascii="Encode Sans" w:hAnsi="Encode Sans"/>
        </w:rPr>
      </w:pPr>
      <w:r w:rsidRPr="007D4F86">
        <w:rPr>
          <w:rFonts w:ascii="Encode Sans" w:hAnsi="Encode Sans"/>
          <w:b/>
        </w:rPr>
        <w:t>Třída:</w:t>
      </w:r>
      <w:r w:rsidRPr="007D4F86">
        <w:rPr>
          <w:rFonts w:ascii="Encode Sans" w:hAnsi="Encode Sans"/>
          <w:b/>
        </w:rPr>
        <w:tab/>
      </w:r>
      <w:r w:rsidR="0012349C" w:rsidRPr="007D4F86">
        <w:rPr>
          <w:rFonts w:ascii="Encode Sans" w:hAnsi="Encode Sans"/>
        </w:rPr>
        <w:t>2</w:t>
      </w:r>
      <w:r w:rsidRPr="007D4F86">
        <w:rPr>
          <w:rFonts w:ascii="Encode Sans" w:hAnsi="Encode Sans"/>
        </w:rPr>
        <w:t>.</w:t>
      </w:r>
      <w:r w:rsidR="0012349C" w:rsidRPr="007D4F86">
        <w:rPr>
          <w:rFonts w:ascii="Encode Sans" w:hAnsi="Encode Sans"/>
        </w:rPr>
        <w:t>P</w:t>
      </w:r>
    </w:p>
    <w:p w14:paraId="38CFAAAD" w14:textId="77777777" w:rsidR="00467A3C" w:rsidRPr="007D4F86" w:rsidRDefault="00467A3C" w:rsidP="00467A3C">
      <w:pPr>
        <w:pStyle w:val="Standard"/>
        <w:tabs>
          <w:tab w:val="left" w:pos="1719"/>
        </w:tabs>
        <w:rPr>
          <w:rFonts w:ascii="Encode Sans" w:hAnsi="Encode Sans"/>
        </w:rPr>
      </w:pPr>
      <w:r w:rsidRPr="007D4F86">
        <w:rPr>
          <w:rFonts w:ascii="Encode Sans" w:hAnsi="Encode Sans"/>
          <w:b/>
        </w:rPr>
        <w:t>Studijní obor:</w:t>
      </w:r>
      <w:r w:rsidRPr="007D4F86">
        <w:rPr>
          <w:rFonts w:ascii="Encode Sans" w:hAnsi="Encode Sans"/>
        </w:rPr>
        <w:tab/>
        <w:t>26-41-M/01 Elektrotechnika</w:t>
      </w:r>
    </w:p>
    <w:p w14:paraId="11D38DB6" w14:textId="77777777" w:rsidR="00467A3C" w:rsidRPr="007D4F86" w:rsidRDefault="00467A3C" w:rsidP="00467A3C">
      <w:pPr>
        <w:pStyle w:val="Standard"/>
        <w:tabs>
          <w:tab w:val="left" w:pos="1719"/>
          <w:tab w:val="center" w:pos="4996"/>
        </w:tabs>
        <w:rPr>
          <w:rFonts w:ascii="Encode Sans" w:hAnsi="Encode Sans"/>
          <w:iCs/>
          <w:szCs w:val="16"/>
        </w:rPr>
      </w:pPr>
      <w:r w:rsidRPr="007D4F86">
        <w:rPr>
          <w:rFonts w:ascii="Encode Sans" w:hAnsi="Encode Sans"/>
          <w:b/>
        </w:rPr>
        <w:t>Zaměření:</w:t>
      </w:r>
      <w:r w:rsidRPr="007D4F86">
        <w:rPr>
          <w:rFonts w:ascii="Encode Sans" w:hAnsi="Encode Sans"/>
          <w:i/>
          <w:szCs w:val="16"/>
        </w:rPr>
        <w:tab/>
      </w:r>
      <w:proofErr w:type="gramStart"/>
      <w:r w:rsidRPr="007D4F86">
        <w:rPr>
          <w:rFonts w:ascii="Encode Sans" w:hAnsi="Encode Sans"/>
          <w:iCs/>
          <w:szCs w:val="16"/>
        </w:rPr>
        <w:t>Internet</w:t>
      </w:r>
      <w:proofErr w:type="gramEnd"/>
      <w:r w:rsidRPr="007D4F86">
        <w:rPr>
          <w:rFonts w:ascii="Encode Sans" w:hAnsi="Encode Sans"/>
          <w:iCs/>
          <w:szCs w:val="16"/>
        </w:rPr>
        <w:t xml:space="preserve"> věcí</w:t>
      </w:r>
    </w:p>
    <w:p w14:paraId="7BF030F1" w14:textId="210554F0" w:rsidR="00467A3C" w:rsidRPr="007D4F86" w:rsidRDefault="00467A3C" w:rsidP="00467A3C">
      <w:pPr>
        <w:pStyle w:val="Standard"/>
        <w:tabs>
          <w:tab w:val="left" w:pos="1719"/>
        </w:tabs>
        <w:rPr>
          <w:rFonts w:ascii="Encode Sans" w:hAnsi="Encode Sans"/>
        </w:rPr>
      </w:pPr>
      <w:r w:rsidRPr="007D4F86">
        <w:rPr>
          <w:rFonts w:ascii="Encode Sans" w:hAnsi="Encode Sans"/>
          <w:b/>
        </w:rPr>
        <w:t xml:space="preserve">Školní </w:t>
      </w:r>
      <w:r w:rsidR="002B5FCA" w:rsidRPr="007D4F86">
        <w:rPr>
          <w:rFonts w:ascii="Encode Sans" w:hAnsi="Encode Sans"/>
          <w:b/>
        </w:rPr>
        <w:t>rok:</w:t>
      </w:r>
      <w:r w:rsidR="002B5FCA" w:rsidRPr="007D4F86">
        <w:rPr>
          <w:rFonts w:ascii="Encode Sans" w:hAnsi="Encode Sans"/>
        </w:rPr>
        <w:t xml:space="preserve"> </w:t>
      </w:r>
      <w:r w:rsidR="002B5FCA" w:rsidRPr="007D4F86">
        <w:rPr>
          <w:rFonts w:ascii="Encode Sans" w:hAnsi="Encode Sans"/>
        </w:rPr>
        <w:tab/>
      </w:r>
      <w:r w:rsidRPr="007D4F86">
        <w:rPr>
          <w:rFonts w:ascii="Encode Sans" w:hAnsi="Encode Sans"/>
        </w:rPr>
        <w:t>202</w:t>
      </w:r>
      <w:r w:rsidR="0012349C" w:rsidRPr="007D4F86">
        <w:rPr>
          <w:rFonts w:ascii="Encode Sans" w:hAnsi="Encode Sans"/>
        </w:rPr>
        <w:t>4</w:t>
      </w:r>
      <w:r w:rsidR="007747E5" w:rsidRPr="00B0797C">
        <w:rPr>
          <w:rFonts w:ascii="Encode Sans" w:hAnsi="Encode Sans"/>
        </w:rPr>
        <w:t>–</w:t>
      </w:r>
      <w:r w:rsidRPr="007D4F86">
        <w:rPr>
          <w:rFonts w:ascii="Encode Sans" w:hAnsi="Encode Sans"/>
        </w:rPr>
        <w:t>202</w:t>
      </w:r>
      <w:r w:rsidR="0012349C" w:rsidRPr="007D4F86">
        <w:rPr>
          <w:rFonts w:ascii="Encode Sans" w:hAnsi="Encode Sans"/>
        </w:rPr>
        <w:t>5</w:t>
      </w:r>
    </w:p>
    <w:p w14:paraId="489285BC" w14:textId="62FFD0FE" w:rsidR="00806C62" w:rsidRPr="007D4F86" w:rsidRDefault="00467A3C" w:rsidP="00467A3C">
      <w:pPr>
        <w:pStyle w:val="Standard"/>
        <w:tabs>
          <w:tab w:val="left" w:pos="1719"/>
        </w:tabs>
        <w:rPr>
          <w:rFonts w:ascii="Encode Sans" w:hAnsi="Encode Sans"/>
          <w:iCs/>
        </w:rPr>
      </w:pPr>
      <w:r w:rsidRPr="007D4F86">
        <w:rPr>
          <w:rFonts w:ascii="Encode Sans" w:hAnsi="Encode Sans"/>
          <w:b/>
          <w:bCs/>
          <w:iCs/>
        </w:rPr>
        <w:t xml:space="preserve">Téma práce: </w:t>
      </w:r>
      <w:r w:rsidRPr="007D4F86">
        <w:rPr>
          <w:rFonts w:ascii="Encode Sans" w:hAnsi="Encode Sans"/>
          <w:b/>
          <w:bCs/>
          <w:iCs/>
        </w:rPr>
        <w:tab/>
      </w:r>
      <w:r w:rsidR="0012349C" w:rsidRPr="007D4F86">
        <w:rPr>
          <w:rFonts w:ascii="Encode Sans" w:hAnsi="Encode Sans"/>
          <w:b/>
          <w:bCs/>
          <w:iCs/>
        </w:rPr>
        <w:t>Displej vyhodnocující akciový trh</w:t>
      </w:r>
    </w:p>
    <w:p w14:paraId="382164A0" w14:textId="77777777" w:rsidR="00467A3C" w:rsidRPr="007D4F86" w:rsidRDefault="00467A3C" w:rsidP="00467A3C">
      <w:pPr>
        <w:pStyle w:val="Standard"/>
        <w:tabs>
          <w:tab w:val="left" w:pos="1719"/>
        </w:tabs>
        <w:rPr>
          <w:rFonts w:ascii="Encode Sans" w:hAnsi="Encode Sans"/>
          <w:b/>
          <w:bCs/>
          <w:iCs/>
        </w:rPr>
      </w:pPr>
      <w:r w:rsidRPr="007D4F86">
        <w:rPr>
          <w:rFonts w:ascii="Encode Sans" w:hAnsi="Encode Sans"/>
          <w:b/>
          <w:bCs/>
          <w:iCs/>
        </w:rPr>
        <w:br/>
        <w:t>Pokyny k obsahu a rozsahu práce:</w:t>
      </w:r>
    </w:p>
    <w:p w14:paraId="6AAB31E4" w14:textId="77777777" w:rsidR="00B1091F" w:rsidRPr="007D4F86" w:rsidRDefault="00B1091F" w:rsidP="00B1091F">
      <w:pPr>
        <w:spacing w:before="100" w:beforeAutospacing="1" w:after="100" w:afterAutospacing="1"/>
        <w:jc w:val="left"/>
      </w:pPr>
      <w:r w:rsidRPr="007D4F86">
        <w:t xml:space="preserve">Tato ročníková práce se zabývá návrhem a realizací displeje pro vyhodnocení akciového trhu, který zobrazuje aktuální ceny akcií získané prostřednictvím Finnhub.io API. Systém je navržen jako vzdělávací projekt v rámci 2. ročníku studia oboru Elektrotechnika se zaměřením na </w:t>
      </w:r>
      <w:proofErr w:type="gramStart"/>
      <w:r w:rsidRPr="007D4F86">
        <w:t>Internet</w:t>
      </w:r>
      <w:proofErr w:type="gramEnd"/>
      <w:r w:rsidRPr="007D4F86">
        <w:t xml:space="preserve"> věcí. Hlavním cílem je vytvořit funkční </w:t>
      </w:r>
      <w:proofErr w:type="spellStart"/>
      <w:r w:rsidRPr="007D4F86">
        <w:t>IoT</w:t>
      </w:r>
      <w:proofErr w:type="spellEnd"/>
      <w:r w:rsidRPr="007D4F86">
        <w:t xml:space="preserve"> zařízení, které kombinuje hardwarový návrh, programování a mechanickou konstrukci, a prohlubuje znalosti studenta v oblasti práce s </w:t>
      </w:r>
      <w:proofErr w:type="spellStart"/>
      <w:r w:rsidRPr="007D4F86">
        <w:t>mikrokontroléry</w:t>
      </w:r>
      <w:proofErr w:type="spellEnd"/>
      <w:r w:rsidRPr="007D4F86">
        <w:t>, bezdrátovou komunikací a uživatelskými rozhraními.</w:t>
      </w:r>
    </w:p>
    <w:p w14:paraId="44A5E599" w14:textId="77777777" w:rsidR="00B1091F" w:rsidRPr="007D4F86" w:rsidRDefault="00B1091F" w:rsidP="00B1091F">
      <w:pPr>
        <w:spacing w:before="100" w:beforeAutospacing="1" w:after="100" w:afterAutospacing="1"/>
        <w:jc w:val="left"/>
      </w:pPr>
      <w:r w:rsidRPr="007D4F86">
        <w:t xml:space="preserve">Systém využívá </w:t>
      </w:r>
      <w:proofErr w:type="spellStart"/>
      <w:r w:rsidRPr="007D4F86">
        <w:t>mikrokontrolér</w:t>
      </w:r>
      <w:proofErr w:type="spellEnd"/>
      <w:r w:rsidRPr="007D4F86">
        <w:t xml:space="preserve"> PIC32CM5164JH01048, který byl zadaný školou, pro zpracování dat a komunikaci s 7palcovým HMI displejem </w:t>
      </w:r>
      <w:proofErr w:type="spellStart"/>
      <w:r w:rsidRPr="007D4F86">
        <w:t>Nextion</w:t>
      </w:r>
      <w:proofErr w:type="spellEnd"/>
      <w:r w:rsidRPr="007D4F86">
        <w:t xml:space="preserve"> NX8048P070-011 prostřednictvím UART rozhraní (piny PA22 a PA23). ESP32 modul zajišťuje připojení k internetu přes Wi-Fi a komunikaci s Finnhub.io API přes UART piny PB10 a PB11, aby získal aktuální ceny akcií (např. cena, změna v %, objem obchodů) každých 5 minut. Celé zařízení je napájeno z powerbanky (</w:t>
      </w:r>
      <w:proofErr w:type="gramStart"/>
      <w:r w:rsidRPr="007D4F86">
        <w:t>5V</w:t>
      </w:r>
      <w:proofErr w:type="gramEnd"/>
      <w:r w:rsidRPr="007D4F86">
        <w:t xml:space="preserve">) přes VBUS, bez potřeby dalších stabilizátorů napětí. Grafické rozhraní na </w:t>
      </w:r>
      <w:proofErr w:type="spellStart"/>
      <w:r w:rsidRPr="007D4F86">
        <w:t>Nextion</w:t>
      </w:r>
      <w:proofErr w:type="spellEnd"/>
      <w:r w:rsidRPr="007D4F86">
        <w:t xml:space="preserve"> displeji je vytvořeno pomocí </w:t>
      </w:r>
      <w:proofErr w:type="spellStart"/>
      <w:r w:rsidRPr="007D4F86">
        <w:t>Nextion</w:t>
      </w:r>
      <w:proofErr w:type="spellEnd"/>
      <w:r w:rsidRPr="007D4F86">
        <w:t xml:space="preserve"> Editoru, který umožňuje zobrazení textových dat a případně grafů prostřednictvím widgetů. Mechanická konstrukce zahrnuje kryt navržený v programu </w:t>
      </w:r>
      <w:proofErr w:type="spellStart"/>
      <w:r w:rsidRPr="007D4F86">
        <w:t>Fusion</w:t>
      </w:r>
      <w:proofErr w:type="spellEnd"/>
      <w:r w:rsidRPr="007D4F86">
        <w:t xml:space="preserve"> 360 a vytištěný z PLA materiálu na 3D tiskárně, který chrání komponenty a zajišťuje přístup k portům a chlazení.</w:t>
      </w:r>
    </w:p>
    <w:p w14:paraId="5590F1BA" w14:textId="77777777" w:rsidR="0012349C" w:rsidRPr="007D4F86" w:rsidRDefault="0012349C" w:rsidP="00467A3C">
      <w:pPr>
        <w:pStyle w:val="Zhlav"/>
        <w:tabs>
          <w:tab w:val="clear" w:pos="4818"/>
        </w:tabs>
        <w:jc w:val="both"/>
        <w:rPr>
          <w:rFonts w:ascii="Encode Sans" w:hAnsi="Encode Sans"/>
          <w:iCs/>
        </w:rPr>
      </w:pPr>
    </w:p>
    <w:p w14:paraId="4268ABDB" w14:textId="77777777" w:rsidR="00467A3C" w:rsidRPr="007D4F86" w:rsidRDefault="00467A3C" w:rsidP="00467A3C">
      <w:pPr>
        <w:pStyle w:val="Standard"/>
        <w:rPr>
          <w:rFonts w:ascii="Encode Sans" w:hAnsi="Encode Sans"/>
          <w:b/>
          <w:bCs/>
        </w:rPr>
      </w:pPr>
      <w:r w:rsidRPr="007D4F86">
        <w:rPr>
          <w:rFonts w:ascii="Encode Sans" w:hAnsi="Encode Sans"/>
          <w:b/>
          <w:bCs/>
        </w:rPr>
        <w:t>Určení částí tématu zpracovávaných jednotlivými žáky:</w:t>
      </w:r>
    </w:p>
    <w:p w14:paraId="7B0896C3" w14:textId="469AA7BA" w:rsidR="00354B5E" w:rsidRPr="007D4F86" w:rsidRDefault="00354B5E" w:rsidP="00467A3C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</w:rPr>
      </w:pPr>
      <w:r w:rsidRPr="007D4F86">
        <w:rPr>
          <w:rFonts w:ascii="Encode Sans" w:hAnsi="Encode Sans"/>
          <w:bCs/>
        </w:rPr>
        <w:t xml:space="preserve">HW </w:t>
      </w:r>
      <w:r w:rsidR="00521300" w:rsidRPr="007D4F86">
        <w:rPr>
          <w:rFonts w:ascii="Encode Sans" w:hAnsi="Encode Sans"/>
          <w:bCs/>
        </w:rPr>
        <w:t xml:space="preserve">– </w:t>
      </w:r>
      <w:r w:rsidR="002A5880" w:rsidRPr="007D4F86">
        <w:rPr>
          <w:rFonts w:ascii="Encode Sans" w:hAnsi="Encode Sans"/>
          <w:bCs/>
        </w:rPr>
        <w:t>Elektrotechnický n</w:t>
      </w:r>
      <w:r w:rsidR="007E5378" w:rsidRPr="007D4F86">
        <w:rPr>
          <w:rFonts w:ascii="Encode Sans" w:hAnsi="Encode Sans"/>
          <w:bCs/>
        </w:rPr>
        <w:t>ávrh</w:t>
      </w:r>
      <w:r w:rsidR="00521300" w:rsidRPr="007D4F86">
        <w:rPr>
          <w:rFonts w:ascii="Encode Sans" w:hAnsi="Encode Sans"/>
          <w:bCs/>
        </w:rPr>
        <w:t xml:space="preserve"> </w:t>
      </w:r>
      <w:r w:rsidR="007E5378" w:rsidRPr="007D4F86">
        <w:rPr>
          <w:rFonts w:ascii="Encode Sans" w:hAnsi="Encode Sans"/>
          <w:bCs/>
        </w:rPr>
        <w:t>zařízení</w:t>
      </w:r>
    </w:p>
    <w:p w14:paraId="4AAF285A" w14:textId="74ACBA27" w:rsidR="00354B5E" w:rsidRPr="007D4F86" w:rsidRDefault="007766B8" w:rsidP="007766B8">
      <w:pPr>
        <w:pStyle w:val="Odstavecseseznamem"/>
        <w:ind w:left="1418" w:firstLine="120"/>
        <w:jc w:val="left"/>
      </w:pPr>
      <w:r w:rsidRPr="007D4F86">
        <w:t xml:space="preserve">Popis zapojení </w:t>
      </w:r>
      <w:proofErr w:type="spellStart"/>
      <w:r w:rsidRPr="007D4F86">
        <w:t>mikrokontroléru</w:t>
      </w:r>
      <w:proofErr w:type="spellEnd"/>
      <w:r w:rsidRPr="007D4F86">
        <w:t xml:space="preserve"> PIC32CM5164JH01048, ESP32 modulu a </w:t>
      </w:r>
      <w:proofErr w:type="spellStart"/>
      <w:r w:rsidRPr="007D4F86">
        <w:t>Nextion</w:t>
      </w:r>
      <w:proofErr w:type="spellEnd"/>
      <w:r w:rsidRPr="007D4F86">
        <w:t xml:space="preserve"> displeje, včetně výběru součástek, blokového schématu a schématu zapojení. </w:t>
      </w:r>
      <w:r w:rsidRPr="007D4F86">
        <w:rPr>
          <w:rFonts w:eastAsia="Times New Roman" w:cs="Times New Roman"/>
          <w:kern w:val="0"/>
        </w:rPr>
        <w:t>Popis postupu při vytváření zapojení, včetně použití vývojových desek a propojovacích kabelů.</w:t>
      </w:r>
    </w:p>
    <w:p w14:paraId="48985FD3" w14:textId="7BA92CC6" w:rsidR="00354B5E" w:rsidRPr="007D4F86" w:rsidRDefault="007104BC" w:rsidP="00354B5E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</w:rPr>
      </w:pPr>
      <w:r w:rsidRPr="007D4F86">
        <w:rPr>
          <w:rFonts w:ascii="Encode Sans" w:hAnsi="Encode Sans"/>
          <w:bCs/>
        </w:rPr>
        <w:t xml:space="preserve">FW </w:t>
      </w:r>
      <w:r w:rsidR="00521300" w:rsidRPr="007D4F86">
        <w:rPr>
          <w:rFonts w:ascii="Encode Sans" w:hAnsi="Encode Sans"/>
          <w:bCs/>
        </w:rPr>
        <w:t xml:space="preserve">– </w:t>
      </w:r>
      <w:r w:rsidR="0075557C" w:rsidRPr="007D4F86">
        <w:rPr>
          <w:rFonts w:ascii="Encode Sans" w:hAnsi="Encode Sans"/>
          <w:bCs/>
        </w:rPr>
        <w:t>Vývoj programu pro</w:t>
      </w:r>
      <w:r w:rsidR="00521300" w:rsidRPr="007D4F86">
        <w:rPr>
          <w:rFonts w:ascii="Encode Sans" w:hAnsi="Encode Sans"/>
          <w:bCs/>
        </w:rPr>
        <w:t xml:space="preserve"> </w:t>
      </w:r>
      <w:r w:rsidRPr="007D4F86">
        <w:rPr>
          <w:rFonts w:ascii="Encode Sans" w:hAnsi="Encode Sans"/>
          <w:bCs/>
        </w:rPr>
        <w:t>zařízení</w:t>
      </w:r>
    </w:p>
    <w:p w14:paraId="28A86320" w14:textId="1C2AEC1A" w:rsidR="007766B8" w:rsidRPr="007D4F86" w:rsidRDefault="007766B8" w:rsidP="007766B8">
      <w:pPr>
        <w:pStyle w:val="Odstavecseseznamem"/>
        <w:ind w:left="1418"/>
        <w:jc w:val="left"/>
      </w:pPr>
      <w:r w:rsidRPr="007D4F86">
        <w:t xml:space="preserve">Popis programu pro získávání dat z Finnhub.io API na ESP32, jejich přenos přes UART na PIC32CM a zobrazení na </w:t>
      </w:r>
      <w:proofErr w:type="spellStart"/>
      <w:r w:rsidRPr="007D4F86">
        <w:t>Nextion</w:t>
      </w:r>
      <w:proofErr w:type="spellEnd"/>
      <w:r w:rsidRPr="007D4F86">
        <w:t xml:space="preserve"> displeji. </w:t>
      </w:r>
    </w:p>
    <w:p w14:paraId="5B17E922" w14:textId="47B2160C" w:rsidR="006B2E3A" w:rsidRPr="007D4F86" w:rsidRDefault="007766B8" w:rsidP="007766B8">
      <w:pPr>
        <w:pStyle w:val="Standard"/>
        <w:tabs>
          <w:tab w:val="left" w:pos="3402"/>
        </w:tabs>
        <w:ind w:left="1418"/>
        <w:rPr>
          <w:rFonts w:ascii="Encode Sans" w:hAnsi="Encode Sans"/>
          <w:bCs/>
        </w:rPr>
      </w:pPr>
      <w:r w:rsidRPr="007D4F86">
        <w:rPr>
          <w:rFonts w:eastAsia="Times New Roman" w:cs="Times New Roman"/>
          <w:kern w:val="0"/>
        </w:rPr>
        <w:t xml:space="preserve">Detailní popis programování v MPLAB X pro PIC32CM a </w:t>
      </w:r>
      <w:proofErr w:type="spellStart"/>
      <w:r w:rsidRPr="007D4F86">
        <w:rPr>
          <w:rFonts w:eastAsia="Times New Roman" w:cs="Times New Roman"/>
          <w:kern w:val="0"/>
        </w:rPr>
        <w:t>Nextion</w:t>
      </w:r>
      <w:proofErr w:type="spellEnd"/>
      <w:r w:rsidRPr="007D4F86">
        <w:rPr>
          <w:rFonts w:eastAsia="Times New Roman" w:cs="Times New Roman"/>
          <w:kern w:val="0"/>
        </w:rPr>
        <w:t xml:space="preserve"> Editoru pro uživatelské rozhraní, včetně omezení programu (např. závislost na internetu, rychlost odezvy API).</w:t>
      </w:r>
    </w:p>
    <w:p w14:paraId="579361BF" w14:textId="6A041259" w:rsidR="006B2E3A" w:rsidRPr="007D4F86" w:rsidRDefault="00736707" w:rsidP="006B2E3A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</w:rPr>
      </w:pPr>
      <w:r w:rsidRPr="007D4F86">
        <w:rPr>
          <w:rFonts w:ascii="Encode Sans" w:hAnsi="Encode Sans"/>
          <w:bCs/>
        </w:rPr>
        <w:t>Návrh</w:t>
      </w:r>
      <w:r w:rsidR="007F06A8" w:rsidRPr="007D4F86">
        <w:rPr>
          <w:rFonts w:ascii="Encode Sans" w:hAnsi="Encode Sans"/>
          <w:bCs/>
        </w:rPr>
        <w:t xml:space="preserve"> </w:t>
      </w:r>
      <w:r w:rsidR="008471BE" w:rsidRPr="007D4F86">
        <w:rPr>
          <w:rFonts w:ascii="Encode Sans" w:hAnsi="Encode Sans"/>
          <w:bCs/>
        </w:rPr>
        <w:t>mechanických</w:t>
      </w:r>
      <w:r w:rsidRPr="007D4F86">
        <w:rPr>
          <w:rFonts w:ascii="Encode Sans" w:hAnsi="Encode Sans"/>
          <w:bCs/>
        </w:rPr>
        <w:t xml:space="preserve"> částí zař</w:t>
      </w:r>
      <w:r w:rsidR="006B2E3A" w:rsidRPr="007D4F86">
        <w:rPr>
          <w:rFonts w:ascii="Encode Sans" w:hAnsi="Encode Sans"/>
          <w:bCs/>
        </w:rPr>
        <w:t>ízení</w:t>
      </w:r>
    </w:p>
    <w:p w14:paraId="7CEC5C6A" w14:textId="5A30FAC7" w:rsidR="00381829" w:rsidRPr="007D4F86" w:rsidRDefault="00381829" w:rsidP="00381829">
      <w:pPr>
        <w:ind w:left="1418"/>
        <w:jc w:val="left"/>
      </w:pPr>
      <w:r w:rsidRPr="007D4F86">
        <w:t xml:space="preserve">Popis návrhu krytu v programu </w:t>
      </w:r>
      <w:proofErr w:type="spellStart"/>
      <w:r w:rsidRPr="007D4F86">
        <w:t>Fusion</w:t>
      </w:r>
      <w:proofErr w:type="spellEnd"/>
      <w:r w:rsidRPr="007D4F86">
        <w:t xml:space="preserve"> 360, vytištěného z PLA na 3D tiskárně, včetně rozměrů, otvorů pro kabely a chlazení. </w:t>
      </w:r>
    </w:p>
    <w:p w14:paraId="65EB6843" w14:textId="1F1D0F91" w:rsidR="00467A3C" w:rsidRPr="007D4F86" w:rsidRDefault="00381829" w:rsidP="00381829">
      <w:pPr>
        <w:pStyle w:val="Standard"/>
        <w:ind w:left="1418"/>
        <w:rPr>
          <w:rFonts w:ascii="Encode Sans" w:hAnsi="Encode Sans"/>
          <w:b/>
          <w:bCs/>
          <w:i/>
        </w:rPr>
      </w:pPr>
      <w:r w:rsidRPr="007D4F86">
        <w:rPr>
          <w:rFonts w:eastAsia="Times New Roman" w:cs="Times New Roman"/>
          <w:kern w:val="0"/>
        </w:rPr>
        <w:t>Popis výběru materiálu a procesu 3D tisku pro zajištění odolnosti a estetického vzhledu.</w:t>
      </w:r>
    </w:p>
    <w:p w14:paraId="130BBEB0" w14:textId="194A2ACA" w:rsidR="00467A3C" w:rsidRPr="007D4F86" w:rsidRDefault="00467A3C" w:rsidP="00467A3C">
      <w:pPr>
        <w:pStyle w:val="Standard"/>
        <w:rPr>
          <w:rFonts w:ascii="Encode Sans" w:hAnsi="Encode Sans"/>
          <w:i/>
        </w:rPr>
      </w:pPr>
      <w:r w:rsidRPr="007D4F86">
        <w:rPr>
          <w:rFonts w:ascii="Encode Sans" w:hAnsi="Encode Sans"/>
          <w:b/>
          <w:bCs/>
          <w:i/>
        </w:rPr>
        <w:t xml:space="preserve">Požadavek na počet vyhotovení </w:t>
      </w:r>
      <w:r w:rsidR="00CE240E" w:rsidRPr="007D4F86">
        <w:rPr>
          <w:rFonts w:ascii="Encode Sans" w:hAnsi="Encode Sans"/>
          <w:b/>
          <w:bCs/>
          <w:i/>
        </w:rPr>
        <w:t>ročníkové</w:t>
      </w:r>
      <w:r w:rsidRPr="007D4F86">
        <w:rPr>
          <w:rFonts w:ascii="Encode Sans" w:hAnsi="Encode Sans"/>
          <w:b/>
          <w:bCs/>
          <w:i/>
        </w:rPr>
        <w:t xml:space="preserve"> práce:</w:t>
      </w:r>
      <w:r w:rsidRPr="007D4F86">
        <w:rPr>
          <w:rFonts w:ascii="Encode Sans" w:hAnsi="Encode Sans"/>
          <w:i/>
        </w:rPr>
        <w:t xml:space="preserve"> </w:t>
      </w:r>
      <w:r w:rsidRPr="007D4F86">
        <w:rPr>
          <w:rFonts w:ascii="Encode Sans" w:hAnsi="Encode Sans"/>
          <w:i/>
        </w:rPr>
        <w:tab/>
      </w:r>
      <w:r w:rsidR="002769DB" w:rsidRPr="007D4F86">
        <w:rPr>
          <w:rFonts w:ascii="Encode Sans" w:hAnsi="Encode Sans"/>
          <w:i/>
        </w:rPr>
        <w:t>1</w:t>
      </w:r>
      <w:r w:rsidRPr="007D4F86">
        <w:rPr>
          <w:rFonts w:ascii="Encode Sans" w:hAnsi="Encode Sans"/>
          <w:i/>
        </w:rPr>
        <w:t xml:space="preserve"> výtisk</w:t>
      </w:r>
    </w:p>
    <w:p w14:paraId="449F3270" w14:textId="77777777" w:rsidR="00467A3C" w:rsidRPr="007D4F86" w:rsidRDefault="00467A3C" w:rsidP="00467A3C">
      <w:pPr>
        <w:pStyle w:val="Standard"/>
        <w:rPr>
          <w:rFonts w:ascii="Encode Sans" w:hAnsi="Encode Sans"/>
          <w:i/>
        </w:rPr>
      </w:pPr>
    </w:p>
    <w:p w14:paraId="2A5EDDFD" w14:textId="27E55CE1" w:rsidR="00467A3C" w:rsidRPr="007D4F86" w:rsidRDefault="00467A3C" w:rsidP="00467A3C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Cs/>
        </w:rPr>
      </w:pPr>
      <w:r w:rsidRPr="007D4F86">
        <w:rPr>
          <w:rFonts w:ascii="Encode Sans" w:hAnsi="Encode Sans"/>
          <w:iCs/>
        </w:rPr>
        <w:t>Termín odevzdání:</w:t>
      </w:r>
      <w:r w:rsidRPr="007D4F86">
        <w:rPr>
          <w:rFonts w:ascii="Encode Sans" w:hAnsi="Encode Sans"/>
          <w:iCs/>
        </w:rPr>
        <w:tab/>
      </w:r>
      <w:r w:rsidR="0012349C" w:rsidRPr="007D4F86">
        <w:rPr>
          <w:rFonts w:ascii="Encode Sans" w:hAnsi="Encode Sans"/>
          <w:b/>
          <w:bCs/>
          <w:iCs/>
        </w:rPr>
        <w:t>8</w:t>
      </w:r>
      <w:r w:rsidRPr="007D4F86">
        <w:rPr>
          <w:rFonts w:ascii="Encode Sans" w:hAnsi="Encode Sans"/>
          <w:b/>
          <w:bCs/>
          <w:iCs/>
        </w:rPr>
        <w:t xml:space="preserve">. </w:t>
      </w:r>
      <w:r w:rsidR="00431CA9" w:rsidRPr="007D4F86">
        <w:rPr>
          <w:rFonts w:ascii="Encode Sans" w:hAnsi="Encode Sans"/>
          <w:b/>
          <w:bCs/>
          <w:iCs/>
        </w:rPr>
        <w:t>června</w:t>
      </w:r>
      <w:r w:rsidRPr="007D4F86">
        <w:rPr>
          <w:rFonts w:ascii="Encode Sans" w:hAnsi="Encode Sans"/>
          <w:b/>
          <w:bCs/>
          <w:iCs/>
        </w:rPr>
        <w:t xml:space="preserve"> 202</w:t>
      </w:r>
      <w:r w:rsidR="0012349C" w:rsidRPr="007D4F86">
        <w:rPr>
          <w:rFonts w:ascii="Encode Sans" w:hAnsi="Encode Sans"/>
          <w:b/>
          <w:bCs/>
          <w:iCs/>
        </w:rPr>
        <w:t>5</w:t>
      </w:r>
    </w:p>
    <w:p w14:paraId="1476EA96" w14:textId="26153C77" w:rsidR="00467A3C" w:rsidRPr="007D4F86" w:rsidRDefault="00467A3C" w:rsidP="00467A3C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Cs/>
        </w:rPr>
      </w:pPr>
      <w:r w:rsidRPr="007D4F86">
        <w:rPr>
          <w:rFonts w:ascii="Encode Sans" w:hAnsi="Encode Sans"/>
          <w:iCs/>
        </w:rPr>
        <w:lastRenderedPageBreak/>
        <w:t>Čas obhajoby:</w:t>
      </w:r>
      <w:r w:rsidRPr="007D4F86">
        <w:rPr>
          <w:rFonts w:ascii="Encode Sans" w:hAnsi="Encode Sans"/>
          <w:iCs/>
        </w:rPr>
        <w:tab/>
      </w:r>
      <w:r w:rsidRPr="007D4F86">
        <w:rPr>
          <w:rFonts w:ascii="Encode Sans" w:hAnsi="Encode Sans"/>
          <w:b/>
          <w:iCs/>
        </w:rPr>
        <w:t>5 minut</w:t>
      </w:r>
      <w:r w:rsidR="002D3039" w:rsidRPr="007D4F86">
        <w:rPr>
          <w:rFonts w:ascii="Encode Sans" w:hAnsi="Encode Sans"/>
          <w:b/>
          <w:iCs/>
        </w:rPr>
        <w:t xml:space="preserve"> + 5 Dotazy</w:t>
      </w:r>
    </w:p>
    <w:p w14:paraId="31122E65" w14:textId="16704108" w:rsidR="00467A3C" w:rsidRPr="007D4F86" w:rsidRDefault="00467A3C" w:rsidP="00467A3C">
      <w:pPr>
        <w:pStyle w:val="Standard"/>
        <w:tabs>
          <w:tab w:val="left" w:pos="2811"/>
        </w:tabs>
        <w:ind w:left="30" w:hanging="15"/>
        <w:jc w:val="both"/>
        <w:rPr>
          <w:rFonts w:ascii="Encode Sans" w:hAnsi="Encode Sans"/>
          <w:b/>
          <w:bCs/>
          <w:iCs/>
        </w:rPr>
      </w:pPr>
      <w:r w:rsidRPr="007D4F86">
        <w:rPr>
          <w:rFonts w:ascii="Encode Sans" w:hAnsi="Encode Sans"/>
          <w:iCs/>
        </w:rPr>
        <w:t>Vedoucí práce:</w:t>
      </w:r>
      <w:r w:rsidRPr="007D4F86">
        <w:rPr>
          <w:rFonts w:ascii="Encode Sans" w:hAnsi="Encode Sans"/>
          <w:iCs/>
        </w:rPr>
        <w:tab/>
      </w:r>
      <w:r w:rsidR="0008740E" w:rsidRPr="007D4F86">
        <w:rPr>
          <w:rFonts w:ascii="Encode Sans" w:hAnsi="Encode Sans"/>
          <w:b/>
          <w:bCs/>
          <w:iCs/>
        </w:rPr>
        <w:t>Miroslav Soukup</w:t>
      </w:r>
    </w:p>
    <w:p w14:paraId="2C10644E" w14:textId="77777777" w:rsidR="00467A3C" w:rsidRPr="007D4F86" w:rsidRDefault="00467A3C">
      <w:pPr>
        <w:pStyle w:val="Standard"/>
        <w:jc w:val="both"/>
        <w:rPr>
          <w:rFonts w:ascii="Encode Sans" w:hAnsi="Encode Sans"/>
        </w:rPr>
      </w:pPr>
    </w:p>
    <w:p w14:paraId="588D55A3" w14:textId="77777777" w:rsidR="002D3039" w:rsidRPr="007D4F86" w:rsidRDefault="002D3039">
      <w:pPr>
        <w:pStyle w:val="Standard"/>
        <w:jc w:val="both"/>
        <w:rPr>
          <w:b/>
          <w:bCs/>
          <w:sz w:val="28"/>
          <w:szCs w:val="28"/>
        </w:rPr>
        <w:sectPr w:rsidR="002D3039" w:rsidRPr="007D4F86">
          <w:pgSz w:w="11905" w:h="16837"/>
          <w:pgMar w:top="681" w:right="779" w:bottom="891" w:left="1134" w:header="708" w:footer="708" w:gutter="0"/>
          <w:cols w:space="708"/>
        </w:sectPr>
      </w:pPr>
    </w:p>
    <w:p w14:paraId="51527786" w14:textId="138102D2" w:rsidR="00392487" w:rsidRPr="007D4F86" w:rsidRDefault="00566C02" w:rsidP="00392487">
      <w:pPr>
        <w:pStyle w:val="Normlnweb"/>
      </w:pPr>
      <w:r w:rsidRPr="007D4F86">
        <w:rPr>
          <w:b/>
          <w:bCs/>
        </w:rPr>
        <w:lastRenderedPageBreak/>
        <w:t xml:space="preserve">Anotace: </w:t>
      </w:r>
      <w:r w:rsidR="00392487" w:rsidRPr="007D4F86">
        <w:t xml:space="preserve">Tato ročníková práce se zabývá návrhem a realizací displeje pro vyhodnocení akciového trhu, který zobrazuje aktuální ceny akcií získané prostřednictvím Finnhub.io API. Systém je vytvořen v rámci 2. ročníku studia oboru Elektrotechnika se zaměřením na </w:t>
      </w:r>
      <w:proofErr w:type="gramStart"/>
      <w:r w:rsidR="00392487" w:rsidRPr="007D4F86">
        <w:t>Internet</w:t>
      </w:r>
      <w:proofErr w:type="gramEnd"/>
      <w:r w:rsidR="00392487" w:rsidRPr="007D4F86">
        <w:t xml:space="preserve"> věcí a využívá vývojovou desku PIC32CM JH01 </w:t>
      </w:r>
      <w:proofErr w:type="spellStart"/>
      <w:r w:rsidR="00392487" w:rsidRPr="007D4F86">
        <w:t>Curiosity</w:t>
      </w:r>
      <w:proofErr w:type="spellEnd"/>
      <w:r w:rsidR="00392487" w:rsidRPr="007D4F86">
        <w:t xml:space="preserve"> Nano+ </w:t>
      </w:r>
      <w:proofErr w:type="spellStart"/>
      <w:r w:rsidR="00392487" w:rsidRPr="007D4F86">
        <w:t>Touch</w:t>
      </w:r>
      <w:proofErr w:type="spellEnd"/>
      <w:r w:rsidR="00392487" w:rsidRPr="007D4F86">
        <w:t xml:space="preserve"> </w:t>
      </w:r>
      <w:proofErr w:type="spellStart"/>
      <w:r w:rsidR="00392487" w:rsidRPr="007D4F86">
        <w:t>Evaluation</w:t>
      </w:r>
      <w:proofErr w:type="spellEnd"/>
      <w:r w:rsidR="00392487" w:rsidRPr="007D4F86">
        <w:t xml:space="preserve"> </w:t>
      </w:r>
      <w:proofErr w:type="spellStart"/>
      <w:r w:rsidR="00392487" w:rsidRPr="007D4F86">
        <w:t>Kit</w:t>
      </w:r>
      <w:proofErr w:type="spellEnd"/>
      <w:r w:rsidR="00392487" w:rsidRPr="007D4F86">
        <w:t xml:space="preserve"> s </w:t>
      </w:r>
      <w:proofErr w:type="spellStart"/>
      <w:r w:rsidR="00392487" w:rsidRPr="007D4F86">
        <w:t>mikrokontrolérem</w:t>
      </w:r>
      <w:proofErr w:type="spellEnd"/>
      <w:r w:rsidR="00392487" w:rsidRPr="007D4F86">
        <w:t xml:space="preserve"> PIC32CM5164JH01048 pro zpracování dat a komunikaci s 7palcovým HMI displejem </w:t>
      </w:r>
      <w:proofErr w:type="spellStart"/>
      <w:r w:rsidR="00392487" w:rsidRPr="007D4F86">
        <w:t>Nextion</w:t>
      </w:r>
      <w:proofErr w:type="spellEnd"/>
      <w:r w:rsidR="00392487" w:rsidRPr="007D4F86">
        <w:t xml:space="preserve"> NX8048P070-011 přes UART</w:t>
      </w:r>
      <w:r w:rsidR="00FC3310">
        <w:t xml:space="preserve"> sběrnici</w:t>
      </w:r>
      <w:r w:rsidR="00392487" w:rsidRPr="007D4F86">
        <w:t>. ESP32 modul zajišťuje Wi-Fi připojení a komunikaci s API. Zařízení je napájeno z powerbanky (</w:t>
      </w:r>
      <w:proofErr w:type="gramStart"/>
      <w:r w:rsidR="00392487" w:rsidRPr="007D4F86">
        <w:t>5V</w:t>
      </w:r>
      <w:proofErr w:type="gramEnd"/>
      <w:r w:rsidR="00392487" w:rsidRPr="007D4F86">
        <w:t xml:space="preserve">) a umístěno v krytu navrženém v programu </w:t>
      </w:r>
      <w:proofErr w:type="spellStart"/>
      <w:r w:rsidR="00392487" w:rsidRPr="007D4F86">
        <w:t>Fusion</w:t>
      </w:r>
      <w:proofErr w:type="spellEnd"/>
      <w:r w:rsidR="00392487" w:rsidRPr="007D4F86">
        <w:t xml:space="preserve"> 360, vytištěném z PLA na 3D tiskárně. </w:t>
      </w:r>
    </w:p>
    <w:p w14:paraId="31CF3A1B" w14:textId="63C03009" w:rsidR="00435ED5" w:rsidRPr="007D4F86" w:rsidRDefault="00435ED5" w:rsidP="00435ED5">
      <w:pPr>
        <w:pStyle w:val="Normlnweb"/>
      </w:pPr>
    </w:p>
    <w:p w14:paraId="0ADE8A04" w14:textId="75F4E1D7" w:rsidR="00566C02" w:rsidRPr="007D4F86" w:rsidRDefault="00566C02" w:rsidP="00566C02">
      <w:pPr>
        <w:pStyle w:val="Standard"/>
        <w:jc w:val="both"/>
        <w:rPr>
          <w:b/>
          <w:bCs/>
        </w:rPr>
      </w:pPr>
    </w:p>
    <w:p w14:paraId="16617287" w14:textId="77777777" w:rsidR="00566C02" w:rsidRPr="007D4F86" w:rsidRDefault="00566C02" w:rsidP="00566C02">
      <w:pPr>
        <w:pStyle w:val="Standard"/>
        <w:jc w:val="both"/>
      </w:pPr>
    </w:p>
    <w:p w14:paraId="6E01F222" w14:textId="59B5208B" w:rsidR="0075244C" w:rsidRPr="007D4F86" w:rsidRDefault="00566C02" w:rsidP="0075244C">
      <w:pPr>
        <w:pStyle w:val="Normlnweb"/>
      </w:pPr>
      <w:r w:rsidRPr="007D4F86">
        <w:rPr>
          <w:b/>
          <w:bCs/>
        </w:rPr>
        <w:t>Poděkování:</w:t>
      </w:r>
      <w:r w:rsidRPr="007D4F86">
        <w:t xml:space="preserve"> </w:t>
      </w:r>
      <w:r w:rsidR="0075244C" w:rsidRPr="007D4F86">
        <w:t xml:space="preserve">Rád bych poděkoval bratrům Soukupům za tři roky obohacování mých znalostí </w:t>
      </w:r>
      <w:r w:rsidR="00281FE7">
        <w:t>z</w:t>
      </w:r>
      <w:r w:rsidR="0075244C" w:rsidRPr="007D4F86">
        <w:t xml:space="preserve"> oblasti </w:t>
      </w:r>
      <w:proofErr w:type="gramStart"/>
      <w:r w:rsidR="0075244C" w:rsidRPr="007D4F86">
        <w:t>Internetu</w:t>
      </w:r>
      <w:proofErr w:type="gramEnd"/>
      <w:r w:rsidR="0075244C" w:rsidRPr="007D4F86">
        <w:t xml:space="preserve"> věcí. Jejich cenné rady, podpora a odborné vedení mi významně pomohly při realizaci této ročníkové práce a prohloubení mých dovedností v programování a návrhu </w:t>
      </w:r>
      <w:proofErr w:type="spellStart"/>
      <w:r w:rsidR="0075244C" w:rsidRPr="007D4F86">
        <w:t>IoT</w:t>
      </w:r>
      <w:proofErr w:type="spellEnd"/>
      <w:r w:rsidR="0075244C" w:rsidRPr="007D4F86">
        <w:t xml:space="preserve"> zařízení.</w:t>
      </w:r>
    </w:p>
    <w:p w14:paraId="2E294110" w14:textId="5BB2ED33" w:rsidR="004E0A14" w:rsidRPr="007D4F86" w:rsidRDefault="004E0A14">
      <w:pPr>
        <w:pStyle w:val="Standard"/>
        <w:jc w:val="both"/>
      </w:pPr>
    </w:p>
    <w:p w14:paraId="61CD2DFB" w14:textId="1769E634" w:rsidR="004E0A14" w:rsidRPr="007D4F86" w:rsidRDefault="004E0A14">
      <w:pPr>
        <w:pStyle w:val="Standard"/>
        <w:jc w:val="both"/>
      </w:pPr>
    </w:p>
    <w:p w14:paraId="54B12192" w14:textId="2A61BF39" w:rsidR="004E0A14" w:rsidRPr="007D4F86" w:rsidRDefault="004E0A14">
      <w:pPr>
        <w:pStyle w:val="Standard"/>
        <w:jc w:val="both"/>
      </w:pPr>
    </w:p>
    <w:p w14:paraId="02F1B7BE" w14:textId="0E2292D3" w:rsidR="004E0A14" w:rsidRPr="007D4F86" w:rsidRDefault="004E0A14">
      <w:pPr>
        <w:pStyle w:val="Standard"/>
        <w:jc w:val="both"/>
      </w:pPr>
    </w:p>
    <w:p w14:paraId="5F674EDE" w14:textId="19497D8E" w:rsidR="004E0A14" w:rsidRPr="007D4F86" w:rsidRDefault="004E0A14">
      <w:pPr>
        <w:pStyle w:val="Standard"/>
        <w:jc w:val="both"/>
      </w:pPr>
    </w:p>
    <w:p w14:paraId="3362816F" w14:textId="650C58C9" w:rsidR="004E0A14" w:rsidRPr="007D4F86" w:rsidRDefault="004E0A14">
      <w:pPr>
        <w:pStyle w:val="Standard"/>
        <w:jc w:val="both"/>
      </w:pPr>
    </w:p>
    <w:p w14:paraId="25B71294" w14:textId="7B507F65" w:rsidR="004E0A14" w:rsidRPr="007D4F86" w:rsidRDefault="004E0A14">
      <w:pPr>
        <w:pStyle w:val="Standard"/>
        <w:jc w:val="both"/>
      </w:pPr>
    </w:p>
    <w:p w14:paraId="5A343868" w14:textId="2064CB38" w:rsidR="004E0A14" w:rsidRPr="007D4F86" w:rsidRDefault="004E0A14">
      <w:pPr>
        <w:pStyle w:val="Standard"/>
        <w:jc w:val="both"/>
      </w:pPr>
    </w:p>
    <w:p w14:paraId="55D4EA3A" w14:textId="642A8677" w:rsidR="004E0A14" w:rsidRPr="007D4F86" w:rsidRDefault="004E0A14">
      <w:pPr>
        <w:pStyle w:val="Standard"/>
        <w:jc w:val="both"/>
      </w:pPr>
    </w:p>
    <w:p w14:paraId="4E756370" w14:textId="0874A239" w:rsidR="004E0A14" w:rsidRPr="007D4F86" w:rsidRDefault="004E0A14">
      <w:pPr>
        <w:pStyle w:val="Standard"/>
        <w:jc w:val="both"/>
      </w:pPr>
    </w:p>
    <w:p w14:paraId="7D8012B6" w14:textId="355ABE30" w:rsidR="004E0A14" w:rsidRPr="007D4F86" w:rsidRDefault="004E0A14">
      <w:pPr>
        <w:pStyle w:val="Standard"/>
        <w:jc w:val="both"/>
      </w:pPr>
    </w:p>
    <w:p w14:paraId="753F0AD4" w14:textId="0E8F6D97" w:rsidR="004E0A14" w:rsidRPr="007D4F86" w:rsidRDefault="004E0A14">
      <w:pPr>
        <w:pStyle w:val="Standard"/>
        <w:jc w:val="both"/>
      </w:pPr>
    </w:p>
    <w:p w14:paraId="2F6BF606" w14:textId="5BCA188C" w:rsidR="004E0A14" w:rsidRPr="007D4F86" w:rsidRDefault="004E0A14">
      <w:pPr>
        <w:pStyle w:val="Standard"/>
        <w:jc w:val="both"/>
      </w:pPr>
    </w:p>
    <w:p w14:paraId="731CA0ED" w14:textId="2C569DC8" w:rsidR="004E0A14" w:rsidRPr="007D4F86" w:rsidRDefault="004E0A14">
      <w:pPr>
        <w:pStyle w:val="Standard"/>
        <w:jc w:val="both"/>
      </w:pPr>
    </w:p>
    <w:p w14:paraId="11EFDAE6" w14:textId="39AD69D8" w:rsidR="004E0A14" w:rsidRPr="007D4F86" w:rsidRDefault="004E0A14">
      <w:pPr>
        <w:pStyle w:val="Standard"/>
        <w:jc w:val="both"/>
      </w:pPr>
    </w:p>
    <w:p w14:paraId="4CC25777" w14:textId="56A23B75" w:rsidR="004E0A14" w:rsidRPr="007D4F86" w:rsidRDefault="004E0A14">
      <w:pPr>
        <w:pStyle w:val="Standard"/>
        <w:jc w:val="both"/>
      </w:pPr>
    </w:p>
    <w:p w14:paraId="28CFDF6E" w14:textId="49BB5654" w:rsidR="004E0A14" w:rsidRPr="007D4F86" w:rsidRDefault="004E0A14">
      <w:pPr>
        <w:pStyle w:val="Standard"/>
        <w:jc w:val="both"/>
      </w:pPr>
    </w:p>
    <w:p w14:paraId="32EBA66A" w14:textId="155BF871" w:rsidR="004E0A14" w:rsidRPr="007D4F86" w:rsidRDefault="004E0A14">
      <w:pPr>
        <w:pStyle w:val="Standard"/>
        <w:jc w:val="both"/>
      </w:pPr>
    </w:p>
    <w:p w14:paraId="0456C8EB" w14:textId="106685E3" w:rsidR="004E0A14" w:rsidRPr="007D4F86" w:rsidRDefault="004E0A14">
      <w:pPr>
        <w:pStyle w:val="Standard"/>
        <w:jc w:val="both"/>
      </w:pPr>
    </w:p>
    <w:p w14:paraId="482B16E1" w14:textId="38197F2B" w:rsidR="004E0A14" w:rsidRPr="007D4F86" w:rsidRDefault="004E0A14">
      <w:pPr>
        <w:pStyle w:val="Standard"/>
        <w:jc w:val="both"/>
      </w:pPr>
    </w:p>
    <w:p w14:paraId="45306EC3" w14:textId="6E15F605" w:rsidR="004E0A14" w:rsidRPr="007D4F86" w:rsidRDefault="004E0A14">
      <w:pPr>
        <w:pStyle w:val="Standard"/>
        <w:jc w:val="both"/>
      </w:pPr>
    </w:p>
    <w:p w14:paraId="5B8C0D15" w14:textId="26DED4CB" w:rsidR="004E0A14" w:rsidRPr="007D4F86" w:rsidRDefault="004E0A14">
      <w:pPr>
        <w:pStyle w:val="Standard"/>
        <w:jc w:val="both"/>
      </w:pPr>
    </w:p>
    <w:p w14:paraId="4D963461" w14:textId="166455C4" w:rsidR="004E0A14" w:rsidRPr="007D4F86" w:rsidRDefault="004E0A14">
      <w:pPr>
        <w:pStyle w:val="Standard"/>
        <w:jc w:val="both"/>
      </w:pPr>
    </w:p>
    <w:p w14:paraId="223B0297" w14:textId="4CDF3225" w:rsidR="004E0A14" w:rsidRPr="007D4F86" w:rsidRDefault="004E0A14">
      <w:pPr>
        <w:pStyle w:val="Standard"/>
        <w:jc w:val="both"/>
      </w:pPr>
    </w:p>
    <w:p w14:paraId="2993A6BC" w14:textId="2070465A" w:rsidR="004E0A14" w:rsidRPr="007D4F86" w:rsidRDefault="004E0A14">
      <w:pPr>
        <w:pStyle w:val="Standard"/>
        <w:jc w:val="both"/>
      </w:pPr>
    </w:p>
    <w:p w14:paraId="0E47AC30" w14:textId="6EA55778" w:rsidR="004E0A14" w:rsidRPr="007D4F86" w:rsidRDefault="004E0A14">
      <w:pPr>
        <w:pStyle w:val="Standard"/>
        <w:jc w:val="both"/>
      </w:pPr>
    </w:p>
    <w:p w14:paraId="66599780" w14:textId="1615EB82" w:rsidR="004E0A14" w:rsidRPr="007D4F86" w:rsidRDefault="004E0A14">
      <w:pPr>
        <w:pStyle w:val="Standard"/>
        <w:jc w:val="both"/>
      </w:pPr>
    </w:p>
    <w:p w14:paraId="3A69CA67" w14:textId="45A0E0DE" w:rsidR="004E0A14" w:rsidRPr="007D4F86" w:rsidRDefault="004E0A14">
      <w:pPr>
        <w:pStyle w:val="Standard"/>
        <w:jc w:val="both"/>
        <w:rPr>
          <w:b/>
          <w:bCs/>
        </w:rPr>
      </w:pPr>
      <w:r w:rsidRPr="007D4F86">
        <w:rPr>
          <w:b/>
          <w:bCs/>
        </w:rPr>
        <w:t>Čestné prohlášení:</w:t>
      </w:r>
    </w:p>
    <w:p w14:paraId="37104691" w14:textId="77777777" w:rsidR="00082426" w:rsidRPr="007D4F86" w:rsidRDefault="00082426" w:rsidP="00082426">
      <w:pPr>
        <w:pStyle w:val="Normlnweb"/>
      </w:pPr>
      <w:r w:rsidRPr="007D4F86">
        <w:rPr>
          <w:rFonts w:ascii="TimesNewRomanPSMT" w:hAnsi="TimesNewRomanPSMT"/>
        </w:rPr>
        <w:t>„</w:t>
      </w:r>
      <w:proofErr w:type="spellStart"/>
      <w:r w:rsidRPr="007D4F86">
        <w:rPr>
          <w:rFonts w:ascii="TimesNewRomanPSMT" w:hAnsi="TimesNewRomanPSMT"/>
        </w:rPr>
        <w:t>Prohlašuji</w:t>
      </w:r>
      <w:proofErr w:type="spellEnd"/>
      <w:r w:rsidRPr="007D4F86">
        <w:rPr>
          <w:rFonts w:ascii="TimesNewRomanPSMT" w:hAnsi="TimesNewRomanPSMT"/>
        </w:rPr>
        <w:t xml:space="preserve">, </w:t>
      </w:r>
      <w:proofErr w:type="spellStart"/>
      <w:r w:rsidRPr="007D4F86">
        <w:rPr>
          <w:rFonts w:ascii="TimesNewRomanPSMT" w:hAnsi="TimesNewRomanPSMT"/>
        </w:rPr>
        <w:t>že</w:t>
      </w:r>
      <w:proofErr w:type="spellEnd"/>
      <w:r w:rsidRPr="007D4F86">
        <w:rPr>
          <w:rFonts w:ascii="TimesNewRomanPSMT" w:hAnsi="TimesNewRomanPSMT"/>
        </w:rPr>
        <w:t xml:space="preserve"> jsem tuto </w:t>
      </w:r>
      <w:proofErr w:type="spellStart"/>
      <w:r w:rsidRPr="007D4F86">
        <w:rPr>
          <w:rFonts w:ascii="TimesNewRomanPSMT" w:hAnsi="TimesNewRomanPSMT"/>
        </w:rPr>
        <w:t>práci</w:t>
      </w:r>
      <w:proofErr w:type="spellEnd"/>
      <w:r w:rsidRPr="007D4F86">
        <w:rPr>
          <w:rFonts w:ascii="TimesNewRomanPSMT" w:hAnsi="TimesNewRomanPSMT"/>
        </w:rPr>
        <w:t xml:space="preserve"> vypracoval </w:t>
      </w:r>
      <w:proofErr w:type="spellStart"/>
      <w:r w:rsidRPr="007D4F86">
        <w:rPr>
          <w:rFonts w:ascii="TimesNewRomanPSMT" w:hAnsi="TimesNewRomanPSMT"/>
        </w:rPr>
        <w:t>samostatne</w:t>
      </w:r>
      <w:proofErr w:type="spellEnd"/>
      <w:r w:rsidRPr="007D4F86">
        <w:rPr>
          <w:rFonts w:ascii="TimesNewRomanPSMT" w:hAnsi="TimesNewRomanPSMT"/>
        </w:rPr>
        <w:t xml:space="preserve">̌ a </w:t>
      </w:r>
      <w:proofErr w:type="spellStart"/>
      <w:r w:rsidRPr="007D4F86">
        <w:rPr>
          <w:rFonts w:ascii="TimesNewRomanPSMT" w:hAnsi="TimesNewRomanPSMT"/>
        </w:rPr>
        <w:t>použil</w:t>
      </w:r>
      <w:proofErr w:type="spellEnd"/>
      <w:r w:rsidRPr="007D4F86">
        <w:rPr>
          <w:rFonts w:ascii="TimesNewRomanPSMT" w:hAnsi="TimesNewRomanPSMT"/>
        </w:rPr>
        <w:t xml:space="preserve">(a) </w:t>
      </w:r>
      <w:proofErr w:type="spellStart"/>
      <w:r w:rsidRPr="007D4F86">
        <w:rPr>
          <w:rFonts w:ascii="TimesNewRomanPSMT" w:hAnsi="TimesNewRomanPSMT"/>
        </w:rPr>
        <w:t>literárních</w:t>
      </w:r>
      <w:proofErr w:type="spellEnd"/>
      <w:r w:rsidRPr="007D4F86">
        <w:rPr>
          <w:rFonts w:ascii="TimesNewRomanPSMT" w:hAnsi="TimesNewRomanPSMT"/>
        </w:rPr>
        <w:t xml:space="preserve"> pramenů a informací, </w:t>
      </w:r>
      <w:proofErr w:type="spellStart"/>
      <w:r w:rsidRPr="007D4F86">
        <w:rPr>
          <w:rFonts w:ascii="TimesNewRomanPSMT" w:hAnsi="TimesNewRomanPSMT"/>
        </w:rPr>
        <w:t>ktere</w:t>
      </w:r>
      <w:proofErr w:type="spellEnd"/>
      <w:r w:rsidRPr="007D4F86">
        <w:rPr>
          <w:rFonts w:ascii="TimesNewRomanPSMT" w:hAnsi="TimesNewRomanPSMT"/>
        </w:rPr>
        <w:t xml:space="preserve">́ cituji a </w:t>
      </w:r>
      <w:proofErr w:type="spellStart"/>
      <w:r w:rsidRPr="007D4F86">
        <w:rPr>
          <w:rFonts w:ascii="TimesNewRomanPSMT" w:hAnsi="TimesNewRomanPSMT"/>
        </w:rPr>
        <w:t>uvádím</w:t>
      </w:r>
      <w:proofErr w:type="spellEnd"/>
      <w:r w:rsidRPr="007D4F86">
        <w:rPr>
          <w:rFonts w:ascii="TimesNewRomanPSMT" w:hAnsi="TimesNewRomanPSMT"/>
        </w:rPr>
        <w:t xml:space="preserve"> v seznamu </w:t>
      </w:r>
      <w:proofErr w:type="spellStart"/>
      <w:r w:rsidRPr="007D4F86">
        <w:rPr>
          <w:rFonts w:ascii="TimesNewRomanPSMT" w:hAnsi="TimesNewRomanPSMT"/>
        </w:rPr>
        <w:t>použite</w:t>
      </w:r>
      <w:proofErr w:type="spellEnd"/>
      <w:r w:rsidRPr="007D4F86">
        <w:rPr>
          <w:rFonts w:ascii="TimesNewRomanPSMT" w:hAnsi="TimesNewRomanPSMT"/>
        </w:rPr>
        <w:t xml:space="preserve">́ literatury a </w:t>
      </w:r>
      <w:proofErr w:type="spellStart"/>
      <w:r w:rsidRPr="007D4F86">
        <w:rPr>
          <w:rFonts w:ascii="TimesNewRomanPSMT" w:hAnsi="TimesNewRomanPSMT"/>
        </w:rPr>
        <w:t>zdroju</w:t>
      </w:r>
      <w:proofErr w:type="spellEnd"/>
      <w:r w:rsidRPr="007D4F86">
        <w:rPr>
          <w:rFonts w:ascii="TimesNewRomanPSMT" w:hAnsi="TimesNewRomanPSMT"/>
        </w:rPr>
        <w:t>̊ informací.“</w:t>
      </w:r>
      <w:r w:rsidRPr="007D4F86">
        <w:rPr>
          <w:rFonts w:ascii="TimesNewRomanPSMT" w:hAnsi="TimesNewRomanPSMT"/>
        </w:rPr>
        <w:br/>
        <w:t>„</w:t>
      </w:r>
      <w:proofErr w:type="spellStart"/>
      <w:r w:rsidRPr="007D4F86">
        <w:rPr>
          <w:rFonts w:ascii="TimesNewRomanPSMT" w:hAnsi="TimesNewRomanPSMT"/>
        </w:rPr>
        <w:t>Souhlasím</w:t>
      </w:r>
      <w:proofErr w:type="spellEnd"/>
      <w:r w:rsidRPr="007D4F86">
        <w:rPr>
          <w:rFonts w:ascii="TimesNewRomanPSMT" w:hAnsi="TimesNewRomanPSMT"/>
        </w:rPr>
        <w:t xml:space="preserve"> s </w:t>
      </w:r>
      <w:proofErr w:type="spellStart"/>
      <w:r w:rsidRPr="007D4F86">
        <w:rPr>
          <w:rFonts w:ascii="TimesNewRomanPSMT" w:hAnsi="TimesNewRomanPSMT"/>
        </w:rPr>
        <w:t>využitím</w:t>
      </w:r>
      <w:proofErr w:type="spellEnd"/>
      <w:r w:rsidRPr="007D4F86">
        <w:rPr>
          <w:rFonts w:ascii="TimesNewRomanPSMT" w:hAnsi="TimesNewRomanPSMT"/>
        </w:rPr>
        <w:t xml:space="preserve"> </w:t>
      </w:r>
      <w:proofErr w:type="spellStart"/>
      <w:r w:rsidRPr="007D4F86">
        <w:rPr>
          <w:rFonts w:ascii="TimesNewRomanPSMT" w:hAnsi="TimesNewRomanPSMT"/>
        </w:rPr>
        <w:t>me</w:t>
      </w:r>
      <w:proofErr w:type="spellEnd"/>
      <w:r w:rsidRPr="007D4F86">
        <w:rPr>
          <w:rFonts w:ascii="TimesNewRomanPSMT" w:hAnsi="TimesNewRomanPSMT"/>
        </w:rPr>
        <w:t xml:space="preserve">́ </w:t>
      </w:r>
      <w:proofErr w:type="spellStart"/>
      <w:r w:rsidRPr="007D4F86">
        <w:rPr>
          <w:rFonts w:ascii="TimesNewRomanPSMT" w:hAnsi="TimesNewRomanPSMT"/>
        </w:rPr>
        <w:t>práce</w:t>
      </w:r>
      <w:proofErr w:type="spellEnd"/>
      <w:r w:rsidRPr="007D4F86">
        <w:rPr>
          <w:rFonts w:ascii="TimesNewRomanPSMT" w:hAnsi="TimesNewRomanPSMT"/>
        </w:rPr>
        <w:t xml:space="preserve"> </w:t>
      </w:r>
      <w:proofErr w:type="spellStart"/>
      <w:r w:rsidRPr="007D4F86">
        <w:rPr>
          <w:rFonts w:ascii="TimesNewRomanPSMT" w:hAnsi="TimesNewRomanPSMT"/>
        </w:rPr>
        <w:t>učiteli</w:t>
      </w:r>
      <w:proofErr w:type="spellEnd"/>
      <w:r w:rsidRPr="007D4F86">
        <w:rPr>
          <w:rFonts w:ascii="TimesNewRomanPSMT" w:hAnsi="TimesNewRomanPSMT"/>
        </w:rPr>
        <w:t xml:space="preserve"> VOŠ a SPŠE </w:t>
      </w:r>
      <w:proofErr w:type="spellStart"/>
      <w:r w:rsidRPr="007D4F86">
        <w:rPr>
          <w:rFonts w:ascii="TimesNewRomanPSMT" w:hAnsi="TimesNewRomanPSMT"/>
        </w:rPr>
        <w:t>Plzen</w:t>
      </w:r>
      <w:proofErr w:type="spellEnd"/>
      <w:r w:rsidRPr="007D4F86">
        <w:rPr>
          <w:rFonts w:ascii="TimesNewRomanPSMT" w:hAnsi="TimesNewRomanPSMT"/>
        </w:rPr>
        <w:t xml:space="preserve">̌ k </w:t>
      </w:r>
      <w:proofErr w:type="spellStart"/>
      <w:r w:rsidRPr="007D4F86">
        <w:rPr>
          <w:rFonts w:ascii="TimesNewRomanPSMT" w:hAnsi="TimesNewRomanPSMT"/>
        </w:rPr>
        <w:t>výuce</w:t>
      </w:r>
      <w:proofErr w:type="spellEnd"/>
      <w:r w:rsidRPr="007D4F86">
        <w:rPr>
          <w:rFonts w:ascii="TimesNewRomanPSMT" w:hAnsi="TimesNewRomanPSMT"/>
        </w:rPr>
        <w:t xml:space="preserve">.“ </w:t>
      </w:r>
    </w:p>
    <w:p w14:paraId="1D760AC6" w14:textId="30465AD9" w:rsidR="005272CA" w:rsidRPr="007D4F86" w:rsidRDefault="00082426" w:rsidP="007550BB">
      <w:pPr>
        <w:pStyle w:val="Normlnweb"/>
        <w:sectPr w:rsidR="005272CA" w:rsidRPr="007D4F86">
          <w:pgSz w:w="11905" w:h="16837"/>
          <w:pgMar w:top="681" w:right="779" w:bottom="891" w:left="1134" w:header="708" w:footer="708" w:gutter="0"/>
          <w:cols w:space="708"/>
        </w:sectPr>
      </w:pPr>
      <w:r w:rsidRPr="007D4F86">
        <w:rPr>
          <w:rFonts w:ascii="TimesNewRomanPSMT" w:hAnsi="TimesNewRomanPSMT"/>
        </w:rPr>
        <w:t xml:space="preserve">V Plzni dne: </w:t>
      </w:r>
      <w:r w:rsidR="00EC7E0B" w:rsidRPr="007D4F86">
        <w:rPr>
          <w:rFonts w:ascii="TimesNewRomanPSMT" w:hAnsi="TimesNewRomanPSMT"/>
        </w:rPr>
        <w:t>2</w:t>
      </w:r>
      <w:r w:rsidRPr="007D4F86">
        <w:rPr>
          <w:rFonts w:ascii="TimesNewRomanPSMT" w:hAnsi="TimesNewRomanPSMT"/>
        </w:rPr>
        <w:t>.</w:t>
      </w:r>
      <w:r w:rsidR="00EC7E0B" w:rsidRPr="007D4F86">
        <w:rPr>
          <w:rFonts w:ascii="TimesNewRomanPSMT" w:hAnsi="TimesNewRomanPSMT"/>
        </w:rPr>
        <w:t>6</w:t>
      </w:r>
      <w:r w:rsidRPr="007D4F86">
        <w:rPr>
          <w:rFonts w:ascii="TimesNewRomanPSMT" w:hAnsi="TimesNewRomanPSMT"/>
        </w:rPr>
        <w:t xml:space="preserve">. </w:t>
      </w:r>
      <w:r w:rsidR="00643CAD" w:rsidRPr="007D4F86">
        <w:rPr>
          <w:rFonts w:ascii="TimesNewRomanPSMT" w:hAnsi="TimesNewRomanPSMT"/>
        </w:rPr>
        <w:t>2025 Podpis</w:t>
      </w:r>
      <w:r w:rsidRPr="007D4F86">
        <w:rPr>
          <w:rFonts w:ascii="TimesNewRomanPSMT" w:hAnsi="TimesNewRomanPSMT"/>
        </w:rPr>
        <w:t>:</w:t>
      </w:r>
      <w:r w:rsidR="00501AC5" w:rsidRPr="007D4F86">
        <w:rPr>
          <w:rFonts w:ascii="TimesNewRomanPSMT" w:hAnsi="TimesNewRomanPSMT"/>
        </w:rPr>
        <w:t xml:space="preserve"> </w:t>
      </w:r>
      <w:r w:rsidR="00307097" w:rsidRPr="007D4F86">
        <w:rPr>
          <w:rFonts w:ascii="TimesNewRomanPSMT" w:hAnsi="TimesNewRomanPSMT"/>
        </w:rPr>
        <w:t>Mlnařík</w:t>
      </w:r>
    </w:p>
    <w:sdt>
      <w:sdtPr>
        <w:rPr>
          <w:rFonts w:eastAsia="Times New Roman" w:cs="Times New Roman"/>
          <w:bCs w:val="0"/>
          <w:color w:val="auto"/>
          <w:sz w:val="24"/>
          <w:szCs w:val="24"/>
        </w:rPr>
        <w:id w:val="143980018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D417123" w14:textId="08A06FF0" w:rsidR="007550BB" w:rsidRPr="00B0797C" w:rsidRDefault="007550BB">
          <w:pPr>
            <w:pStyle w:val="Nadpisobsahu"/>
            <w:rPr>
              <w:color w:val="auto"/>
            </w:rPr>
          </w:pPr>
          <w:r w:rsidRPr="00B0797C">
            <w:rPr>
              <w:color w:val="auto"/>
            </w:rPr>
            <w:t>Obsah</w:t>
          </w:r>
        </w:p>
        <w:p w14:paraId="146E92E2" w14:textId="45FDAA89" w:rsidR="00891DC5" w:rsidRDefault="007550BB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0145254" w:history="1">
            <w:r w:rsidR="00891DC5" w:rsidRPr="00B0797C">
              <w:rPr>
                <w:rStyle w:val="Hypertextovodkaz"/>
                <w:color w:val="auto"/>
              </w:rPr>
              <w:t>1.</w:t>
            </w:r>
            <w:r w:rsidR="00891DC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B0797C">
              <w:rPr>
                <w:rStyle w:val="Hypertextovodkaz"/>
                <w:color w:val="auto"/>
              </w:rPr>
              <w:t>Úvod</w:t>
            </w:r>
            <w:r w:rsidR="00891DC5">
              <w:rPr>
                <w:noProof/>
                <w:webHidden/>
              </w:rPr>
              <w:tab/>
            </w:r>
            <w:r w:rsidR="00891DC5">
              <w:rPr>
                <w:noProof/>
                <w:webHidden/>
              </w:rPr>
              <w:fldChar w:fldCharType="begin"/>
            </w:r>
            <w:r w:rsidR="00891DC5">
              <w:rPr>
                <w:noProof/>
                <w:webHidden/>
              </w:rPr>
              <w:instrText xml:space="preserve"> PAGEREF _Toc130145254 \h </w:instrText>
            </w:r>
            <w:r w:rsidR="00891DC5">
              <w:rPr>
                <w:noProof/>
                <w:webHidden/>
              </w:rPr>
            </w:r>
            <w:r w:rsidR="00891DC5">
              <w:rPr>
                <w:noProof/>
                <w:webHidden/>
              </w:rPr>
              <w:fldChar w:fldCharType="separate"/>
            </w:r>
            <w:r w:rsidR="00891DC5">
              <w:rPr>
                <w:noProof/>
                <w:webHidden/>
              </w:rPr>
              <w:t>5</w:t>
            </w:r>
            <w:r w:rsidR="00891DC5">
              <w:rPr>
                <w:noProof/>
                <w:webHidden/>
              </w:rPr>
              <w:fldChar w:fldCharType="end"/>
            </w:r>
          </w:hyperlink>
        </w:p>
        <w:p w14:paraId="7105A17E" w14:textId="1EE3B429" w:rsidR="00891DC5" w:rsidRDefault="00891DC5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55" w:history="1">
            <w:r w:rsidRPr="00B0797C">
              <w:rPr>
                <w:rStyle w:val="Hypertextovodkaz"/>
                <w:color w:val="auto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HW – Elektrotechnický návrh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643A" w14:textId="6AD51668" w:rsidR="00891DC5" w:rsidRDefault="00891DC5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6" w:history="1">
            <w:r w:rsidRPr="00B0797C">
              <w:rPr>
                <w:rStyle w:val="Hypertextovodkaz"/>
                <w:color w:val="auto"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Výběr vhodných součástek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A584" w14:textId="36A41C5F" w:rsidR="00891DC5" w:rsidRDefault="00891DC5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7" w:history="1">
            <w:r w:rsidRPr="00B0797C">
              <w:rPr>
                <w:rStyle w:val="Hypertextovodkaz"/>
                <w:color w:val="auto"/>
              </w:rPr>
              <w:t>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Blokové 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8562" w14:textId="09605FB2" w:rsidR="00891DC5" w:rsidRDefault="00891DC5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8" w:history="1">
            <w:r w:rsidRPr="00B0797C">
              <w:rPr>
                <w:rStyle w:val="Hypertextovodkaz"/>
                <w:color w:val="auto"/>
              </w:rPr>
              <w:t>2.3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Schéma zapojení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CC34" w14:textId="4CE4F5C5" w:rsidR="00891DC5" w:rsidRDefault="00891DC5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9" w:history="1">
            <w:r w:rsidRPr="00B0797C">
              <w:rPr>
                <w:rStyle w:val="Hypertextovodkaz"/>
                <w:color w:val="auto"/>
              </w:rPr>
              <w:t>2.4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Postup výroby plošného spoje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CB4B" w14:textId="7D97959D" w:rsidR="00891DC5" w:rsidRDefault="00891DC5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0" w:history="1">
            <w:r w:rsidRPr="00B0797C">
              <w:rPr>
                <w:rStyle w:val="Hypertextovodkaz"/>
                <w:color w:val="auto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FW – Vývoj programu pro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E55E" w14:textId="7E6D7FC0" w:rsidR="00891DC5" w:rsidRDefault="00891DC5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1" w:history="1">
            <w:r w:rsidRPr="00B0797C">
              <w:rPr>
                <w:rStyle w:val="Hypertextovodkaz"/>
                <w:color w:val="auto"/>
              </w:rPr>
              <w:t>3.1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Textový popis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4149" w14:textId="59D3ADE8" w:rsidR="00891DC5" w:rsidRDefault="00891DC5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2" w:history="1">
            <w:r w:rsidRPr="00B0797C">
              <w:rPr>
                <w:rStyle w:val="Hypertextovodkaz"/>
                <w:color w:val="auto"/>
              </w:rPr>
              <w:t>3.2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Vývojový diagram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43FD" w14:textId="54487E28" w:rsidR="00891DC5" w:rsidRDefault="00891DC5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3" w:history="1">
            <w:r w:rsidRPr="00B0797C">
              <w:rPr>
                <w:rStyle w:val="Hypertextovodkaz"/>
                <w:color w:val="auto"/>
              </w:rPr>
              <w:t>3.3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Postup vývoje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4322" w14:textId="08753001" w:rsidR="00891DC5" w:rsidRDefault="00891DC5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4" w:history="1">
            <w:r w:rsidRPr="00B0797C">
              <w:rPr>
                <w:rStyle w:val="Hypertextovodkaz"/>
                <w:color w:val="auto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Návrh mechanických částí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63DD" w14:textId="378A8C2E" w:rsidR="00891DC5" w:rsidRDefault="00891DC5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5" w:history="1">
            <w:r w:rsidRPr="00B0797C">
              <w:rPr>
                <w:rStyle w:val="Hypertextovodkaz"/>
                <w:color w:val="auto"/>
              </w:rPr>
              <w:t>4.1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Výběr / návrh mechanických částí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006F" w14:textId="53761E07" w:rsidR="00891DC5" w:rsidRDefault="00891DC5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6" w:history="1">
            <w:r w:rsidRPr="00B0797C">
              <w:rPr>
                <w:rStyle w:val="Hypertextovodkaz"/>
                <w:color w:val="auto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Odzkoušení hotové ročníkové práce v praxi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726D" w14:textId="308E700D" w:rsidR="00891DC5" w:rsidRDefault="00891DC5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7" w:history="1">
            <w:r w:rsidRPr="00B0797C">
              <w:rPr>
                <w:rStyle w:val="Hypertextovodkaz"/>
                <w:color w:val="auto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79BF" w14:textId="216585F8" w:rsidR="00891DC5" w:rsidRDefault="00891DC5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8" w:history="1">
            <w:r w:rsidRPr="00B0797C">
              <w:rPr>
                <w:rStyle w:val="Hypertextovodkaz"/>
                <w:color w:val="auto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4611" w14:textId="7AE5FEB4" w:rsidR="00891DC5" w:rsidRDefault="00891DC5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9" w:history="1">
            <w:r w:rsidRPr="00B0797C">
              <w:rPr>
                <w:rStyle w:val="Hypertextovodkaz"/>
                <w:color w:val="auto"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0797C">
              <w:rPr>
                <w:rStyle w:val="Hypertextovodkaz"/>
                <w:color w:val="auto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0B41" w14:textId="52E2BE0F" w:rsidR="007550BB" w:rsidRDefault="007550BB">
          <w:r>
            <w:rPr>
              <w:b/>
              <w:bCs/>
            </w:rPr>
            <w:fldChar w:fldCharType="end"/>
          </w:r>
        </w:p>
      </w:sdtContent>
    </w:sdt>
    <w:p w14:paraId="104BA894" w14:textId="2D7B2EEE" w:rsidR="00082426" w:rsidRDefault="00082426" w:rsidP="004E0A14">
      <w:pPr>
        <w:pStyle w:val="Standard"/>
        <w:jc w:val="both"/>
      </w:pPr>
    </w:p>
    <w:p w14:paraId="32D2FEA1" w14:textId="77777777" w:rsidR="009F324F" w:rsidRDefault="009F324F" w:rsidP="004E0A14">
      <w:pPr>
        <w:pStyle w:val="Standard"/>
        <w:jc w:val="both"/>
      </w:pPr>
    </w:p>
    <w:p w14:paraId="1F9AD8D1" w14:textId="77777777" w:rsidR="00550782" w:rsidRDefault="00550782" w:rsidP="004E0A14">
      <w:pPr>
        <w:pStyle w:val="Standard"/>
        <w:jc w:val="both"/>
      </w:pPr>
    </w:p>
    <w:p w14:paraId="5D45EF3F" w14:textId="637F2427" w:rsidR="00550782" w:rsidRDefault="00550782" w:rsidP="004E0A14">
      <w:pPr>
        <w:pStyle w:val="Standard"/>
        <w:jc w:val="both"/>
        <w:sectPr w:rsidR="00550782">
          <w:pgSz w:w="11905" w:h="16837"/>
          <w:pgMar w:top="681" w:right="779" w:bottom="891" w:left="1134" w:header="708" w:footer="708" w:gutter="0"/>
          <w:cols w:space="708"/>
        </w:sectPr>
      </w:pPr>
    </w:p>
    <w:p w14:paraId="316BD044" w14:textId="6237734E" w:rsidR="00EF7670" w:rsidRPr="00B0797C" w:rsidRDefault="003A75F2" w:rsidP="00591E0F">
      <w:pPr>
        <w:pStyle w:val="Nadpis1"/>
        <w:numPr>
          <w:ilvl w:val="0"/>
          <w:numId w:val="10"/>
        </w:numPr>
        <w:rPr>
          <w:color w:val="auto"/>
        </w:rPr>
      </w:pPr>
      <w:bookmarkStart w:id="0" w:name="_Toc130145254"/>
      <w:r w:rsidRPr="00B0797C">
        <w:rPr>
          <w:color w:val="auto"/>
        </w:rPr>
        <w:lastRenderedPageBreak/>
        <w:t>Úvod</w:t>
      </w:r>
      <w:bookmarkEnd w:id="0"/>
    </w:p>
    <w:p w14:paraId="225BF06F" w14:textId="73B1DBBD" w:rsidR="00473787" w:rsidRPr="00473787" w:rsidRDefault="00473787" w:rsidP="00473787">
      <w:pPr>
        <w:pStyle w:val="Odstavecseseznamem"/>
        <w:spacing w:before="100" w:beforeAutospacing="1" w:after="100" w:afterAutospacing="1"/>
        <w:ind w:left="360"/>
        <w:jc w:val="left"/>
      </w:pPr>
      <w:r w:rsidRPr="00473787">
        <w:t xml:space="preserve">Tato ročníková práce se zabývá návrhem a realizací displeje pro vyhodnocení akciového trhu, který zobrazuje aktuální ceny akcií získané prostřednictvím Finnhub.io API. Systém je založen na vývojové desce PIC32CM JH01 </w:t>
      </w:r>
      <w:proofErr w:type="spellStart"/>
      <w:r w:rsidRPr="00473787">
        <w:t>Curiosity</w:t>
      </w:r>
      <w:proofErr w:type="spellEnd"/>
      <w:r w:rsidRPr="00473787">
        <w:t xml:space="preserve"> Nano+ </w:t>
      </w:r>
      <w:proofErr w:type="spellStart"/>
      <w:r w:rsidRPr="00473787">
        <w:t>Touch</w:t>
      </w:r>
      <w:proofErr w:type="spellEnd"/>
      <w:r w:rsidRPr="00473787">
        <w:t xml:space="preserve"> </w:t>
      </w:r>
      <w:proofErr w:type="spellStart"/>
      <w:r w:rsidRPr="00473787">
        <w:t>Evaluation</w:t>
      </w:r>
      <w:proofErr w:type="spellEnd"/>
      <w:r w:rsidRPr="00473787">
        <w:t xml:space="preserve"> </w:t>
      </w:r>
      <w:proofErr w:type="spellStart"/>
      <w:r w:rsidRPr="00473787">
        <w:t>Kit</w:t>
      </w:r>
      <w:proofErr w:type="spellEnd"/>
      <w:r w:rsidRPr="00473787">
        <w:t xml:space="preserve"> s </w:t>
      </w:r>
      <w:proofErr w:type="spellStart"/>
      <w:r w:rsidRPr="00473787">
        <w:t>mikrokontrolérem</w:t>
      </w:r>
      <w:proofErr w:type="spellEnd"/>
      <w:r w:rsidRPr="00473787">
        <w:t xml:space="preserve"> PIC32CM5164JH01048, zadané školou, který řídí komunikaci s 7palcovým HMI displejem </w:t>
      </w:r>
      <w:proofErr w:type="spellStart"/>
      <w:r w:rsidRPr="00473787">
        <w:t>Nextion</w:t>
      </w:r>
      <w:proofErr w:type="spellEnd"/>
      <w:r w:rsidRPr="00473787">
        <w:t xml:space="preserve"> NX8048P070-011 přes UART piny PA</w:t>
      </w:r>
      <w:r w:rsidR="00D56011">
        <w:t>11</w:t>
      </w:r>
      <w:r w:rsidRPr="00473787">
        <w:t xml:space="preserve"> (TX) a PA</w:t>
      </w:r>
      <w:r w:rsidR="00D56011">
        <w:t>25</w:t>
      </w:r>
      <w:r w:rsidRPr="00473787">
        <w:t xml:space="preserve"> (RX). PIC32CM posílá příkazy na ESP32 modul přes UART piny PB10 (TX) a PB11 (RX), který zajišťuje Wi-Fi připojení a komunikaci s API každých 5 minut. Zařízení je napájeno z powerbanky (</w:t>
      </w:r>
      <w:proofErr w:type="gramStart"/>
      <w:r w:rsidRPr="00473787">
        <w:t>5V</w:t>
      </w:r>
      <w:proofErr w:type="gramEnd"/>
      <w:r w:rsidRPr="00473787">
        <w:t xml:space="preserve">) přes VBUS a umístěno v krytu navrženém v programu </w:t>
      </w:r>
      <w:proofErr w:type="spellStart"/>
      <w:r w:rsidRPr="00473787">
        <w:t>Fusion</w:t>
      </w:r>
      <w:proofErr w:type="spellEnd"/>
      <w:r w:rsidRPr="00473787">
        <w:t xml:space="preserve"> 360, vytištěném z PLA na 3D tiskárně.</w:t>
      </w:r>
    </w:p>
    <w:p w14:paraId="3C239E14" w14:textId="1CD513D1" w:rsidR="00473787" w:rsidRPr="00473787" w:rsidRDefault="00473787" w:rsidP="00473787">
      <w:pPr>
        <w:pStyle w:val="Odstavecseseznamem"/>
        <w:spacing w:before="100" w:beforeAutospacing="1" w:after="100" w:afterAutospacing="1"/>
        <w:ind w:left="360"/>
        <w:jc w:val="left"/>
      </w:pPr>
      <w:r w:rsidRPr="00473787">
        <w:t xml:space="preserve">Téma jsem si vybral </w:t>
      </w:r>
      <w:r w:rsidR="00194283">
        <w:t>z důvodu</w:t>
      </w:r>
      <w:r w:rsidRPr="00473787">
        <w:t xml:space="preserve"> zájmu o finanční trhy a studiu oboru </w:t>
      </w:r>
      <w:proofErr w:type="gramStart"/>
      <w:r w:rsidRPr="00473787">
        <w:t>Internet</w:t>
      </w:r>
      <w:proofErr w:type="gramEnd"/>
      <w:r w:rsidRPr="00473787">
        <w:t xml:space="preserve"> věcí na Vyšší odborné škole a Střední průmyslové škole elektrotechnické v Plzni. Projekt mi umožnil propojit znalosti programování, hardwarového návrhu a bezdrátové komunikace, abych vytvořil funkční </w:t>
      </w:r>
      <w:proofErr w:type="spellStart"/>
      <w:r w:rsidRPr="00473787">
        <w:t>IoT</w:t>
      </w:r>
      <w:proofErr w:type="spellEnd"/>
      <w:r w:rsidRPr="00473787">
        <w:t xml:space="preserve"> zařízení pro zobrazení finančních dat v reálném čase. Jako součást 2. ročníku studia má práce za cíl prohloubit moje dovednosti v oblasti </w:t>
      </w:r>
      <w:proofErr w:type="spellStart"/>
      <w:r w:rsidRPr="00473787">
        <w:t>IoT</w:t>
      </w:r>
      <w:proofErr w:type="spellEnd"/>
      <w:r w:rsidRPr="00473787">
        <w:t xml:space="preserve"> technologií, práce s API, řízení periferií přes UART a návrhu uživatelského rozhraní, a přispět k pochopení praktického využití </w:t>
      </w:r>
      <w:proofErr w:type="spellStart"/>
      <w:r w:rsidRPr="00473787">
        <w:t>mikrokontrolérů</w:t>
      </w:r>
      <w:proofErr w:type="spellEnd"/>
      <w:r w:rsidRPr="00473787">
        <w:t xml:space="preserve"> v reálných aplikacích.</w:t>
      </w:r>
    </w:p>
    <w:p w14:paraId="5639FBEE" w14:textId="77777777" w:rsidR="002177CB" w:rsidRDefault="002177CB" w:rsidP="00EF7670">
      <w:pPr>
        <w:pStyle w:val="Standard"/>
        <w:jc w:val="both"/>
      </w:pPr>
    </w:p>
    <w:p w14:paraId="75319CBD" w14:textId="77777777" w:rsidR="00147704" w:rsidRDefault="00147704" w:rsidP="00BF5CBF">
      <w:pPr>
        <w:pStyle w:val="Standard"/>
        <w:jc w:val="both"/>
      </w:pPr>
    </w:p>
    <w:p w14:paraId="3E300E63" w14:textId="77777777" w:rsidR="0006310F" w:rsidRDefault="0006310F" w:rsidP="00BF5CBF">
      <w:pPr>
        <w:pStyle w:val="Standard"/>
        <w:jc w:val="both"/>
      </w:pPr>
    </w:p>
    <w:p w14:paraId="4CECA80C" w14:textId="77777777" w:rsidR="0006310F" w:rsidRDefault="0006310F" w:rsidP="00BF5CBF">
      <w:pPr>
        <w:pStyle w:val="Standard"/>
        <w:jc w:val="both"/>
      </w:pPr>
    </w:p>
    <w:p w14:paraId="11E2AC34" w14:textId="77777777" w:rsidR="0006310F" w:rsidRDefault="0006310F" w:rsidP="00BF5CBF">
      <w:pPr>
        <w:pStyle w:val="Standard"/>
        <w:jc w:val="both"/>
      </w:pPr>
    </w:p>
    <w:p w14:paraId="79E22E36" w14:textId="2DF7AE33" w:rsidR="0006310F" w:rsidRDefault="0006310F" w:rsidP="00BF5CBF">
      <w:pPr>
        <w:pStyle w:val="Standard"/>
        <w:jc w:val="both"/>
        <w:sectPr w:rsidR="0006310F">
          <w:pgSz w:w="11905" w:h="16837"/>
          <w:pgMar w:top="681" w:right="779" w:bottom="891" w:left="1134" w:header="708" w:footer="708" w:gutter="0"/>
          <w:cols w:space="708"/>
        </w:sectPr>
      </w:pPr>
    </w:p>
    <w:p w14:paraId="659D49EC" w14:textId="2A26AD91" w:rsidR="00115EEF" w:rsidRPr="00B0797C" w:rsidRDefault="004A5FA2" w:rsidP="00115EEF">
      <w:pPr>
        <w:pStyle w:val="Nadpis1"/>
        <w:numPr>
          <w:ilvl w:val="0"/>
          <w:numId w:val="10"/>
        </w:numPr>
        <w:rPr>
          <w:color w:val="auto"/>
        </w:rPr>
      </w:pPr>
      <w:bookmarkStart w:id="1" w:name="_Toc130145255"/>
      <w:r w:rsidRPr="00B0797C">
        <w:rPr>
          <w:color w:val="auto"/>
        </w:rPr>
        <w:lastRenderedPageBreak/>
        <w:t xml:space="preserve">HW – </w:t>
      </w:r>
      <w:r w:rsidR="00F15BC7" w:rsidRPr="00B0797C">
        <w:rPr>
          <w:color w:val="auto"/>
        </w:rPr>
        <w:t>Elektrotechnický návrh zařízení</w:t>
      </w:r>
      <w:bookmarkEnd w:id="1"/>
    </w:p>
    <w:p w14:paraId="5FD18DE1" w14:textId="38C1290C" w:rsidR="00115EEF" w:rsidRDefault="00C95F0E" w:rsidP="0008301D">
      <w:pPr>
        <w:spacing w:before="100" w:beforeAutospacing="1" w:after="100" w:afterAutospacing="1"/>
        <w:jc w:val="left"/>
      </w:pPr>
      <w:r w:rsidRPr="00C95F0E">
        <w:t xml:space="preserve">Tato ročníková práce se zabývá návrhem a realizací displeje pro vyhodnocení akciového trhu, který zobrazuje aktuální ceny akcií získané prostřednictvím Finnhub.io API. Systém je postaven na vývojové desce PIC32CM JH01 </w:t>
      </w:r>
      <w:proofErr w:type="spellStart"/>
      <w:r w:rsidRPr="00C95F0E">
        <w:t>Curiosity</w:t>
      </w:r>
      <w:proofErr w:type="spellEnd"/>
      <w:r w:rsidRPr="00C95F0E">
        <w:t xml:space="preserve"> Nano+ </w:t>
      </w:r>
      <w:proofErr w:type="spellStart"/>
      <w:r w:rsidRPr="00C95F0E">
        <w:t>Touch</w:t>
      </w:r>
      <w:proofErr w:type="spellEnd"/>
      <w:r w:rsidRPr="00C95F0E">
        <w:t xml:space="preserve"> </w:t>
      </w:r>
      <w:proofErr w:type="spellStart"/>
      <w:r w:rsidRPr="00C95F0E">
        <w:t>Evaluation</w:t>
      </w:r>
      <w:proofErr w:type="spellEnd"/>
      <w:r w:rsidRPr="00C95F0E">
        <w:t xml:space="preserve"> </w:t>
      </w:r>
      <w:proofErr w:type="spellStart"/>
      <w:r w:rsidRPr="00C95F0E">
        <w:t>Kit</w:t>
      </w:r>
      <w:proofErr w:type="spellEnd"/>
      <w:r w:rsidRPr="00C95F0E">
        <w:t xml:space="preserve"> s </w:t>
      </w:r>
      <w:proofErr w:type="spellStart"/>
      <w:r w:rsidRPr="00C95F0E">
        <w:t>mikrokontrolérem</w:t>
      </w:r>
      <w:proofErr w:type="spellEnd"/>
      <w:r w:rsidRPr="00C95F0E">
        <w:t xml:space="preserve"> PIC32CM5164JH01048, zadané školou, který zpracovává data a komunikuje s 7palcovým HMI displejem </w:t>
      </w:r>
      <w:proofErr w:type="spellStart"/>
      <w:r w:rsidRPr="00C95F0E">
        <w:t>Nextion</w:t>
      </w:r>
      <w:proofErr w:type="spellEnd"/>
      <w:r w:rsidRPr="00C95F0E">
        <w:t xml:space="preserve"> NX8048P070-011 přes UART piny PA</w:t>
      </w:r>
      <w:r w:rsidR="00D56011">
        <w:t>11</w:t>
      </w:r>
      <w:r w:rsidRPr="00C95F0E">
        <w:t xml:space="preserve"> (TX) a PA2</w:t>
      </w:r>
      <w:r w:rsidR="00D56011">
        <w:t>5</w:t>
      </w:r>
      <w:r w:rsidRPr="00C95F0E">
        <w:t xml:space="preserve"> (RX). ESP32 modul zajišťuje Wi-Fi připojení a komunikaci s API přes UART piny PB10 (TX) a PB11 (RX) každých 5 minut. Zařízení je napájeno z powerbanky (</w:t>
      </w:r>
      <w:proofErr w:type="gramStart"/>
      <w:r w:rsidRPr="00C95F0E">
        <w:t>5V</w:t>
      </w:r>
      <w:proofErr w:type="gramEnd"/>
      <w:r w:rsidRPr="00C95F0E">
        <w:t xml:space="preserve">) přes VBUS a umístěno v krytu navrženém v programu </w:t>
      </w:r>
      <w:proofErr w:type="spellStart"/>
      <w:r w:rsidRPr="00C95F0E">
        <w:t>Fusion</w:t>
      </w:r>
      <w:proofErr w:type="spellEnd"/>
      <w:r w:rsidRPr="00C95F0E">
        <w:t xml:space="preserve"> 360, vytištěném z PLA na 3D tiskárně.</w:t>
      </w:r>
    </w:p>
    <w:p w14:paraId="115EA16E" w14:textId="77777777" w:rsidR="007F7D46" w:rsidRDefault="007F7D46" w:rsidP="00115EEF">
      <w:pPr>
        <w:pStyle w:val="Standard"/>
        <w:jc w:val="both"/>
      </w:pPr>
    </w:p>
    <w:p w14:paraId="1C9FF551" w14:textId="77777777" w:rsidR="00996F54" w:rsidRDefault="00996F54" w:rsidP="00115EEF">
      <w:pPr>
        <w:pStyle w:val="Standard"/>
        <w:jc w:val="both"/>
      </w:pPr>
    </w:p>
    <w:p w14:paraId="1222D804" w14:textId="74D6B9D8" w:rsidR="00130F9B" w:rsidRPr="00B0797C" w:rsidRDefault="00AA0316" w:rsidP="00130F9B">
      <w:pPr>
        <w:pStyle w:val="Nadpis2"/>
        <w:numPr>
          <w:ilvl w:val="1"/>
          <w:numId w:val="10"/>
        </w:numPr>
        <w:rPr>
          <w:color w:val="auto"/>
        </w:rPr>
      </w:pPr>
      <w:r w:rsidRPr="00B0797C">
        <w:rPr>
          <w:color w:val="auto"/>
        </w:rPr>
        <w:t xml:space="preserve"> </w:t>
      </w:r>
      <w:bookmarkStart w:id="2" w:name="_Toc130145256"/>
      <w:r w:rsidR="005F0E04" w:rsidRPr="00B0797C">
        <w:rPr>
          <w:color w:val="auto"/>
        </w:rPr>
        <w:t>V</w:t>
      </w:r>
      <w:r w:rsidR="00B11793" w:rsidRPr="00B0797C">
        <w:rPr>
          <w:color w:val="auto"/>
        </w:rPr>
        <w:t>ý</w:t>
      </w:r>
      <w:r w:rsidR="005F0E04" w:rsidRPr="00B0797C">
        <w:rPr>
          <w:color w:val="auto"/>
        </w:rPr>
        <w:t>b</w:t>
      </w:r>
      <w:r w:rsidR="00B11793" w:rsidRPr="00B0797C">
        <w:rPr>
          <w:color w:val="auto"/>
        </w:rPr>
        <w:t>ě</w:t>
      </w:r>
      <w:r w:rsidR="005F0E04" w:rsidRPr="00B0797C">
        <w:rPr>
          <w:color w:val="auto"/>
        </w:rPr>
        <w:t>r vhodn</w:t>
      </w:r>
      <w:r w:rsidR="00286EDE" w:rsidRPr="00B0797C">
        <w:rPr>
          <w:color w:val="auto"/>
        </w:rPr>
        <w:t>ých součáste</w:t>
      </w:r>
      <w:bookmarkEnd w:id="2"/>
      <w:r w:rsidR="00130F9B" w:rsidRPr="00B0797C">
        <w:rPr>
          <w:color w:val="auto"/>
        </w:rPr>
        <w:t>k</w:t>
      </w:r>
    </w:p>
    <w:p w14:paraId="5DC5C77A" w14:textId="77777777" w:rsidR="00130F9B" w:rsidRPr="00130F9B" w:rsidRDefault="00130F9B" w:rsidP="00130F9B">
      <w:pPr>
        <w:numPr>
          <w:ilvl w:val="0"/>
          <w:numId w:val="15"/>
        </w:numPr>
        <w:spacing w:before="100" w:beforeAutospacing="1" w:after="100" w:afterAutospacing="1"/>
        <w:jc w:val="left"/>
      </w:pPr>
      <w:r w:rsidRPr="00130F9B">
        <w:rPr>
          <w:b/>
          <w:bCs/>
        </w:rPr>
        <w:t xml:space="preserve">PIC32CM JH01 </w:t>
      </w:r>
      <w:proofErr w:type="spellStart"/>
      <w:r w:rsidRPr="00130F9B">
        <w:rPr>
          <w:b/>
          <w:bCs/>
        </w:rPr>
        <w:t>Curiosity</w:t>
      </w:r>
      <w:proofErr w:type="spellEnd"/>
      <w:r w:rsidRPr="00130F9B">
        <w:rPr>
          <w:b/>
          <w:bCs/>
        </w:rPr>
        <w:t xml:space="preserve"> Nano+ </w:t>
      </w:r>
      <w:proofErr w:type="spellStart"/>
      <w:r w:rsidRPr="00130F9B">
        <w:rPr>
          <w:b/>
          <w:bCs/>
        </w:rPr>
        <w:t>Touch</w:t>
      </w:r>
      <w:proofErr w:type="spellEnd"/>
      <w:r w:rsidRPr="00130F9B">
        <w:rPr>
          <w:b/>
          <w:bCs/>
        </w:rPr>
        <w:t xml:space="preserve"> </w:t>
      </w:r>
      <w:proofErr w:type="spellStart"/>
      <w:r w:rsidRPr="00130F9B">
        <w:rPr>
          <w:b/>
          <w:bCs/>
        </w:rPr>
        <w:t>Evaluation</w:t>
      </w:r>
      <w:proofErr w:type="spellEnd"/>
      <w:r w:rsidRPr="00130F9B">
        <w:rPr>
          <w:b/>
          <w:bCs/>
        </w:rPr>
        <w:t xml:space="preserve"> </w:t>
      </w:r>
      <w:proofErr w:type="spellStart"/>
      <w:r w:rsidRPr="00130F9B">
        <w:rPr>
          <w:b/>
          <w:bCs/>
        </w:rPr>
        <w:t>Kit</w:t>
      </w:r>
      <w:proofErr w:type="spellEnd"/>
      <w:r w:rsidRPr="00130F9B">
        <w:t xml:space="preserve">: Zadaná školou, obsahuje </w:t>
      </w:r>
      <w:proofErr w:type="spellStart"/>
      <w:r w:rsidRPr="00130F9B">
        <w:t>mikrokontrolér</w:t>
      </w:r>
      <w:proofErr w:type="spellEnd"/>
      <w:r w:rsidRPr="00130F9B">
        <w:t xml:space="preserve"> PIC32CM5164JH01048 s podporou UART a dotykového ovládání, vhodný pro zpracování dat a komunikaci.</w:t>
      </w:r>
    </w:p>
    <w:p w14:paraId="07826BBD" w14:textId="2EE07B65" w:rsidR="00130F9B" w:rsidRPr="00130F9B" w:rsidRDefault="00130F9B" w:rsidP="00130F9B">
      <w:pPr>
        <w:numPr>
          <w:ilvl w:val="0"/>
          <w:numId w:val="15"/>
        </w:numPr>
        <w:spacing w:before="100" w:beforeAutospacing="1" w:after="100" w:afterAutospacing="1"/>
        <w:jc w:val="left"/>
      </w:pPr>
      <w:r w:rsidRPr="00130F9B">
        <w:rPr>
          <w:b/>
          <w:bCs/>
        </w:rPr>
        <w:t>ESP32</w:t>
      </w:r>
      <w:r w:rsidRPr="00130F9B">
        <w:t xml:space="preserve">: Zvolen pro spolehlivé Wi-Fi připojení, podporu knihoven pro API (např. </w:t>
      </w:r>
      <w:proofErr w:type="spellStart"/>
      <w:r w:rsidRPr="00130F9B">
        <w:t>HTTPClient</w:t>
      </w:r>
      <w:proofErr w:type="spellEnd"/>
      <w:r w:rsidRPr="00130F9B">
        <w:t xml:space="preserve">) </w:t>
      </w:r>
    </w:p>
    <w:p w14:paraId="316BF206" w14:textId="4465A276" w:rsidR="00130F9B" w:rsidRPr="00130F9B" w:rsidRDefault="00130F9B" w:rsidP="00130F9B">
      <w:pPr>
        <w:numPr>
          <w:ilvl w:val="0"/>
          <w:numId w:val="15"/>
        </w:numPr>
        <w:spacing w:before="100" w:beforeAutospacing="1" w:after="100" w:afterAutospacing="1"/>
        <w:jc w:val="left"/>
      </w:pPr>
      <w:proofErr w:type="spellStart"/>
      <w:r w:rsidRPr="00130F9B">
        <w:rPr>
          <w:b/>
          <w:bCs/>
        </w:rPr>
        <w:t>Nextion</w:t>
      </w:r>
      <w:proofErr w:type="spellEnd"/>
      <w:r w:rsidRPr="00130F9B">
        <w:rPr>
          <w:b/>
          <w:bCs/>
        </w:rPr>
        <w:t xml:space="preserve"> NX8048P070-011</w:t>
      </w:r>
      <w:r w:rsidRPr="00130F9B">
        <w:t xml:space="preserve">: 7palcový HMI displej (800x480) pro jednoduché programování přes </w:t>
      </w:r>
      <w:proofErr w:type="spellStart"/>
      <w:r w:rsidRPr="00130F9B">
        <w:t>Nextion</w:t>
      </w:r>
      <w:proofErr w:type="spellEnd"/>
      <w:r w:rsidRPr="00130F9B">
        <w:t xml:space="preserve"> Editor a zobrazení textů i </w:t>
      </w:r>
      <w:r w:rsidR="00A868D9">
        <w:t>grafiky</w:t>
      </w:r>
      <w:r w:rsidRPr="00130F9B">
        <w:t>.</w:t>
      </w:r>
    </w:p>
    <w:p w14:paraId="2B1B5B2C" w14:textId="69103069" w:rsidR="00643D87" w:rsidRDefault="00130F9B">
      <w:pPr>
        <w:numPr>
          <w:ilvl w:val="0"/>
          <w:numId w:val="15"/>
        </w:numPr>
        <w:spacing w:before="100" w:beforeAutospacing="1" w:after="100" w:afterAutospacing="1"/>
      </w:pPr>
      <w:r w:rsidRPr="00130F9B">
        <w:rPr>
          <w:b/>
          <w:bCs/>
        </w:rPr>
        <w:t>Powerbanka (</w:t>
      </w:r>
      <w:proofErr w:type="gramStart"/>
      <w:r w:rsidRPr="00130F9B">
        <w:rPr>
          <w:b/>
          <w:bCs/>
        </w:rPr>
        <w:t>5V</w:t>
      </w:r>
      <w:proofErr w:type="gramEnd"/>
      <w:r w:rsidRPr="00130F9B">
        <w:rPr>
          <w:b/>
          <w:bCs/>
        </w:rPr>
        <w:t>)</w:t>
      </w:r>
    </w:p>
    <w:p w14:paraId="48F953F8" w14:textId="77777777" w:rsidR="00147704" w:rsidRDefault="00147704" w:rsidP="00643D87">
      <w:pPr>
        <w:pStyle w:val="Standard"/>
        <w:jc w:val="both"/>
      </w:pPr>
    </w:p>
    <w:p w14:paraId="73CC4C3A" w14:textId="77777777" w:rsidR="00996F54" w:rsidRDefault="00996F54" w:rsidP="00643D87">
      <w:pPr>
        <w:pStyle w:val="Standard"/>
        <w:jc w:val="both"/>
      </w:pPr>
    </w:p>
    <w:p w14:paraId="3B92E365" w14:textId="62125464" w:rsidR="004577E6" w:rsidRPr="00B0797C" w:rsidRDefault="006F6FFB" w:rsidP="004577E6">
      <w:pPr>
        <w:pStyle w:val="Nadpis2"/>
        <w:numPr>
          <w:ilvl w:val="1"/>
          <w:numId w:val="10"/>
        </w:numPr>
        <w:rPr>
          <w:color w:val="auto"/>
        </w:rPr>
      </w:pPr>
      <w:r w:rsidRPr="00B0797C">
        <w:rPr>
          <w:color w:val="auto"/>
        </w:rPr>
        <w:t xml:space="preserve"> </w:t>
      </w:r>
      <w:bookmarkStart w:id="3" w:name="_Toc130145257"/>
      <w:r w:rsidR="003B7C7D" w:rsidRPr="00B0797C">
        <w:rPr>
          <w:color w:val="auto"/>
        </w:rPr>
        <w:t>Blokové</w:t>
      </w:r>
      <w:r w:rsidR="003F541D" w:rsidRPr="00B0797C">
        <w:rPr>
          <w:color w:val="auto"/>
        </w:rPr>
        <w:t xml:space="preserve"> schéma</w:t>
      </w:r>
      <w:bookmarkEnd w:id="3"/>
    </w:p>
    <w:p w14:paraId="194A0288" w14:textId="30953D09" w:rsidR="002F6FC8" w:rsidRDefault="0057776E" w:rsidP="00643D87">
      <w:pPr>
        <w:pStyle w:val="Standard"/>
        <w:jc w:val="both"/>
      </w:pPr>
      <w:r w:rsidRPr="00B0797C">
        <w:rPr>
          <w:noProof/>
        </w:rPr>
        <w:drawing>
          <wp:inline distT="0" distB="0" distL="0" distR="0" wp14:anchorId="68535F07" wp14:editId="01830D02">
            <wp:extent cx="5401429" cy="4115374"/>
            <wp:effectExtent l="0" t="0" r="8890" b="0"/>
            <wp:docPr id="1471027010" name="Obrázek 1" descr="Obsah obrázku text, diagram, řada/pruh, Paralelní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27010" name="Obrázek 1" descr="Obsah obrázku text, diagram, řada/pruh, Paralelní&#10;&#10;Obsah generovaný pomocí AI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CB49" w14:textId="01B82C28" w:rsidR="002F6FC8" w:rsidRPr="00B0797C" w:rsidRDefault="002F6FC8" w:rsidP="002F6FC8">
      <w:pPr>
        <w:pStyle w:val="Nadpis2"/>
        <w:numPr>
          <w:ilvl w:val="1"/>
          <w:numId w:val="10"/>
        </w:numPr>
        <w:rPr>
          <w:color w:val="auto"/>
        </w:rPr>
      </w:pPr>
      <w:r w:rsidRPr="00B0797C">
        <w:rPr>
          <w:color w:val="auto"/>
        </w:rPr>
        <w:lastRenderedPageBreak/>
        <w:t xml:space="preserve"> </w:t>
      </w:r>
      <w:bookmarkStart w:id="4" w:name="_Toc130145258"/>
      <w:r w:rsidR="003B7C7D" w:rsidRPr="00B0797C">
        <w:rPr>
          <w:color w:val="auto"/>
        </w:rPr>
        <w:t>S</w:t>
      </w:r>
      <w:r w:rsidR="00F008EC" w:rsidRPr="00B0797C">
        <w:rPr>
          <w:color w:val="auto"/>
        </w:rPr>
        <w:t>chéma zapojení</w:t>
      </w:r>
      <w:bookmarkEnd w:id="4"/>
    </w:p>
    <w:p w14:paraId="7477CE1A" w14:textId="77777777" w:rsidR="00865ACF" w:rsidRPr="00B0797C" w:rsidRDefault="00674B39" w:rsidP="00865ACF">
      <w:pPr>
        <w:keepNext/>
      </w:pPr>
      <w:r w:rsidRPr="00B0797C">
        <w:rPr>
          <w:noProof/>
        </w:rPr>
        <w:drawing>
          <wp:inline distT="0" distB="0" distL="0" distR="0" wp14:anchorId="54845E55" wp14:editId="3A57BAA9">
            <wp:extent cx="6344920" cy="4203510"/>
            <wp:effectExtent l="0" t="0" r="0" b="6985"/>
            <wp:docPr id="1723684035" name="Obrázek 1" descr="Obsah obrázku diagram, text, skica, Plá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84035" name="Obrázek 1" descr="Obsah obrázku diagram, text, skica, Plán&#10;&#10;Obsah generovaný pomocí AI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999" cy="42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8BFB" w14:textId="0C3F81A1" w:rsidR="002F6FC8" w:rsidRPr="00286EDE" w:rsidRDefault="00865ACF" w:rsidP="00865ACF">
      <w:pPr>
        <w:pStyle w:val="Titulek"/>
        <w:jc w:val="both"/>
      </w:pPr>
      <w:bookmarkStart w:id="5" w:name="_Toc200236625"/>
      <w:r w:rsidRPr="00B0797C">
        <w:t xml:space="preserve">Obrázek </w:t>
      </w:r>
      <w:r w:rsidRPr="00B0797C">
        <w:fldChar w:fldCharType="begin"/>
      </w:r>
      <w:r w:rsidRPr="00B0797C">
        <w:instrText xml:space="preserve"> SEQ Obrázek \* ARABIC </w:instrText>
      </w:r>
      <w:r w:rsidRPr="00B0797C">
        <w:fldChar w:fldCharType="separate"/>
      </w:r>
      <w:r w:rsidRPr="00B0797C">
        <w:rPr>
          <w:noProof/>
        </w:rPr>
        <w:t>1</w:t>
      </w:r>
      <w:r w:rsidRPr="00B0797C">
        <w:fldChar w:fldCharType="end"/>
      </w:r>
      <w:r w:rsidRPr="00B0797C">
        <w:t xml:space="preserve"> </w:t>
      </w:r>
      <w:proofErr w:type="spellStart"/>
      <w:r w:rsidRPr="00B0797C">
        <w:t>blokove</w:t>
      </w:r>
      <w:proofErr w:type="spellEnd"/>
      <w:r w:rsidRPr="00B0797C">
        <w:t xml:space="preserve"> </w:t>
      </w:r>
      <w:proofErr w:type="spellStart"/>
      <w:r w:rsidRPr="00B0797C">
        <w:t>schema</w:t>
      </w:r>
      <w:bookmarkEnd w:id="5"/>
      <w:proofErr w:type="spellEnd"/>
    </w:p>
    <w:p w14:paraId="2DE85AE1" w14:textId="77777777" w:rsidR="00E21706" w:rsidRPr="00B0797C" w:rsidRDefault="00E21706" w:rsidP="00643D87">
      <w:pPr>
        <w:pStyle w:val="Standard"/>
        <w:jc w:val="both"/>
      </w:pPr>
    </w:p>
    <w:p w14:paraId="60FE98AF" w14:textId="77777777" w:rsidR="00242985" w:rsidRPr="00B0797C" w:rsidRDefault="00242985" w:rsidP="00643D87">
      <w:pPr>
        <w:pStyle w:val="Standard"/>
        <w:jc w:val="both"/>
      </w:pPr>
    </w:p>
    <w:p w14:paraId="3FE9A36E" w14:textId="77777777" w:rsidR="00996F54" w:rsidRPr="00B0797C" w:rsidRDefault="00996F54" w:rsidP="00643D87">
      <w:pPr>
        <w:pStyle w:val="Standard"/>
        <w:jc w:val="both"/>
      </w:pPr>
    </w:p>
    <w:p w14:paraId="0CBD4E65" w14:textId="6F6FD5FB" w:rsidR="00242985" w:rsidRPr="00B0797C" w:rsidRDefault="00242985" w:rsidP="00242985">
      <w:pPr>
        <w:pStyle w:val="Nadpis2"/>
        <w:numPr>
          <w:ilvl w:val="1"/>
          <w:numId w:val="10"/>
        </w:numPr>
        <w:rPr>
          <w:color w:val="auto"/>
        </w:rPr>
      </w:pPr>
      <w:r w:rsidRPr="00B0797C">
        <w:rPr>
          <w:color w:val="auto"/>
        </w:rPr>
        <w:t xml:space="preserve"> </w:t>
      </w:r>
      <w:bookmarkStart w:id="6" w:name="_Toc130145259"/>
      <w:r w:rsidR="00FA477A" w:rsidRPr="00B0797C">
        <w:rPr>
          <w:color w:val="auto"/>
        </w:rPr>
        <w:t>Postup výroby plošného spoje</w:t>
      </w:r>
      <w:bookmarkEnd w:id="6"/>
    </w:p>
    <w:p w14:paraId="12176275" w14:textId="77777777" w:rsidR="00865ACF" w:rsidRPr="00B0797C" w:rsidRDefault="006A02CE" w:rsidP="00865ACF">
      <w:pPr>
        <w:pStyle w:val="Standard"/>
        <w:keepNext/>
        <w:jc w:val="both"/>
      </w:pPr>
      <w:r w:rsidRPr="00B0797C">
        <w:drawing>
          <wp:inline distT="0" distB="0" distL="0" distR="0" wp14:anchorId="039432E8" wp14:editId="5BF3B4BD">
            <wp:extent cx="2158488" cy="2874996"/>
            <wp:effectExtent l="3810" t="0" r="0" b="0"/>
            <wp:docPr id="2123829077" name="Obrázek 1" descr="Obsah obrázku nářadí, kabel, interiér, Elektrické vedení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29077" name="Obrázek 1" descr="Obsah obrázku nářadí, kabel, interiér, Elektrické vedení&#10;&#10;Obsah generovaný pomocí AI může být nesprávný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7" t="-624" r="3168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58730" cy="287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48A86" w14:textId="47CD5BB4" w:rsidR="008170BA" w:rsidRDefault="00865ACF" w:rsidP="00865ACF">
      <w:pPr>
        <w:pStyle w:val="Titulek"/>
        <w:jc w:val="both"/>
      </w:pPr>
      <w:bookmarkStart w:id="7" w:name="_Toc200236626"/>
      <w:r w:rsidRPr="00B0797C">
        <w:t xml:space="preserve">Obrázek </w:t>
      </w:r>
      <w:r w:rsidRPr="00B0797C">
        <w:fldChar w:fldCharType="begin"/>
      </w:r>
      <w:r w:rsidRPr="00B0797C">
        <w:instrText xml:space="preserve"> SEQ Obrázek \* ARABIC </w:instrText>
      </w:r>
      <w:r w:rsidRPr="00B0797C">
        <w:fldChar w:fldCharType="separate"/>
      </w:r>
      <w:r w:rsidRPr="00B0797C">
        <w:rPr>
          <w:noProof/>
        </w:rPr>
        <w:t>2</w:t>
      </w:r>
      <w:r w:rsidRPr="00B0797C">
        <w:fldChar w:fldCharType="end"/>
      </w:r>
      <w:r w:rsidRPr="00B0797C">
        <w:t xml:space="preserve"> </w:t>
      </w:r>
      <w:proofErr w:type="spellStart"/>
      <w:r w:rsidRPr="00B0797C">
        <w:t>Pajka</w:t>
      </w:r>
      <w:bookmarkEnd w:id="7"/>
      <w:proofErr w:type="spellEnd"/>
    </w:p>
    <w:p w14:paraId="4A23105E" w14:textId="29A0F5D0" w:rsidR="008170BA" w:rsidRDefault="008170BA" w:rsidP="008170BA">
      <w:pPr>
        <w:pStyle w:val="Titulek"/>
        <w:jc w:val="both"/>
      </w:pPr>
    </w:p>
    <w:p w14:paraId="507B2FD1" w14:textId="77777777" w:rsidR="008170BA" w:rsidRDefault="008170BA" w:rsidP="008170BA">
      <w:pPr>
        <w:pStyle w:val="Standard"/>
        <w:keepNext/>
        <w:jc w:val="both"/>
      </w:pPr>
      <w:r w:rsidRPr="00B0797C">
        <w:lastRenderedPageBreak/>
        <w:drawing>
          <wp:inline distT="0" distB="0" distL="0" distR="0" wp14:anchorId="01945C04" wp14:editId="5278CB57">
            <wp:extent cx="4244041" cy="2859861"/>
            <wp:effectExtent l="0" t="0" r="4445" b="0"/>
            <wp:docPr id="1900738475" name="Obrázek 2" descr="Obsah obrázku text, elektronika, Obvodoví součástka, Elektronická součástka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38475" name="Obrázek 2" descr="Obsah obrázku text, elektronika, Obvodoví součástka, Elektronická součástka&#10;&#10;Obsah generovaný pomocí AI může být nesprávný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7" r="19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06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29718" w14:textId="0E6AEF6B" w:rsidR="00166EA8" w:rsidRPr="00B0797C" w:rsidRDefault="00865ACF" w:rsidP="008170BA">
      <w:pPr>
        <w:pStyle w:val="Titulek"/>
        <w:jc w:val="both"/>
      </w:pPr>
      <w:bookmarkStart w:id="8" w:name="_Toc200236627"/>
      <w:r w:rsidRPr="00B0797C">
        <w:t xml:space="preserve">Obrázek </w:t>
      </w:r>
      <w:r w:rsidR="008170BA">
        <w:fldChar w:fldCharType="begin"/>
      </w:r>
      <w:r w:rsidR="008170BA">
        <w:instrText xml:space="preserve"> SEQ Obrázek \* ARABIC </w:instrText>
      </w:r>
      <w:r w:rsidR="008170BA">
        <w:fldChar w:fldCharType="separate"/>
      </w:r>
      <w:r w:rsidRPr="00B0797C">
        <w:rPr>
          <w:noProof/>
        </w:rPr>
        <w:t>3</w:t>
      </w:r>
      <w:r w:rsidR="008170BA">
        <w:fldChar w:fldCharType="end"/>
      </w:r>
      <w:r w:rsidRPr="00B0797C">
        <w:t xml:space="preserve"> pohled zevnitř</w:t>
      </w:r>
      <w:bookmarkEnd w:id="8"/>
    </w:p>
    <w:p w14:paraId="38CE67FA" w14:textId="2B8BA93E" w:rsidR="008170BA" w:rsidRPr="00B0797C" w:rsidRDefault="008170BA" w:rsidP="00643D87">
      <w:pPr>
        <w:pStyle w:val="Standard"/>
        <w:jc w:val="both"/>
      </w:pPr>
    </w:p>
    <w:p w14:paraId="3975BB18" w14:textId="76000C95" w:rsidR="00166EA8" w:rsidRPr="00B0797C" w:rsidRDefault="00166EA8" w:rsidP="00643D87">
      <w:pPr>
        <w:pStyle w:val="Standard"/>
        <w:jc w:val="both"/>
      </w:pPr>
    </w:p>
    <w:p w14:paraId="6FB16F2B" w14:textId="77777777" w:rsidR="00166EA8" w:rsidRPr="00B0797C" w:rsidRDefault="00166EA8" w:rsidP="00643D87">
      <w:pPr>
        <w:pStyle w:val="Standard"/>
        <w:jc w:val="both"/>
      </w:pPr>
    </w:p>
    <w:p w14:paraId="553D304C" w14:textId="77777777" w:rsidR="00166EA8" w:rsidRPr="00B0797C" w:rsidRDefault="00166EA8" w:rsidP="00643D87">
      <w:pPr>
        <w:pStyle w:val="Standard"/>
        <w:jc w:val="both"/>
      </w:pPr>
    </w:p>
    <w:p w14:paraId="75C282F4" w14:textId="77777777" w:rsidR="00166EA8" w:rsidRPr="00B0797C" w:rsidRDefault="00166EA8" w:rsidP="00643D87">
      <w:pPr>
        <w:pStyle w:val="Standard"/>
        <w:jc w:val="both"/>
      </w:pPr>
    </w:p>
    <w:p w14:paraId="446BB76D" w14:textId="2772AF79" w:rsidR="00166EA8" w:rsidRPr="00B0797C" w:rsidRDefault="00166EA8" w:rsidP="00643D87">
      <w:pPr>
        <w:pStyle w:val="Standard"/>
        <w:jc w:val="both"/>
        <w:sectPr w:rsidR="00166EA8" w:rsidRPr="00B0797C">
          <w:pgSz w:w="11905" w:h="16837"/>
          <w:pgMar w:top="681" w:right="779" w:bottom="891" w:left="1134" w:header="708" w:footer="708" w:gutter="0"/>
          <w:cols w:space="708"/>
        </w:sectPr>
      </w:pPr>
    </w:p>
    <w:p w14:paraId="133C86E5" w14:textId="06FF380E" w:rsidR="00744430" w:rsidRPr="00B0797C" w:rsidRDefault="00744430" w:rsidP="00744430">
      <w:pPr>
        <w:pStyle w:val="Nadpis1"/>
        <w:numPr>
          <w:ilvl w:val="0"/>
          <w:numId w:val="10"/>
        </w:numPr>
        <w:rPr>
          <w:color w:val="auto"/>
        </w:rPr>
      </w:pPr>
      <w:bookmarkStart w:id="9" w:name="_Toc130145260"/>
      <w:r w:rsidRPr="00B0797C">
        <w:rPr>
          <w:color w:val="auto"/>
        </w:rPr>
        <w:lastRenderedPageBreak/>
        <w:t xml:space="preserve">FW – </w:t>
      </w:r>
      <w:r w:rsidR="00806AA3" w:rsidRPr="00B0797C">
        <w:rPr>
          <w:color w:val="auto"/>
        </w:rPr>
        <w:t>Vývoj programu pro</w:t>
      </w:r>
      <w:r w:rsidR="002030D9" w:rsidRPr="00B0797C">
        <w:rPr>
          <w:color w:val="auto"/>
        </w:rPr>
        <w:t xml:space="preserve"> zařízení</w:t>
      </w:r>
      <w:bookmarkEnd w:id="9"/>
    </w:p>
    <w:p w14:paraId="3C136D32" w14:textId="77777777" w:rsidR="00950E4B" w:rsidRDefault="00594E0D" w:rsidP="00594E0D">
      <w:pPr>
        <w:spacing w:before="100" w:beforeAutospacing="1" w:after="100" w:afterAutospacing="1"/>
        <w:jc w:val="left"/>
      </w:pPr>
      <w:r w:rsidRPr="00594E0D">
        <w:t>Firmware je rozdělen na program pro PIC32CM (v C, MPLAB X), který řídí systém a posílá příkazy na ESP32</w:t>
      </w:r>
      <w:r w:rsidR="001A0A3B">
        <w:t xml:space="preserve">, </w:t>
      </w:r>
      <w:r w:rsidRPr="00594E0D">
        <w:t>který zpracovává příkazy a komunikuje s Finnhub.io API</w:t>
      </w:r>
      <w:r w:rsidR="00950E4B">
        <w:t>.</w:t>
      </w:r>
    </w:p>
    <w:p w14:paraId="3A2C1173" w14:textId="3A74E2D3" w:rsidR="00744430" w:rsidRDefault="00950E4B" w:rsidP="00594E0D">
      <w:pPr>
        <w:spacing w:before="100" w:beforeAutospacing="1" w:after="100" w:afterAutospacing="1"/>
        <w:jc w:val="left"/>
      </w:pPr>
      <w:r>
        <w:t>Další je použito</w:t>
      </w:r>
      <w:r w:rsidR="00594E0D" w:rsidRPr="00594E0D">
        <w:t xml:space="preserve"> rozhraní pro </w:t>
      </w:r>
      <w:proofErr w:type="spellStart"/>
      <w:r w:rsidR="00594E0D" w:rsidRPr="00594E0D">
        <w:t>Nextion</w:t>
      </w:r>
      <w:proofErr w:type="spellEnd"/>
      <w:r w:rsidR="00594E0D" w:rsidRPr="00594E0D">
        <w:t xml:space="preserve"> (</w:t>
      </w:r>
      <w:proofErr w:type="spellStart"/>
      <w:r w:rsidR="00594E0D" w:rsidRPr="00594E0D">
        <w:t>Nextion</w:t>
      </w:r>
      <w:proofErr w:type="spellEnd"/>
      <w:r w:rsidR="00594E0D" w:rsidRPr="00594E0D">
        <w:t xml:space="preserve"> Editor). PIC32CM zpracovává přijatá data a odesílá je na </w:t>
      </w:r>
      <w:proofErr w:type="spellStart"/>
      <w:r w:rsidR="00594E0D" w:rsidRPr="00594E0D">
        <w:t>Nextion</w:t>
      </w:r>
      <w:proofErr w:type="spellEnd"/>
      <w:r w:rsidR="00594E0D" w:rsidRPr="00594E0D">
        <w:t xml:space="preserve"> pro zobrazen</w:t>
      </w:r>
    </w:p>
    <w:p w14:paraId="47A62B63" w14:textId="77777777" w:rsidR="00744430" w:rsidRDefault="00744430" w:rsidP="00744430">
      <w:pPr>
        <w:pStyle w:val="Standard"/>
        <w:jc w:val="both"/>
      </w:pPr>
    </w:p>
    <w:p w14:paraId="4CDB6129" w14:textId="77777777" w:rsidR="00744430" w:rsidRDefault="00744430" w:rsidP="00744430">
      <w:pPr>
        <w:pStyle w:val="Standard"/>
        <w:jc w:val="both"/>
      </w:pPr>
    </w:p>
    <w:p w14:paraId="172B46D3" w14:textId="4A9D0D64" w:rsidR="00744430" w:rsidRPr="00B0797C" w:rsidRDefault="00744430" w:rsidP="00744430">
      <w:pPr>
        <w:pStyle w:val="Nadpis2"/>
        <w:numPr>
          <w:ilvl w:val="1"/>
          <w:numId w:val="10"/>
        </w:numPr>
        <w:rPr>
          <w:color w:val="auto"/>
        </w:rPr>
      </w:pPr>
      <w:r w:rsidRPr="00B0797C">
        <w:rPr>
          <w:color w:val="auto"/>
        </w:rPr>
        <w:t xml:space="preserve"> </w:t>
      </w:r>
      <w:bookmarkStart w:id="10" w:name="_Toc130145261"/>
      <w:r w:rsidR="000C4AEF" w:rsidRPr="00B0797C">
        <w:rPr>
          <w:color w:val="auto"/>
        </w:rPr>
        <w:t xml:space="preserve">Textový </w:t>
      </w:r>
      <w:r w:rsidR="000556A8" w:rsidRPr="00B0797C">
        <w:rPr>
          <w:color w:val="auto"/>
        </w:rPr>
        <w:t>popis programu</w:t>
      </w:r>
      <w:bookmarkEnd w:id="10"/>
    </w:p>
    <w:p w14:paraId="4237D109" w14:textId="4D755DA0" w:rsidR="008B4145" w:rsidRDefault="008B4145" w:rsidP="008B4145">
      <w:pPr>
        <w:pStyle w:val="Normlnweb"/>
      </w:pPr>
      <w:r>
        <w:t xml:space="preserve">Firmware zařízení pro displej vyhodnocující akciový trh zajišťuje </w:t>
      </w:r>
      <w:proofErr w:type="gramStart"/>
      <w:r w:rsidR="00783F46">
        <w:t xml:space="preserve">spolupráci </w:t>
      </w:r>
      <w:r>
        <w:t xml:space="preserve"> mezi</w:t>
      </w:r>
      <w:proofErr w:type="gramEnd"/>
      <w:r>
        <w:t xml:space="preserve"> vývojovou deskou </w:t>
      </w:r>
      <w:r>
        <w:rPr>
          <w:rStyle w:val="Siln"/>
        </w:rPr>
        <w:t xml:space="preserve">PIC32CM JH01 </w:t>
      </w:r>
      <w:proofErr w:type="spellStart"/>
      <w:r>
        <w:rPr>
          <w:rStyle w:val="Siln"/>
        </w:rPr>
        <w:t>Curiosity</w:t>
      </w:r>
      <w:proofErr w:type="spellEnd"/>
      <w:r>
        <w:rPr>
          <w:rStyle w:val="Siln"/>
        </w:rPr>
        <w:t xml:space="preserve"> Nano+ </w:t>
      </w:r>
      <w:proofErr w:type="spellStart"/>
      <w:r>
        <w:rPr>
          <w:rStyle w:val="Siln"/>
        </w:rPr>
        <w:t>Touch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Evaluation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Kit</w:t>
      </w:r>
      <w:proofErr w:type="spellEnd"/>
      <w:r>
        <w:t xml:space="preserve"> s </w:t>
      </w:r>
      <w:proofErr w:type="spellStart"/>
      <w:r>
        <w:t>mikrokontrolérem</w:t>
      </w:r>
      <w:proofErr w:type="spellEnd"/>
      <w:r>
        <w:t xml:space="preserve"> </w:t>
      </w:r>
      <w:r>
        <w:rPr>
          <w:rStyle w:val="Siln"/>
        </w:rPr>
        <w:t>PIC32CM5164JH01048</w:t>
      </w:r>
      <w:r>
        <w:t xml:space="preserve">, </w:t>
      </w:r>
      <w:r>
        <w:rPr>
          <w:rStyle w:val="Siln"/>
        </w:rPr>
        <w:t>ESP32</w:t>
      </w:r>
      <w:r>
        <w:t xml:space="preserve"> modulem a 7palcovým HMI displejem </w:t>
      </w:r>
      <w:proofErr w:type="spellStart"/>
      <w:r>
        <w:rPr>
          <w:rStyle w:val="Siln"/>
        </w:rPr>
        <w:t>Nextion</w:t>
      </w:r>
      <w:proofErr w:type="spellEnd"/>
      <w:r>
        <w:rPr>
          <w:rStyle w:val="Siln"/>
        </w:rPr>
        <w:t xml:space="preserve"> NX8048P070-011</w:t>
      </w:r>
      <w:r>
        <w:t xml:space="preserve">. Program je rozdělen do </w:t>
      </w:r>
      <w:r w:rsidR="00E832D6">
        <w:t>2</w:t>
      </w:r>
      <w:r>
        <w:t xml:space="preserve"> hlavních částí: firmware pro PIC32CM (vytvořený v MPLAB X v jazyce C), </w:t>
      </w:r>
      <w:r w:rsidR="00E832D6">
        <w:t xml:space="preserve">včetně </w:t>
      </w:r>
      <w:r>
        <w:t>ESP</w:t>
      </w:r>
      <w:proofErr w:type="gramStart"/>
      <w:r>
        <w:t>32  a</w:t>
      </w:r>
      <w:proofErr w:type="gramEnd"/>
      <w:r>
        <w:t xml:space="preserve"> uživatelské rozhraní pro </w:t>
      </w:r>
      <w:proofErr w:type="spellStart"/>
      <w:r>
        <w:t>Nextion</w:t>
      </w:r>
      <w:proofErr w:type="spellEnd"/>
      <w:r>
        <w:t xml:space="preserve"> (navržené v </w:t>
      </w:r>
      <w:proofErr w:type="spellStart"/>
      <w:r>
        <w:t>Nextion</w:t>
      </w:r>
      <w:proofErr w:type="spellEnd"/>
      <w:r>
        <w:t xml:space="preserve"> Editoru). Hlavním úkolem firmwaru je pravidelné získávání dat o akciích z </w:t>
      </w:r>
      <w:r>
        <w:rPr>
          <w:rStyle w:val="Siln"/>
        </w:rPr>
        <w:t>Finnhub.io API</w:t>
      </w:r>
      <w:r>
        <w:t xml:space="preserve">, jejich zpracování a zobrazení na displeji v reálném čase každých 5 minut. </w:t>
      </w:r>
    </w:p>
    <w:p w14:paraId="4B798175" w14:textId="7AE84A67" w:rsidR="00475CC5" w:rsidRDefault="00475CC5" w:rsidP="008B4145">
      <w:pPr>
        <w:pStyle w:val="Normlnweb"/>
      </w:pPr>
      <w:proofErr w:type="spellStart"/>
      <w:r>
        <w:t>Porgram</w:t>
      </w:r>
      <w:proofErr w:type="spellEnd"/>
      <w:r>
        <w:t xml:space="preserve"> se po připojení k wifi a ověření pomocí </w:t>
      </w:r>
      <w:proofErr w:type="spellStart"/>
      <w:r>
        <w:t>api</w:t>
      </w:r>
      <w:proofErr w:type="spellEnd"/>
      <w:r>
        <w:t xml:space="preserve"> klíče zavolá </w:t>
      </w:r>
      <w:proofErr w:type="gramStart"/>
      <w:r>
        <w:t xml:space="preserve">o </w:t>
      </w:r>
      <w:r w:rsidR="00D743BD">
        <w:t>.</w:t>
      </w:r>
      <w:proofErr w:type="spellStart"/>
      <w:r w:rsidR="00D743BD">
        <w:t>json</w:t>
      </w:r>
      <w:proofErr w:type="spellEnd"/>
      <w:proofErr w:type="gramEnd"/>
      <w:r w:rsidR="00D743BD">
        <w:t xml:space="preserve"> soubor, který </w:t>
      </w:r>
      <w:proofErr w:type="spellStart"/>
      <w:r w:rsidR="00D743BD">
        <w:t>následnedně</w:t>
      </w:r>
      <w:proofErr w:type="spellEnd"/>
      <w:r w:rsidR="00D743BD">
        <w:t xml:space="preserve"> </w:t>
      </w:r>
      <w:proofErr w:type="spellStart"/>
      <w:r w:rsidR="00D743BD">
        <w:t>parsuje</w:t>
      </w:r>
      <w:proofErr w:type="spellEnd"/>
      <w:r w:rsidR="00D743BD">
        <w:t xml:space="preserve"> a již rozdělené hodnoty zobrazí na displeji.</w:t>
      </w:r>
    </w:p>
    <w:p w14:paraId="725B2AD2" w14:textId="77777777" w:rsidR="008B4145" w:rsidRPr="00B0797C" w:rsidRDefault="008B4145" w:rsidP="008B4145">
      <w:pPr>
        <w:pStyle w:val="Nadpis2"/>
        <w:rPr>
          <w:color w:val="auto"/>
        </w:rPr>
      </w:pPr>
      <w:r w:rsidRPr="00B0797C">
        <w:rPr>
          <w:color w:val="auto"/>
        </w:rPr>
        <w:t>Přesný popis programu</w:t>
      </w:r>
    </w:p>
    <w:p w14:paraId="2E86B15A" w14:textId="77777777" w:rsidR="008B4145" w:rsidRPr="00B0797C" w:rsidRDefault="008B4145" w:rsidP="008B4145">
      <w:pPr>
        <w:pStyle w:val="Nadpis3"/>
        <w:rPr>
          <w:color w:val="auto"/>
        </w:rPr>
      </w:pPr>
      <w:r w:rsidRPr="00B0797C">
        <w:rPr>
          <w:color w:val="auto"/>
        </w:rPr>
        <w:t>1. Funkce programu na PIC32CM</w:t>
      </w:r>
    </w:p>
    <w:p w14:paraId="004E954D" w14:textId="77777777" w:rsidR="008B4145" w:rsidRDefault="008B4145" w:rsidP="008B4145">
      <w:pPr>
        <w:pStyle w:val="Normlnweb"/>
      </w:pPr>
      <w:r>
        <w:t xml:space="preserve">PIC32CM5164JH01048 je centrální řídicí jednotkou systému a zodpovídá za koordinaci komunikace mezi ESP32 a </w:t>
      </w:r>
      <w:proofErr w:type="spellStart"/>
      <w:r>
        <w:t>Nextion</w:t>
      </w:r>
      <w:proofErr w:type="spellEnd"/>
      <w:r>
        <w:t xml:space="preserve"> displejem. Firmware je napsán v jazyce C v prostředí MPLAB X s využitím knihovny </w:t>
      </w:r>
      <w:r>
        <w:rPr>
          <w:rStyle w:val="Siln"/>
        </w:rPr>
        <w:t xml:space="preserve">MPLAB </w:t>
      </w:r>
      <w:proofErr w:type="spellStart"/>
      <w:r>
        <w:rPr>
          <w:rStyle w:val="Siln"/>
        </w:rPr>
        <w:t>Harmony</w:t>
      </w:r>
      <w:proofErr w:type="spellEnd"/>
      <w:r>
        <w:t xml:space="preserve"> pro konfiguraci periferií.</w:t>
      </w:r>
    </w:p>
    <w:p w14:paraId="61C26903" w14:textId="7C326CF5" w:rsidR="008B4145" w:rsidRDefault="008B4145" w:rsidP="008B4145">
      <w:pPr>
        <w:pStyle w:val="Normlnweb"/>
        <w:numPr>
          <w:ilvl w:val="0"/>
          <w:numId w:val="19"/>
        </w:numPr>
        <w:jc w:val="left"/>
      </w:pPr>
      <w:r>
        <w:rPr>
          <w:rStyle w:val="Siln"/>
        </w:rPr>
        <w:t>Inicializace</w:t>
      </w:r>
      <w:r>
        <w:t>:</w:t>
      </w:r>
      <w:r>
        <w:br/>
        <w:t xml:space="preserve">Program inicializuje UART moduly na pinech </w:t>
      </w:r>
      <w:r>
        <w:rPr>
          <w:rStyle w:val="Siln"/>
        </w:rPr>
        <w:t>PA</w:t>
      </w:r>
      <w:r w:rsidR="00BC34B1">
        <w:rPr>
          <w:rStyle w:val="Siln"/>
        </w:rPr>
        <w:t xml:space="preserve">11 </w:t>
      </w:r>
      <w:r>
        <w:rPr>
          <w:rStyle w:val="Siln"/>
        </w:rPr>
        <w:t>(TX)</w:t>
      </w:r>
      <w:r>
        <w:t xml:space="preserve"> a </w:t>
      </w:r>
      <w:r>
        <w:rPr>
          <w:rStyle w:val="Siln"/>
        </w:rPr>
        <w:t>PA2</w:t>
      </w:r>
      <w:r w:rsidR="00BC34B1">
        <w:rPr>
          <w:rStyle w:val="Siln"/>
        </w:rPr>
        <w:t>5</w:t>
      </w:r>
      <w:r>
        <w:rPr>
          <w:rStyle w:val="Siln"/>
        </w:rPr>
        <w:t xml:space="preserve"> (RX)</w:t>
      </w:r>
      <w:r>
        <w:t xml:space="preserve"> pro komunikaci s </w:t>
      </w:r>
      <w:proofErr w:type="spellStart"/>
      <w:r>
        <w:t>Nextionem</w:t>
      </w:r>
      <w:proofErr w:type="spellEnd"/>
      <w:r>
        <w:t xml:space="preserve"> a </w:t>
      </w:r>
      <w:r>
        <w:rPr>
          <w:rStyle w:val="Siln"/>
        </w:rPr>
        <w:t>PB10 (TX)</w:t>
      </w:r>
      <w:r>
        <w:t xml:space="preserve"> a </w:t>
      </w:r>
      <w:r>
        <w:rPr>
          <w:rStyle w:val="Siln"/>
        </w:rPr>
        <w:t>PB11 (RX)</w:t>
      </w:r>
      <w:r>
        <w:t xml:space="preserve"> pro komunikaci s ESP32. Používá se funkce </w:t>
      </w:r>
      <w:proofErr w:type="spellStart"/>
      <w:r>
        <w:rPr>
          <w:rStyle w:val="text-sm"/>
        </w:rPr>
        <w:t>SERCOM_UART_</w:t>
      </w:r>
      <w:proofErr w:type="gramStart"/>
      <w:r>
        <w:rPr>
          <w:rStyle w:val="text-sm"/>
        </w:rPr>
        <w:t>Init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 z knihovny MPLAB </w:t>
      </w:r>
      <w:proofErr w:type="spellStart"/>
      <w:r>
        <w:t>Harmony</w:t>
      </w:r>
      <w:proofErr w:type="spellEnd"/>
      <w:r>
        <w:t xml:space="preserve"> pro nastavení baud </w:t>
      </w:r>
      <w:proofErr w:type="spellStart"/>
      <w:r>
        <w:t>rate</w:t>
      </w:r>
      <w:proofErr w:type="spellEnd"/>
      <w:r>
        <w:t xml:space="preserve"> (např. 115200 </w:t>
      </w:r>
      <w:proofErr w:type="spellStart"/>
      <w:r>
        <w:t>bps</w:t>
      </w:r>
      <w:proofErr w:type="spellEnd"/>
      <w:r>
        <w:t>) a formátu přenosu (8 bitů, bez parity, 1 stop bit). Dále je inicializován časovač (</w:t>
      </w:r>
      <w:proofErr w:type="spellStart"/>
      <w:r>
        <w:rPr>
          <w:rStyle w:val="text-sm"/>
        </w:rPr>
        <w:t>TC_</w:t>
      </w:r>
      <w:proofErr w:type="gramStart"/>
      <w:r>
        <w:rPr>
          <w:rStyle w:val="text-sm"/>
        </w:rPr>
        <w:t>Start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>) pro generování přerušení každých 5 minut, které spouští odeslání příkazu na ESP32.</w:t>
      </w:r>
    </w:p>
    <w:p w14:paraId="7A438136" w14:textId="77777777" w:rsidR="008B4145" w:rsidRDefault="008B4145" w:rsidP="008B4145">
      <w:pPr>
        <w:pStyle w:val="Normlnweb"/>
        <w:numPr>
          <w:ilvl w:val="0"/>
          <w:numId w:val="19"/>
        </w:numPr>
        <w:jc w:val="left"/>
      </w:pPr>
      <w:r>
        <w:rPr>
          <w:rStyle w:val="Siln"/>
        </w:rPr>
        <w:t>Odesílání příkazů</w:t>
      </w:r>
      <w:r>
        <w:t>:</w:t>
      </w:r>
      <w:r>
        <w:br/>
        <w:t xml:space="preserve">Každých 5 minut PIC32CM odesílá textový příkaz na ESP32 přes UART pomocí funkce </w:t>
      </w:r>
      <w:proofErr w:type="spellStart"/>
      <w:r>
        <w:rPr>
          <w:rStyle w:val="text-sm"/>
        </w:rPr>
        <w:t>SERCOM_UART_</w:t>
      </w:r>
      <w:proofErr w:type="gramStart"/>
      <w:r>
        <w:rPr>
          <w:rStyle w:val="text-sm"/>
        </w:rPr>
        <w:t>Write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. Příkaz má formát jednoduchého textového řetězce, např. </w:t>
      </w:r>
      <w:r>
        <w:rPr>
          <w:rStyle w:val="text-sm"/>
        </w:rPr>
        <w:t>FETCH_AAPL\n</w:t>
      </w:r>
      <w:r>
        <w:t xml:space="preserve">, který instruuje ESP32, aby získal data o akciích společnosti Apple z Finnhub.io API. Příkazy jsou jednoduché, aby minimalizovaly složitost </w:t>
      </w:r>
      <w:proofErr w:type="spellStart"/>
      <w:r>
        <w:t>parsování</w:t>
      </w:r>
      <w:proofErr w:type="spellEnd"/>
      <w:r>
        <w:t xml:space="preserve"> na straně ESP32.</w:t>
      </w:r>
    </w:p>
    <w:p w14:paraId="0AC0FD24" w14:textId="77777777" w:rsidR="008B4145" w:rsidRDefault="008B4145" w:rsidP="008B4145">
      <w:pPr>
        <w:pStyle w:val="Normlnweb"/>
        <w:numPr>
          <w:ilvl w:val="0"/>
          <w:numId w:val="19"/>
        </w:numPr>
        <w:jc w:val="left"/>
      </w:pPr>
      <w:r>
        <w:rPr>
          <w:rStyle w:val="Siln"/>
        </w:rPr>
        <w:t>Příjem a zpracování dat</w:t>
      </w:r>
      <w:r>
        <w:t>:</w:t>
      </w:r>
      <w:r>
        <w:br/>
        <w:t>Po obdržení dat od ESP32 (např. řetězec „AAPL:150.</w:t>
      </w:r>
      <w:proofErr w:type="gramStart"/>
      <w:r>
        <w:t>25:+</w:t>
      </w:r>
      <w:proofErr w:type="gramEnd"/>
      <w:r>
        <w:t xml:space="preserve">1.2\n“) přes UART (pomocí </w:t>
      </w:r>
      <w:proofErr w:type="spellStart"/>
      <w:r>
        <w:rPr>
          <w:rStyle w:val="text-sm"/>
        </w:rPr>
        <w:t>SERCOM_UART_</w:t>
      </w:r>
      <w:proofErr w:type="gramStart"/>
      <w:r>
        <w:rPr>
          <w:rStyle w:val="text-sm"/>
        </w:rPr>
        <w:t>Read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 v přerušení), PIC32CM </w:t>
      </w:r>
      <w:proofErr w:type="spellStart"/>
      <w:r>
        <w:t>parsuje</w:t>
      </w:r>
      <w:proofErr w:type="spellEnd"/>
      <w:r>
        <w:t xml:space="preserve"> data pomocí vlastní funkce </w:t>
      </w:r>
      <w:proofErr w:type="spellStart"/>
      <w:r>
        <w:rPr>
          <w:rStyle w:val="text-sm"/>
        </w:rPr>
        <w:t>parse_stock_</w:t>
      </w:r>
      <w:proofErr w:type="gramStart"/>
      <w:r>
        <w:rPr>
          <w:rStyle w:val="text-sm"/>
        </w:rPr>
        <w:t>data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, která extrahuje cenu a procentuální změnu. Tato data jsou poté formátována do příkazů pro </w:t>
      </w:r>
      <w:proofErr w:type="spellStart"/>
      <w:r>
        <w:t>Nextion</w:t>
      </w:r>
      <w:proofErr w:type="spellEnd"/>
      <w:r>
        <w:t xml:space="preserve"> (např. „t0.txt=150.25“ pro textové pole ceny) a odeslána přes UART na </w:t>
      </w:r>
      <w:proofErr w:type="spellStart"/>
      <w:r>
        <w:t>Nextion</w:t>
      </w:r>
      <w:proofErr w:type="spellEnd"/>
      <w:r>
        <w:t xml:space="preserve"> pomocí </w:t>
      </w:r>
      <w:proofErr w:type="spellStart"/>
      <w:r>
        <w:rPr>
          <w:rStyle w:val="text-sm"/>
        </w:rPr>
        <w:t>SERCOM_UART_</w:t>
      </w:r>
      <w:proofErr w:type="gramStart"/>
      <w:r>
        <w:rPr>
          <w:rStyle w:val="text-sm"/>
        </w:rPr>
        <w:t>Write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>.</w:t>
      </w:r>
    </w:p>
    <w:p w14:paraId="28BBFF9C" w14:textId="77777777" w:rsidR="008B4145" w:rsidRDefault="008B4145" w:rsidP="008B4145">
      <w:pPr>
        <w:pStyle w:val="Normlnweb"/>
        <w:numPr>
          <w:ilvl w:val="0"/>
          <w:numId w:val="19"/>
        </w:numPr>
        <w:jc w:val="left"/>
      </w:pPr>
      <w:r>
        <w:rPr>
          <w:rStyle w:val="Siln"/>
        </w:rPr>
        <w:t>Použité funkce</w:t>
      </w:r>
      <w:r>
        <w:t>:</w:t>
      </w:r>
    </w:p>
    <w:p w14:paraId="4F49B99F" w14:textId="77777777" w:rsidR="008B4145" w:rsidRDefault="008B4145" w:rsidP="008B4145">
      <w:pPr>
        <w:pStyle w:val="Normlnweb"/>
        <w:numPr>
          <w:ilvl w:val="1"/>
          <w:numId w:val="19"/>
        </w:numPr>
        <w:jc w:val="left"/>
      </w:pPr>
      <w:proofErr w:type="spellStart"/>
      <w:r>
        <w:rPr>
          <w:rStyle w:val="text-sm"/>
        </w:rPr>
        <w:t>SERCOM_UART_</w:t>
      </w:r>
      <w:proofErr w:type="gramStart"/>
      <w:r>
        <w:rPr>
          <w:rStyle w:val="text-sm"/>
        </w:rPr>
        <w:t>Init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>: Inicializace UART periferií.</w:t>
      </w:r>
    </w:p>
    <w:p w14:paraId="5A62DA35" w14:textId="77777777" w:rsidR="008B4145" w:rsidRDefault="008B4145" w:rsidP="008B4145">
      <w:pPr>
        <w:pStyle w:val="Normlnweb"/>
        <w:numPr>
          <w:ilvl w:val="1"/>
          <w:numId w:val="19"/>
        </w:numPr>
        <w:jc w:val="left"/>
      </w:pPr>
      <w:proofErr w:type="spellStart"/>
      <w:r>
        <w:rPr>
          <w:rStyle w:val="text-sm"/>
        </w:rPr>
        <w:t>SERCOM_UART_</w:t>
      </w:r>
      <w:proofErr w:type="gramStart"/>
      <w:r>
        <w:rPr>
          <w:rStyle w:val="text-sm"/>
        </w:rPr>
        <w:t>Write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: Odeslání dat přes UART (příkazy na ESP32, data na </w:t>
      </w:r>
      <w:proofErr w:type="spellStart"/>
      <w:r>
        <w:t>Nextion</w:t>
      </w:r>
      <w:proofErr w:type="spellEnd"/>
      <w:r>
        <w:t>).</w:t>
      </w:r>
    </w:p>
    <w:p w14:paraId="1D5A0E1B" w14:textId="77777777" w:rsidR="008B4145" w:rsidRDefault="008B4145" w:rsidP="008B4145">
      <w:pPr>
        <w:pStyle w:val="Normlnweb"/>
        <w:numPr>
          <w:ilvl w:val="1"/>
          <w:numId w:val="19"/>
        </w:numPr>
        <w:jc w:val="left"/>
      </w:pPr>
      <w:proofErr w:type="spellStart"/>
      <w:r>
        <w:rPr>
          <w:rStyle w:val="text-sm"/>
        </w:rPr>
        <w:t>SERCOM_UART_</w:t>
      </w:r>
      <w:proofErr w:type="gramStart"/>
      <w:r>
        <w:rPr>
          <w:rStyle w:val="text-sm"/>
        </w:rPr>
        <w:t>Read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>: Čtení dat z UART (odpovědi od ESP32).</w:t>
      </w:r>
    </w:p>
    <w:p w14:paraId="22DBD609" w14:textId="77777777" w:rsidR="008B4145" w:rsidRDefault="008B4145" w:rsidP="008B4145">
      <w:pPr>
        <w:pStyle w:val="Normlnweb"/>
        <w:numPr>
          <w:ilvl w:val="1"/>
          <w:numId w:val="19"/>
        </w:numPr>
        <w:jc w:val="left"/>
      </w:pPr>
      <w:proofErr w:type="spellStart"/>
      <w:r>
        <w:rPr>
          <w:rStyle w:val="text-sm"/>
        </w:rPr>
        <w:t>TC_</w:t>
      </w:r>
      <w:proofErr w:type="gramStart"/>
      <w:r>
        <w:rPr>
          <w:rStyle w:val="text-sm"/>
        </w:rPr>
        <w:t>Start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>: Spuštění časovače pro pravidelné přerušení (5 minut).</w:t>
      </w:r>
    </w:p>
    <w:p w14:paraId="66AEE1E5" w14:textId="77777777" w:rsidR="008B4145" w:rsidRDefault="008B4145" w:rsidP="008B4145">
      <w:pPr>
        <w:pStyle w:val="Normlnweb"/>
        <w:numPr>
          <w:ilvl w:val="1"/>
          <w:numId w:val="19"/>
        </w:numPr>
        <w:jc w:val="left"/>
      </w:pPr>
      <w:proofErr w:type="spellStart"/>
      <w:r>
        <w:rPr>
          <w:rStyle w:val="text-sm"/>
        </w:rPr>
        <w:lastRenderedPageBreak/>
        <w:t>parse_stock_</w:t>
      </w:r>
      <w:proofErr w:type="gramStart"/>
      <w:r>
        <w:rPr>
          <w:rStyle w:val="text-sm"/>
        </w:rPr>
        <w:t>data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: Vlastní funkce pro </w:t>
      </w:r>
      <w:proofErr w:type="spellStart"/>
      <w:r>
        <w:t>parsování</w:t>
      </w:r>
      <w:proofErr w:type="spellEnd"/>
      <w:r>
        <w:t xml:space="preserve"> přijatých dat (např. rozdělení řetězce na cenu a změnu).</w:t>
      </w:r>
    </w:p>
    <w:p w14:paraId="5E1D0B18" w14:textId="77777777" w:rsidR="008B4145" w:rsidRDefault="008B4145" w:rsidP="008B4145">
      <w:pPr>
        <w:pStyle w:val="Normlnweb"/>
        <w:numPr>
          <w:ilvl w:val="1"/>
          <w:numId w:val="19"/>
        </w:numPr>
        <w:jc w:val="left"/>
      </w:pPr>
      <w:proofErr w:type="spellStart"/>
      <w:r>
        <w:rPr>
          <w:rStyle w:val="text-sm"/>
        </w:rPr>
        <w:t>NVIC_</w:t>
      </w:r>
      <w:proofErr w:type="gramStart"/>
      <w:r>
        <w:rPr>
          <w:rStyle w:val="text-sm"/>
        </w:rPr>
        <w:t>EnableIRQ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>: Aktivace přerušení pro asynchronní zpracování UART.</w:t>
      </w:r>
    </w:p>
    <w:p w14:paraId="38388806" w14:textId="77777777" w:rsidR="00927E3D" w:rsidRDefault="00927E3D" w:rsidP="00927E3D">
      <w:pPr>
        <w:pStyle w:val="Normlnweb"/>
        <w:jc w:val="left"/>
      </w:pPr>
    </w:p>
    <w:p w14:paraId="1B3F900E" w14:textId="77777777" w:rsidR="008B4145" w:rsidRDefault="008B4145" w:rsidP="008B4145">
      <w:pPr>
        <w:pStyle w:val="Normlnweb"/>
        <w:numPr>
          <w:ilvl w:val="0"/>
          <w:numId w:val="19"/>
        </w:numPr>
        <w:jc w:val="left"/>
      </w:pPr>
      <w:r>
        <w:rPr>
          <w:rStyle w:val="Siln"/>
        </w:rPr>
        <w:t>Proč takto?</w:t>
      </w:r>
      <w:r>
        <w:br/>
        <w:t>PIC32CM je použit jako hlavní řídicí jednotka, protože má dostatečný výkon pro koordinaci komunikace a zpracování dat. Použití přerušení (</w:t>
      </w:r>
      <w:proofErr w:type="spellStart"/>
      <w:r>
        <w:rPr>
          <w:rStyle w:val="text-sm"/>
        </w:rPr>
        <w:t>NVIC_</w:t>
      </w:r>
      <w:proofErr w:type="gramStart"/>
      <w:r>
        <w:rPr>
          <w:rStyle w:val="text-sm"/>
        </w:rPr>
        <w:t>EnableIRQ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) místo funkce </w:t>
      </w:r>
      <w:proofErr w:type="spellStart"/>
      <w:proofErr w:type="gramStart"/>
      <w:r>
        <w:rPr>
          <w:rStyle w:val="text-sm"/>
        </w:rPr>
        <w:t>delay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 zajišťuje asynchronní zpracování, což zabraňuje blokování programu při čekání na data od ESP32 nebo </w:t>
      </w:r>
      <w:proofErr w:type="spellStart"/>
      <w:r>
        <w:t>Nextionu</w:t>
      </w:r>
      <w:proofErr w:type="spellEnd"/>
      <w:r>
        <w:t xml:space="preserve">. Funkce </w:t>
      </w:r>
      <w:proofErr w:type="spellStart"/>
      <w:proofErr w:type="gramStart"/>
      <w:r>
        <w:rPr>
          <w:rStyle w:val="text-sm"/>
        </w:rPr>
        <w:t>delay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 nebyla použita, protože by způsobila zpoždění v reakci systému a mohla by vést k ztrátě dat při souběžné UART komunikaci. Asynchronní přístup umožňuje rychlé zpracování příkazů a odpovědí, což je kritické pro reálný čas zobrazení dat.</w:t>
      </w:r>
    </w:p>
    <w:p w14:paraId="013E3B82" w14:textId="77777777" w:rsidR="008B4145" w:rsidRPr="00B0797C" w:rsidRDefault="008B4145" w:rsidP="008B4145">
      <w:pPr>
        <w:pStyle w:val="Nadpis3"/>
        <w:rPr>
          <w:color w:val="auto"/>
        </w:rPr>
      </w:pPr>
      <w:r w:rsidRPr="00B0797C">
        <w:rPr>
          <w:color w:val="auto"/>
        </w:rPr>
        <w:t xml:space="preserve">3. Funkce programu na </w:t>
      </w:r>
      <w:proofErr w:type="spellStart"/>
      <w:r w:rsidRPr="00B0797C">
        <w:rPr>
          <w:color w:val="auto"/>
        </w:rPr>
        <w:t>Nextion</w:t>
      </w:r>
      <w:proofErr w:type="spellEnd"/>
    </w:p>
    <w:p w14:paraId="4B7D8CEB" w14:textId="77777777" w:rsidR="008B4145" w:rsidRDefault="008B4145" w:rsidP="008B4145">
      <w:pPr>
        <w:pStyle w:val="Normlnweb"/>
      </w:pPr>
      <w:r>
        <w:t xml:space="preserve">Uživatelské rozhraní na </w:t>
      </w:r>
      <w:proofErr w:type="spellStart"/>
      <w:r>
        <w:t>Nextion</w:t>
      </w:r>
      <w:proofErr w:type="spellEnd"/>
      <w:r>
        <w:t xml:space="preserve"> NX8048P070-011 je navrženo v </w:t>
      </w:r>
      <w:proofErr w:type="spellStart"/>
      <w:r>
        <w:t>Nextion</w:t>
      </w:r>
      <w:proofErr w:type="spellEnd"/>
      <w:r>
        <w:t xml:space="preserve"> Editoru a zahrnuje textová pole a případně grafické widgety pro zobrazení dat.</w:t>
      </w:r>
    </w:p>
    <w:p w14:paraId="2A93F109" w14:textId="77777777" w:rsidR="008B4145" w:rsidRDefault="008B4145" w:rsidP="008B4145">
      <w:pPr>
        <w:pStyle w:val="Normlnweb"/>
        <w:numPr>
          <w:ilvl w:val="0"/>
          <w:numId w:val="21"/>
        </w:numPr>
        <w:jc w:val="left"/>
      </w:pPr>
      <w:r>
        <w:rPr>
          <w:rStyle w:val="Siln"/>
        </w:rPr>
        <w:t>Zobrazení dat</w:t>
      </w:r>
      <w:r>
        <w:t>:</w:t>
      </w:r>
      <w:r>
        <w:br/>
      </w:r>
      <w:proofErr w:type="spellStart"/>
      <w:r>
        <w:t>Nextion</w:t>
      </w:r>
      <w:proofErr w:type="spellEnd"/>
      <w:r>
        <w:t xml:space="preserve"> přijímá data od PIC32CM přes UART (PA22 jako RX, PA23 jako TX) ve formátu příkazů </w:t>
      </w:r>
      <w:proofErr w:type="spellStart"/>
      <w:r>
        <w:t>Nextion</w:t>
      </w:r>
      <w:proofErr w:type="spellEnd"/>
      <w:r>
        <w:t xml:space="preserve"> protokolu. Například příkaz „t0.txt=150.25“ nastaví textové pole </w:t>
      </w:r>
      <w:r>
        <w:rPr>
          <w:rStyle w:val="text-sm"/>
        </w:rPr>
        <w:t>t0</w:t>
      </w:r>
      <w:r>
        <w:t xml:space="preserve"> na hodnotu 150.25 (cena akcie). Pro zobrazení procentuální změny je použit příkaz jako „t1.txt=+1.2“. Pokud jsou zobrazeny grafy, např. křivka ceny, používá se widget </w:t>
      </w:r>
      <w:proofErr w:type="spellStart"/>
      <w:r>
        <w:rPr>
          <w:rStyle w:val="text-sm"/>
        </w:rPr>
        <w:t>waveform</w:t>
      </w:r>
      <w:proofErr w:type="spellEnd"/>
      <w:r>
        <w:t xml:space="preserve"> s příkazy jako „</w:t>
      </w:r>
      <w:proofErr w:type="spellStart"/>
      <w:r>
        <w:t>add</w:t>
      </w:r>
      <w:proofErr w:type="spellEnd"/>
      <w:r>
        <w:t xml:space="preserve"> 1,0,150“ pro přidání hodnoty do křivky.</w:t>
      </w:r>
    </w:p>
    <w:p w14:paraId="0892A729" w14:textId="77777777" w:rsidR="008B4145" w:rsidRDefault="008B4145" w:rsidP="008B4145">
      <w:pPr>
        <w:pStyle w:val="Normlnweb"/>
        <w:numPr>
          <w:ilvl w:val="0"/>
          <w:numId w:val="21"/>
        </w:numPr>
        <w:jc w:val="left"/>
      </w:pPr>
      <w:r>
        <w:rPr>
          <w:rStyle w:val="Siln"/>
        </w:rPr>
        <w:t>Použité funkce</w:t>
      </w:r>
      <w:r>
        <w:t>:</w:t>
      </w:r>
      <w:r>
        <w:br/>
      </w:r>
      <w:proofErr w:type="spellStart"/>
      <w:r>
        <w:t>Nextion</w:t>
      </w:r>
      <w:proofErr w:type="spellEnd"/>
      <w:r>
        <w:t xml:space="preserve"> Editor nevyžaduje programování v tradičním smyslu, ale definuje příkazy pro ovládání widgetů:</w:t>
      </w:r>
    </w:p>
    <w:p w14:paraId="7D238EE8" w14:textId="77777777" w:rsidR="008B4145" w:rsidRDefault="008B4145" w:rsidP="008B4145">
      <w:pPr>
        <w:pStyle w:val="Normlnweb"/>
        <w:numPr>
          <w:ilvl w:val="1"/>
          <w:numId w:val="21"/>
        </w:numPr>
        <w:jc w:val="left"/>
      </w:pPr>
      <w:r>
        <w:rPr>
          <w:rStyle w:val="text-sm"/>
        </w:rPr>
        <w:t>t0.txt</w:t>
      </w:r>
      <w:r>
        <w:t>: Nastavení textového pole pro cenu.</w:t>
      </w:r>
    </w:p>
    <w:p w14:paraId="582E5144" w14:textId="77777777" w:rsidR="008B4145" w:rsidRDefault="008B4145" w:rsidP="008B4145">
      <w:pPr>
        <w:pStyle w:val="Normlnweb"/>
        <w:numPr>
          <w:ilvl w:val="1"/>
          <w:numId w:val="21"/>
        </w:numPr>
        <w:jc w:val="left"/>
      </w:pPr>
      <w:r>
        <w:rPr>
          <w:rStyle w:val="text-sm"/>
        </w:rPr>
        <w:t>t1.txt</w:t>
      </w:r>
      <w:r>
        <w:t>: Nastavení textového pole pro procentuální změnu.</w:t>
      </w:r>
    </w:p>
    <w:p w14:paraId="03F088A1" w14:textId="77777777" w:rsidR="008B4145" w:rsidRDefault="008B4145" w:rsidP="008B4145">
      <w:pPr>
        <w:pStyle w:val="Normlnweb"/>
        <w:numPr>
          <w:ilvl w:val="1"/>
          <w:numId w:val="21"/>
        </w:numPr>
        <w:jc w:val="left"/>
      </w:pPr>
      <w:proofErr w:type="spellStart"/>
      <w:r>
        <w:rPr>
          <w:rStyle w:val="text-sm"/>
        </w:rPr>
        <w:t>add</w:t>
      </w:r>
      <w:proofErr w:type="spellEnd"/>
      <w:r>
        <w:t>: Přidání dat do grafického widgetu (např. křivky ceny).</w:t>
      </w:r>
    </w:p>
    <w:p w14:paraId="3DB643AF" w14:textId="77777777" w:rsidR="008B4145" w:rsidRDefault="008B4145" w:rsidP="008B4145">
      <w:pPr>
        <w:pStyle w:val="Normlnweb"/>
        <w:numPr>
          <w:ilvl w:val="1"/>
          <w:numId w:val="21"/>
        </w:numPr>
        <w:jc w:val="left"/>
      </w:pPr>
      <w:proofErr w:type="spellStart"/>
      <w:r>
        <w:rPr>
          <w:rStyle w:val="text-sm"/>
        </w:rPr>
        <w:t>ref</w:t>
      </w:r>
      <w:proofErr w:type="spellEnd"/>
      <w:r>
        <w:t>: Obnovení zobrazení widgetu po aktualizaci.</w:t>
      </w:r>
    </w:p>
    <w:p w14:paraId="144F5716" w14:textId="77777777" w:rsidR="008B4145" w:rsidRDefault="008B4145" w:rsidP="008B4145">
      <w:pPr>
        <w:pStyle w:val="Normlnweb"/>
        <w:numPr>
          <w:ilvl w:val="0"/>
          <w:numId w:val="21"/>
        </w:numPr>
        <w:jc w:val="left"/>
      </w:pPr>
      <w:r>
        <w:rPr>
          <w:rStyle w:val="Siln"/>
        </w:rPr>
        <w:t>Proč takto?</w:t>
      </w:r>
      <w:r>
        <w:br/>
      </w:r>
      <w:proofErr w:type="spellStart"/>
      <w:r>
        <w:t>Nextion</w:t>
      </w:r>
      <w:proofErr w:type="spellEnd"/>
      <w:r>
        <w:t xml:space="preserve"> protokol je jednoduchý a efektivní pro zobrazení dat na HMI displeji. Použití textových příkazů minimalizuje zátěž na PIC32CM a umožňuje rychlé aktualizace. Funkce </w:t>
      </w:r>
      <w:proofErr w:type="spellStart"/>
      <w:proofErr w:type="gramStart"/>
      <w:r>
        <w:rPr>
          <w:rStyle w:val="text-sm"/>
        </w:rPr>
        <w:t>delay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 není relevantní pro </w:t>
      </w:r>
      <w:proofErr w:type="spellStart"/>
      <w:r>
        <w:t>Nextion</w:t>
      </w:r>
      <w:proofErr w:type="spellEnd"/>
      <w:r>
        <w:t>, protože zpracování probíhá na straně PIC32CM, který řídí časování příkazů.</w:t>
      </w:r>
    </w:p>
    <w:p w14:paraId="42CC978C" w14:textId="77777777" w:rsidR="008B4145" w:rsidRPr="00B0797C" w:rsidRDefault="008B4145" w:rsidP="008B4145">
      <w:pPr>
        <w:pStyle w:val="Nadpis2"/>
        <w:rPr>
          <w:color w:val="auto"/>
        </w:rPr>
      </w:pPr>
      <w:r w:rsidRPr="00B0797C">
        <w:rPr>
          <w:color w:val="auto"/>
        </w:rPr>
        <w:t>Proč některé funkce nebyly použity</w:t>
      </w:r>
    </w:p>
    <w:p w14:paraId="3DDEA44F" w14:textId="77777777" w:rsidR="008B4145" w:rsidRDefault="008B4145" w:rsidP="008B4145">
      <w:pPr>
        <w:pStyle w:val="Normlnweb"/>
      </w:pPr>
      <w:r>
        <w:t xml:space="preserve">Funkce </w:t>
      </w:r>
      <w:proofErr w:type="spellStart"/>
      <w:proofErr w:type="gramStart"/>
      <w:r>
        <w:rPr>
          <w:rStyle w:val="text-sm"/>
        </w:rPr>
        <w:t>delay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 nebyla použita v žádném modulu (PIC32CM ani ESP32), protože by způsobila blokování programu, což by vedlo k:</w:t>
      </w:r>
    </w:p>
    <w:p w14:paraId="21524B5C" w14:textId="77777777" w:rsidR="008B4145" w:rsidRDefault="008B4145" w:rsidP="008B4145">
      <w:pPr>
        <w:pStyle w:val="Normlnweb"/>
        <w:numPr>
          <w:ilvl w:val="0"/>
          <w:numId w:val="22"/>
        </w:numPr>
        <w:jc w:val="left"/>
      </w:pPr>
      <w:r>
        <w:rPr>
          <w:rStyle w:val="Siln"/>
        </w:rPr>
        <w:t>Zpoždění v komunikaci</w:t>
      </w:r>
      <w:r>
        <w:t xml:space="preserve">: Čekání na data od ESP32 nebo </w:t>
      </w:r>
      <w:proofErr w:type="spellStart"/>
      <w:r>
        <w:t>Nextionu</w:t>
      </w:r>
      <w:proofErr w:type="spellEnd"/>
      <w:r>
        <w:t xml:space="preserve"> by způsobilo ztrátu synchronizace při UART přenosu.</w:t>
      </w:r>
    </w:p>
    <w:p w14:paraId="6D21C809" w14:textId="77777777" w:rsidR="008B4145" w:rsidRDefault="008B4145" w:rsidP="008B4145">
      <w:pPr>
        <w:pStyle w:val="Normlnweb"/>
        <w:numPr>
          <w:ilvl w:val="0"/>
          <w:numId w:val="22"/>
        </w:numPr>
        <w:jc w:val="left"/>
      </w:pPr>
      <w:r>
        <w:rPr>
          <w:rStyle w:val="Siln"/>
        </w:rPr>
        <w:t>Zmeškané odpovědi</w:t>
      </w:r>
      <w:r>
        <w:t xml:space="preserve">: Při použití </w:t>
      </w:r>
      <w:proofErr w:type="spellStart"/>
      <w:proofErr w:type="gramStart"/>
      <w:r>
        <w:rPr>
          <w:rStyle w:val="text-sm"/>
        </w:rPr>
        <w:t>delay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 by mohla být zmeškána odpověď z API nebo příkaz od PIC32CM.</w:t>
      </w:r>
    </w:p>
    <w:p w14:paraId="4403E347" w14:textId="77777777" w:rsidR="008B4145" w:rsidRDefault="008B4145" w:rsidP="008B4145">
      <w:pPr>
        <w:pStyle w:val="Normlnweb"/>
        <w:numPr>
          <w:ilvl w:val="0"/>
          <w:numId w:val="22"/>
        </w:numPr>
        <w:jc w:val="left"/>
      </w:pPr>
      <w:r>
        <w:rPr>
          <w:rStyle w:val="Siln"/>
        </w:rPr>
        <w:t>Neefektivní provoz</w:t>
      </w:r>
      <w:r>
        <w:t>: Systém by nemohl souběžně zpracovávat více úkolů (např. příjem dat a odesílání na displej).</w:t>
      </w:r>
      <w:r>
        <w:br/>
        <w:t>Místo toho jsou použity přerušení (</w:t>
      </w:r>
      <w:proofErr w:type="spellStart"/>
      <w:r>
        <w:rPr>
          <w:rStyle w:val="text-sm"/>
        </w:rPr>
        <w:t>NVIC_</w:t>
      </w:r>
      <w:proofErr w:type="gramStart"/>
      <w:r>
        <w:rPr>
          <w:rStyle w:val="text-sm"/>
        </w:rPr>
        <w:t>EnableIRQ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</w:t>
      </w:r>
      <w:r>
        <w:t xml:space="preserve"> na PIC32CM, události na ESP32) a asynchronní zpracování, které zajišťují plynulý chod a rychlou odezvu systému.</w:t>
      </w:r>
    </w:p>
    <w:p w14:paraId="6432E4BF" w14:textId="77777777" w:rsidR="008B4145" w:rsidRPr="00B0797C" w:rsidRDefault="008B4145" w:rsidP="008B4145">
      <w:pPr>
        <w:pStyle w:val="Nadpis2"/>
        <w:rPr>
          <w:color w:val="auto"/>
        </w:rPr>
      </w:pPr>
      <w:r w:rsidRPr="00B0797C">
        <w:rPr>
          <w:color w:val="auto"/>
        </w:rPr>
        <w:lastRenderedPageBreak/>
        <w:t>Omezení programu</w:t>
      </w:r>
    </w:p>
    <w:p w14:paraId="0F7E57F2" w14:textId="77777777" w:rsidR="008B4145" w:rsidRDefault="008B4145" w:rsidP="008B4145">
      <w:pPr>
        <w:pStyle w:val="Normlnweb"/>
        <w:numPr>
          <w:ilvl w:val="0"/>
          <w:numId w:val="23"/>
        </w:numPr>
        <w:jc w:val="left"/>
      </w:pPr>
      <w:r>
        <w:rPr>
          <w:rStyle w:val="Siln"/>
        </w:rPr>
        <w:t>Závislost na internetu</w:t>
      </w:r>
      <w:r>
        <w:t>: Funkčnost závisí na stabilním Wi-Fi připojení a odezvě Finnhub.io API.</w:t>
      </w:r>
    </w:p>
    <w:p w14:paraId="7D00893F" w14:textId="77777777" w:rsidR="008B4145" w:rsidRDefault="008B4145" w:rsidP="008B4145">
      <w:pPr>
        <w:pStyle w:val="Normlnweb"/>
        <w:numPr>
          <w:ilvl w:val="0"/>
          <w:numId w:val="23"/>
        </w:numPr>
        <w:jc w:val="left"/>
      </w:pPr>
      <w:r>
        <w:rPr>
          <w:rStyle w:val="Siln"/>
        </w:rPr>
        <w:t xml:space="preserve">Paměť </w:t>
      </w:r>
      <w:proofErr w:type="spellStart"/>
      <w:r>
        <w:rPr>
          <w:rStyle w:val="Siln"/>
        </w:rPr>
        <w:t>Nextionu</w:t>
      </w:r>
      <w:proofErr w:type="spellEnd"/>
      <w:r>
        <w:t>: Omezená paměť displeje omezuje složitost grafů (např. počet bodů v křivce).</w:t>
      </w:r>
    </w:p>
    <w:p w14:paraId="189E27C8" w14:textId="77777777" w:rsidR="008B4145" w:rsidRDefault="008B4145" w:rsidP="008B4145">
      <w:pPr>
        <w:pStyle w:val="Normlnweb"/>
        <w:numPr>
          <w:ilvl w:val="0"/>
          <w:numId w:val="23"/>
        </w:numPr>
        <w:jc w:val="left"/>
      </w:pPr>
      <w:r>
        <w:rPr>
          <w:rStyle w:val="Siln"/>
        </w:rPr>
        <w:t>UART synchronizace</w:t>
      </w:r>
      <w:r>
        <w:t>: Nesprávné časování může vést k chybám v přenosu, což bylo vyřešeno přerušeními.</w:t>
      </w:r>
    </w:p>
    <w:p w14:paraId="0668DABB" w14:textId="77777777" w:rsidR="008B4145" w:rsidRDefault="008B4145" w:rsidP="008B4145">
      <w:pPr>
        <w:pStyle w:val="Normlnweb"/>
        <w:numPr>
          <w:ilvl w:val="0"/>
          <w:numId w:val="23"/>
        </w:numPr>
        <w:jc w:val="left"/>
      </w:pPr>
      <w:r>
        <w:rPr>
          <w:rStyle w:val="Siln"/>
        </w:rPr>
        <w:t>API limity</w:t>
      </w:r>
      <w:r>
        <w:t>: Finnhub.io API má omezení na počet požadavků (např. 60 za minutu), proto je aktualizace nastavena na 5 minut.</w:t>
      </w:r>
    </w:p>
    <w:p w14:paraId="12D154B8" w14:textId="77777777" w:rsidR="007E2097" w:rsidRDefault="007E2097" w:rsidP="007E2097"/>
    <w:p w14:paraId="3A2819BD" w14:textId="77777777" w:rsidR="00744430" w:rsidRDefault="00744430" w:rsidP="00744430">
      <w:pPr>
        <w:pStyle w:val="Standard"/>
        <w:jc w:val="both"/>
      </w:pPr>
    </w:p>
    <w:p w14:paraId="2F7049F8" w14:textId="77777777" w:rsidR="00744430" w:rsidRDefault="00744430" w:rsidP="00744430">
      <w:pPr>
        <w:pStyle w:val="Standard"/>
        <w:jc w:val="both"/>
      </w:pPr>
    </w:p>
    <w:p w14:paraId="01D26E90" w14:textId="4B663575" w:rsidR="00744430" w:rsidRPr="00B0797C" w:rsidRDefault="00744430" w:rsidP="00744430">
      <w:pPr>
        <w:pStyle w:val="Nadpis2"/>
        <w:numPr>
          <w:ilvl w:val="1"/>
          <w:numId w:val="10"/>
        </w:numPr>
        <w:rPr>
          <w:color w:val="auto"/>
        </w:rPr>
      </w:pPr>
      <w:r w:rsidRPr="00B0797C">
        <w:rPr>
          <w:color w:val="auto"/>
        </w:rPr>
        <w:lastRenderedPageBreak/>
        <w:t xml:space="preserve"> </w:t>
      </w:r>
      <w:bookmarkStart w:id="11" w:name="_Toc130145262"/>
      <w:r w:rsidR="003C17D3" w:rsidRPr="00B0797C">
        <w:rPr>
          <w:color w:val="auto"/>
        </w:rPr>
        <w:t>Vývojový diagram programu</w:t>
      </w:r>
      <w:bookmarkEnd w:id="11"/>
    </w:p>
    <w:p w14:paraId="6125E9D4" w14:textId="77777777" w:rsidR="00865ACF" w:rsidRPr="00B0797C" w:rsidRDefault="00D3786F" w:rsidP="00865ACF">
      <w:pPr>
        <w:keepNext/>
      </w:pPr>
      <w:r w:rsidRPr="00B0797C">
        <w:rPr>
          <w:noProof/>
        </w:rPr>
        <w:drawing>
          <wp:inline distT="0" distB="0" distL="0" distR="0" wp14:anchorId="3F02BCBC" wp14:editId="4F3F8356">
            <wp:extent cx="3915321" cy="7068536"/>
            <wp:effectExtent l="0" t="0" r="9525" b="0"/>
            <wp:docPr id="1208375755" name="Obrázek 1" descr="Obsah obrázku diagram, skica, kresba, Technický výkres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75755" name="Obrázek 1" descr="Obsah obrázku diagram, skica, kresba, Technický výkres&#10;&#10;Obsah generovaný pomocí AI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3806" w14:textId="5D840ECA" w:rsidR="00744430" w:rsidRPr="00286EDE" w:rsidRDefault="00865ACF" w:rsidP="00865ACF">
      <w:pPr>
        <w:pStyle w:val="Titulek"/>
        <w:jc w:val="both"/>
      </w:pPr>
      <w:bookmarkStart w:id="12" w:name="_Toc200236628"/>
      <w:r w:rsidRPr="00B0797C">
        <w:t xml:space="preserve">Obrázek </w:t>
      </w:r>
      <w:r w:rsidRPr="00B0797C">
        <w:fldChar w:fldCharType="begin"/>
      </w:r>
      <w:r w:rsidRPr="00B0797C">
        <w:instrText xml:space="preserve"> SEQ Obrázek \* ARABIC </w:instrText>
      </w:r>
      <w:r w:rsidRPr="00B0797C">
        <w:fldChar w:fldCharType="separate"/>
      </w:r>
      <w:r w:rsidRPr="00B0797C">
        <w:rPr>
          <w:noProof/>
        </w:rPr>
        <w:t>4</w:t>
      </w:r>
      <w:r w:rsidRPr="00B0797C">
        <w:fldChar w:fldCharType="end"/>
      </w:r>
      <w:r w:rsidRPr="00B0797C">
        <w:t xml:space="preserve"> diagram</w:t>
      </w:r>
      <w:bookmarkEnd w:id="12"/>
    </w:p>
    <w:p w14:paraId="62536FE4" w14:textId="77777777" w:rsidR="00744430" w:rsidRDefault="00744430" w:rsidP="00744430">
      <w:pPr>
        <w:pStyle w:val="Standard"/>
        <w:jc w:val="both"/>
      </w:pPr>
    </w:p>
    <w:p w14:paraId="35F85FC3" w14:textId="77777777" w:rsidR="00744430" w:rsidRDefault="00744430" w:rsidP="00744430">
      <w:pPr>
        <w:pStyle w:val="Standard"/>
        <w:jc w:val="both"/>
      </w:pPr>
    </w:p>
    <w:p w14:paraId="147E7ED4" w14:textId="77777777" w:rsidR="00744430" w:rsidRDefault="00744430" w:rsidP="00744430">
      <w:pPr>
        <w:pStyle w:val="Standard"/>
        <w:jc w:val="both"/>
      </w:pPr>
    </w:p>
    <w:p w14:paraId="2A5E9ECA" w14:textId="287E40E5" w:rsidR="0026373F" w:rsidRDefault="0026373F">
      <w:pPr>
        <w:widowControl w:val="0"/>
        <w:suppressAutoHyphens/>
        <w:autoSpaceDN w:val="0"/>
        <w:jc w:val="left"/>
        <w:textAlignment w:val="baseline"/>
        <w:rPr>
          <w:rFonts w:eastAsia="Arial Unicode MS" w:cs="Tahoma"/>
          <w:kern w:val="3"/>
        </w:rPr>
      </w:pPr>
      <w:r>
        <w:br w:type="page"/>
      </w:r>
    </w:p>
    <w:p w14:paraId="0E8C6603" w14:textId="77777777" w:rsidR="0026373F" w:rsidRDefault="0026373F" w:rsidP="00744430">
      <w:pPr>
        <w:pStyle w:val="Standard"/>
        <w:jc w:val="both"/>
      </w:pPr>
    </w:p>
    <w:p w14:paraId="53D44D54" w14:textId="25AE3D9C" w:rsidR="00744430" w:rsidRPr="00B0797C" w:rsidRDefault="0026373F" w:rsidP="00744430">
      <w:pPr>
        <w:pStyle w:val="Nadpis2"/>
        <w:numPr>
          <w:ilvl w:val="1"/>
          <w:numId w:val="10"/>
        </w:numPr>
        <w:rPr>
          <w:color w:val="auto"/>
        </w:rPr>
      </w:pPr>
      <w:bookmarkStart w:id="13" w:name="_Toc130145263"/>
      <w:r w:rsidRPr="00B0797C">
        <w:rPr>
          <w:color w:val="auto"/>
        </w:rPr>
        <w:t xml:space="preserve"> </w:t>
      </w:r>
      <w:r w:rsidR="00746A4F" w:rsidRPr="00B0797C">
        <w:rPr>
          <w:color w:val="auto"/>
        </w:rPr>
        <w:t>Postup vývoje programu</w:t>
      </w:r>
      <w:bookmarkEnd w:id="13"/>
    </w:p>
    <w:p w14:paraId="12A75FD8" w14:textId="77777777" w:rsidR="00744430" w:rsidRPr="00286EDE" w:rsidRDefault="00744430" w:rsidP="00744430"/>
    <w:p w14:paraId="4513DA06" w14:textId="5E8BB1D6" w:rsidR="00DB29E2" w:rsidRPr="00DB29E2" w:rsidRDefault="00DB29E2" w:rsidP="00DB29E2">
      <w:pPr>
        <w:spacing w:before="100" w:beforeAutospacing="1" w:after="100" w:afterAutospacing="1"/>
        <w:jc w:val="left"/>
      </w:pPr>
      <w:r w:rsidRPr="00DB29E2">
        <w:t xml:space="preserve">Vývoj firmwaru pro zařízení displeje vyhodnocujícího akciový trh probíhal ve více fázích, aby byla zajištěna funkčnost systému založeného na vývojové desce PIC32CM JH01 </w:t>
      </w:r>
      <w:proofErr w:type="spellStart"/>
      <w:r w:rsidRPr="00DB29E2">
        <w:t>Curiosity</w:t>
      </w:r>
      <w:proofErr w:type="spellEnd"/>
      <w:r w:rsidRPr="00DB29E2">
        <w:t xml:space="preserve"> Nano+ </w:t>
      </w:r>
      <w:proofErr w:type="spellStart"/>
      <w:r w:rsidRPr="00DB29E2">
        <w:t>Touch</w:t>
      </w:r>
      <w:proofErr w:type="spellEnd"/>
      <w:r w:rsidRPr="00DB29E2">
        <w:t xml:space="preserve"> </w:t>
      </w:r>
      <w:proofErr w:type="spellStart"/>
      <w:r w:rsidRPr="00DB29E2">
        <w:t>Evaluation</w:t>
      </w:r>
      <w:proofErr w:type="spellEnd"/>
      <w:r w:rsidRPr="00DB29E2">
        <w:t xml:space="preserve"> </w:t>
      </w:r>
      <w:proofErr w:type="spellStart"/>
      <w:r w:rsidRPr="00DB29E2">
        <w:t>Kit</w:t>
      </w:r>
      <w:proofErr w:type="spellEnd"/>
      <w:r w:rsidRPr="00DB29E2">
        <w:t xml:space="preserve"> s </w:t>
      </w:r>
      <w:proofErr w:type="spellStart"/>
      <w:r w:rsidRPr="00DB29E2">
        <w:t>mikrokontrolérem</w:t>
      </w:r>
      <w:proofErr w:type="spellEnd"/>
      <w:r w:rsidRPr="00DB29E2">
        <w:t xml:space="preserve"> PIC32CM5164JH01048, ESP32 modulu a 7palcovém HMI displeji </w:t>
      </w:r>
      <w:proofErr w:type="spellStart"/>
      <w:r w:rsidRPr="00DB29E2">
        <w:t>Nextion</w:t>
      </w:r>
      <w:proofErr w:type="spellEnd"/>
      <w:r w:rsidRPr="00DB29E2">
        <w:t xml:space="preserve"> NX8048P070-011. Firmware byl vyvíjen ve </w:t>
      </w:r>
      <w:r w:rsidR="007D2D2F">
        <w:t>dvou</w:t>
      </w:r>
      <w:r w:rsidRPr="00DB29E2">
        <w:t xml:space="preserve"> prostředích: MPLAB X pro PIC32CM (v jazyce C), </w:t>
      </w:r>
      <w:proofErr w:type="spellStart"/>
      <w:r w:rsidRPr="00DB29E2">
        <w:t>Nextion</w:t>
      </w:r>
      <w:proofErr w:type="spellEnd"/>
      <w:r w:rsidRPr="00DB29E2">
        <w:t xml:space="preserve"> Editor pro návrh uživatelského rozhraní. Proces zahrnoval implementaci příkazové komunikace, získávání dat z Finnhub.io API, jejich přenos a zobrazení, s důrazem na synchronizaci a stabilitu systému.</w:t>
      </w:r>
    </w:p>
    <w:p w14:paraId="259FE249" w14:textId="77777777" w:rsidR="00DB29E2" w:rsidRPr="00DB29E2" w:rsidRDefault="00DB29E2" w:rsidP="00DB29E2">
      <w:pPr>
        <w:spacing w:before="100" w:beforeAutospacing="1" w:after="100" w:afterAutospacing="1"/>
        <w:jc w:val="left"/>
      </w:pPr>
      <w:r w:rsidRPr="00DB29E2">
        <w:rPr>
          <w:b/>
          <w:bCs/>
        </w:rPr>
        <w:t>Fáze vývoje</w:t>
      </w:r>
    </w:p>
    <w:p w14:paraId="01B8D6A7" w14:textId="01AC6120" w:rsidR="00DB29E2" w:rsidRPr="00DB29E2" w:rsidRDefault="00DB29E2" w:rsidP="00DB29E2">
      <w:pPr>
        <w:numPr>
          <w:ilvl w:val="0"/>
          <w:numId w:val="18"/>
        </w:numPr>
        <w:spacing w:before="100" w:beforeAutospacing="1" w:after="100" w:afterAutospacing="1"/>
        <w:jc w:val="left"/>
      </w:pPr>
      <w:r w:rsidRPr="00DB29E2">
        <w:rPr>
          <w:b/>
          <w:bCs/>
        </w:rPr>
        <w:t>Inicializace a testování jednotlivých komponent</w:t>
      </w:r>
      <w:r w:rsidRPr="00DB29E2">
        <w:br/>
        <w:t>Vývoj začal konfigurací UART komunikace na PIC32CM (piny PA</w:t>
      </w:r>
      <w:r w:rsidR="007D2D2F">
        <w:t>11</w:t>
      </w:r>
      <w:r w:rsidRPr="00DB29E2">
        <w:t xml:space="preserve"> jako TX a PA</w:t>
      </w:r>
      <w:r w:rsidR="007D2D2F">
        <w:t>25</w:t>
      </w:r>
      <w:r w:rsidRPr="00DB29E2">
        <w:t xml:space="preserve"> jako RX pro </w:t>
      </w:r>
      <w:proofErr w:type="spellStart"/>
      <w:r w:rsidRPr="00DB29E2">
        <w:t>Nextion</w:t>
      </w:r>
      <w:proofErr w:type="spellEnd"/>
      <w:r w:rsidRPr="00DB29E2">
        <w:t xml:space="preserve">, PB10 jako TX a PB11 jako RX pro ESP32). V MPLAB X byl vytvořen základní kód pro inicializaci </w:t>
      </w:r>
      <w:proofErr w:type="spellStart"/>
      <w:r w:rsidRPr="00DB29E2">
        <w:t>mikrokontroléru</w:t>
      </w:r>
      <w:proofErr w:type="spellEnd"/>
      <w:r w:rsidRPr="00DB29E2">
        <w:t xml:space="preserve"> a testování přenosu jednoduchých zpráv na </w:t>
      </w:r>
      <w:proofErr w:type="spellStart"/>
      <w:r w:rsidRPr="00DB29E2">
        <w:t>Nextion</w:t>
      </w:r>
      <w:proofErr w:type="spellEnd"/>
      <w:r w:rsidRPr="00DB29E2">
        <w:t xml:space="preserve"> displej</w:t>
      </w:r>
      <w:r w:rsidR="00254620">
        <w:t>.</w:t>
      </w:r>
      <w:r w:rsidRPr="00DB29E2">
        <w:t xml:space="preserve"> </w:t>
      </w:r>
      <w:proofErr w:type="spellStart"/>
      <w:r w:rsidRPr="00DB29E2">
        <w:t>Nextion</w:t>
      </w:r>
      <w:proofErr w:type="spellEnd"/>
      <w:r w:rsidRPr="00DB29E2">
        <w:t xml:space="preserve"> Editoru byl navržen základní návrh rozhraní s textovými poli pro zobrazení ceny akcií a změny v procentech.</w:t>
      </w:r>
    </w:p>
    <w:p w14:paraId="2B0F66C3" w14:textId="77777777" w:rsidR="00DB29E2" w:rsidRPr="00DB29E2" w:rsidRDefault="00DB29E2" w:rsidP="00DB29E2">
      <w:pPr>
        <w:numPr>
          <w:ilvl w:val="0"/>
          <w:numId w:val="18"/>
        </w:numPr>
        <w:spacing w:before="100" w:beforeAutospacing="1" w:after="100" w:afterAutospacing="1"/>
        <w:jc w:val="left"/>
      </w:pPr>
      <w:r w:rsidRPr="00DB29E2">
        <w:rPr>
          <w:b/>
          <w:bCs/>
        </w:rPr>
        <w:t>Implementace příkazové komunikace mezi PIC32CM a ESP32</w:t>
      </w:r>
      <w:r w:rsidRPr="00DB29E2">
        <w:br/>
        <w:t>Druhá fáze se zaměřila na vytvoření protokolu pro komunikaci mezi PIC32CM a ESP32. PIC32CM posílal jednoduché textové příkazy (např. „FETCH_AAPL“ pro získání dat o akciích společnosti Apple) na ESP32 přes UART. ESP32 zpracovával příkazy, prováděl HTTP požadavky na Finnhub.io API a vracel data (např. JSON formát s cenou a změnou v %) zpět na PIC32CM. Tato fáze vyžadovala pečlivé ladění, protože nesprávná synchronizace UART vedla k chybám v přenosu.</w:t>
      </w:r>
    </w:p>
    <w:p w14:paraId="08E6131F" w14:textId="662D18BE" w:rsidR="00DB29E2" w:rsidRPr="00DB29E2" w:rsidRDefault="00DB29E2" w:rsidP="00DB29E2">
      <w:pPr>
        <w:numPr>
          <w:ilvl w:val="0"/>
          <w:numId w:val="18"/>
        </w:numPr>
        <w:spacing w:before="100" w:beforeAutospacing="1" w:after="100" w:afterAutospacing="1"/>
        <w:jc w:val="left"/>
      </w:pPr>
      <w:r w:rsidRPr="00DB29E2">
        <w:rPr>
          <w:b/>
          <w:bCs/>
        </w:rPr>
        <w:t>Získávání a zpracování dat z Finnhub.io API</w:t>
      </w:r>
      <w:r w:rsidRPr="00DB29E2">
        <w:br/>
        <w:t xml:space="preserve">Na ESP32 byl implementován kód pro pravidelné volání Finnhub.io API (každých 5 minut) na základě příkazů od PIC32CM. Data byla </w:t>
      </w:r>
      <w:proofErr w:type="spellStart"/>
      <w:r w:rsidRPr="00DB29E2">
        <w:t>parsována</w:t>
      </w:r>
      <w:proofErr w:type="spellEnd"/>
      <w:r w:rsidR="00A16804">
        <w:t xml:space="preserve"> pro přesné odsílání.</w:t>
      </w:r>
    </w:p>
    <w:p w14:paraId="62664691" w14:textId="77777777" w:rsidR="009B2B61" w:rsidRPr="00B0797C" w:rsidRDefault="009B2B61" w:rsidP="00744430">
      <w:pPr>
        <w:pStyle w:val="Standard"/>
        <w:jc w:val="both"/>
      </w:pPr>
    </w:p>
    <w:p w14:paraId="1B941AB9" w14:textId="77777777" w:rsidR="009B2B61" w:rsidRPr="00B0797C" w:rsidRDefault="009B2B61" w:rsidP="00744430">
      <w:pPr>
        <w:pStyle w:val="Standard"/>
        <w:jc w:val="both"/>
      </w:pPr>
    </w:p>
    <w:p w14:paraId="61804165" w14:textId="77777777" w:rsidR="009B2B61" w:rsidRPr="00B0797C" w:rsidRDefault="009B2B61" w:rsidP="00744430">
      <w:pPr>
        <w:pStyle w:val="Standard"/>
        <w:jc w:val="both"/>
      </w:pPr>
    </w:p>
    <w:p w14:paraId="59C8380A" w14:textId="77777777" w:rsidR="009B2B61" w:rsidRPr="00B0797C" w:rsidRDefault="009B2B61" w:rsidP="00744430">
      <w:pPr>
        <w:pStyle w:val="Standard"/>
        <w:jc w:val="both"/>
      </w:pPr>
    </w:p>
    <w:p w14:paraId="2BEE5467" w14:textId="77777777" w:rsidR="009B2B61" w:rsidRPr="00B0797C" w:rsidRDefault="009B2B61" w:rsidP="00744430">
      <w:pPr>
        <w:pStyle w:val="Standard"/>
        <w:jc w:val="both"/>
      </w:pPr>
    </w:p>
    <w:p w14:paraId="4107604F" w14:textId="77777777" w:rsidR="009B2B61" w:rsidRPr="00B0797C" w:rsidRDefault="009B2B61" w:rsidP="00744430">
      <w:pPr>
        <w:pStyle w:val="Standard"/>
        <w:jc w:val="both"/>
      </w:pPr>
    </w:p>
    <w:p w14:paraId="15AC9EB5" w14:textId="7128B07B" w:rsidR="009B2B61" w:rsidRPr="00B0797C" w:rsidRDefault="009B2B61" w:rsidP="00744430">
      <w:pPr>
        <w:pStyle w:val="Standard"/>
        <w:jc w:val="both"/>
        <w:sectPr w:rsidR="009B2B61" w:rsidRPr="00B0797C">
          <w:pgSz w:w="11905" w:h="16837"/>
          <w:pgMar w:top="681" w:right="779" w:bottom="891" w:left="1134" w:header="708" w:footer="708" w:gutter="0"/>
          <w:cols w:space="708"/>
        </w:sectPr>
      </w:pPr>
    </w:p>
    <w:p w14:paraId="1A514555" w14:textId="24D16A0D" w:rsidR="009B2B61" w:rsidRPr="00B0797C" w:rsidRDefault="00184DA9" w:rsidP="009B2B61">
      <w:pPr>
        <w:pStyle w:val="Nadpis1"/>
        <w:numPr>
          <w:ilvl w:val="0"/>
          <w:numId w:val="10"/>
        </w:numPr>
        <w:rPr>
          <w:color w:val="auto"/>
        </w:rPr>
      </w:pPr>
      <w:bookmarkStart w:id="14" w:name="_Toc130145264"/>
      <w:r w:rsidRPr="00B0797C">
        <w:rPr>
          <w:color w:val="auto"/>
        </w:rPr>
        <w:lastRenderedPageBreak/>
        <w:t>Návrh mechanických částí zařízení</w:t>
      </w:r>
      <w:bookmarkEnd w:id="14"/>
    </w:p>
    <w:p w14:paraId="79E3691E" w14:textId="7F6F9D7F" w:rsidR="005868A8" w:rsidRPr="005868A8" w:rsidRDefault="005868A8" w:rsidP="005868A8">
      <w:pPr>
        <w:spacing w:before="100" w:beforeAutospacing="1" w:after="100" w:afterAutospacing="1"/>
        <w:jc w:val="left"/>
      </w:pPr>
      <w:r w:rsidRPr="005868A8">
        <w:t xml:space="preserve">Hlavním mechanickým prvkem je kryt, který </w:t>
      </w:r>
      <w:r w:rsidR="00CD6897">
        <w:t>spojuje</w:t>
      </w:r>
      <w:r w:rsidRPr="005868A8">
        <w:t xml:space="preserve"> vývojovou desku PIC32CM JH01 </w:t>
      </w:r>
      <w:proofErr w:type="spellStart"/>
      <w:r w:rsidRPr="005868A8">
        <w:t>Curiosity</w:t>
      </w:r>
      <w:proofErr w:type="spellEnd"/>
      <w:r w:rsidRPr="005868A8">
        <w:t xml:space="preserve"> Nano+ </w:t>
      </w:r>
      <w:proofErr w:type="spellStart"/>
      <w:r w:rsidRPr="005868A8">
        <w:t>Touch</w:t>
      </w:r>
      <w:proofErr w:type="spellEnd"/>
      <w:r w:rsidRPr="005868A8">
        <w:t xml:space="preserve"> </w:t>
      </w:r>
      <w:proofErr w:type="spellStart"/>
      <w:r w:rsidRPr="005868A8">
        <w:t>Evaluation</w:t>
      </w:r>
      <w:proofErr w:type="spellEnd"/>
      <w:r w:rsidRPr="005868A8">
        <w:t xml:space="preserve"> </w:t>
      </w:r>
      <w:proofErr w:type="spellStart"/>
      <w:r w:rsidRPr="005868A8">
        <w:t>Kit</w:t>
      </w:r>
      <w:proofErr w:type="spellEnd"/>
      <w:r w:rsidRPr="005868A8">
        <w:t xml:space="preserve"> s </w:t>
      </w:r>
      <w:proofErr w:type="spellStart"/>
      <w:r w:rsidRPr="005868A8">
        <w:t>mikrokontrolérem</w:t>
      </w:r>
      <w:proofErr w:type="spellEnd"/>
      <w:r w:rsidRPr="005868A8">
        <w:t xml:space="preserve"> PIC32CM5164JH01048, ESP32 modul a 7palcový HMI displej </w:t>
      </w:r>
      <w:proofErr w:type="spellStart"/>
      <w:r w:rsidRPr="005868A8">
        <w:t>Nextion</w:t>
      </w:r>
      <w:proofErr w:type="spellEnd"/>
      <w:r w:rsidRPr="005868A8">
        <w:t xml:space="preserve"> NX8048P070-011. Kryt byl navržen v programu Autodesk </w:t>
      </w:r>
      <w:proofErr w:type="spellStart"/>
      <w:r w:rsidRPr="005868A8">
        <w:t>Fusion</w:t>
      </w:r>
      <w:proofErr w:type="spellEnd"/>
      <w:r w:rsidRPr="005868A8">
        <w:t xml:space="preserve"> 360 a vytištěn z PLA materiálu na 3D tiskárně, aby splňoval požadavky na odolnost, funkčnost a přístupnost komponent. </w:t>
      </w:r>
    </w:p>
    <w:p w14:paraId="115EB143" w14:textId="77777777" w:rsidR="00FF1F8D" w:rsidRPr="00B0797C" w:rsidRDefault="00FF1F8D" w:rsidP="009B2B61">
      <w:pPr>
        <w:pStyle w:val="Standard"/>
        <w:jc w:val="both"/>
      </w:pPr>
    </w:p>
    <w:p w14:paraId="15EEE156" w14:textId="77777777" w:rsidR="004C4EC7" w:rsidRDefault="004C4EC7" w:rsidP="009B2B61">
      <w:pPr>
        <w:pStyle w:val="Standard"/>
        <w:jc w:val="both"/>
      </w:pPr>
    </w:p>
    <w:p w14:paraId="25FAAFFD" w14:textId="77777777" w:rsidR="00CE4CCF" w:rsidRDefault="00CE4CCF" w:rsidP="009B2B61">
      <w:pPr>
        <w:pStyle w:val="Standard"/>
        <w:jc w:val="both"/>
      </w:pPr>
    </w:p>
    <w:p w14:paraId="41771703" w14:textId="34E7A27B" w:rsidR="009B2B61" w:rsidRPr="00B0797C" w:rsidRDefault="009B2B61" w:rsidP="009B2B61">
      <w:pPr>
        <w:pStyle w:val="Nadpis2"/>
        <w:numPr>
          <w:ilvl w:val="1"/>
          <w:numId w:val="10"/>
        </w:numPr>
        <w:rPr>
          <w:color w:val="auto"/>
        </w:rPr>
      </w:pPr>
      <w:r w:rsidRPr="00B0797C">
        <w:rPr>
          <w:color w:val="auto"/>
        </w:rPr>
        <w:t xml:space="preserve"> </w:t>
      </w:r>
      <w:bookmarkStart w:id="15" w:name="_Toc130145265"/>
      <w:r w:rsidR="008747D8" w:rsidRPr="00B0797C">
        <w:rPr>
          <w:color w:val="auto"/>
        </w:rPr>
        <w:t>Výběr / návrh mechanických částí zařízení</w:t>
      </w:r>
      <w:bookmarkEnd w:id="15"/>
    </w:p>
    <w:p w14:paraId="4B9F5D2B" w14:textId="77777777" w:rsidR="00CC2B82" w:rsidRPr="00CC2B82" w:rsidRDefault="00CC2B82" w:rsidP="00CC2B82">
      <w:pPr>
        <w:spacing w:before="100" w:beforeAutospacing="1" w:after="100" w:afterAutospacing="1"/>
        <w:jc w:val="left"/>
      </w:pPr>
      <w:r w:rsidRPr="00CC2B82">
        <w:t xml:space="preserve">Mechanická konstrukce zařízení zahrnuje kryt, který chrání vývojovou desku PIC32CM JH01 </w:t>
      </w:r>
      <w:proofErr w:type="spellStart"/>
      <w:r w:rsidRPr="00CC2B82">
        <w:t>Curiosity</w:t>
      </w:r>
      <w:proofErr w:type="spellEnd"/>
      <w:r w:rsidRPr="00CC2B82">
        <w:t xml:space="preserve"> Nano+ </w:t>
      </w:r>
      <w:proofErr w:type="spellStart"/>
      <w:r w:rsidRPr="00CC2B82">
        <w:t>Touch</w:t>
      </w:r>
      <w:proofErr w:type="spellEnd"/>
      <w:r w:rsidRPr="00CC2B82">
        <w:t xml:space="preserve"> </w:t>
      </w:r>
      <w:proofErr w:type="spellStart"/>
      <w:r w:rsidRPr="00CC2B82">
        <w:t>Evaluation</w:t>
      </w:r>
      <w:proofErr w:type="spellEnd"/>
      <w:r w:rsidRPr="00CC2B82">
        <w:t xml:space="preserve"> </w:t>
      </w:r>
      <w:proofErr w:type="spellStart"/>
      <w:r w:rsidRPr="00CC2B82">
        <w:t>Kit</w:t>
      </w:r>
      <w:proofErr w:type="spellEnd"/>
      <w:r w:rsidRPr="00CC2B82">
        <w:t xml:space="preserve"> s </w:t>
      </w:r>
      <w:proofErr w:type="spellStart"/>
      <w:r w:rsidRPr="00CC2B82">
        <w:t>mikrokontrolérem</w:t>
      </w:r>
      <w:proofErr w:type="spellEnd"/>
      <w:r w:rsidRPr="00CC2B82">
        <w:t xml:space="preserve"> PIC32CM5164JH01048, ESP32 modul a 7palcový HMI displej </w:t>
      </w:r>
      <w:proofErr w:type="spellStart"/>
      <w:r w:rsidRPr="00CC2B82">
        <w:t>Nextion</w:t>
      </w:r>
      <w:proofErr w:type="spellEnd"/>
      <w:r w:rsidRPr="00CC2B82">
        <w:t xml:space="preserve"> NX8048P070-011. Kryt byl navržen v programu Autodesk </w:t>
      </w:r>
      <w:proofErr w:type="spellStart"/>
      <w:r w:rsidRPr="00CC2B82">
        <w:t>Fusion</w:t>
      </w:r>
      <w:proofErr w:type="spellEnd"/>
      <w:r w:rsidRPr="00CC2B82">
        <w:t xml:space="preserve"> 360 a vytištěn z PLA materiálu na 3D tiskárně, aby zajistil ochranu komponent, estetický vzhled a funkční přístup k portům a chlazení.</w:t>
      </w:r>
    </w:p>
    <w:p w14:paraId="3BC60A0C" w14:textId="5AE1E0CF" w:rsidR="00CC2B82" w:rsidRPr="00CC2B82" w:rsidRDefault="00CC2B82" w:rsidP="00CC2B82">
      <w:pPr>
        <w:spacing w:before="100" w:beforeAutospacing="1" w:after="100" w:afterAutospacing="1"/>
        <w:jc w:val="left"/>
      </w:pPr>
      <w:r w:rsidRPr="00CC2B82">
        <w:rPr>
          <w:b/>
          <w:bCs/>
        </w:rPr>
        <w:t>Výběr materiálu</w:t>
      </w:r>
      <w:r w:rsidRPr="00CC2B82">
        <w:br/>
        <w:t>Pro výrobu krytu byl zvolen PLA (</w:t>
      </w:r>
      <w:proofErr w:type="spellStart"/>
      <w:r w:rsidRPr="00CC2B82">
        <w:t>polylaktidový</w:t>
      </w:r>
      <w:proofErr w:type="spellEnd"/>
      <w:r w:rsidRPr="00CC2B82">
        <w:t>) materiál díky jeho dostupnosti, nízké ceně, snadné tisknutelnosti a dostatečné mechanické odolnosti. PLA je ekologický, lehký a vhodný pro 3D tisk dílů, které nevyžadují extrémní teplotní nebo mechanickou odolnost. Tloušťka stěn krytu byla navržena na 2 mm, aby zajistila pevnost při zachování nízké hmotnosti. Žádné hotové mechanické díly nebyly použity, protože kryt byl plně navržen a vytištěn na míru potřebám zařízení.</w:t>
      </w:r>
    </w:p>
    <w:p w14:paraId="377C41FB" w14:textId="77777777" w:rsidR="00CC2B82" w:rsidRPr="00CC2B82" w:rsidRDefault="00CC2B82" w:rsidP="00CC2B82">
      <w:pPr>
        <w:spacing w:before="100" w:beforeAutospacing="1" w:after="100" w:afterAutospacing="1"/>
        <w:jc w:val="left"/>
      </w:pPr>
      <w:r w:rsidRPr="00CC2B82">
        <w:rPr>
          <w:b/>
          <w:bCs/>
        </w:rPr>
        <w:t>Návrh krytu</w:t>
      </w:r>
      <w:r w:rsidRPr="00CC2B82">
        <w:br/>
        <w:t xml:space="preserve">Kryt byl navržen v programu </w:t>
      </w:r>
      <w:proofErr w:type="spellStart"/>
      <w:r w:rsidRPr="00CC2B82">
        <w:t>Fusion</w:t>
      </w:r>
      <w:proofErr w:type="spellEnd"/>
      <w:r w:rsidRPr="00CC2B82">
        <w:t xml:space="preserve"> 360 s ohledem na rozměry hlavní komponenty – </w:t>
      </w:r>
      <w:proofErr w:type="spellStart"/>
      <w:r w:rsidRPr="00CC2B82">
        <w:t>Nextion</w:t>
      </w:r>
      <w:proofErr w:type="spellEnd"/>
      <w:r w:rsidRPr="00CC2B82">
        <w:t xml:space="preserve"> displeje (218.1 mm x 150 mm x 22.5 mm), který určuje celkové rozměry zařízení. Rozměry krytu byly stanoveny na přibližně 230 mm x 160 mm x 40 mm, aby poskytoval dostatek prostoru pro vývojové desky (PIC32CM JH01 </w:t>
      </w:r>
      <w:proofErr w:type="spellStart"/>
      <w:r w:rsidRPr="00CC2B82">
        <w:t>Curiosity</w:t>
      </w:r>
      <w:proofErr w:type="spellEnd"/>
      <w:r w:rsidRPr="00CC2B82">
        <w:t xml:space="preserve"> Nano+ a ESP32) a propojovací kabely. Kryt obsahuje následující prvky:</w:t>
      </w:r>
    </w:p>
    <w:p w14:paraId="34FC08EF" w14:textId="77777777" w:rsidR="00CC2B82" w:rsidRPr="00CC2B82" w:rsidRDefault="00CC2B82" w:rsidP="00CC2B82">
      <w:pPr>
        <w:numPr>
          <w:ilvl w:val="0"/>
          <w:numId w:val="17"/>
        </w:numPr>
        <w:spacing w:before="100" w:beforeAutospacing="1" w:after="100" w:afterAutospacing="1"/>
        <w:jc w:val="left"/>
      </w:pPr>
      <w:r w:rsidRPr="00CC2B82">
        <w:rPr>
          <w:b/>
          <w:bCs/>
        </w:rPr>
        <w:t>Otvory pro displej</w:t>
      </w:r>
      <w:r w:rsidRPr="00CC2B82">
        <w:t xml:space="preserve">: Přední část krytu má výřez pro displej </w:t>
      </w:r>
      <w:proofErr w:type="spellStart"/>
      <w:r w:rsidRPr="00CC2B82">
        <w:t>Nextion</w:t>
      </w:r>
      <w:proofErr w:type="spellEnd"/>
      <w:r w:rsidRPr="00CC2B82">
        <w:t xml:space="preserve"> (přibližně 180 mm x 110 mm), aby byl zajištěn plný přístup k obrazovce a případnému dotykovému ovládání.</w:t>
      </w:r>
    </w:p>
    <w:p w14:paraId="584D7BC4" w14:textId="30F76336" w:rsidR="00CC2B82" w:rsidRPr="00CC2B82" w:rsidRDefault="00CC2B82" w:rsidP="00CC2B82">
      <w:pPr>
        <w:numPr>
          <w:ilvl w:val="0"/>
          <w:numId w:val="17"/>
        </w:numPr>
        <w:spacing w:before="100" w:beforeAutospacing="1" w:after="100" w:afterAutospacing="1"/>
        <w:jc w:val="left"/>
      </w:pPr>
      <w:r w:rsidRPr="00CC2B82">
        <w:rPr>
          <w:b/>
          <w:bCs/>
        </w:rPr>
        <w:t>Větrací otvory</w:t>
      </w:r>
      <w:r w:rsidRPr="00CC2B82">
        <w:t>: Zadní část krytu obsahuje mřížku s otvory (</w:t>
      </w:r>
      <w:r w:rsidR="00F725F0">
        <w:t>10</w:t>
      </w:r>
      <w:r w:rsidRPr="00CC2B82">
        <w:t xml:space="preserve"> mm x 2</w:t>
      </w:r>
      <w:r w:rsidR="00F725F0">
        <w:t>0</w:t>
      </w:r>
      <w:r w:rsidRPr="00CC2B82">
        <w:t xml:space="preserve"> mm,) pro pasivní chlazení, aby se zabránilo přehřívání ESP32 a PIC32CM při dlouhodobém provozu.</w:t>
      </w:r>
    </w:p>
    <w:p w14:paraId="41D96380" w14:textId="252781D7" w:rsidR="00930B3F" w:rsidRPr="00B0797C" w:rsidRDefault="00CC2B82" w:rsidP="00A26A7C">
      <w:pPr>
        <w:spacing w:before="100" w:beforeAutospacing="1" w:after="100" w:afterAutospacing="1"/>
        <w:jc w:val="left"/>
      </w:pPr>
      <w:r w:rsidRPr="00CC2B82">
        <w:rPr>
          <w:b/>
          <w:bCs/>
        </w:rPr>
        <w:t>Proces návrhu a výroby</w:t>
      </w:r>
      <w:r w:rsidRPr="00CC2B82">
        <w:br/>
        <w:t xml:space="preserve">Návrh krytu začal vytvořením 3D modelu </w:t>
      </w:r>
      <w:proofErr w:type="gramStart"/>
      <w:r w:rsidRPr="00CC2B82">
        <w:t>v</w:t>
      </w:r>
      <w:proofErr w:type="gramEnd"/>
      <w:r w:rsidRPr="00CC2B82">
        <w:t xml:space="preserve"> </w:t>
      </w:r>
      <w:proofErr w:type="spellStart"/>
      <w:r w:rsidRPr="00CC2B82">
        <w:t>Fusion</w:t>
      </w:r>
      <w:proofErr w:type="spellEnd"/>
      <w:r w:rsidRPr="00CC2B82">
        <w:t xml:space="preserve"> 360, kde byly importovány rozměry komponent z jejich technických listů. Po vytvoření základního tvaru krytu byly přidány funkční prvky (otvory, držáky) a model byl optimalizován pro 3D tisk (např. minimalizací převisů a podpůrných struktur). Model byl exportován jako STL soubor a připraven pro tisk v </w:t>
      </w:r>
      <w:proofErr w:type="spellStart"/>
      <w:r w:rsidRPr="00CC2B82">
        <w:t>slicovacím</w:t>
      </w:r>
      <w:proofErr w:type="spellEnd"/>
      <w:r w:rsidRPr="00CC2B82">
        <w:t xml:space="preserve"> softwaru. Tisk proběhl na 3D tiskárně s PLA filamentem o průměru 3 mm, při teplotě trysky 200 °C a teplotě podložky 60 °C. Doba tisku byla přibližně 6 hodin při vrstvě 0.2 mm. Po tisku byl kryt očištěn od drobných nedokonalostí a otestován z hlediska přesnosti uložení komponent a funkčnosti otvorů.</w:t>
      </w:r>
    </w:p>
    <w:p w14:paraId="40D3D3D6" w14:textId="2E34FCF7" w:rsidR="00930B3F" w:rsidRPr="00B0797C" w:rsidRDefault="00930B3F" w:rsidP="00744430">
      <w:pPr>
        <w:pStyle w:val="Standard"/>
        <w:jc w:val="both"/>
        <w:sectPr w:rsidR="00930B3F" w:rsidRPr="00B0797C">
          <w:pgSz w:w="11905" w:h="16837"/>
          <w:pgMar w:top="681" w:right="779" w:bottom="891" w:left="1134" w:header="708" w:footer="708" w:gutter="0"/>
          <w:cols w:space="708"/>
        </w:sectPr>
      </w:pPr>
    </w:p>
    <w:p w14:paraId="74980B87" w14:textId="197CCA26" w:rsidR="004925DA" w:rsidRPr="00B0797C" w:rsidRDefault="00D05B05" w:rsidP="00175CA2">
      <w:pPr>
        <w:pStyle w:val="Nadpis1"/>
        <w:numPr>
          <w:ilvl w:val="0"/>
          <w:numId w:val="10"/>
        </w:numPr>
        <w:rPr>
          <w:color w:val="auto"/>
        </w:rPr>
      </w:pPr>
      <w:bookmarkStart w:id="16" w:name="_Toc130145266"/>
      <w:r w:rsidRPr="00B0797C">
        <w:rPr>
          <w:color w:val="auto"/>
        </w:rPr>
        <w:lastRenderedPageBreak/>
        <w:t>Odzkoušení</w:t>
      </w:r>
      <w:r w:rsidR="004B6485" w:rsidRPr="00B0797C">
        <w:rPr>
          <w:color w:val="auto"/>
        </w:rPr>
        <w:t xml:space="preserve"> hotové</w:t>
      </w:r>
      <w:r w:rsidRPr="00B0797C">
        <w:rPr>
          <w:color w:val="auto"/>
        </w:rPr>
        <w:t xml:space="preserve"> </w:t>
      </w:r>
      <w:r w:rsidR="00381F56" w:rsidRPr="00B0797C">
        <w:rPr>
          <w:color w:val="auto"/>
        </w:rPr>
        <w:t>ročníkové práce</w:t>
      </w:r>
      <w:r w:rsidRPr="00B0797C">
        <w:rPr>
          <w:color w:val="auto"/>
        </w:rPr>
        <w:t xml:space="preserve"> v</w:t>
      </w:r>
      <w:r w:rsidR="00C44758" w:rsidRPr="00B0797C">
        <w:rPr>
          <w:color w:val="auto"/>
        </w:rPr>
        <w:t xml:space="preserve"> </w:t>
      </w:r>
      <w:r w:rsidRPr="00B0797C">
        <w:rPr>
          <w:color w:val="auto"/>
        </w:rPr>
        <w:t>praxi</w:t>
      </w:r>
      <w:bookmarkEnd w:id="16"/>
    </w:p>
    <w:p w14:paraId="5A6BDCD7" w14:textId="7992C0EE" w:rsidR="004925DA" w:rsidRDefault="004925DA" w:rsidP="00B16A3D">
      <w:pPr>
        <w:pStyle w:val="Standard"/>
        <w:jc w:val="both"/>
      </w:pPr>
    </w:p>
    <w:p w14:paraId="58BDF51F" w14:textId="5F68AF4D" w:rsidR="00DC386C" w:rsidRPr="00DC386C" w:rsidRDefault="00DC386C" w:rsidP="00DC386C">
      <w:pPr>
        <w:spacing w:before="100" w:beforeAutospacing="1" w:after="100" w:afterAutospacing="1"/>
        <w:jc w:val="left"/>
      </w:pPr>
      <w:r w:rsidRPr="00DC386C">
        <w:t xml:space="preserve">Systém, založený na vývojové desce PIC32CM JH01 </w:t>
      </w:r>
      <w:proofErr w:type="spellStart"/>
      <w:r w:rsidRPr="00DC386C">
        <w:t>Curiosity</w:t>
      </w:r>
      <w:proofErr w:type="spellEnd"/>
      <w:r w:rsidRPr="00DC386C">
        <w:t xml:space="preserve"> Nano+ </w:t>
      </w:r>
      <w:proofErr w:type="spellStart"/>
      <w:r w:rsidRPr="00DC386C">
        <w:t>Touch</w:t>
      </w:r>
      <w:proofErr w:type="spellEnd"/>
      <w:r w:rsidRPr="00DC386C">
        <w:t xml:space="preserve"> </w:t>
      </w:r>
      <w:proofErr w:type="spellStart"/>
      <w:r w:rsidRPr="00DC386C">
        <w:t>Evaluation</w:t>
      </w:r>
      <w:proofErr w:type="spellEnd"/>
      <w:r w:rsidRPr="00DC386C">
        <w:t xml:space="preserve"> </w:t>
      </w:r>
      <w:proofErr w:type="spellStart"/>
      <w:r w:rsidRPr="00DC386C">
        <w:t>Kit</w:t>
      </w:r>
      <w:proofErr w:type="spellEnd"/>
      <w:r w:rsidRPr="00DC386C">
        <w:t xml:space="preserve"> s </w:t>
      </w:r>
      <w:proofErr w:type="spellStart"/>
      <w:r w:rsidRPr="00DC386C">
        <w:t>mikrokontrolérem</w:t>
      </w:r>
      <w:proofErr w:type="spellEnd"/>
      <w:r w:rsidRPr="00DC386C">
        <w:t xml:space="preserve"> PIC32CM5164JH01048, ESP32 modulu pro komunikaci s Finnhub.io API a 7palcovém HMI displeji </w:t>
      </w:r>
      <w:proofErr w:type="spellStart"/>
      <w:r w:rsidRPr="00DC386C">
        <w:t>Nextion</w:t>
      </w:r>
      <w:proofErr w:type="spellEnd"/>
      <w:r w:rsidRPr="00DC386C">
        <w:t xml:space="preserve"> NX8048P070-011, byl testován z hlediska spolehlivosti komunikace, přesnosti zobrazení dat a stability napájení z powerbanky (</w:t>
      </w:r>
      <w:proofErr w:type="gramStart"/>
      <w:r w:rsidRPr="00DC386C">
        <w:t>5V</w:t>
      </w:r>
      <w:proofErr w:type="gramEnd"/>
      <w:r w:rsidRPr="00DC386C">
        <w:t xml:space="preserve">). </w:t>
      </w:r>
    </w:p>
    <w:p w14:paraId="090621C4" w14:textId="6E20C2D9" w:rsidR="009353D9" w:rsidRPr="00DC386C" w:rsidRDefault="00DC386C" w:rsidP="00DC386C">
      <w:pPr>
        <w:spacing w:before="100" w:beforeAutospacing="1" w:after="100" w:afterAutospacing="1"/>
        <w:jc w:val="left"/>
      </w:pPr>
      <w:r w:rsidRPr="00DC386C">
        <w:t xml:space="preserve">Během vývoje a testování se objevily dlouhodobé problémy s funkčností zařízení, zejména v oblasti UART komunikace mezi PIC32CM, ESP32 a </w:t>
      </w:r>
      <w:proofErr w:type="spellStart"/>
      <w:r w:rsidRPr="00DC386C">
        <w:t>Nextion</w:t>
      </w:r>
      <w:proofErr w:type="spellEnd"/>
      <w:r w:rsidRPr="00DC386C">
        <w:t xml:space="preserve"> displejem, a také při zpracování dat z Finnhub.io API. Tyto problémy zahrnovaly nepravidelný přenos dat mezi moduly a občasné selhání zobrazení na </w:t>
      </w:r>
      <w:proofErr w:type="spellStart"/>
      <w:r w:rsidRPr="00DC386C">
        <w:t>Nextion</w:t>
      </w:r>
      <w:proofErr w:type="spellEnd"/>
      <w:r w:rsidRPr="00DC386C">
        <w:t xml:space="preserve"> displeji kvůli omezené paměti nebo nesprávnému formátování dat. Po</w:t>
      </w:r>
      <w:r w:rsidR="00DE7D2F">
        <w:t xml:space="preserve"> </w:t>
      </w:r>
      <w:r w:rsidRPr="00DC386C">
        <w:t xml:space="preserve">ladění firmwaru v MPLAB X pro PIC32CM a optimalizaci příkazové komunikace na </w:t>
      </w:r>
      <w:r w:rsidR="00DE7D2F">
        <w:t xml:space="preserve">ESP </w:t>
      </w:r>
      <w:r w:rsidRPr="00DC386C">
        <w:t xml:space="preserve">se tyto problémy podařilo vyřešit. </w:t>
      </w:r>
    </w:p>
    <w:p w14:paraId="757BBE88" w14:textId="77777777" w:rsidR="009353D9" w:rsidRPr="00B0797C" w:rsidRDefault="009353D9" w:rsidP="00B16A3D">
      <w:pPr>
        <w:pStyle w:val="Standard"/>
        <w:jc w:val="both"/>
      </w:pPr>
    </w:p>
    <w:p w14:paraId="45B6E1D1" w14:textId="77777777" w:rsidR="009353D9" w:rsidRPr="00B0797C" w:rsidRDefault="009353D9" w:rsidP="00B16A3D">
      <w:pPr>
        <w:pStyle w:val="Standard"/>
        <w:jc w:val="both"/>
      </w:pPr>
    </w:p>
    <w:p w14:paraId="2745E4A5" w14:textId="77777777" w:rsidR="009353D9" w:rsidRPr="00B0797C" w:rsidRDefault="009353D9" w:rsidP="00B16A3D">
      <w:pPr>
        <w:pStyle w:val="Standard"/>
        <w:jc w:val="both"/>
      </w:pPr>
    </w:p>
    <w:p w14:paraId="157B64FB" w14:textId="77777777" w:rsidR="009353D9" w:rsidRPr="00B0797C" w:rsidRDefault="009353D9" w:rsidP="00B16A3D">
      <w:pPr>
        <w:pStyle w:val="Standard"/>
        <w:jc w:val="both"/>
      </w:pPr>
    </w:p>
    <w:p w14:paraId="06EE99FA" w14:textId="77777777" w:rsidR="009353D9" w:rsidRPr="00B0797C" w:rsidRDefault="009353D9" w:rsidP="00B16A3D">
      <w:pPr>
        <w:pStyle w:val="Standard"/>
        <w:jc w:val="both"/>
      </w:pPr>
    </w:p>
    <w:p w14:paraId="11B6B5EE" w14:textId="296E2695" w:rsidR="00B16A3D" w:rsidRDefault="00B16A3D" w:rsidP="00B16A3D">
      <w:pPr>
        <w:pStyle w:val="Standard"/>
        <w:jc w:val="both"/>
      </w:pPr>
    </w:p>
    <w:p w14:paraId="5D3FA099" w14:textId="77777777" w:rsidR="00DB153C" w:rsidRDefault="00DB153C" w:rsidP="00B16A3D">
      <w:pPr>
        <w:pStyle w:val="Standard"/>
        <w:jc w:val="both"/>
        <w:sectPr w:rsidR="00DB153C">
          <w:pgSz w:w="11905" w:h="16837"/>
          <w:pgMar w:top="681" w:right="779" w:bottom="891" w:left="1134" w:header="708" w:footer="708" w:gutter="0"/>
          <w:cols w:space="708"/>
        </w:sectPr>
      </w:pPr>
    </w:p>
    <w:p w14:paraId="731B5E96" w14:textId="75B86D74" w:rsidR="004925DA" w:rsidRPr="00B0797C" w:rsidRDefault="00312076" w:rsidP="00175CA2">
      <w:pPr>
        <w:pStyle w:val="Nadpis1"/>
        <w:numPr>
          <w:ilvl w:val="0"/>
          <w:numId w:val="10"/>
        </w:numPr>
        <w:rPr>
          <w:color w:val="auto"/>
        </w:rPr>
      </w:pPr>
      <w:bookmarkStart w:id="17" w:name="_Toc130145267"/>
      <w:r w:rsidRPr="00B0797C">
        <w:rPr>
          <w:color w:val="auto"/>
        </w:rPr>
        <w:lastRenderedPageBreak/>
        <w:t>Závěr</w:t>
      </w:r>
      <w:bookmarkEnd w:id="17"/>
    </w:p>
    <w:p w14:paraId="32873B02" w14:textId="0C96AD66" w:rsidR="00582FED" w:rsidRPr="00582FED" w:rsidRDefault="00582FED" w:rsidP="00582FED">
      <w:pPr>
        <w:pStyle w:val="Odstavecseseznamem"/>
        <w:spacing w:before="100" w:beforeAutospacing="1" w:after="100" w:afterAutospacing="1"/>
        <w:ind w:left="360"/>
        <w:jc w:val="left"/>
      </w:pPr>
      <w:r w:rsidRPr="00582FED">
        <w:t xml:space="preserve">Tato ročníková práce se zabývala návrhem a realizací </w:t>
      </w:r>
      <w:proofErr w:type="spellStart"/>
      <w:r w:rsidRPr="00582FED">
        <w:t>IoT</w:t>
      </w:r>
      <w:proofErr w:type="spellEnd"/>
      <w:r w:rsidRPr="00582FED">
        <w:t xml:space="preserve"> zařízení – displeje pro vyhodnocení akciového trhu, který zobrazuje aktuální ceny akcií získané prostřednictvím Finnhub.io API. Projekt byl vytvořen v rámci 2. ročníku studia oboru Elektrotechnika se zaměřením na </w:t>
      </w:r>
      <w:proofErr w:type="gramStart"/>
      <w:r w:rsidRPr="00582FED">
        <w:t>Internet</w:t>
      </w:r>
      <w:proofErr w:type="gramEnd"/>
      <w:r w:rsidRPr="00582FED">
        <w:t xml:space="preserve"> věcí na Vyšší odborné škole a Střední průmyslové škole elektrotechnické v Plzni. Systém využívá vývojovou desku PIC32CM JH01 </w:t>
      </w:r>
      <w:proofErr w:type="spellStart"/>
      <w:r w:rsidRPr="00582FED">
        <w:t>Curiosity</w:t>
      </w:r>
      <w:proofErr w:type="spellEnd"/>
      <w:r w:rsidRPr="00582FED">
        <w:t xml:space="preserve"> Nano+ </w:t>
      </w:r>
      <w:proofErr w:type="spellStart"/>
      <w:r w:rsidRPr="00582FED">
        <w:t>Touch</w:t>
      </w:r>
      <w:proofErr w:type="spellEnd"/>
      <w:r w:rsidRPr="00582FED">
        <w:t xml:space="preserve"> </w:t>
      </w:r>
      <w:proofErr w:type="spellStart"/>
      <w:r w:rsidRPr="00582FED">
        <w:t>Evaluation</w:t>
      </w:r>
      <w:proofErr w:type="spellEnd"/>
      <w:r w:rsidRPr="00582FED">
        <w:t xml:space="preserve"> </w:t>
      </w:r>
      <w:proofErr w:type="spellStart"/>
      <w:r w:rsidRPr="00582FED">
        <w:t>Kit</w:t>
      </w:r>
      <w:proofErr w:type="spellEnd"/>
      <w:r w:rsidRPr="00582FED">
        <w:t xml:space="preserve"> s </w:t>
      </w:r>
      <w:proofErr w:type="spellStart"/>
      <w:r w:rsidRPr="00582FED">
        <w:t>mikrokontrolérem</w:t>
      </w:r>
      <w:proofErr w:type="spellEnd"/>
      <w:r w:rsidRPr="00582FED">
        <w:t xml:space="preserve"> PIC32CM5164JH01048, který řídí komunikaci s 7palcovým HMI displejem </w:t>
      </w:r>
      <w:proofErr w:type="spellStart"/>
      <w:r w:rsidRPr="00582FED">
        <w:t>Nextion</w:t>
      </w:r>
      <w:proofErr w:type="spellEnd"/>
      <w:r w:rsidRPr="00582FED">
        <w:t xml:space="preserve"> NX8048P070-011 přes UART piny PA</w:t>
      </w:r>
      <w:r w:rsidR="00636D49">
        <w:t>11</w:t>
      </w:r>
      <w:r w:rsidRPr="00582FED">
        <w:t xml:space="preserve"> a PA2</w:t>
      </w:r>
      <w:r w:rsidR="00636D49">
        <w:t>5</w:t>
      </w:r>
      <w:r w:rsidRPr="00582FED">
        <w:t xml:space="preserve"> a posílá příkazy na ESP32 modul přes UART piny PB10 a PB11 pro získání dat z API. ESP32 zajišťuje Wi-Fi připojení a komunikaci s Finnhub.io API. Zařízení je napájeno z powerbanky (</w:t>
      </w:r>
      <w:proofErr w:type="gramStart"/>
      <w:r w:rsidRPr="00582FED">
        <w:t>5V</w:t>
      </w:r>
      <w:proofErr w:type="gramEnd"/>
      <w:r w:rsidRPr="00582FED">
        <w:t xml:space="preserve">) a umístěno v krytu navrženém v programu </w:t>
      </w:r>
      <w:proofErr w:type="spellStart"/>
      <w:r w:rsidRPr="00582FED">
        <w:t>Fusion</w:t>
      </w:r>
      <w:proofErr w:type="spellEnd"/>
      <w:r w:rsidRPr="00582FED">
        <w:t xml:space="preserve"> 360, vytištěném z PLA na 3D tiskárně. Práce zahrnovala hardwarový návrh, vývoj firmwaru v MPLAB X, a </w:t>
      </w:r>
      <w:proofErr w:type="spellStart"/>
      <w:r w:rsidRPr="00582FED">
        <w:t>Nextion</w:t>
      </w:r>
      <w:proofErr w:type="spellEnd"/>
      <w:r w:rsidRPr="00582FED">
        <w:t xml:space="preserve"> Editoru a mechanickou konstrukci krytu.</w:t>
      </w:r>
    </w:p>
    <w:p w14:paraId="08EF9785" w14:textId="0CE2B024" w:rsidR="00582FED" w:rsidRPr="00582FED" w:rsidRDefault="00582FED" w:rsidP="00582FED">
      <w:pPr>
        <w:pStyle w:val="Odstavecseseznamem"/>
        <w:spacing w:before="100" w:beforeAutospacing="1" w:after="100" w:afterAutospacing="1"/>
        <w:ind w:left="360"/>
        <w:jc w:val="left"/>
      </w:pPr>
      <w:r w:rsidRPr="00582FED">
        <w:t xml:space="preserve">Během realizace projektu jsem narazil na několik výzev. Největší obtíže představovala synchronizace UART komunikace mezi PIC32CM, ESP32 a </w:t>
      </w:r>
      <w:proofErr w:type="spellStart"/>
      <w:r w:rsidRPr="00582FED">
        <w:t>Nextionem</w:t>
      </w:r>
      <w:proofErr w:type="spellEnd"/>
      <w:r w:rsidRPr="00582FED">
        <w:t xml:space="preserve">, zejména kvůli správnému časování příkazů a zpracování dat. Dalším problémem bylo ladění grafického rozhraní na </w:t>
      </w:r>
      <w:proofErr w:type="spellStart"/>
      <w:r w:rsidRPr="00582FED">
        <w:t>Nextion</w:t>
      </w:r>
      <w:proofErr w:type="spellEnd"/>
      <w:r w:rsidRPr="00582FED">
        <w:t xml:space="preserve"> displeji, kde omezená paměť displeje ztěžovala zobrazení složitějších grafů. Tyto překážky se podařilo překonat pečlivým testováním a optimalizací kódu, což však vyžadovalo značné úsilí a trpělivost.</w:t>
      </w:r>
    </w:p>
    <w:p w14:paraId="6A94757C" w14:textId="21AEBCBA" w:rsidR="00582FED" w:rsidRPr="00582FED" w:rsidRDefault="00582FED" w:rsidP="00582FED">
      <w:pPr>
        <w:pStyle w:val="Odstavecseseznamem"/>
        <w:spacing w:before="100" w:beforeAutospacing="1" w:after="100" w:afterAutospacing="1"/>
        <w:ind w:left="360"/>
        <w:jc w:val="left"/>
      </w:pPr>
      <w:r w:rsidRPr="00582FED">
        <w:t xml:space="preserve">Můj výkon při práci na projektu hodnotím jako </w:t>
      </w:r>
      <w:r w:rsidR="00BC511F">
        <w:t>Dobrý</w:t>
      </w:r>
      <w:r w:rsidRPr="00582FED">
        <w:t>. Podařilo se mi splnit hlavní cíle – vytvořit funkční zařízení, které zobrazuje aktuální finanční data, a propojit hardwarové, softwarové a mechanické části do jednoho celku. Zároveň jsem si uvědomi</w:t>
      </w:r>
      <w:r w:rsidR="001D285D">
        <w:t>l</w:t>
      </w:r>
      <w:r w:rsidRPr="00582FED">
        <w:t xml:space="preserve">, že některé části, jako například návrh robustnějšího firmwaru nebo detailnější dokumentace, by mohly být vylepšeny při větším časovém prostoru. Práce na projektu mě naučila několik klíčových dovedností: práci s </w:t>
      </w:r>
      <w:proofErr w:type="spellStart"/>
      <w:r w:rsidRPr="00582FED">
        <w:t>mikrokontroléry</w:t>
      </w:r>
      <w:proofErr w:type="spellEnd"/>
      <w:r w:rsidRPr="00582FED">
        <w:t xml:space="preserve"> a UART komunikací, integraci API do </w:t>
      </w:r>
      <w:proofErr w:type="spellStart"/>
      <w:r w:rsidRPr="00582FED">
        <w:t>IoT</w:t>
      </w:r>
      <w:proofErr w:type="spellEnd"/>
      <w:r w:rsidRPr="00582FED">
        <w:t xml:space="preserve"> zařízení, programování v různých prostředích (MPLAB X, </w:t>
      </w:r>
      <w:proofErr w:type="spellStart"/>
      <w:r w:rsidRPr="00582FED">
        <w:t>Nextion</w:t>
      </w:r>
      <w:proofErr w:type="spellEnd"/>
      <w:r w:rsidRPr="00582FED">
        <w:t xml:space="preserve"> Editor) a základy 3D modelování v </w:t>
      </w:r>
      <w:proofErr w:type="spellStart"/>
      <w:r w:rsidRPr="00582FED">
        <w:t>Fusion</w:t>
      </w:r>
      <w:proofErr w:type="spellEnd"/>
      <w:r w:rsidRPr="00582FED">
        <w:t xml:space="preserve"> 360. Získal jsem také lepší pochopení propojení hardwaru a softwaru v reálných aplikacích a důležitosti testování a ladění.</w:t>
      </w:r>
    </w:p>
    <w:p w14:paraId="5C6C0607" w14:textId="31BADEC0" w:rsidR="00582FED" w:rsidRPr="00582FED" w:rsidRDefault="00582FED" w:rsidP="00582FED">
      <w:pPr>
        <w:pStyle w:val="Odstavecseseznamem"/>
        <w:spacing w:before="100" w:beforeAutospacing="1" w:after="100" w:afterAutospacing="1"/>
        <w:ind w:left="360"/>
        <w:jc w:val="left"/>
      </w:pPr>
      <w:r w:rsidRPr="00582FED">
        <w:t xml:space="preserve">Do budoucna vidím potenciál pro další rozvoj projektu. Plánuji přidat funkce, jako je podpora více akciových trhů, interaktivní ovládání přes dotykový displej </w:t>
      </w:r>
      <w:proofErr w:type="spellStart"/>
      <w:r w:rsidRPr="00582FED">
        <w:t>Nextion</w:t>
      </w:r>
      <w:proofErr w:type="spellEnd"/>
      <w:r w:rsidRPr="00582FED">
        <w:t xml:space="preserve"> nebo integrace webového rozhraní pro vzdálený přístup k datům. Rád bych také vylepšil</w:t>
      </w:r>
      <w:r w:rsidR="001D285D">
        <w:t xml:space="preserve"> </w:t>
      </w:r>
      <w:r w:rsidRPr="00582FED">
        <w:t xml:space="preserve">kryt zařízení, aby byl odolnější a estetičtější, a optimalizoval firmware pro rychlejší odezvu. I když v nejbližší době neplánuji intenzivní práci na projektu kvůli studijním povinnostem, rád bych se k němu vrátil a </w:t>
      </w:r>
      <w:proofErr w:type="spellStart"/>
      <w:r w:rsidRPr="00582FED">
        <w:t>využil</w:t>
      </w:r>
      <w:r w:rsidR="001306C6">
        <w:t>v</w:t>
      </w:r>
      <w:r w:rsidRPr="00582FED">
        <w:t>získané</w:t>
      </w:r>
      <w:proofErr w:type="spellEnd"/>
      <w:r w:rsidRPr="00582FED">
        <w:t xml:space="preserve"> zkušenosti v dalších </w:t>
      </w:r>
      <w:proofErr w:type="spellStart"/>
      <w:r w:rsidRPr="00582FED">
        <w:t>IoT</w:t>
      </w:r>
      <w:proofErr w:type="spellEnd"/>
      <w:r w:rsidRPr="00582FED">
        <w:t xml:space="preserve"> aplikacích.</w:t>
      </w:r>
    </w:p>
    <w:p w14:paraId="373012F6" w14:textId="5849C7FE" w:rsidR="00582FED" w:rsidRPr="00582FED" w:rsidRDefault="00582FED" w:rsidP="00582FED">
      <w:pPr>
        <w:pStyle w:val="Odstavecseseznamem"/>
        <w:spacing w:before="100" w:beforeAutospacing="1" w:after="100" w:afterAutospacing="1"/>
        <w:ind w:left="360"/>
        <w:jc w:val="left"/>
      </w:pPr>
      <w:r w:rsidRPr="00582FED">
        <w:t xml:space="preserve">Celkově mi ročníková práce přinesla cenné zkušenosti a posunula moje technické dovednosti na novou úroveň. Jsem rád/a, že jsem mohl propojit svůj zájem o finanční trhy s technologiemi </w:t>
      </w:r>
      <w:proofErr w:type="spellStart"/>
      <w:r w:rsidRPr="00582FED">
        <w:t>IoT</w:t>
      </w:r>
      <w:proofErr w:type="spellEnd"/>
      <w:r w:rsidRPr="00582FED">
        <w:t>, a těším se na další projekty, které mi umožní tyto znalosti dále rozvíjet.</w:t>
      </w:r>
    </w:p>
    <w:p w14:paraId="411C7BDE" w14:textId="77777777" w:rsidR="00C10D8B" w:rsidRPr="00B0797C" w:rsidRDefault="00C10D8B" w:rsidP="00DB32D1">
      <w:pPr>
        <w:pStyle w:val="Standard"/>
        <w:jc w:val="both"/>
      </w:pPr>
    </w:p>
    <w:p w14:paraId="3EE4A18E" w14:textId="77777777" w:rsidR="00C10D8B" w:rsidRPr="00B0797C" w:rsidRDefault="00C10D8B" w:rsidP="00DB32D1">
      <w:pPr>
        <w:pStyle w:val="Standard"/>
        <w:jc w:val="both"/>
      </w:pPr>
    </w:p>
    <w:p w14:paraId="541BBE02" w14:textId="77777777" w:rsidR="00C10D8B" w:rsidRPr="00B0797C" w:rsidRDefault="00C10D8B" w:rsidP="00DB32D1">
      <w:pPr>
        <w:pStyle w:val="Standard"/>
        <w:jc w:val="both"/>
      </w:pPr>
    </w:p>
    <w:p w14:paraId="2B6773A8" w14:textId="77777777" w:rsidR="00C10D8B" w:rsidRPr="00B0797C" w:rsidRDefault="00C10D8B" w:rsidP="00DB32D1">
      <w:pPr>
        <w:pStyle w:val="Standard"/>
        <w:jc w:val="both"/>
      </w:pPr>
    </w:p>
    <w:p w14:paraId="5CDD82E0" w14:textId="77777777" w:rsidR="00C10D8B" w:rsidRPr="00B0797C" w:rsidRDefault="00C10D8B" w:rsidP="00DB32D1">
      <w:pPr>
        <w:pStyle w:val="Standard"/>
        <w:jc w:val="both"/>
      </w:pPr>
    </w:p>
    <w:p w14:paraId="276B0581" w14:textId="3ACCC63A" w:rsidR="00C10D8B" w:rsidRPr="00B0797C" w:rsidRDefault="00C10D8B" w:rsidP="00DB32D1">
      <w:pPr>
        <w:pStyle w:val="Standard"/>
        <w:jc w:val="both"/>
        <w:sectPr w:rsidR="00C10D8B" w:rsidRPr="00B0797C">
          <w:pgSz w:w="11905" w:h="16837"/>
          <w:pgMar w:top="681" w:right="779" w:bottom="891" w:left="1134" w:header="708" w:footer="708" w:gutter="0"/>
          <w:cols w:space="708"/>
        </w:sectPr>
      </w:pPr>
    </w:p>
    <w:p w14:paraId="19BD1F93" w14:textId="3FF22EF0" w:rsidR="004925DA" w:rsidRPr="00B0797C" w:rsidRDefault="00D37BB3" w:rsidP="00175CA2">
      <w:pPr>
        <w:pStyle w:val="Nadpis1"/>
        <w:numPr>
          <w:ilvl w:val="0"/>
          <w:numId w:val="10"/>
        </w:numPr>
        <w:rPr>
          <w:color w:val="auto"/>
        </w:rPr>
      </w:pPr>
      <w:bookmarkStart w:id="18" w:name="_Toc130145268"/>
      <w:r w:rsidRPr="00B0797C">
        <w:rPr>
          <w:color w:val="auto"/>
        </w:rPr>
        <w:lastRenderedPageBreak/>
        <w:t>Seznam obrázků</w:t>
      </w:r>
      <w:bookmarkEnd w:id="18"/>
    </w:p>
    <w:p w14:paraId="1D5D96A4" w14:textId="4A2FAD4E" w:rsidR="00B0797C" w:rsidRPr="00B0797C" w:rsidRDefault="00C0393E">
      <w:pPr>
        <w:pStyle w:val="Seznamobrzk"/>
        <w:tabs>
          <w:tab w:val="right" w:leader="dot" w:pos="998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B0797C">
        <w:fldChar w:fldCharType="begin"/>
      </w:r>
      <w:r w:rsidRPr="00B0797C">
        <w:instrText xml:space="preserve"> TOC \h \z \c "Obrázek" </w:instrText>
      </w:r>
      <w:r w:rsidRPr="00B0797C">
        <w:fldChar w:fldCharType="separate"/>
      </w:r>
      <w:hyperlink w:anchor="_Toc200236625" w:history="1">
        <w:r w:rsidR="00B0797C" w:rsidRPr="00B0797C">
          <w:rPr>
            <w:rStyle w:val="Hypertextovodkaz"/>
            <w:noProof/>
            <w:color w:val="auto"/>
          </w:rPr>
          <w:t>Obrázek 1 blokove schema</w:t>
        </w:r>
        <w:r w:rsidR="00B0797C" w:rsidRPr="00B0797C">
          <w:rPr>
            <w:noProof/>
            <w:webHidden/>
          </w:rPr>
          <w:tab/>
        </w:r>
        <w:r w:rsidR="00B0797C" w:rsidRPr="00B0797C">
          <w:rPr>
            <w:noProof/>
            <w:webHidden/>
          </w:rPr>
          <w:fldChar w:fldCharType="begin"/>
        </w:r>
        <w:r w:rsidR="00B0797C" w:rsidRPr="00B0797C">
          <w:rPr>
            <w:noProof/>
            <w:webHidden/>
          </w:rPr>
          <w:instrText xml:space="preserve"> PAGEREF _Toc200236625 \h </w:instrText>
        </w:r>
        <w:r w:rsidR="00B0797C" w:rsidRPr="00B0797C">
          <w:rPr>
            <w:noProof/>
            <w:webHidden/>
          </w:rPr>
        </w:r>
        <w:r w:rsidR="00B0797C" w:rsidRPr="00B0797C">
          <w:rPr>
            <w:noProof/>
            <w:webHidden/>
          </w:rPr>
          <w:fldChar w:fldCharType="separate"/>
        </w:r>
        <w:r w:rsidR="00B0797C" w:rsidRPr="00B0797C">
          <w:rPr>
            <w:noProof/>
            <w:webHidden/>
          </w:rPr>
          <w:t>8</w:t>
        </w:r>
        <w:r w:rsidR="00B0797C" w:rsidRPr="00B0797C">
          <w:rPr>
            <w:noProof/>
            <w:webHidden/>
          </w:rPr>
          <w:fldChar w:fldCharType="end"/>
        </w:r>
      </w:hyperlink>
    </w:p>
    <w:p w14:paraId="2A68C608" w14:textId="1EEECC83" w:rsidR="00B0797C" w:rsidRPr="00B0797C" w:rsidRDefault="00B0797C">
      <w:pPr>
        <w:pStyle w:val="Seznamobrzk"/>
        <w:tabs>
          <w:tab w:val="right" w:leader="dot" w:pos="998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236626" w:history="1">
        <w:r w:rsidRPr="00B0797C">
          <w:rPr>
            <w:rStyle w:val="Hypertextovodkaz"/>
            <w:noProof/>
            <w:color w:val="auto"/>
          </w:rPr>
          <w:t>Obrázek 2 Pajka</w:t>
        </w:r>
        <w:r w:rsidRPr="00B0797C">
          <w:rPr>
            <w:noProof/>
            <w:webHidden/>
          </w:rPr>
          <w:tab/>
        </w:r>
        <w:r w:rsidRPr="00B0797C">
          <w:rPr>
            <w:noProof/>
            <w:webHidden/>
          </w:rPr>
          <w:fldChar w:fldCharType="begin"/>
        </w:r>
        <w:r w:rsidRPr="00B0797C">
          <w:rPr>
            <w:noProof/>
            <w:webHidden/>
          </w:rPr>
          <w:instrText xml:space="preserve"> PAGEREF _Toc200236626 \h </w:instrText>
        </w:r>
        <w:r w:rsidRPr="00B0797C">
          <w:rPr>
            <w:noProof/>
            <w:webHidden/>
          </w:rPr>
        </w:r>
        <w:r w:rsidRPr="00B0797C">
          <w:rPr>
            <w:noProof/>
            <w:webHidden/>
          </w:rPr>
          <w:fldChar w:fldCharType="separate"/>
        </w:r>
        <w:r w:rsidRPr="00B0797C">
          <w:rPr>
            <w:noProof/>
            <w:webHidden/>
          </w:rPr>
          <w:t>9</w:t>
        </w:r>
        <w:r w:rsidRPr="00B0797C">
          <w:rPr>
            <w:noProof/>
            <w:webHidden/>
          </w:rPr>
          <w:fldChar w:fldCharType="end"/>
        </w:r>
      </w:hyperlink>
    </w:p>
    <w:p w14:paraId="1081DA14" w14:textId="0C558D0D" w:rsidR="00B0797C" w:rsidRPr="00B0797C" w:rsidRDefault="00B0797C">
      <w:pPr>
        <w:pStyle w:val="Seznamobrzk"/>
        <w:tabs>
          <w:tab w:val="right" w:leader="dot" w:pos="998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236627" w:history="1">
        <w:r w:rsidRPr="00B0797C">
          <w:rPr>
            <w:rStyle w:val="Hypertextovodkaz"/>
            <w:noProof/>
            <w:color w:val="auto"/>
          </w:rPr>
          <w:t>Obrázek 3 pohled zevnitř</w:t>
        </w:r>
        <w:r w:rsidRPr="00B0797C">
          <w:rPr>
            <w:noProof/>
            <w:webHidden/>
          </w:rPr>
          <w:tab/>
        </w:r>
        <w:r w:rsidRPr="00B0797C">
          <w:rPr>
            <w:noProof/>
            <w:webHidden/>
          </w:rPr>
          <w:fldChar w:fldCharType="begin"/>
        </w:r>
        <w:r w:rsidRPr="00B0797C">
          <w:rPr>
            <w:noProof/>
            <w:webHidden/>
          </w:rPr>
          <w:instrText xml:space="preserve"> PAGEREF _Toc200236627 \h </w:instrText>
        </w:r>
        <w:r w:rsidRPr="00B0797C">
          <w:rPr>
            <w:noProof/>
            <w:webHidden/>
          </w:rPr>
        </w:r>
        <w:r w:rsidRPr="00B0797C">
          <w:rPr>
            <w:noProof/>
            <w:webHidden/>
          </w:rPr>
          <w:fldChar w:fldCharType="separate"/>
        </w:r>
        <w:r w:rsidRPr="00B0797C">
          <w:rPr>
            <w:noProof/>
            <w:webHidden/>
          </w:rPr>
          <w:t>9</w:t>
        </w:r>
        <w:r w:rsidRPr="00B0797C">
          <w:rPr>
            <w:noProof/>
            <w:webHidden/>
          </w:rPr>
          <w:fldChar w:fldCharType="end"/>
        </w:r>
      </w:hyperlink>
    </w:p>
    <w:p w14:paraId="6097FB71" w14:textId="263E657D" w:rsidR="00B0797C" w:rsidRPr="00B0797C" w:rsidRDefault="00B0797C">
      <w:pPr>
        <w:pStyle w:val="Seznamobrzk"/>
        <w:tabs>
          <w:tab w:val="right" w:leader="dot" w:pos="998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236628" w:history="1">
        <w:r w:rsidRPr="00B0797C">
          <w:rPr>
            <w:rStyle w:val="Hypertextovodkaz"/>
            <w:noProof/>
            <w:color w:val="auto"/>
          </w:rPr>
          <w:t>Obrázek 4 diagram</w:t>
        </w:r>
        <w:r w:rsidRPr="00B0797C">
          <w:rPr>
            <w:noProof/>
            <w:webHidden/>
          </w:rPr>
          <w:tab/>
        </w:r>
        <w:r w:rsidRPr="00B0797C">
          <w:rPr>
            <w:noProof/>
            <w:webHidden/>
          </w:rPr>
          <w:fldChar w:fldCharType="begin"/>
        </w:r>
        <w:r w:rsidRPr="00B0797C">
          <w:rPr>
            <w:noProof/>
            <w:webHidden/>
          </w:rPr>
          <w:instrText xml:space="preserve"> PAGEREF _Toc200236628 \h </w:instrText>
        </w:r>
        <w:r w:rsidRPr="00B0797C">
          <w:rPr>
            <w:noProof/>
            <w:webHidden/>
          </w:rPr>
        </w:r>
        <w:r w:rsidRPr="00B0797C">
          <w:rPr>
            <w:noProof/>
            <w:webHidden/>
          </w:rPr>
          <w:fldChar w:fldCharType="separate"/>
        </w:r>
        <w:r w:rsidRPr="00B0797C">
          <w:rPr>
            <w:noProof/>
            <w:webHidden/>
          </w:rPr>
          <w:t>13</w:t>
        </w:r>
        <w:r w:rsidRPr="00B0797C">
          <w:rPr>
            <w:noProof/>
            <w:webHidden/>
          </w:rPr>
          <w:fldChar w:fldCharType="end"/>
        </w:r>
      </w:hyperlink>
    </w:p>
    <w:p w14:paraId="6ADCEB9F" w14:textId="41961783" w:rsidR="00A667F8" w:rsidRPr="00B0797C" w:rsidRDefault="00C0393E" w:rsidP="008E4112">
      <w:pPr>
        <w:pStyle w:val="Standard"/>
        <w:jc w:val="both"/>
      </w:pPr>
      <w:r w:rsidRPr="00B0797C">
        <w:rPr>
          <w:rFonts w:eastAsia="Times New Roman" w:cs="Times New Roman"/>
          <w:kern w:val="0"/>
        </w:rPr>
        <w:fldChar w:fldCharType="end"/>
      </w:r>
    </w:p>
    <w:p w14:paraId="454AFA4E" w14:textId="77777777" w:rsidR="00A667F8" w:rsidRPr="00B0797C" w:rsidRDefault="00A667F8" w:rsidP="008E4112">
      <w:pPr>
        <w:pStyle w:val="Standard"/>
        <w:jc w:val="both"/>
      </w:pPr>
    </w:p>
    <w:p w14:paraId="5F2F246D" w14:textId="77777777" w:rsidR="00A667F8" w:rsidRPr="00B0797C" w:rsidRDefault="00A667F8" w:rsidP="008E4112">
      <w:pPr>
        <w:pStyle w:val="Standard"/>
        <w:jc w:val="both"/>
      </w:pPr>
    </w:p>
    <w:p w14:paraId="2F1DD34D" w14:textId="77777777" w:rsidR="00A667F8" w:rsidRDefault="00A667F8" w:rsidP="008E4112">
      <w:pPr>
        <w:pStyle w:val="Standard"/>
        <w:jc w:val="both"/>
      </w:pPr>
    </w:p>
    <w:p w14:paraId="138AF04E" w14:textId="54319490" w:rsidR="008E4112" w:rsidRDefault="008E4112" w:rsidP="008E4112">
      <w:pPr>
        <w:pStyle w:val="Standard"/>
        <w:jc w:val="both"/>
      </w:pPr>
    </w:p>
    <w:p w14:paraId="0D1D39F3" w14:textId="77777777" w:rsidR="008E4112" w:rsidRDefault="008E4112" w:rsidP="008E4112">
      <w:pPr>
        <w:pStyle w:val="Standard"/>
        <w:jc w:val="both"/>
      </w:pPr>
    </w:p>
    <w:p w14:paraId="4DB0AE1D" w14:textId="77777777" w:rsidR="00866B1A" w:rsidRDefault="00866B1A" w:rsidP="00866B1A">
      <w:pPr>
        <w:pStyle w:val="Standard"/>
        <w:jc w:val="both"/>
        <w:sectPr w:rsidR="00866B1A">
          <w:pgSz w:w="11905" w:h="16837"/>
          <w:pgMar w:top="681" w:right="779" w:bottom="891" w:left="1134" w:header="708" w:footer="708" w:gutter="0"/>
          <w:cols w:space="708"/>
        </w:sectPr>
      </w:pPr>
    </w:p>
    <w:p w14:paraId="68BE556E" w14:textId="39B3CFAD" w:rsidR="00D37BB3" w:rsidRPr="00B0797C" w:rsidRDefault="00D37BB3" w:rsidP="00175CA2">
      <w:pPr>
        <w:pStyle w:val="Nadpis1"/>
        <w:numPr>
          <w:ilvl w:val="0"/>
          <w:numId w:val="10"/>
        </w:numPr>
        <w:rPr>
          <w:color w:val="auto"/>
        </w:rPr>
      </w:pPr>
      <w:bookmarkStart w:id="19" w:name="_Toc130145269"/>
      <w:r w:rsidRPr="00B0797C">
        <w:rPr>
          <w:color w:val="auto"/>
        </w:rPr>
        <w:lastRenderedPageBreak/>
        <w:t>Reference</w:t>
      </w:r>
      <w:bookmarkEnd w:id="19"/>
    </w:p>
    <w:p w14:paraId="17C65706" w14:textId="3A51FE38" w:rsidR="005E4061" w:rsidRDefault="005E4061" w:rsidP="005E4061">
      <w:pPr>
        <w:pStyle w:val="Standard"/>
        <w:jc w:val="both"/>
      </w:pPr>
    </w:p>
    <w:p w14:paraId="4A179EAA" w14:textId="77777777" w:rsidR="00814051" w:rsidRPr="00814051" w:rsidRDefault="00814051" w:rsidP="00814051">
      <w:pPr>
        <w:numPr>
          <w:ilvl w:val="0"/>
          <w:numId w:val="16"/>
        </w:numPr>
        <w:spacing w:before="100" w:beforeAutospacing="1" w:after="100" w:afterAutospacing="1"/>
        <w:jc w:val="left"/>
      </w:pPr>
      <w:proofErr w:type="spellStart"/>
      <w:r w:rsidRPr="00814051">
        <w:t>Microchip</w:t>
      </w:r>
      <w:proofErr w:type="spellEnd"/>
      <w:r w:rsidRPr="00814051">
        <w:t xml:space="preserve"> Technology. (2023). </w:t>
      </w:r>
      <w:r w:rsidRPr="00814051">
        <w:rPr>
          <w:i/>
          <w:iCs/>
        </w:rPr>
        <w:t xml:space="preserve">PIC32CM JH01 </w:t>
      </w:r>
      <w:proofErr w:type="spellStart"/>
      <w:r w:rsidRPr="00814051">
        <w:rPr>
          <w:i/>
          <w:iCs/>
        </w:rPr>
        <w:t>Curiosity</w:t>
      </w:r>
      <w:proofErr w:type="spellEnd"/>
      <w:r w:rsidRPr="00814051">
        <w:rPr>
          <w:i/>
          <w:iCs/>
        </w:rPr>
        <w:t xml:space="preserve"> Nano+ </w:t>
      </w:r>
      <w:proofErr w:type="spellStart"/>
      <w:r w:rsidRPr="00814051">
        <w:rPr>
          <w:i/>
          <w:iCs/>
        </w:rPr>
        <w:t>Touch</w:t>
      </w:r>
      <w:proofErr w:type="spellEnd"/>
      <w:r w:rsidRPr="00814051">
        <w:rPr>
          <w:i/>
          <w:iCs/>
        </w:rPr>
        <w:t xml:space="preserve"> </w:t>
      </w:r>
      <w:proofErr w:type="spellStart"/>
      <w:r w:rsidRPr="00814051">
        <w:rPr>
          <w:i/>
          <w:iCs/>
        </w:rPr>
        <w:t>Evaluation</w:t>
      </w:r>
      <w:proofErr w:type="spellEnd"/>
      <w:r w:rsidRPr="00814051">
        <w:rPr>
          <w:i/>
          <w:iCs/>
        </w:rPr>
        <w:t xml:space="preserve"> </w:t>
      </w:r>
      <w:proofErr w:type="spellStart"/>
      <w:r w:rsidRPr="00814051">
        <w:rPr>
          <w:i/>
          <w:iCs/>
        </w:rPr>
        <w:t>Kit</w:t>
      </w:r>
      <w:proofErr w:type="spellEnd"/>
      <w:r w:rsidRPr="00814051">
        <w:rPr>
          <w:i/>
          <w:iCs/>
        </w:rPr>
        <w:t xml:space="preserve"> User </w:t>
      </w:r>
      <w:proofErr w:type="spellStart"/>
      <w:r w:rsidRPr="00814051">
        <w:rPr>
          <w:i/>
          <w:iCs/>
        </w:rPr>
        <w:t>Guide</w:t>
      </w:r>
      <w:proofErr w:type="spellEnd"/>
      <w:r w:rsidRPr="00814051">
        <w:t>. Dostupné z: https://www.microchip.com/en-us/development-tool/EV87M29A</w:t>
      </w:r>
      <w:r w:rsidRPr="00814051">
        <w:br/>
        <w:t xml:space="preserve">(Dokumentace k vývojové desce PIC32CM JH01 </w:t>
      </w:r>
      <w:proofErr w:type="spellStart"/>
      <w:r w:rsidRPr="00814051">
        <w:t>Curiosity</w:t>
      </w:r>
      <w:proofErr w:type="spellEnd"/>
      <w:r w:rsidRPr="00814051">
        <w:t xml:space="preserve"> Nano+ </w:t>
      </w:r>
      <w:proofErr w:type="spellStart"/>
      <w:r w:rsidRPr="00814051">
        <w:t>Touch</w:t>
      </w:r>
      <w:proofErr w:type="spellEnd"/>
      <w:r w:rsidRPr="00814051">
        <w:t xml:space="preserve">, použité pro návrh zapojení a programování </w:t>
      </w:r>
      <w:proofErr w:type="spellStart"/>
      <w:r w:rsidRPr="00814051">
        <w:t>mikrokontroléru</w:t>
      </w:r>
      <w:proofErr w:type="spellEnd"/>
      <w:r w:rsidRPr="00814051">
        <w:t xml:space="preserve"> PIC32CM5164JH01048.)</w:t>
      </w:r>
    </w:p>
    <w:p w14:paraId="072EB674" w14:textId="77777777" w:rsidR="00814051" w:rsidRPr="00814051" w:rsidRDefault="00814051" w:rsidP="00814051">
      <w:pPr>
        <w:numPr>
          <w:ilvl w:val="0"/>
          <w:numId w:val="16"/>
        </w:numPr>
        <w:spacing w:before="100" w:beforeAutospacing="1" w:after="100" w:afterAutospacing="1"/>
        <w:jc w:val="left"/>
      </w:pPr>
      <w:proofErr w:type="spellStart"/>
      <w:r w:rsidRPr="00814051">
        <w:t>Espressif</w:t>
      </w:r>
      <w:proofErr w:type="spellEnd"/>
      <w:r w:rsidRPr="00814051">
        <w:t xml:space="preserve"> Systems. (2024). </w:t>
      </w:r>
      <w:r w:rsidRPr="00814051">
        <w:rPr>
          <w:i/>
          <w:iCs/>
        </w:rPr>
        <w:t xml:space="preserve">ESP32 </w:t>
      </w:r>
      <w:proofErr w:type="spellStart"/>
      <w:r w:rsidRPr="00814051">
        <w:rPr>
          <w:i/>
          <w:iCs/>
        </w:rPr>
        <w:t>Technical</w:t>
      </w:r>
      <w:proofErr w:type="spellEnd"/>
      <w:r w:rsidRPr="00814051">
        <w:rPr>
          <w:i/>
          <w:iCs/>
        </w:rPr>
        <w:t xml:space="preserve"> Reference </w:t>
      </w:r>
      <w:proofErr w:type="spellStart"/>
      <w:r w:rsidRPr="00814051">
        <w:rPr>
          <w:i/>
          <w:iCs/>
        </w:rPr>
        <w:t>Manual</w:t>
      </w:r>
      <w:proofErr w:type="spellEnd"/>
      <w:r w:rsidRPr="00814051">
        <w:t>. Dostupné z: https://www.espressif.com/sites/default/files/documentation/esp32_technical_reference_manual_en.pdf</w:t>
      </w:r>
      <w:r w:rsidRPr="00814051">
        <w:br/>
        <w:t>(Technická dokumentace k ESP32 modulu, využitá pro nastavení Wi-Fi komunikace a UART příkazů.)</w:t>
      </w:r>
    </w:p>
    <w:p w14:paraId="261A39B0" w14:textId="77777777" w:rsidR="00814051" w:rsidRPr="00814051" w:rsidRDefault="00814051" w:rsidP="00814051">
      <w:pPr>
        <w:numPr>
          <w:ilvl w:val="0"/>
          <w:numId w:val="16"/>
        </w:numPr>
        <w:spacing w:before="100" w:beforeAutospacing="1" w:after="100" w:afterAutospacing="1"/>
        <w:jc w:val="left"/>
      </w:pPr>
      <w:proofErr w:type="spellStart"/>
      <w:r w:rsidRPr="00814051">
        <w:t>Nextion</w:t>
      </w:r>
      <w:proofErr w:type="spellEnd"/>
      <w:r w:rsidRPr="00814051">
        <w:t xml:space="preserve">. (2024). </w:t>
      </w:r>
      <w:proofErr w:type="spellStart"/>
      <w:r w:rsidRPr="00814051">
        <w:rPr>
          <w:i/>
          <w:iCs/>
        </w:rPr>
        <w:t>Nextion</w:t>
      </w:r>
      <w:proofErr w:type="spellEnd"/>
      <w:r w:rsidRPr="00814051">
        <w:rPr>
          <w:i/>
          <w:iCs/>
        </w:rPr>
        <w:t xml:space="preserve"> NX8048P070-011 User </w:t>
      </w:r>
      <w:proofErr w:type="spellStart"/>
      <w:r w:rsidRPr="00814051">
        <w:rPr>
          <w:i/>
          <w:iCs/>
        </w:rPr>
        <w:t>Manual</w:t>
      </w:r>
      <w:proofErr w:type="spellEnd"/>
      <w:r w:rsidRPr="00814051">
        <w:t>. Dostupné z: https://nextion.tech/datasheets/nx8048p070-011/</w:t>
      </w:r>
      <w:r w:rsidRPr="00814051">
        <w:br/>
        <w:t xml:space="preserve">(Dokumentace k HMI displeji </w:t>
      </w:r>
      <w:proofErr w:type="spellStart"/>
      <w:r w:rsidRPr="00814051">
        <w:t>Nextion</w:t>
      </w:r>
      <w:proofErr w:type="spellEnd"/>
      <w:r w:rsidRPr="00814051">
        <w:t xml:space="preserve"> NX8048P070-011, použitá pro návrh uživatelského rozhraní v </w:t>
      </w:r>
      <w:proofErr w:type="spellStart"/>
      <w:r w:rsidRPr="00814051">
        <w:t>Nextion</w:t>
      </w:r>
      <w:proofErr w:type="spellEnd"/>
      <w:r w:rsidRPr="00814051">
        <w:t xml:space="preserve"> Editoru.)</w:t>
      </w:r>
    </w:p>
    <w:p w14:paraId="5723DB98" w14:textId="77777777" w:rsidR="00814051" w:rsidRPr="00814051" w:rsidRDefault="00814051" w:rsidP="00814051">
      <w:pPr>
        <w:numPr>
          <w:ilvl w:val="0"/>
          <w:numId w:val="16"/>
        </w:numPr>
        <w:spacing w:before="100" w:beforeAutospacing="1" w:after="100" w:afterAutospacing="1"/>
        <w:jc w:val="left"/>
      </w:pPr>
      <w:proofErr w:type="spellStart"/>
      <w:r w:rsidRPr="00814051">
        <w:t>Finnhub</w:t>
      </w:r>
      <w:proofErr w:type="spellEnd"/>
      <w:r w:rsidRPr="00814051">
        <w:t xml:space="preserve">. (2024). </w:t>
      </w:r>
      <w:proofErr w:type="spellStart"/>
      <w:r w:rsidRPr="00814051">
        <w:rPr>
          <w:i/>
          <w:iCs/>
        </w:rPr>
        <w:t>Finnhub</w:t>
      </w:r>
      <w:proofErr w:type="spellEnd"/>
      <w:r w:rsidRPr="00814051">
        <w:rPr>
          <w:i/>
          <w:iCs/>
        </w:rPr>
        <w:t xml:space="preserve"> API </w:t>
      </w:r>
      <w:proofErr w:type="spellStart"/>
      <w:r w:rsidRPr="00814051">
        <w:rPr>
          <w:i/>
          <w:iCs/>
        </w:rPr>
        <w:t>Documentation</w:t>
      </w:r>
      <w:proofErr w:type="spellEnd"/>
      <w:r w:rsidRPr="00814051">
        <w:t>. Dostupné z: https://finnhub.io/docs/api</w:t>
      </w:r>
      <w:r w:rsidRPr="00814051">
        <w:br/>
        <w:t>(Oficiální dokumentace Finnhub.io API, použitá pro implementaci volání dat o akciích.)</w:t>
      </w:r>
    </w:p>
    <w:p w14:paraId="15AC3B13" w14:textId="77777777" w:rsidR="00814051" w:rsidRPr="00814051" w:rsidRDefault="00814051" w:rsidP="00814051">
      <w:pPr>
        <w:numPr>
          <w:ilvl w:val="0"/>
          <w:numId w:val="16"/>
        </w:numPr>
        <w:spacing w:before="100" w:beforeAutospacing="1" w:after="100" w:afterAutospacing="1"/>
        <w:jc w:val="left"/>
      </w:pPr>
      <w:r w:rsidRPr="00814051">
        <w:t xml:space="preserve">Autodesk. (2024). </w:t>
      </w:r>
      <w:proofErr w:type="spellStart"/>
      <w:r w:rsidRPr="00814051">
        <w:rPr>
          <w:i/>
          <w:iCs/>
        </w:rPr>
        <w:t>Fusion</w:t>
      </w:r>
      <w:proofErr w:type="spellEnd"/>
      <w:r w:rsidRPr="00814051">
        <w:rPr>
          <w:i/>
          <w:iCs/>
        </w:rPr>
        <w:t xml:space="preserve"> 360 </w:t>
      </w:r>
      <w:proofErr w:type="spellStart"/>
      <w:r w:rsidRPr="00814051">
        <w:rPr>
          <w:i/>
          <w:iCs/>
        </w:rPr>
        <w:t>Help</w:t>
      </w:r>
      <w:proofErr w:type="spellEnd"/>
      <w:r w:rsidRPr="00814051">
        <w:rPr>
          <w:i/>
          <w:iCs/>
        </w:rPr>
        <w:t xml:space="preserve"> – </w:t>
      </w:r>
      <w:proofErr w:type="gramStart"/>
      <w:r w:rsidRPr="00814051">
        <w:rPr>
          <w:i/>
          <w:iCs/>
        </w:rPr>
        <w:t>3D</w:t>
      </w:r>
      <w:proofErr w:type="gramEnd"/>
      <w:r w:rsidRPr="00814051">
        <w:rPr>
          <w:i/>
          <w:iCs/>
        </w:rPr>
        <w:t xml:space="preserve"> </w:t>
      </w:r>
      <w:proofErr w:type="spellStart"/>
      <w:r w:rsidRPr="00814051">
        <w:rPr>
          <w:i/>
          <w:iCs/>
        </w:rPr>
        <w:t>Printing</w:t>
      </w:r>
      <w:proofErr w:type="spellEnd"/>
      <w:r w:rsidRPr="00814051">
        <w:rPr>
          <w:i/>
          <w:iCs/>
        </w:rPr>
        <w:t xml:space="preserve"> </w:t>
      </w:r>
      <w:proofErr w:type="spellStart"/>
      <w:r w:rsidRPr="00814051">
        <w:rPr>
          <w:i/>
          <w:iCs/>
        </w:rPr>
        <w:t>Guidelines</w:t>
      </w:r>
      <w:proofErr w:type="spellEnd"/>
      <w:r w:rsidRPr="00814051">
        <w:t>. Dostupné z: https://help.autodesk.com/view/fusion360/ENU/?guid=GUID-3D-PRINTING</w:t>
      </w:r>
      <w:r w:rsidRPr="00814051">
        <w:br/>
        <w:t xml:space="preserve">(Průvodce pro návrh 3D modelů </w:t>
      </w:r>
      <w:proofErr w:type="gramStart"/>
      <w:r w:rsidRPr="00814051">
        <w:t>v</w:t>
      </w:r>
      <w:proofErr w:type="gramEnd"/>
      <w:r w:rsidRPr="00814051">
        <w:t xml:space="preserve"> </w:t>
      </w:r>
      <w:proofErr w:type="spellStart"/>
      <w:r w:rsidRPr="00814051">
        <w:t>Fusion</w:t>
      </w:r>
      <w:proofErr w:type="spellEnd"/>
      <w:r w:rsidRPr="00814051">
        <w:t xml:space="preserve"> 360, využitý pro návrh krytu zařízení.)</w:t>
      </w:r>
    </w:p>
    <w:p w14:paraId="0B630E1D" w14:textId="77777777" w:rsidR="00814051" w:rsidRPr="00814051" w:rsidRDefault="00814051" w:rsidP="00814051">
      <w:pPr>
        <w:numPr>
          <w:ilvl w:val="0"/>
          <w:numId w:val="16"/>
        </w:numPr>
        <w:spacing w:before="100" w:beforeAutospacing="1" w:after="100" w:afterAutospacing="1"/>
        <w:jc w:val="left"/>
      </w:pPr>
      <w:proofErr w:type="spellStart"/>
      <w:r w:rsidRPr="00814051">
        <w:t>Microchip</w:t>
      </w:r>
      <w:proofErr w:type="spellEnd"/>
      <w:r w:rsidRPr="00814051">
        <w:t xml:space="preserve"> Technology. (2024). </w:t>
      </w:r>
      <w:r w:rsidRPr="00814051">
        <w:rPr>
          <w:i/>
          <w:iCs/>
        </w:rPr>
        <w:t xml:space="preserve">MPLAB X IDE User </w:t>
      </w:r>
      <w:proofErr w:type="spellStart"/>
      <w:r w:rsidRPr="00814051">
        <w:rPr>
          <w:i/>
          <w:iCs/>
        </w:rPr>
        <w:t>Guide</w:t>
      </w:r>
      <w:proofErr w:type="spellEnd"/>
      <w:r w:rsidRPr="00814051">
        <w:t>. Dostupné z: https://www.microchip.com/en-us/development-tools-tools-and-software/mplab-x-ide</w:t>
      </w:r>
      <w:r w:rsidRPr="00814051">
        <w:br/>
        <w:t>(Dokumentace k MPLAB X, použitá pro programování PIC32CM v jazyce C.)</w:t>
      </w:r>
    </w:p>
    <w:p w14:paraId="72212993" w14:textId="4EB1D167" w:rsidR="00814051" w:rsidRPr="00814051" w:rsidRDefault="00814051" w:rsidP="00814051">
      <w:pPr>
        <w:numPr>
          <w:ilvl w:val="0"/>
          <w:numId w:val="16"/>
        </w:numPr>
        <w:spacing w:before="100" w:beforeAutospacing="1" w:after="100" w:afterAutospacing="1"/>
        <w:jc w:val="left"/>
      </w:pPr>
      <w:proofErr w:type="spellStart"/>
      <w:r w:rsidRPr="00814051">
        <w:t>Espressif</w:t>
      </w:r>
      <w:proofErr w:type="spellEnd"/>
      <w:r w:rsidRPr="00814051">
        <w:t xml:space="preserve"> Systems. (2024). </w:t>
      </w:r>
      <w:r w:rsidRPr="00814051">
        <w:rPr>
          <w:i/>
          <w:iCs/>
        </w:rPr>
        <w:t xml:space="preserve">ESP-IDF </w:t>
      </w:r>
      <w:proofErr w:type="spellStart"/>
      <w:r w:rsidRPr="00814051">
        <w:rPr>
          <w:i/>
          <w:iCs/>
        </w:rPr>
        <w:t>Programming</w:t>
      </w:r>
      <w:proofErr w:type="spellEnd"/>
      <w:r w:rsidRPr="00814051">
        <w:rPr>
          <w:i/>
          <w:iCs/>
        </w:rPr>
        <w:t xml:space="preserve"> </w:t>
      </w:r>
      <w:proofErr w:type="spellStart"/>
      <w:r w:rsidRPr="00814051">
        <w:rPr>
          <w:i/>
          <w:iCs/>
        </w:rPr>
        <w:t>Guide</w:t>
      </w:r>
      <w:proofErr w:type="spellEnd"/>
      <w:r w:rsidRPr="00814051">
        <w:t>. Dostupné z: https://docs.espressif.com/projects/esp-idf/en/latest/esp32/</w:t>
      </w:r>
      <w:r w:rsidRPr="00814051">
        <w:br/>
        <w:t>(Průvodce pro vývoj firmwaru na ESP32 v prostředí ESP-IDF</w:t>
      </w:r>
      <w:r w:rsidR="003D5654">
        <w:t>)</w:t>
      </w:r>
    </w:p>
    <w:p w14:paraId="7D44F1B2" w14:textId="77777777" w:rsidR="00814051" w:rsidRPr="00814051" w:rsidRDefault="00814051" w:rsidP="00814051">
      <w:pPr>
        <w:numPr>
          <w:ilvl w:val="0"/>
          <w:numId w:val="16"/>
        </w:numPr>
        <w:spacing w:before="100" w:beforeAutospacing="1" w:after="100" w:afterAutospacing="1"/>
        <w:jc w:val="left"/>
      </w:pPr>
      <w:proofErr w:type="spellStart"/>
      <w:r w:rsidRPr="00814051">
        <w:t>Nextion</w:t>
      </w:r>
      <w:proofErr w:type="spellEnd"/>
      <w:r w:rsidRPr="00814051">
        <w:t xml:space="preserve">. (2024). </w:t>
      </w:r>
      <w:proofErr w:type="spellStart"/>
      <w:r w:rsidRPr="00814051">
        <w:rPr>
          <w:i/>
          <w:iCs/>
        </w:rPr>
        <w:t>Nextion</w:t>
      </w:r>
      <w:proofErr w:type="spellEnd"/>
      <w:r w:rsidRPr="00814051">
        <w:rPr>
          <w:i/>
          <w:iCs/>
        </w:rPr>
        <w:t xml:space="preserve"> Editor User </w:t>
      </w:r>
      <w:proofErr w:type="spellStart"/>
      <w:r w:rsidRPr="00814051">
        <w:rPr>
          <w:i/>
          <w:iCs/>
        </w:rPr>
        <w:t>Guide</w:t>
      </w:r>
      <w:proofErr w:type="spellEnd"/>
      <w:r w:rsidRPr="00814051">
        <w:t>. Dostupné z: https://nextion.tech/nextion-editor/</w:t>
      </w:r>
      <w:r w:rsidRPr="00814051">
        <w:br/>
        <w:t xml:space="preserve">(Průvodce pro </w:t>
      </w:r>
      <w:proofErr w:type="spellStart"/>
      <w:r w:rsidRPr="00814051">
        <w:t>Nextion</w:t>
      </w:r>
      <w:proofErr w:type="spellEnd"/>
      <w:r w:rsidRPr="00814051">
        <w:t xml:space="preserve"> Editor, využitý pro vytvoření grafického rozhraní na displeji.)</w:t>
      </w:r>
    </w:p>
    <w:p w14:paraId="6D456534" w14:textId="16CD2D5E" w:rsidR="003516EE" w:rsidRPr="00B0797C" w:rsidRDefault="003516EE" w:rsidP="005E4061">
      <w:pPr>
        <w:pStyle w:val="Standard"/>
        <w:jc w:val="both"/>
      </w:pPr>
    </w:p>
    <w:sectPr w:rsidR="003516EE" w:rsidRPr="00B0797C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C5BAC" w14:textId="77777777" w:rsidR="001A44A0" w:rsidRDefault="001A44A0">
      <w:r>
        <w:separator/>
      </w:r>
    </w:p>
  </w:endnote>
  <w:endnote w:type="continuationSeparator" w:id="0">
    <w:p w14:paraId="6B665785" w14:textId="77777777" w:rsidR="001A44A0" w:rsidRDefault="001A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Encode Sans">
    <w:altName w:val="Calibri"/>
    <w:panose1 w:val="020B0604020202020204"/>
    <w:charset w:val="EE"/>
    <w:family w:val="swiss"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E09AA" w14:textId="77777777" w:rsidR="001A44A0" w:rsidRDefault="001A44A0">
      <w:r>
        <w:rPr>
          <w:color w:val="000000"/>
        </w:rPr>
        <w:separator/>
      </w:r>
    </w:p>
  </w:footnote>
  <w:footnote w:type="continuationSeparator" w:id="0">
    <w:p w14:paraId="2BA761EF" w14:textId="77777777" w:rsidR="001A44A0" w:rsidRDefault="001A4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D02"/>
    <w:multiLevelType w:val="hybridMultilevel"/>
    <w:tmpl w:val="04CC5A52"/>
    <w:lvl w:ilvl="0" w:tplc="E1A4D33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431F"/>
    <w:multiLevelType w:val="multilevel"/>
    <w:tmpl w:val="826A8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C43BA"/>
    <w:multiLevelType w:val="multilevel"/>
    <w:tmpl w:val="D366A54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8FD4D73"/>
    <w:multiLevelType w:val="hybridMultilevel"/>
    <w:tmpl w:val="AD30BD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66AF"/>
    <w:multiLevelType w:val="multilevel"/>
    <w:tmpl w:val="410E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76B8D"/>
    <w:multiLevelType w:val="hybridMultilevel"/>
    <w:tmpl w:val="63204B4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70A5B"/>
    <w:multiLevelType w:val="multilevel"/>
    <w:tmpl w:val="D870E0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363302"/>
    <w:multiLevelType w:val="multilevel"/>
    <w:tmpl w:val="53B0E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4C3BC5"/>
    <w:multiLevelType w:val="multilevel"/>
    <w:tmpl w:val="6EB4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42B81"/>
    <w:multiLevelType w:val="hybridMultilevel"/>
    <w:tmpl w:val="FBC0A1A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4B64"/>
    <w:multiLevelType w:val="multilevel"/>
    <w:tmpl w:val="040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B6750"/>
    <w:multiLevelType w:val="hybridMultilevel"/>
    <w:tmpl w:val="7E6085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23755"/>
    <w:multiLevelType w:val="multilevel"/>
    <w:tmpl w:val="F508FC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C833064"/>
    <w:multiLevelType w:val="hybridMultilevel"/>
    <w:tmpl w:val="B478D110"/>
    <w:lvl w:ilvl="0" w:tplc="E4563CC4">
      <w:start w:val="1"/>
      <w:numFmt w:val="bullet"/>
      <w:lvlText w:val="-"/>
      <w:lvlJc w:val="left"/>
      <w:pPr>
        <w:ind w:left="1353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4BB21FD7"/>
    <w:multiLevelType w:val="multilevel"/>
    <w:tmpl w:val="60F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746A6"/>
    <w:multiLevelType w:val="multilevel"/>
    <w:tmpl w:val="2D26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B56E7"/>
    <w:multiLevelType w:val="multilevel"/>
    <w:tmpl w:val="33B4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640B4"/>
    <w:multiLevelType w:val="multilevel"/>
    <w:tmpl w:val="ECA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648A4"/>
    <w:multiLevelType w:val="multilevel"/>
    <w:tmpl w:val="E888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C492B"/>
    <w:multiLevelType w:val="multilevel"/>
    <w:tmpl w:val="8DAC69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DD0129F"/>
    <w:multiLevelType w:val="hybridMultilevel"/>
    <w:tmpl w:val="2C48380C"/>
    <w:lvl w:ilvl="0" w:tplc="E9BC6446">
      <w:numFmt w:val="bullet"/>
      <w:lvlText w:val="-"/>
      <w:lvlJc w:val="left"/>
      <w:pPr>
        <w:ind w:left="1080" w:hanging="360"/>
      </w:pPr>
      <w:rPr>
        <w:rFonts w:ascii="Encode Sans" w:eastAsia="Arial Unicode MS" w:hAnsi="Encode Sans" w:cs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A4509B"/>
    <w:multiLevelType w:val="multilevel"/>
    <w:tmpl w:val="22B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C520A2"/>
    <w:multiLevelType w:val="multilevel"/>
    <w:tmpl w:val="4B601CA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68141252">
    <w:abstractNumId w:val="5"/>
  </w:num>
  <w:num w:numId="2" w16cid:durableId="883559108">
    <w:abstractNumId w:val="3"/>
  </w:num>
  <w:num w:numId="3" w16cid:durableId="663705541">
    <w:abstractNumId w:val="11"/>
  </w:num>
  <w:num w:numId="4" w16cid:durableId="1042559880">
    <w:abstractNumId w:val="19"/>
  </w:num>
  <w:num w:numId="5" w16cid:durableId="364989748">
    <w:abstractNumId w:val="12"/>
  </w:num>
  <w:num w:numId="6" w16cid:durableId="757216237">
    <w:abstractNumId w:val="2"/>
  </w:num>
  <w:num w:numId="7" w16cid:durableId="1031803381">
    <w:abstractNumId w:val="0"/>
  </w:num>
  <w:num w:numId="8" w16cid:durableId="1462765105">
    <w:abstractNumId w:val="9"/>
  </w:num>
  <w:num w:numId="9" w16cid:durableId="485898142">
    <w:abstractNumId w:val="13"/>
  </w:num>
  <w:num w:numId="10" w16cid:durableId="399330542">
    <w:abstractNumId w:val="7"/>
  </w:num>
  <w:num w:numId="11" w16cid:durableId="613295152">
    <w:abstractNumId w:val="1"/>
  </w:num>
  <w:num w:numId="12" w16cid:durableId="1242644195">
    <w:abstractNumId w:val="6"/>
  </w:num>
  <w:num w:numId="13" w16cid:durableId="1745445509">
    <w:abstractNumId w:val="22"/>
  </w:num>
  <w:num w:numId="14" w16cid:durableId="1702314981">
    <w:abstractNumId w:val="20"/>
  </w:num>
  <w:num w:numId="15" w16cid:durableId="638534958">
    <w:abstractNumId w:val="21"/>
  </w:num>
  <w:num w:numId="16" w16cid:durableId="1924532405">
    <w:abstractNumId w:val="16"/>
  </w:num>
  <w:num w:numId="17" w16cid:durableId="728530362">
    <w:abstractNumId w:val="10"/>
  </w:num>
  <w:num w:numId="18" w16cid:durableId="635796847">
    <w:abstractNumId w:val="8"/>
  </w:num>
  <w:num w:numId="19" w16cid:durableId="1640646029">
    <w:abstractNumId w:val="14"/>
  </w:num>
  <w:num w:numId="20" w16cid:durableId="1399742538">
    <w:abstractNumId w:val="17"/>
  </w:num>
  <w:num w:numId="21" w16cid:durableId="732041283">
    <w:abstractNumId w:val="15"/>
  </w:num>
  <w:num w:numId="22" w16cid:durableId="711420991">
    <w:abstractNumId w:val="4"/>
  </w:num>
  <w:num w:numId="23" w16cid:durableId="9403384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6F6"/>
    <w:rsid w:val="000037B5"/>
    <w:rsid w:val="00004166"/>
    <w:rsid w:val="00006933"/>
    <w:rsid w:val="00014187"/>
    <w:rsid w:val="000145BC"/>
    <w:rsid w:val="00017F42"/>
    <w:rsid w:val="000202AE"/>
    <w:rsid w:val="000228B2"/>
    <w:rsid w:val="00023C27"/>
    <w:rsid w:val="00026CE9"/>
    <w:rsid w:val="0002748A"/>
    <w:rsid w:val="000300D2"/>
    <w:rsid w:val="00035A69"/>
    <w:rsid w:val="000374EA"/>
    <w:rsid w:val="00040B86"/>
    <w:rsid w:val="00046BA4"/>
    <w:rsid w:val="00046E32"/>
    <w:rsid w:val="000556A8"/>
    <w:rsid w:val="00057C44"/>
    <w:rsid w:val="00060F56"/>
    <w:rsid w:val="00061415"/>
    <w:rsid w:val="00061C3A"/>
    <w:rsid w:val="00062048"/>
    <w:rsid w:val="0006310F"/>
    <w:rsid w:val="0006601C"/>
    <w:rsid w:val="0006688D"/>
    <w:rsid w:val="00066E23"/>
    <w:rsid w:val="00070D1B"/>
    <w:rsid w:val="0007486B"/>
    <w:rsid w:val="000764E6"/>
    <w:rsid w:val="00076540"/>
    <w:rsid w:val="00080516"/>
    <w:rsid w:val="00082426"/>
    <w:rsid w:val="0008301D"/>
    <w:rsid w:val="0008740E"/>
    <w:rsid w:val="00087434"/>
    <w:rsid w:val="00095717"/>
    <w:rsid w:val="00095BCB"/>
    <w:rsid w:val="000A1A3B"/>
    <w:rsid w:val="000A7716"/>
    <w:rsid w:val="000B0454"/>
    <w:rsid w:val="000B1D7E"/>
    <w:rsid w:val="000C03EA"/>
    <w:rsid w:val="000C1C05"/>
    <w:rsid w:val="000C2471"/>
    <w:rsid w:val="000C2B45"/>
    <w:rsid w:val="000C2CF9"/>
    <w:rsid w:val="000C4AEF"/>
    <w:rsid w:val="000D6B84"/>
    <w:rsid w:val="000E05D2"/>
    <w:rsid w:val="000E376C"/>
    <w:rsid w:val="000E3855"/>
    <w:rsid w:val="000F4768"/>
    <w:rsid w:val="000F4D87"/>
    <w:rsid w:val="000F5269"/>
    <w:rsid w:val="00101C75"/>
    <w:rsid w:val="001045B6"/>
    <w:rsid w:val="00104CF1"/>
    <w:rsid w:val="00114642"/>
    <w:rsid w:val="00115EEF"/>
    <w:rsid w:val="0011779D"/>
    <w:rsid w:val="001204E2"/>
    <w:rsid w:val="0012349C"/>
    <w:rsid w:val="00124631"/>
    <w:rsid w:val="00124A39"/>
    <w:rsid w:val="00126D38"/>
    <w:rsid w:val="001306C6"/>
    <w:rsid w:val="00130F9B"/>
    <w:rsid w:val="00133F4A"/>
    <w:rsid w:val="00137483"/>
    <w:rsid w:val="001377BC"/>
    <w:rsid w:val="00145059"/>
    <w:rsid w:val="0014744F"/>
    <w:rsid w:val="00147522"/>
    <w:rsid w:val="00147704"/>
    <w:rsid w:val="00151A53"/>
    <w:rsid w:val="00152F45"/>
    <w:rsid w:val="0016296B"/>
    <w:rsid w:val="001634F5"/>
    <w:rsid w:val="001635B7"/>
    <w:rsid w:val="0016455A"/>
    <w:rsid w:val="00164776"/>
    <w:rsid w:val="00166EA8"/>
    <w:rsid w:val="001711BF"/>
    <w:rsid w:val="001720EB"/>
    <w:rsid w:val="001731C0"/>
    <w:rsid w:val="00173807"/>
    <w:rsid w:val="00174EC5"/>
    <w:rsid w:val="00175CA2"/>
    <w:rsid w:val="00177EF1"/>
    <w:rsid w:val="001814BA"/>
    <w:rsid w:val="00181701"/>
    <w:rsid w:val="00182DEB"/>
    <w:rsid w:val="00184DA9"/>
    <w:rsid w:val="00185C54"/>
    <w:rsid w:val="00191576"/>
    <w:rsid w:val="0019342D"/>
    <w:rsid w:val="00193BB0"/>
    <w:rsid w:val="00194283"/>
    <w:rsid w:val="001946F6"/>
    <w:rsid w:val="001A0A3B"/>
    <w:rsid w:val="001A0E34"/>
    <w:rsid w:val="001A2CCD"/>
    <w:rsid w:val="001A44A0"/>
    <w:rsid w:val="001A78E4"/>
    <w:rsid w:val="001B0C9C"/>
    <w:rsid w:val="001B44DB"/>
    <w:rsid w:val="001B4C09"/>
    <w:rsid w:val="001C257E"/>
    <w:rsid w:val="001D1DE3"/>
    <w:rsid w:val="001D24E9"/>
    <w:rsid w:val="001D285D"/>
    <w:rsid w:val="001D2D43"/>
    <w:rsid w:val="001D6D51"/>
    <w:rsid w:val="001D75A1"/>
    <w:rsid w:val="001E131B"/>
    <w:rsid w:val="001E6A77"/>
    <w:rsid w:val="001E6C07"/>
    <w:rsid w:val="001E7E67"/>
    <w:rsid w:val="00200D33"/>
    <w:rsid w:val="00201E7C"/>
    <w:rsid w:val="002021C8"/>
    <w:rsid w:val="002030D9"/>
    <w:rsid w:val="00205B8E"/>
    <w:rsid w:val="0020740E"/>
    <w:rsid w:val="002075B0"/>
    <w:rsid w:val="002177CB"/>
    <w:rsid w:val="0022247A"/>
    <w:rsid w:val="00224501"/>
    <w:rsid w:val="00224F07"/>
    <w:rsid w:val="002269D5"/>
    <w:rsid w:val="00227E7C"/>
    <w:rsid w:val="002308A0"/>
    <w:rsid w:val="00231662"/>
    <w:rsid w:val="002327EB"/>
    <w:rsid w:val="00234736"/>
    <w:rsid w:val="0023508C"/>
    <w:rsid w:val="00235974"/>
    <w:rsid w:val="00236849"/>
    <w:rsid w:val="00242985"/>
    <w:rsid w:val="0024525F"/>
    <w:rsid w:val="002461B3"/>
    <w:rsid w:val="00251E1E"/>
    <w:rsid w:val="00252A4C"/>
    <w:rsid w:val="00254620"/>
    <w:rsid w:val="00256383"/>
    <w:rsid w:val="00256CD5"/>
    <w:rsid w:val="00256E9E"/>
    <w:rsid w:val="0026373F"/>
    <w:rsid w:val="00265AC3"/>
    <w:rsid w:val="00276258"/>
    <w:rsid w:val="002769DB"/>
    <w:rsid w:val="00276B9A"/>
    <w:rsid w:val="00280A14"/>
    <w:rsid w:val="002815D4"/>
    <w:rsid w:val="00281FE7"/>
    <w:rsid w:val="00283204"/>
    <w:rsid w:val="00286EDE"/>
    <w:rsid w:val="00287C8D"/>
    <w:rsid w:val="00290C82"/>
    <w:rsid w:val="00296ECF"/>
    <w:rsid w:val="002A1F83"/>
    <w:rsid w:val="002A25F8"/>
    <w:rsid w:val="002A3BCF"/>
    <w:rsid w:val="002A5746"/>
    <w:rsid w:val="002A5880"/>
    <w:rsid w:val="002A62B7"/>
    <w:rsid w:val="002A7A29"/>
    <w:rsid w:val="002B217F"/>
    <w:rsid w:val="002B2B93"/>
    <w:rsid w:val="002B4DC3"/>
    <w:rsid w:val="002B596C"/>
    <w:rsid w:val="002B5EA6"/>
    <w:rsid w:val="002B5FCA"/>
    <w:rsid w:val="002B6076"/>
    <w:rsid w:val="002B7510"/>
    <w:rsid w:val="002C276A"/>
    <w:rsid w:val="002C437C"/>
    <w:rsid w:val="002D3039"/>
    <w:rsid w:val="002D375E"/>
    <w:rsid w:val="002D3AD3"/>
    <w:rsid w:val="002D3C74"/>
    <w:rsid w:val="002D5275"/>
    <w:rsid w:val="002D6132"/>
    <w:rsid w:val="002D75D3"/>
    <w:rsid w:val="002E28D6"/>
    <w:rsid w:val="002E462A"/>
    <w:rsid w:val="002E545C"/>
    <w:rsid w:val="002F12F2"/>
    <w:rsid w:val="002F181B"/>
    <w:rsid w:val="002F1C07"/>
    <w:rsid w:val="002F6F65"/>
    <w:rsid w:val="002F6FC8"/>
    <w:rsid w:val="00302F4E"/>
    <w:rsid w:val="00303F71"/>
    <w:rsid w:val="0030454F"/>
    <w:rsid w:val="00307097"/>
    <w:rsid w:val="00312076"/>
    <w:rsid w:val="00313AD7"/>
    <w:rsid w:val="00314A05"/>
    <w:rsid w:val="003166D5"/>
    <w:rsid w:val="00320221"/>
    <w:rsid w:val="00323D1F"/>
    <w:rsid w:val="00336D3F"/>
    <w:rsid w:val="00343E0F"/>
    <w:rsid w:val="003516EE"/>
    <w:rsid w:val="00353337"/>
    <w:rsid w:val="00354B5E"/>
    <w:rsid w:val="00356C51"/>
    <w:rsid w:val="00363362"/>
    <w:rsid w:val="00363D0C"/>
    <w:rsid w:val="00364FBB"/>
    <w:rsid w:val="0036634A"/>
    <w:rsid w:val="003665E0"/>
    <w:rsid w:val="00370B5C"/>
    <w:rsid w:val="00370EE4"/>
    <w:rsid w:val="00372249"/>
    <w:rsid w:val="00375BB8"/>
    <w:rsid w:val="0037657D"/>
    <w:rsid w:val="00381829"/>
    <w:rsid w:val="00381F56"/>
    <w:rsid w:val="00384990"/>
    <w:rsid w:val="003862E7"/>
    <w:rsid w:val="0038746D"/>
    <w:rsid w:val="00391CC1"/>
    <w:rsid w:val="00392487"/>
    <w:rsid w:val="003968BF"/>
    <w:rsid w:val="00397EE8"/>
    <w:rsid w:val="003A2E8D"/>
    <w:rsid w:val="003A3517"/>
    <w:rsid w:val="003A42F1"/>
    <w:rsid w:val="003A75F2"/>
    <w:rsid w:val="003B0270"/>
    <w:rsid w:val="003B1BEE"/>
    <w:rsid w:val="003B3D42"/>
    <w:rsid w:val="003B7C7D"/>
    <w:rsid w:val="003C0C98"/>
    <w:rsid w:val="003C17D3"/>
    <w:rsid w:val="003C58EF"/>
    <w:rsid w:val="003D2F7D"/>
    <w:rsid w:val="003D3810"/>
    <w:rsid w:val="003D5654"/>
    <w:rsid w:val="003E4324"/>
    <w:rsid w:val="003E589D"/>
    <w:rsid w:val="003F19F7"/>
    <w:rsid w:val="003F234A"/>
    <w:rsid w:val="003F4A0C"/>
    <w:rsid w:val="003F541D"/>
    <w:rsid w:val="003F5432"/>
    <w:rsid w:val="004008EC"/>
    <w:rsid w:val="00400E58"/>
    <w:rsid w:val="0040195B"/>
    <w:rsid w:val="00401DDA"/>
    <w:rsid w:val="004032DC"/>
    <w:rsid w:val="0040442A"/>
    <w:rsid w:val="0040706D"/>
    <w:rsid w:val="00410F12"/>
    <w:rsid w:val="00411A14"/>
    <w:rsid w:val="00412208"/>
    <w:rsid w:val="00412AF0"/>
    <w:rsid w:val="00416B16"/>
    <w:rsid w:val="00420536"/>
    <w:rsid w:val="00431CA9"/>
    <w:rsid w:val="00433DB3"/>
    <w:rsid w:val="004343B3"/>
    <w:rsid w:val="00435ED5"/>
    <w:rsid w:val="0044365D"/>
    <w:rsid w:val="00446A99"/>
    <w:rsid w:val="0045151F"/>
    <w:rsid w:val="004577E6"/>
    <w:rsid w:val="00457AD2"/>
    <w:rsid w:val="0046045F"/>
    <w:rsid w:val="00461324"/>
    <w:rsid w:val="0046142B"/>
    <w:rsid w:val="00461A68"/>
    <w:rsid w:val="004638CE"/>
    <w:rsid w:val="0046470A"/>
    <w:rsid w:val="00464FB1"/>
    <w:rsid w:val="00467172"/>
    <w:rsid w:val="00467A3C"/>
    <w:rsid w:val="00473584"/>
    <w:rsid w:val="00473787"/>
    <w:rsid w:val="00475CC5"/>
    <w:rsid w:val="0048121F"/>
    <w:rsid w:val="00486B54"/>
    <w:rsid w:val="00490689"/>
    <w:rsid w:val="00490E54"/>
    <w:rsid w:val="004925DA"/>
    <w:rsid w:val="00492C52"/>
    <w:rsid w:val="004957E5"/>
    <w:rsid w:val="0049615D"/>
    <w:rsid w:val="00496586"/>
    <w:rsid w:val="00497270"/>
    <w:rsid w:val="004A0A13"/>
    <w:rsid w:val="004A14F1"/>
    <w:rsid w:val="004A1C3E"/>
    <w:rsid w:val="004A5FA2"/>
    <w:rsid w:val="004A7248"/>
    <w:rsid w:val="004B0288"/>
    <w:rsid w:val="004B103A"/>
    <w:rsid w:val="004B5107"/>
    <w:rsid w:val="004B6485"/>
    <w:rsid w:val="004C2B64"/>
    <w:rsid w:val="004C37D4"/>
    <w:rsid w:val="004C4292"/>
    <w:rsid w:val="004C4AA9"/>
    <w:rsid w:val="004C4EC7"/>
    <w:rsid w:val="004D10FC"/>
    <w:rsid w:val="004D1659"/>
    <w:rsid w:val="004D1A9A"/>
    <w:rsid w:val="004D4473"/>
    <w:rsid w:val="004D74C5"/>
    <w:rsid w:val="004E055A"/>
    <w:rsid w:val="004E0A14"/>
    <w:rsid w:val="004E2B2F"/>
    <w:rsid w:val="004E2F87"/>
    <w:rsid w:val="004E7342"/>
    <w:rsid w:val="004F16CA"/>
    <w:rsid w:val="004F1E8F"/>
    <w:rsid w:val="004F6622"/>
    <w:rsid w:val="004F77BA"/>
    <w:rsid w:val="00501AC5"/>
    <w:rsid w:val="00502065"/>
    <w:rsid w:val="0050286D"/>
    <w:rsid w:val="005031C8"/>
    <w:rsid w:val="005034C1"/>
    <w:rsid w:val="00515382"/>
    <w:rsid w:val="005166F1"/>
    <w:rsid w:val="00517E4F"/>
    <w:rsid w:val="00521300"/>
    <w:rsid w:val="00521FF2"/>
    <w:rsid w:val="00522DCA"/>
    <w:rsid w:val="00524419"/>
    <w:rsid w:val="00526AD6"/>
    <w:rsid w:val="005272CA"/>
    <w:rsid w:val="00531AAD"/>
    <w:rsid w:val="0053303E"/>
    <w:rsid w:val="00533C6A"/>
    <w:rsid w:val="005417F8"/>
    <w:rsid w:val="00541EF8"/>
    <w:rsid w:val="00542848"/>
    <w:rsid w:val="0054690B"/>
    <w:rsid w:val="00546D6C"/>
    <w:rsid w:val="00550782"/>
    <w:rsid w:val="005512FC"/>
    <w:rsid w:val="005528E8"/>
    <w:rsid w:val="005615BB"/>
    <w:rsid w:val="005623CD"/>
    <w:rsid w:val="00563896"/>
    <w:rsid w:val="005644FE"/>
    <w:rsid w:val="0056502A"/>
    <w:rsid w:val="00565E49"/>
    <w:rsid w:val="00566C02"/>
    <w:rsid w:val="00567388"/>
    <w:rsid w:val="005675A0"/>
    <w:rsid w:val="00570498"/>
    <w:rsid w:val="00572DDF"/>
    <w:rsid w:val="0057523B"/>
    <w:rsid w:val="00575350"/>
    <w:rsid w:val="00576255"/>
    <w:rsid w:val="005763D3"/>
    <w:rsid w:val="0057776E"/>
    <w:rsid w:val="00581A5F"/>
    <w:rsid w:val="00582FED"/>
    <w:rsid w:val="0058334E"/>
    <w:rsid w:val="005838CB"/>
    <w:rsid w:val="00585D84"/>
    <w:rsid w:val="0058682F"/>
    <w:rsid w:val="005868A8"/>
    <w:rsid w:val="00587EF6"/>
    <w:rsid w:val="00591E0F"/>
    <w:rsid w:val="00594E0D"/>
    <w:rsid w:val="00595349"/>
    <w:rsid w:val="005A0DCD"/>
    <w:rsid w:val="005A0E5B"/>
    <w:rsid w:val="005A1BDC"/>
    <w:rsid w:val="005A28C8"/>
    <w:rsid w:val="005A3831"/>
    <w:rsid w:val="005A4C02"/>
    <w:rsid w:val="005A550B"/>
    <w:rsid w:val="005A6494"/>
    <w:rsid w:val="005A7118"/>
    <w:rsid w:val="005B0684"/>
    <w:rsid w:val="005B1111"/>
    <w:rsid w:val="005B1F77"/>
    <w:rsid w:val="005B2225"/>
    <w:rsid w:val="005B2557"/>
    <w:rsid w:val="005B354E"/>
    <w:rsid w:val="005B364D"/>
    <w:rsid w:val="005B3CAE"/>
    <w:rsid w:val="005C1E7E"/>
    <w:rsid w:val="005C3EBD"/>
    <w:rsid w:val="005C76B2"/>
    <w:rsid w:val="005D1F76"/>
    <w:rsid w:val="005D5DD8"/>
    <w:rsid w:val="005E0CDA"/>
    <w:rsid w:val="005E3025"/>
    <w:rsid w:val="005E306A"/>
    <w:rsid w:val="005E3C22"/>
    <w:rsid w:val="005E4061"/>
    <w:rsid w:val="005E40E2"/>
    <w:rsid w:val="005E4D9A"/>
    <w:rsid w:val="005F0E04"/>
    <w:rsid w:val="005F29A1"/>
    <w:rsid w:val="005F5B49"/>
    <w:rsid w:val="005F6587"/>
    <w:rsid w:val="005F7349"/>
    <w:rsid w:val="00601ADB"/>
    <w:rsid w:val="00602304"/>
    <w:rsid w:val="00605851"/>
    <w:rsid w:val="0061284F"/>
    <w:rsid w:val="006134DE"/>
    <w:rsid w:val="006243A2"/>
    <w:rsid w:val="00624B25"/>
    <w:rsid w:val="00626A6D"/>
    <w:rsid w:val="006322F8"/>
    <w:rsid w:val="00632823"/>
    <w:rsid w:val="006355D6"/>
    <w:rsid w:val="00636D49"/>
    <w:rsid w:val="0063715A"/>
    <w:rsid w:val="00641056"/>
    <w:rsid w:val="006421E4"/>
    <w:rsid w:val="006437CD"/>
    <w:rsid w:val="00643CAD"/>
    <w:rsid w:val="00643D87"/>
    <w:rsid w:val="00645C9B"/>
    <w:rsid w:val="0064645A"/>
    <w:rsid w:val="006530B3"/>
    <w:rsid w:val="00655DC3"/>
    <w:rsid w:val="00655EEE"/>
    <w:rsid w:val="00661166"/>
    <w:rsid w:val="00662DB2"/>
    <w:rsid w:val="0066437C"/>
    <w:rsid w:val="00664A02"/>
    <w:rsid w:val="00664BC7"/>
    <w:rsid w:val="0066556C"/>
    <w:rsid w:val="00667B8D"/>
    <w:rsid w:val="006728F3"/>
    <w:rsid w:val="00672BBF"/>
    <w:rsid w:val="00672EB1"/>
    <w:rsid w:val="00674B39"/>
    <w:rsid w:val="006767BF"/>
    <w:rsid w:val="00676CC8"/>
    <w:rsid w:val="006810D8"/>
    <w:rsid w:val="00681D10"/>
    <w:rsid w:val="006820E5"/>
    <w:rsid w:val="00682275"/>
    <w:rsid w:val="00683A04"/>
    <w:rsid w:val="00683A30"/>
    <w:rsid w:val="006842BF"/>
    <w:rsid w:val="00684501"/>
    <w:rsid w:val="00690744"/>
    <w:rsid w:val="00690EDF"/>
    <w:rsid w:val="00691801"/>
    <w:rsid w:val="006A02CE"/>
    <w:rsid w:val="006A0BB3"/>
    <w:rsid w:val="006A2320"/>
    <w:rsid w:val="006A4B6F"/>
    <w:rsid w:val="006A5EDC"/>
    <w:rsid w:val="006B17D5"/>
    <w:rsid w:val="006B2E3A"/>
    <w:rsid w:val="006B3F24"/>
    <w:rsid w:val="006C0B4E"/>
    <w:rsid w:val="006C0E9E"/>
    <w:rsid w:val="006C41D0"/>
    <w:rsid w:val="006C54B1"/>
    <w:rsid w:val="006C5702"/>
    <w:rsid w:val="006C7793"/>
    <w:rsid w:val="006D132F"/>
    <w:rsid w:val="006D1A9C"/>
    <w:rsid w:val="006D234B"/>
    <w:rsid w:val="006D5343"/>
    <w:rsid w:val="006D6CF3"/>
    <w:rsid w:val="006D76F6"/>
    <w:rsid w:val="006E04BB"/>
    <w:rsid w:val="006E0884"/>
    <w:rsid w:val="006E0D6D"/>
    <w:rsid w:val="006E12A0"/>
    <w:rsid w:val="006E24BC"/>
    <w:rsid w:val="006E4676"/>
    <w:rsid w:val="006E5539"/>
    <w:rsid w:val="006F6085"/>
    <w:rsid w:val="006F68CD"/>
    <w:rsid w:val="006F6FFB"/>
    <w:rsid w:val="006F70E3"/>
    <w:rsid w:val="006F7BFA"/>
    <w:rsid w:val="00700CBA"/>
    <w:rsid w:val="00700FEE"/>
    <w:rsid w:val="007038BF"/>
    <w:rsid w:val="00704ECA"/>
    <w:rsid w:val="00706690"/>
    <w:rsid w:val="007104BC"/>
    <w:rsid w:val="00710F07"/>
    <w:rsid w:val="0071637C"/>
    <w:rsid w:val="007172D0"/>
    <w:rsid w:val="007221F3"/>
    <w:rsid w:val="00726603"/>
    <w:rsid w:val="00727520"/>
    <w:rsid w:val="00727973"/>
    <w:rsid w:val="00731E11"/>
    <w:rsid w:val="007327A0"/>
    <w:rsid w:val="00733C39"/>
    <w:rsid w:val="00736707"/>
    <w:rsid w:val="00740770"/>
    <w:rsid w:val="00743DA1"/>
    <w:rsid w:val="00744430"/>
    <w:rsid w:val="00746A4F"/>
    <w:rsid w:val="0075244C"/>
    <w:rsid w:val="00752826"/>
    <w:rsid w:val="00753594"/>
    <w:rsid w:val="007550BB"/>
    <w:rsid w:val="0075557C"/>
    <w:rsid w:val="00755942"/>
    <w:rsid w:val="0075754A"/>
    <w:rsid w:val="00760E69"/>
    <w:rsid w:val="007612A6"/>
    <w:rsid w:val="00762A61"/>
    <w:rsid w:val="00765CF0"/>
    <w:rsid w:val="0076772B"/>
    <w:rsid w:val="0077077F"/>
    <w:rsid w:val="00770B68"/>
    <w:rsid w:val="007735DE"/>
    <w:rsid w:val="007747E5"/>
    <w:rsid w:val="007766B8"/>
    <w:rsid w:val="00782C20"/>
    <w:rsid w:val="00783DA9"/>
    <w:rsid w:val="00783F46"/>
    <w:rsid w:val="00785E95"/>
    <w:rsid w:val="0078654C"/>
    <w:rsid w:val="00790A0C"/>
    <w:rsid w:val="007925A8"/>
    <w:rsid w:val="00792E36"/>
    <w:rsid w:val="00794DE5"/>
    <w:rsid w:val="00794FB8"/>
    <w:rsid w:val="007952ED"/>
    <w:rsid w:val="00796B1C"/>
    <w:rsid w:val="00796CEE"/>
    <w:rsid w:val="00797C08"/>
    <w:rsid w:val="007A1698"/>
    <w:rsid w:val="007A43A6"/>
    <w:rsid w:val="007A531C"/>
    <w:rsid w:val="007A53EB"/>
    <w:rsid w:val="007A5DA7"/>
    <w:rsid w:val="007B4098"/>
    <w:rsid w:val="007C039F"/>
    <w:rsid w:val="007C3C12"/>
    <w:rsid w:val="007C5202"/>
    <w:rsid w:val="007C75F8"/>
    <w:rsid w:val="007D0ECC"/>
    <w:rsid w:val="007D2D2F"/>
    <w:rsid w:val="007D2FAB"/>
    <w:rsid w:val="007D347F"/>
    <w:rsid w:val="007D4F86"/>
    <w:rsid w:val="007D513C"/>
    <w:rsid w:val="007E2097"/>
    <w:rsid w:val="007E5378"/>
    <w:rsid w:val="007E5868"/>
    <w:rsid w:val="007E65DE"/>
    <w:rsid w:val="007F06A8"/>
    <w:rsid w:val="007F1ECF"/>
    <w:rsid w:val="007F4149"/>
    <w:rsid w:val="007F7D46"/>
    <w:rsid w:val="00800B09"/>
    <w:rsid w:val="00806AA3"/>
    <w:rsid w:val="00806C62"/>
    <w:rsid w:val="00814051"/>
    <w:rsid w:val="008170BA"/>
    <w:rsid w:val="008224D6"/>
    <w:rsid w:val="0082295C"/>
    <w:rsid w:val="0082563D"/>
    <w:rsid w:val="00826F8D"/>
    <w:rsid w:val="008275E7"/>
    <w:rsid w:val="00827AF1"/>
    <w:rsid w:val="00831BB5"/>
    <w:rsid w:val="008365E0"/>
    <w:rsid w:val="00840E1D"/>
    <w:rsid w:val="0084224A"/>
    <w:rsid w:val="008433B5"/>
    <w:rsid w:val="008471BE"/>
    <w:rsid w:val="00851E28"/>
    <w:rsid w:val="0085225F"/>
    <w:rsid w:val="00852325"/>
    <w:rsid w:val="00857311"/>
    <w:rsid w:val="00857E82"/>
    <w:rsid w:val="00861126"/>
    <w:rsid w:val="00865977"/>
    <w:rsid w:val="00865ACF"/>
    <w:rsid w:val="00866174"/>
    <w:rsid w:val="00866B1A"/>
    <w:rsid w:val="00871811"/>
    <w:rsid w:val="00872FF8"/>
    <w:rsid w:val="00873FC1"/>
    <w:rsid w:val="008747D8"/>
    <w:rsid w:val="008806B2"/>
    <w:rsid w:val="00880ED5"/>
    <w:rsid w:val="00883410"/>
    <w:rsid w:val="00886823"/>
    <w:rsid w:val="008903AB"/>
    <w:rsid w:val="00890825"/>
    <w:rsid w:val="00891DC5"/>
    <w:rsid w:val="008A0EB6"/>
    <w:rsid w:val="008A2F4D"/>
    <w:rsid w:val="008A4B5C"/>
    <w:rsid w:val="008A6AAD"/>
    <w:rsid w:val="008A7D5B"/>
    <w:rsid w:val="008B0149"/>
    <w:rsid w:val="008B12F4"/>
    <w:rsid w:val="008B38DA"/>
    <w:rsid w:val="008B3B26"/>
    <w:rsid w:val="008B4145"/>
    <w:rsid w:val="008B59CF"/>
    <w:rsid w:val="008B6CDA"/>
    <w:rsid w:val="008C0BB7"/>
    <w:rsid w:val="008C2AFF"/>
    <w:rsid w:val="008C3833"/>
    <w:rsid w:val="008C5915"/>
    <w:rsid w:val="008D1F4E"/>
    <w:rsid w:val="008D2CC2"/>
    <w:rsid w:val="008D3134"/>
    <w:rsid w:val="008D585A"/>
    <w:rsid w:val="008D6CFB"/>
    <w:rsid w:val="008D747E"/>
    <w:rsid w:val="008E3951"/>
    <w:rsid w:val="008E4112"/>
    <w:rsid w:val="008E6FAF"/>
    <w:rsid w:val="008F0FFC"/>
    <w:rsid w:val="008F430F"/>
    <w:rsid w:val="008F5745"/>
    <w:rsid w:val="00901848"/>
    <w:rsid w:val="0090320B"/>
    <w:rsid w:val="009124F6"/>
    <w:rsid w:val="00913584"/>
    <w:rsid w:val="00920C1C"/>
    <w:rsid w:val="00921EA4"/>
    <w:rsid w:val="0092515F"/>
    <w:rsid w:val="00927E3D"/>
    <w:rsid w:val="00930B3F"/>
    <w:rsid w:val="009316D6"/>
    <w:rsid w:val="0093319D"/>
    <w:rsid w:val="00933ADD"/>
    <w:rsid w:val="009353D9"/>
    <w:rsid w:val="00936138"/>
    <w:rsid w:val="00945674"/>
    <w:rsid w:val="0094646E"/>
    <w:rsid w:val="00950E4B"/>
    <w:rsid w:val="00950FA6"/>
    <w:rsid w:val="009533A6"/>
    <w:rsid w:val="00953607"/>
    <w:rsid w:val="00953783"/>
    <w:rsid w:val="00953AA8"/>
    <w:rsid w:val="00955103"/>
    <w:rsid w:val="00960654"/>
    <w:rsid w:val="00961F93"/>
    <w:rsid w:val="009626DD"/>
    <w:rsid w:val="00964A79"/>
    <w:rsid w:val="00965F32"/>
    <w:rsid w:val="009662B9"/>
    <w:rsid w:val="00970980"/>
    <w:rsid w:val="00972828"/>
    <w:rsid w:val="00973E03"/>
    <w:rsid w:val="00974899"/>
    <w:rsid w:val="00980736"/>
    <w:rsid w:val="00981881"/>
    <w:rsid w:val="00982088"/>
    <w:rsid w:val="0098217E"/>
    <w:rsid w:val="009827D5"/>
    <w:rsid w:val="00986B8F"/>
    <w:rsid w:val="009945E6"/>
    <w:rsid w:val="0099577A"/>
    <w:rsid w:val="00996F54"/>
    <w:rsid w:val="00997107"/>
    <w:rsid w:val="009A2A6B"/>
    <w:rsid w:val="009A537D"/>
    <w:rsid w:val="009B1FC6"/>
    <w:rsid w:val="009B2B61"/>
    <w:rsid w:val="009B2E2F"/>
    <w:rsid w:val="009B4C5A"/>
    <w:rsid w:val="009C0312"/>
    <w:rsid w:val="009C5690"/>
    <w:rsid w:val="009C59A8"/>
    <w:rsid w:val="009C6D4B"/>
    <w:rsid w:val="009C74CA"/>
    <w:rsid w:val="009E1B9B"/>
    <w:rsid w:val="009F006B"/>
    <w:rsid w:val="009F0954"/>
    <w:rsid w:val="009F2CEF"/>
    <w:rsid w:val="009F2E7B"/>
    <w:rsid w:val="009F324F"/>
    <w:rsid w:val="009F48DC"/>
    <w:rsid w:val="009F6ED6"/>
    <w:rsid w:val="00A00352"/>
    <w:rsid w:val="00A0098D"/>
    <w:rsid w:val="00A01E9A"/>
    <w:rsid w:val="00A03B5B"/>
    <w:rsid w:val="00A07C76"/>
    <w:rsid w:val="00A105D0"/>
    <w:rsid w:val="00A14424"/>
    <w:rsid w:val="00A1589E"/>
    <w:rsid w:val="00A16804"/>
    <w:rsid w:val="00A16A79"/>
    <w:rsid w:val="00A17E34"/>
    <w:rsid w:val="00A21CEE"/>
    <w:rsid w:val="00A25A6E"/>
    <w:rsid w:val="00A25DF5"/>
    <w:rsid w:val="00A26A7C"/>
    <w:rsid w:val="00A27B77"/>
    <w:rsid w:val="00A27DCC"/>
    <w:rsid w:val="00A311E6"/>
    <w:rsid w:val="00A34521"/>
    <w:rsid w:val="00A35685"/>
    <w:rsid w:val="00A362A4"/>
    <w:rsid w:val="00A3697F"/>
    <w:rsid w:val="00A50DC9"/>
    <w:rsid w:val="00A54932"/>
    <w:rsid w:val="00A575DB"/>
    <w:rsid w:val="00A667F8"/>
    <w:rsid w:val="00A66EF3"/>
    <w:rsid w:val="00A71E4F"/>
    <w:rsid w:val="00A7434F"/>
    <w:rsid w:val="00A7495D"/>
    <w:rsid w:val="00A8629B"/>
    <w:rsid w:val="00A868D9"/>
    <w:rsid w:val="00A9126B"/>
    <w:rsid w:val="00A9302E"/>
    <w:rsid w:val="00A94232"/>
    <w:rsid w:val="00A94FC7"/>
    <w:rsid w:val="00A9631F"/>
    <w:rsid w:val="00A96BC0"/>
    <w:rsid w:val="00A97B96"/>
    <w:rsid w:val="00A97D4F"/>
    <w:rsid w:val="00AA0316"/>
    <w:rsid w:val="00AA20AA"/>
    <w:rsid w:val="00AA4BF1"/>
    <w:rsid w:val="00AA690E"/>
    <w:rsid w:val="00AA770E"/>
    <w:rsid w:val="00AB101D"/>
    <w:rsid w:val="00AB1970"/>
    <w:rsid w:val="00AB7968"/>
    <w:rsid w:val="00AC00D7"/>
    <w:rsid w:val="00AC03AA"/>
    <w:rsid w:val="00AC25A4"/>
    <w:rsid w:val="00AC36EF"/>
    <w:rsid w:val="00AC4B7A"/>
    <w:rsid w:val="00AC6959"/>
    <w:rsid w:val="00AE1A65"/>
    <w:rsid w:val="00AE4C66"/>
    <w:rsid w:val="00AE615C"/>
    <w:rsid w:val="00AF082C"/>
    <w:rsid w:val="00AF5AB9"/>
    <w:rsid w:val="00AF5E73"/>
    <w:rsid w:val="00AF75C4"/>
    <w:rsid w:val="00B03CED"/>
    <w:rsid w:val="00B0429E"/>
    <w:rsid w:val="00B04D6B"/>
    <w:rsid w:val="00B057F8"/>
    <w:rsid w:val="00B062B0"/>
    <w:rsid w:val="00B0797C"/>
    <w:rsid w:val="00B10251"/>
    <w:rsid w:val="00B10497"/>
    <w:rsid w:val="00B1091F"/>
    <w:rsid w:val="00B11793"/>
    <w:rsid w:val="00B13669"/>
    <w:rsid w:val="00B14D5E"/>
    <w:rsid w:val="00B16A3D"/>
    <w:rsid w:val="00B2107C"/>
    <w:rsid w:val="00B212D6"/>
    <w:rsid w:val="00B3032E"/>
    <w:rsid w:val="00B30975"/>
    <w:rsid w:val="00B30C3D"/>
    <w:rsid w:val="00B32D5B"/>
    <w:rsid w:val="00B3383E"/>
    <w:rsid w:val="00B33AE7"/>
    <w:rsid w:val="00B33E86"/>
    <w:rsid w:val="00B34AC9"/>
    <w:rsid w:val="00B36166"/>
    <w:rsid w:val="00B37288"/>
    <w:rsid w:val="00B40E23"/>
    <w:rsid w:val="00B40F47"/>
    <w:rsid w:val="00B42728"/>
    <w:rsid w:val="00B4541F"/>
    <w:rsid w:val="00B45D0E"/>
    <w:rsid w:val="00B5545B"/>
    <w:rsid w:val="00B62801"/>
    <w:rsid w:val="00B637A1"/>
    <w:rsid w:val="00B63D3A"/>
    <w:rsid w:val="00B64634"/>
    <w:rsid w:val="00B70312"/>
    <w:rsid w:val="00B714D5"/>
    <w:rsid w:val="00B75EEA"/>
    <w:rsid w:val="00B76051"/>
    <w:rsid w:val="00B85511"/>
    <w:rsid w:val="00B85E51"/>
    <w:rsid w:val="00B916C8"/>
    <w:rsid w:val="00B9548C"/>
    <w:rsid w:val="00B971F0"/>
    <w:rsid w:val="00BA046D"/>
    <w:rsid w:val="00BA4121"/>
    <w:rsid w:val="00BA6333"/>
    <w:rsid w:val="00BA6F23"/>
    <w:rsid w:val="00BB3E04"/>
    <w:rsid w:val="00BC34B1"/>
    <w:rsid w:val="00BC511F"/>
    <w:rsid w:val="00BD09D9"/>
    <w:rsid w:val="00BD203E"/>
    <w:rsid w:val="00BD2C2B"/>
    <w:rsid w:val="00BD4869"/>
    <w:rsid w:val="00BD48CA"/>
    <w:rsid w:val="00BE1252"/>
    <w:rsid w:val="00BE2C56"/>
    <w:rsid w:val="00BE46C6"/>
    <w:rsid w:val="00BE496D"/>
    <w:rsid w:val="00BE7C3B"/>
    <w:rsid w:val="00BF3ABE"/>
    <w:rsid w:val="00BF5CBF"/>
    <w:rsid w:val="00C0393E"/>
    <w:rsid w:val="00C10D8B"/>
    <w:rsid w:val="00C1115F"/>
    <w:rsid w:val="00C1724A"/>
    <w:rsid w:val="00C214BB"/>
    <w:rsid w:val="00C23967"/>
    <w:rsid w:val="00C24155"/>
    <w:rsid w:val="00C248EE"/>
    <w:rsid w:val="00C24D2D"/>
    <w:rsid w:val="00C32861"/>
    <w:rsid w:val="00C3306A"/>
    <w:rsid w:val="00C34A7E"/>
    <w:rsid w:val="00C357FF"/>
    <w:rsid w:val="00C36990"/>
    <w:rsid w:val="00C3727B"/>
    <w:rsid w:val="00C40AE9"/>
    <w:rsid w:val="00C44758"/>
    <w:rsid w:val="00C510BF"/>
    <w:rsid w:val="00C56826"/>
    <w:rsid w:val="00C60564"/>
    <w:rsid w:val="00C609E6"/>
    <w:rsid w:val="00C62C4D"/>
    <w:rsid w:val="00C65BC0"/>
    <w:rsid w:val="00C6731B"/>
    <w:rsid w:val="00C70A8F"/>
    <w:rsid w:val="00C70DEE"/>
    <w:rsid w:val="00C72A34"/>
    <w:rsid w:val="00C731EB"/>
    <w:rsid w:val="00C76000"/>
    <w:rsid w:val="00C82257"/>
    <w:rsid w:val="00C82913"/>
    <w:rsid w:val="00C9092E"/>
    <w:rsid w:val="00C9382D"/>
    <w:rsid w:val="00C959DC"/>
    <w:rsid w:val="00C95F0E"/>
    <w:rsid w:val="00C97CAD"/>
    <w:rsid w:val="00CA000B"/>
    <w:rsid w:val="00CA026A"/>
    <w:rsid w:val="00CA545E"/>
    <w:rsid w:val="00CB0236"/>
    <w:rsid w:val="00CB0D6A"/>
    <w:rsid w:val="00CB3D55"/>
    <w:rsid w:val="00CB459E"/>
    <w:rsid w:val="00CB4A1A"/>
    <w:rsid w:val="00CB4B5D"/>
    <w:rsid w:val="00CB54D9"/>
    <w:rsid w:val="00CB5A51"/>
    <w:rsid w:val="00CC2B82"/>
    <w:rsid w:val="00CC7532"/>
    <w:rsid w:val="00CD112C"/>
    <w:rsid w:val="00CD314F"/>
    <w:rsid w:val="00CD6897"/>
    <w:rsid w:val="00CD69CB"/>
    <w:rsid w:val="00CD7147"/>
    <w:rsid w:val="00CD7302"/>
    <w:rsid w:val="00CE0B36"/>
    <w:rsid w:val="00CE240E"/>
    <w:rsid w:val="00CE4CCF"/>
    <w:rsid w:val="00CE5436"/>
    <w:rsid w:val="00CE56A3"/>
    <w:rsid w:val="00CF2B2D"/>
    <w:rsid w:val="00CF6052"/>
    <w:rsid w:val="00CF77FA"/>
    <w:rsid w:val="00D019CF"/>
    <w:rsid w:val="00D04B60"/>
    <w:rsid w:val="00D05B05"/>
    <w:rsid w:val="00D07F51"/>
    <w:rsid w:val="00D10EB8"/>
    <w:rsid w:val="00D12906"/>
    <w:rsid w:val="00D13C05"/>
    <w:rsid w:val="00D17C58"/>
    <w:rsid w:val="00D2112F"/>
    <w:rsid w:val="00D22829"/>
    <w:rsid w:val="00D22AB8"/>
    <w:rsid w:val="00D2474D"/>
    <w:rsid w:val="00D251F7"/>
    <w:rsid w:val="00D30AD7"/>
    <w:rsid w:val="00D3231F"/>
    <w:rsid w:val="00D3467A"/>
    <w:rsid w:val="00D36F2F"/>
    <w:rsid w:val="00D3786F"/>
    <w:rsid w:val="00D37BB3"/>
    <w:rsid w:val="00D40589"/>
    <w:rsid w:val="00D414B4"/>
    <w:rsid w:val="00D4718C"/>
    <w:rsid w:val="00D5088B"/>
    <w:rsid w:val="00D50EA1"/>
    <w:rsid w:val="00D56011"/>
    <w:rsid w:val="00D62290"/>
    <w:rsid w:val="00D641AA"/>
    <w:rsid w:val="00D6693F"/>
    <w:rsid w:val="00D70D8C"/>
    <w:rsid w:val="00D70E09"/>
    <w:rsid w:val="00D71A24"/>
    <w:rsid w:val="00D725CF"/>
    <w:rsid w:val="00D743BD"/>
    <w:rsid w:val="00D74C39"/>
    <w:rsid w:val="00D76D52"/>
    <w:rsid w:val="00D7721F"/>
    <w:rsid w:val="00D80C2A"/>
    <w:rsid w:val="00D81757"/>
    <w:rsid w:val="00D84138"/>
    <w:rsid w:val="00D843EE"/>
    <w:rsid w:val="00D8456D"/>
    <w:rsid w:val="00D847FC"/>
    <w:rsid w:val="00D84C9D"/>
    <w:rsid w:val="00D9527C"/>
    <w:rsid w:val="00DA7B25"/>
    <w:rsid w:val="00DB0296"/>
    <w:rsid w:val="00DB153C"/>
    <w:rsid w:val="00DB29E2"/>
    <w:rsid w:val="00DB32D1"/>
    <w:rsid w:val="00DB338D"/>
    <w:rsid w:val="00DB6F44"/>
    <w:rsid w:val="00DC25E3"/>
    <w:rsid w:val="00DC3523"/>
    <w:rsid w:val="00DC386C"/>
    <w:rsid w:val="00DC6052"/>
    <w:rsid w:val="00DC74A3"/>
    <w:rsid w:val="00DD0918"/>
    <w:rsid w:val="00DD523D"/>
    <w:rsid w:val="00DD7185"/>
    <w:rsid w:val="00DE0050"/>
    <w:rsid w:val="00DE0D48"/>
    <w:rsid w:val="00DE25DA"/>
    <w:rsid w:val="00DE62B6"/>
    <w:rsid w:val="00DE770F"/>
    <w:rsid w:val="00DE7D2F"/>
    <w:rsid w:val="00DF2583"/>
    <w:rsid w:val="00DF3600"/>
    <w:rsid w:val="00DF4D11"/>
    <w:rsid w:val="00DF51C1"/>
    <w:rsid w:val="00DF5708"/>
    <w:rsid w:val="00DF644B"/>
    <w:rsid w:val="00DF6962"/>
    <w:rsid w:val="00E04D23"/>
    <w:rsid w:val="00E050F5"/>
    <w:rsid w:val="00E063F3"/>
    <w:rsid w:val="00E1068F"/>
    <w:rsid w:val="00E11313"/>
    <w:rsid w:val="00E11F85"/>
    <w:rsid w:val="00E15F9F"/>
    <w:rsid w:val="00E20F13"/>
    <w:rsid w:val="00E21706"/>
    <w:rsid w:val="00E221D6"/>
    <w:rsid w:val="00E23450"/>
    <w:rsid w:val="00E2472E"/>
    <w:rsid w:val="00E327DC"/>
    <w:rsid w:val="00E34984"/>
    <w:rsid w:val="00E35BA6"/>
    <w:rsid w:val="00E367C4"/>
    <w:rsid w:val="00E41232"/>
    <w:rsid w:val="00E42181"/>
    <w:rsid w:val="00E42333"/>
    <w:rsid w:val="00E42353"/>
    <w:rsid w:val="00E444C1"/>
    <w:rsid w:val="00E46295"/>
    <w:rsid w:val="00E46D4B"/>
    <w:rsid w:val="00E503D4"/>
    <w:rsid w:val="00E520E2"/>
    <w:rsid w:val="00E572E2"/>
    <w:rsid w:val="00E62885"/>
    <w:rsid w:val="00E62E15"/>
    <w:rsid w:val="00E6337A"/>
    <w:rsid w:val="00E64200"/>
    <w:rsid w:val="00E65185"/>
    <w:rsid w:val="00E6571D"/>
    <w:rsid w:val="00E7122D"/>
    <w:rsid w:val="00E72845"/>
    <w:rsid w:val="00E73345"/>
    <w:rsid w:val="00E832D6"/>
    <w:rsid w:val="00E8461D"/>
    <w:rsid w:val="00E90145"/>
    <w:rsid w:val="00E9065C"/>
    <w:rsid w:val="00E979D0"/>
    <w:rsid w:val="00EA05C9"/>
    <w:rsid w:val="00EA1E5A"/>
    <w:rsid w:val="00EA23B7"/>
    <w:rsid w:val="00EA580E"/>
    <w:rsid w:val="00EA58CF"/>
    <w:rsid w:val="00EB38F3"/>
    <w:rsid w:val="00EB63AB"/>
    <w:rsid w:val="00EB6F0C"/>
    <w:rsid w:val="00EB7283"/>
    <w:rsid w:val="00EC0D63"/>
    <w:rsid w:val="00EC1F9F"/>
    <w:rsid w:val="00EC4431"/>
    <w:rsid w:val="00EC5E8F"/>
    <w:rsid w:val="00EC6114"/>
    <w:rsid w:val="00EC7E0B"/>
    <w:rsid w:val="00ED1974"/>
    <w:rsid w:val="00ED6B5A"/>
    <w:rsid w:val="00EE06CD"/>
    <w:rsid w:val="00EE1072"/>
    <w:rsid w:val="00EE14D2"/>
    <w:rsid w:val="00EE1E54"/>
    <w:rsid w:val="00EE23AB"/>
    <w:rsid w:val="00EE355A"/>
    <w:rsid w:val="00EE5811"/>
    <w:rsid w:val="00EE7693"/>
    <w:rsid w:val="00EF000C"/>
    <w:rsid w:val="00EF164A"/>
    <w:rsid w:val="00EF2815"/>
    <w:rsid w:val="00EF5781"/>
    <w:rsid w:val="00EF6C25"/>
    <w:rsid w:val="00EF7670"/>
    <w:rsid w:val="00F008EC"/>
    <w:rsid w:val="00F05BE1"/>
    <w:rsid w:val="00F05CCA"/>
    <w:rsid w:val="00F10FAF"/>
    <w:rsid w:val="00F12DDC"/>
    <w:rsid w:val="00F13F25"/>
    <w:rsid w:val="00F159BC"/>
    <w:rsid w:val="00F15BC7"/>
    <w:rsid w:val="00F179C9"/>
    <w:rsid w:val="00F17D8E"/>
    <w:rsid w:val="00F211FA"/>
    <w:rsid w:val="00F21894"/>
    <w:rsid w:val="00F25AAC"/>
    <w:rsid w:val="00F27252"/>
    <w:rsid w:val="00F4391C"/>
    <w:rsid w:val="00F473FB"/>
    <w:rsid w:val="00F527E6"/>
    <w:rsid w:val="00F54121"/>
    <w:rsid w:val="00F555DF"/>
    <w:rsid w:val="00F56EE0"/>
    <w:rsid w:val="00F60265"/>
    <w:rsid w:val="00F60F8A"/>
    <w:rsid w:val="00F6166C"/>
    <w:rsid w:val="00F6498F"/>
    <w:rsid w:val="00F6735A"/>
    <w:rsid w:val="00F67E7A"/>
    <w:rsid w:val="00F725F0"/>
    <w:rsid w:val="00F8025B"/>
    <w:rsid w:val="00F81237"/>
    <w:rsid w:val="00F823B5"/>
    <w:rsid w:val="00F82F10"/>
    <w:rsid w:val="00F916A6"/>
    <w:rsid w:val="00F938AA"/>
    <w:rsid w:val="00F97CA6"/>
    <w:rsid w:val="00FA0FEA"/>
    <w:rsid w:val="00FA297D"/>
    <w:rsid w:val="00FA4561"/>
    <w:rsid w:val="00FA477A"/>
    <w:rsid w:val="00FA7815"/>
    <w:rsid w:val="00FB3A83"/>
    <w:rsid w:val="00FB7AFE"/>
    <w:rsid w:val="00FC2852"/>
    <w:rsid w:val="00FC3310"/>
    <w:rsid w:val="00FC735F"/>
    <w:rsid w:val="00FD2F56"/>
    <w:rsid w:val="00FD7ED0"/>
    <w:rsid w:val="00FE2266"/>
    <w:rsid w:val="00FE27E1"/>
    <w:rsid w:val="00FE3C24"/>
    <w:rsid w:val="00FE46F1"/>
    <w:rsid w:val="00FE68F1"/>
    <w:rsid w:val="00FE7154"/>
    <w:rsid w:val="00FF1F8D"/>
    <w:rsid w:val="00FF2B76"/>
    <w:rsid w:val="00FF2E16"/>
    <w:rsid w:val="00FF448C"/>
    <w:rsid w:val="00FF4721"/>
    <w:rsid w:val="00FF6026"/>
    <w:rsid w:val="00F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0F5B"/>
  <w15:docId w15:val="{BAE1BD21-E85F-F548-B18D-0F54CCB0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91E0F"/>
    <w:pPr>
      <w:widowControl/>
      <w:suppressAutoHyphens w:val="0"/>
      <w:autoSpaceDN/>
      <w:jc w:val="both"/>
      <w:textAlignment w:val="auto"/>
    </w:pPr>
    <w:rPr>
      <w:rFonts w:eastAsia="Times New Roman" w:cs="Times New Roman"/>
      <w:kern w:val="0"/>
    </w:rPr>
  </w:style>
  <w:style w:type="paragraph" w:styleId="Nadpis1">
    <w:name w:val="heading 1"/>
    <w:basedOn w:val="Normln"/>
    <w:next w:val="Normln"/>
    <w:link w:val="Nadpis1Char"/>
    <w:uiPriority w:val="9"/>
    <w:qFormat/>
    <w:rsid w:val="00591E0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1E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91E0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Normlnweb">
    <w:name w:val="Normal (Web)"/>
    <w:basedOn w:val="Normln"/>
    <w:uiPriority w:val="99"/>
    <w:unhideWhenUsed/>
    <w:rsid w:val="00082426"/>
    <w:pPr>
      <w:spacing w:before="100" w:beforeAutospacing="1" w:after="100" w:afterAutospacing="1"/>
    </w:pPr>
  </w:style>
  <w:style w:type="paragraph" w:styleId="Odstavecseseznamem">
    <w:name w:val="List Paragraph"/>
    <w:basedOn w:val="Normln"/>
    <w:uiPriority w:val="34"/>
    <w:qFormat/>
    <w:rsid w:val="00F05BE1"/>
    <w:pPr>
      <w:widowControl w:val="0"/>
      <w:suppressAutoHyphens/>
      <w:autoSpaceDN w:val="0"/>
      <w:ind w:left="720"/>
      <w:contextualSpacing/>
      <w:textAlignment w:val="baseline"/>
    </w:pPr>
    <w:rPr>
      <w:rFonts w:eastAsia="Arial Unicode MS" w:cs="Tahoma"/>
      <w:kern w:val="3"/>
    </w:rPr>
  </w:style>
  <w:style w:type="character" w:styleId="Hypertextovodkaz">
    <w:name w:val="Hyperlink"/>
    <w:basedOn w:val="Standardnpsmoodstavce"/>
    <w:uiPriority w:val="99"/>
    <w:unhideWhenUsed/>
    <w:rsid w:val="000300D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300D2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unhideWhenUsed/>
    <w:rsid w:val="0062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626A6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line">
    <w:name w:val="line"/>
    <w:basedOn w:val="Standardnpsmoodstavce"/>
    <w:rsid w:val="00626A6D"/>
  </w:style>
  <w:style w:type="character" w:customStyle="1" w:styleId="c1">
    <w:name w:val="c1"/>
    <w:basedOn w:val="Standardnpsmoodstavce"/>
    <w:rsid w:val="00626A6D"/>
  </w:style>
  <w:style w:type="character" w:customStyle="1" w:styleId="cp">
    <w:name w:val="cp"/>
    <w:basedOn w:val="Standardnpsmoodstavce"/>
    <w:rsid w:val="00626A6D"/>
  </w:style>
  <w:style w:type="character" w:customStyle="1" w:styleId="n">
    <w:name w:val="n"/>
    <w:basedOn w:val="Standardnpsmoodstavce"/>
    <w:rsid w:val="00626A6D"/>
  </w:style>
  <w:style w:type="character" w:customStyle="1" w:styleId="p">
    <w:name w:val="p"/>
    <w:basedOn w:val="Standardnpsmoodstavce"/>
    <w:rsid w:val="00626A6D"/>
  </w:style>
  <w:style w:type="character" w:customStyle="1" w:styleId="kt">
    <w:name w:val="kt"/>
    <w:basedOn w:val="Standardnpsmoodstavce"/>
    <w:rsid w:val="00626A6D"/>
  </w:style>
  <w:style w:type="character" w:customStyle="1" w:styleId="nf">
    <w:name w:val="nf"/>
    <w:basedOn w:val="Standardnpsmoodstavce"/>
    <w:rsid w:val="00626A6D"/>
  </w:style>
  <w:style w:type="character" w:customStyle="1" w:styleId="o">
    <w:name w:val="o"/>
    <w:basedOn w:val="Standardnpsmoodstavce"/>
    <w:rsid w:val="00626A6D"/>
  </w:style>
  <w:style w:type="character" w:customStyle="1" w:styleId="mh">
    <w:name w:val="mh"/>
    <w:basedOn w:val="Standardnpsmoodstavce"/>
    <w:rsid w:val="00626A6D"/>
  </w:style>
  <w:style w:type="character" w:customStyle="1" w:styleId="k">
    <w:name w:val="k"/>
    <w:basedOn w:val="Standardnpsmoodstavce"/>
    <w:rsid w:val="00626A6D"/>
  </w:style>
  <w:style w:type="character" w:customStyle="1" w:styleId="nb">
    <w:name w:val="nb"/>
    <w:basedOn w:val="Standardnpsmoodstavce"/>
    <w:rsid w:val="00626A6D"/>
  </w:style>
  <w:style w:type="character" w:customStyle="1" w:styleId="s">
    <w:name w:val="s"/>
    <w:basedOn w:val="Standardnpsmoodstavce"/>
    <w:rsid w:val="00626A6D"/>
  </w:style>
  <w:style w:type="character" w:customStyle="1" w:styleId="se">
    <w:name w:val="se"/>
    <w:basedOn w:val="Standardnpsmoodstavce"/>
    <w:rsid w:val="00626A6D"/>
  </w:style>
  <w:style w:type="character" w:customStyle="1" w:styleId="mi">
    <w:name w:val="mi"/>
    <w:basedOn w:val="Standardnpsmoodstavce"/>
    <w:rsid w:val="00626A6D"/>
  </w:style>
  <w:style w:type="character" w:styleId="Sledovanodkaz">
    <w:name w:val="FollowedHyperlink"/>
    <w:basedOn w:val="Standardnpsmoodstavce"/>
    <w:uiPriority w:val="99"/>
    <w:semiHidden/>
    <w:unhideWhenUsed/>
    <w:rsid w:val="00D04B60"/>
    <w:rPr>
      <w:color w:val="954F72" w:themeColor="followedHyperlink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224D6"/>
    <w:rPr>
      <w:rFonts w:ascii="Courier New" w:eastAsia="Times New Roman" w:hAnsi="Courier New" w:cs="Courier New"/>
      <w:sz w:val="20"/>
      <w:szCs w:val="20"/>
    </w:rPr>
  </w:style>
  <w:style w:type="table" w:styleId="Mkatabulky">
    <w:name w:val="Table Grid"/>
    <w:basedOn w:val="Normlntabulka"/>
    <w:uiPriority w:val="39"/>
    <w:rsid w:val="00865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3">
    <w:name w:val="Grid Table 4 Accent 3"/>
    <w:basedOn w:val="Normlntabulka"/>
    <w:uiPriority w:val="49"/>
    <w:rsid w:val="008659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adpis1Char">
    <w:name w:val="Nadpis 1 Char"/>
    <w:basedOn w:val="Standardnpsmoodstavce"/>
    <w:link w:val="Nadpis1"/>
    <w:uiPriority w:val="9"/>
    <w:rsid w:val="00591E0F"/>
    <w:rPr>
      <w:rFonts w:eastAsiaTheme="majorEastAsia" w:cstheme="majorBidi"/>
      <w:b/>
      <w:color w:val="000000" w:themeColor="text1"/>
      <w:kern w:val="0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50782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55078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550782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550782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55078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55078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55078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55078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55078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50782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591E0F"/>
    <w:rPr>
      <w:rFonts w:eastAsiaTheme="majorEastAsia" w:cstheme="majorBidi"/>
      <w:b/>
      <w:color w:val="000000" w:themeColor="text1"/>
      <w:kern w:val="0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91E0F"/>
    <w:rPr>
      <w:rFonts w:eastAsiaTheme="majorEastAsia" w:cstheme="majorBidi"/>
      <w:b/>
      <w:color w:val="000000" w:themeColor="text1"/>
      <w:kern w:val="0"/>
    </w:rPr>
  </w:style>
  <w:style w:type="paragraph" w:styleId="Seznamobrzk">
    <w:name w:val="table of figures"/>
    <w:basedOn w:val="Normln"/>
    <w:next w:val="Normln"/>
    <w:uiPriority w:val="99"/>
    <w:unhideWhenUsed/>
    <w:rsid w:val="00970980"/>
  </w:style>
  <w:style w:type="character" w:styleId="Siln">
    <w:name w:val="Strong"/>
    <w:basedOn w:val="Standardnpsmoodstavce"/>
    <w:uiPriority w:val="22"/>
    <w:qFormat/>
    <w:rsid w:val="00130F9B"/>
    <w:rPr>
      <w:b/>
      <w:bCs/>
    </w:rPr>
  </w:style>
  <w:style w:type="character" w:styleId="Zdraznn">
    <w:name w:val="Emphasis"/>
    <w:basedOn w:val="Standardnpsmoodstavce"/>
    <w:uiPriority w:val="20"/>
    <w:qFormat/>
    <w:rsid w:val="00814051"/>
    <w:rPr>
      <w:i/>
      <w:iCs/>
    </w:rPr>
  </w:style>
  <w:style w:type="character" w:customStyle="1" w:styleId="text-sm">
    <w:name w:val="text-sm"/>
    <w:basedOn w:val="Standardnpsmoodstavce"/>
    <w:rsid w:val="008B4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282C12-5675-7048-B1D4-31F3362F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3624</Words>
  <Characters>21383</Characters>
  <Application>Microsoft Office Word</Application>
  <DocSecurity>0</DocSecurity>
  <Lines>178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24958</CharactersWithSpaces>
  <SharedDoc>false</SharedDoc>
  <HLinks>
    <vt:vector size="108" baseType="variant">
      <vt:variant>
        <vt:i4>1376308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_Toc200230508</vt:lpwstr>
      </vt:variant>
      <vt:variant>
        <vt:i4>1376308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_Toc200230507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_Toc130145269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_Toc130145268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_Toc130145267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_Toc130145266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_Toc130145265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_Toc130145264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_Toc130145263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_Toc130145262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_Toc130145261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_Toc130145260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_Toc130145259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_Toc130145258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_Toc130145257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_Toc130145256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_Toc130145255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_Toc130145254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Horňák</dc:creator>
  <cp:keywords/>
  <cp:lastModifiedBy>Matyáš Mlnařík</cp:lastModifiedBy>
  <cp:revision>81</cp:revision>
  <dcterms:created xsi:type="dcterms:W3CDTF">2025-06-02T08:03:00Z</dcterms:created>
  <dcterms:modified xsi:type="dcterms:W3CDTF">2025-06-08T10:17:00Z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