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TECHNICAL SKILLS</w:t>
      </w:r>
    </w:p>
    <w:p w:rsidR="00000000" w:rsidDel="00000000" w:rsidP="00000000" w:rsidRDefault="00000000" w:rsidRPr="00000000" w14:paraId="00000002">
      <w:pPr>
        <w:pageBreakBefore w:val="0"/>
        <w:spacing w:line="240" w:lineRule="auto"/>
        <w:rPr>
          <w:rFonts w:ascii="Proxima Nova" w:cs="Proxima Nova" w:eastAsia="Proxima Nova" w:hAnsi="Proxima Nova"/>
          <w:b w:val="1"/>
          <w:sz w:val="12"/>
          <w:szCs w:val="12"/>
        </w:rPr>
      </w:pPr>
      <w:r w:rsidDel="00000000" w:rsidR="00000000" w:rsidRPr="00000000">
        <w:rPr>
          <w:rFonts w:ascii="Arial Unicode MS" w:cs="Arial Unicode MS" w:eastAsia="Arial Unicode MS" w:hAnsi="Arial Unicode MS"/>
          <w:b w:val="1"/>
          <w:sz w:val="12"/>
          <w:szCs w:val="12"/>
          <w:rtl w:val="0"/>
        </w:rPr>
        <w:t xml:space="preserve">⎺⎺⎺⎺⎺⎺⎺⎺⎺⎺⎺⎺⎺⎺⎺⎺⎺⎺⎺⎺⎺⎺⎺⎺⎺⎺⎺⎺⎺⎺⎺⎺⎺⎺⎺⎺⎺⎺⎺⎺⎺⎺⎺⎺⎺⎺⎺⎺⎺⎺⎺⎺⎺⎺⎺⎺⎺⎺⎺⎺⎺⎺⎺⎺⎺⎺⎺⎺⎺⎺⎺</w:t>
      </w:r>
    </w:p>
    <w:p w:rsidR="00000000" w:rsidDel="00000000" w:rsidP="00000000" w:rsidRDefault="00000000" w:rsidRPr="00000000" w14:paraId="00000003">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sz w:val="20"/>
          <w:szCs w:val="20"/>
          <w:rtl w:val="0"/>
        </w:rPr>
        <w:t xml:space="preserve">Strong:</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React (Hooks, Router, Context), Redux, Redux Saga, TypeScript, Node/Express, Typescript, JavaScript, SQL, REST, HTML5, CSS3</w:t>
      </w:r>
      <w:r w:rsidDel="00000000" w:rsidR="00000000" w:rsidRPr="00000000">
        <w:rPr>
          <w:rFonts w:ascii="Proxima Nova" w:cs="Proxima Nova" w:eastAsia="Proxima Nova" w:hAnsi="Proxima Nova"/>
          <w:color w:val="666666"/>
          <w:sz w:val="20"/>
          <w:szCs w:val="20"/>
          <w:rtl w:val="0"/>
        </w:rPr>
        <w:t xml:space="preserve">, Git, Python, Redux Saga, SASS, Less, SCSS, Tailwind, Styled-Components, Electron, Github, Figma, Jira, R</w:t>
      </w:r>
      <w:r w:rsidDel="00000000" w:rsidR="00000000" w:rsidRPr="00000000">
        <w:rPr>
          <w:rFonts w:ascii="Proxima Nova" w:cs="Proxima Nova" w:eastAsia="Proxima Nova" w:hAnsi="Proxima Nova"/>
          <w:color w:val="666666"/>
          <w:sz w:val="20"/>
          <w:szCs w:val="20"/>
          <w:rtl w:val="0"/>
        </w:rPr>
        <w:t xml:space="preserve">eact Native</w:t>
      </w:r>
      <w:r w:rsidDel="00000000" w:rsidR="00000000" w:rsidRPr="00000000">
        <w:rPr>
          <w:rtl w:val="0"/>
        </w:rPr>
      </w:r>
    </w:p>
    <w:p w:rsidR="00000000" w:rsidDel="00000000" w:rsidP="00000000" w:rsidRDefault="00000000" w:rsidRPr="00000000" w14:paraId="00000004">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sz w:val="20"/>
          <w:szCs w:val="20"/>
          <w:rtl w:val="0"/>
        </w:rPr>
        <w:t xml:space="preserve">Experienced:</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NoSQL, </w:t>
      </w:r>
      <w:r w:rsidDel="00000000" w:rsidR="00000000" w:rsidRPr="00000000">
        <w:rPr>
          <w:rFonts w:ascii="Proxima Nova" w:cs="Proxima Nova" w:eastAsia="Proxima Nova" w:hAnsi="Proxima Nova"/>
          <w:color w:val="666666"/>
          <w:sz w:val="20"/>
          <w:szCs w:val="20"/>
          <w:rtl w:val="0"/>
        </w:rPr>
        <w:t xml:space="preserve">AWS, TDD(Jest, Cypress, Enzyme), Bcrypt, Docker, WebSockets, GraphQL, PostgreSQL, MongoDB</w:t>
      </w:r>
    </w:p>
    <w:p w:rsidR="00000000" w:rsidDel="00000000" w:rsidP="00000000" w:rsidRDefault="00000000" w:rsidRPr="00000000" w14:paraId="00000005">
      <w:pPr>
        <w:pageBreakBefore w:val="0"/>
        <w:spacing w:line="240" w:lineRule="auto"/>
        <w:rPr>
          <w:rFonts w:ascii="Proxima Nova" w:cs="Proxima Nova" w:eastAsia="Proxima Nova" w:hAnsi="Proxima Nova"/>
          <w:color w:val="666666"/>
          <w:sz w:val="8"/>
          <w:szCs w:val="8"/>
        </w:rPr>
      </w:pPr>
      <w:r w:rsidDel="00000000" w:rsidR="00000000" w:rsidRPr="00000000">
        <w:rPr>
          <w:rtl w:val="0"/>
        </w:rPr>
      </w:r>
    </w:p>
    <w:p w:rsidR="00000000" w:rsidDel="00000000" w:rsidP="00000000" w:rsidRDefault="00000000" w:rsidRPr="00000000" w14:paraId="00000006">
      <w:pPr>
        <w:pageBreakBefore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EXPERIENCE</w:t>
      </w:r>
    </w:p>
    <w:p w:rsidR="00000000" w:rsidDel="00000000" w:rsidP="00000000" w:rsidRDefault="00000000" w:rsidRPr="00000000" w14:paraId="00000007">
      <w:pPr>
        <w:pageBreakBefore w:val="0"/>
        <w:spacing w:line="240" w:lineRule="auto"/>
        <w:rPr>
          <w:rFonts w:ascii="Proxima Nova" w:cs="Proxima Nova" w:eastAsia="Proxima Nova" w:hAnsi="Proxima Nova"/>
          <w:b w:val="1"/>
          <w:sz w:val="12"/>
          <w:szCs w:val="12"/>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08">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Centerfield Media </w:t>
      </w:r>
      <w:r w:rsidDel="00000000" w:rsidR="00000000" w:rsidRPr="00000000">
        <w:rPr>
          <w:rFonts w:ascii="Proxima Nova" w:cs="Proxima Nova" w:eastAsia="Proxima Nova" w:hAnsi="Proxima Nova"/>
          <w:color w:val="666666"/>
          <w:sz w:val="20"/>
          <w:szCs w:val="20"/>
          <w:rtl w:val="0"/>
        </w:rPr>
        <w:t xml:space="preserve">·  React Developer · Contract</w:t>
        <w:tab/>
      </w:r>
      <w:r w:rsidDel="00000000" w:rsidR="00000000" w:rsidRPr="00000000">
        <w:rPr>
          <w:rFonts w:ascii="Proxima Nova" w:cs="Proxima Nova" w:eastAsia="Proxima Nova" w:hAnsi="Proxima Nova"/>
          <w:b w:val="1"/>
          <w:color w:val="666666"/>
          <w:sz w:val="20"/>
          <w:szCs w:val="20"/>
          <w:rtl w:val="0"/>
        </w:rPr>
        <w:t xml:space="preserve">Jun 2021 - Aug 2021</w:t>
      </w:r>
    </w:p>
    <w:p w:rsidR="00000000" w:rsidDel="00000000" w:rsidP="00000000" w:rsidRDefault="00000000" w:rsidRPr="00000000" w14:paraId="00000009">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Utilized React to create reusable components and leverage the reconciliation algorithm in order to re-render parts of the DOM that have changed while improving code extensibility across all react components associated with the application</w:t>
      </w:r>
    </w:p>
    <w:p w:rsidR="00000000" w:rsidDel="00000000" w:rsidP="00000000" w:rsidRDefault="00000000" w:rsidRPr="00000000" w14:paraId="0000000A">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Capitalized on PropTypes to configure and guarantee controlled component rendering while providing explicit error handling</w:t>
      </w:r>
    </w:p>
    <w:p w:rsidR="00000000" w:rsidDel="00000000" w:rsidP="00000000" w:rsidRDefault="00000000" w:rsidRPr="00000000" w14:paraId="0000000B">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Applied Redux to create a centralized data store that reduces prop drilling, enhances scalability by logically organizing state, and with Immutable.js, ensures data immutability for an improved and faster debugging experience</w:t>
      </w:r>
    </w:p>
    <w:p w:rsidR="00000000" w:rsidDel="00000000" w:rsidP="00000000" w:rsidRDefault="00000000" w:rsidRPr="00000000" w14:paraId="0000000C">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Adopted SASS to improve extensibility and readability of stylesheets and ensure that the design of each component remained modular and independent while generating locally scoped class names to avoid class name collision in global scope</w:t>
      </w:r>
    </w:p>
    <w:p w:rsidR="00000000" w:rsidDel="00000000" w:rsidP="00000000" w:rsidRDefault="00000000" w:rsidRPr="00000000" w14:paraId="0000000D">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Used Redux Saga to handle async calls for authentication &amp; dynamic data improving determinism of async testing</w:t>
      </w:r>
    </w:p>
    <w:p w:rsidR="00000000" w:rsidDel="00000000" w:rsidP="00000000" w:rsidRDefault="00000000" w:rsidRPr="00000000" w14:paraId="0000000E">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Wrote Jest-based end-to-end, integration and unit tests in Cypress to drive development and verify application behavior by mocking user interactions in order to prevent breaking changes with in the code base during production mode</w:t>
      </w:r>
    </w:p>
    <w:p w:rsidR="00000000" w:rsidDel="00000000" w:rsidP="00000000" w:rsidRDefault="00000000" w:rsidRPr="00000000" w14:paraId="0000000F">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Built upon React-Router to enhance UX by reducing unnecessary full-page DOM re-renders and create a smoother transition between pages while reducing server requests to create a better user experience</w:t>
      </w:r>
      <w:r w:rsidDel="00000000" w:rsidR="00000000" w:rsidRPr="00000000">
        <w:rPr>
          <w:rtl w:val="0"/>
        </w:rPr>
      </w:r>
    </w:p>
    <w:p w:rsidR="00000000" w:rsidDel="00000000" w:rsidP="00000000" w:rsidRDefault="00000000" w:rsidRPr="00000000" w14:paraId="00000010">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Artemis </w:t>
      </w:r>
      <w:r w:rsidDel="00000000" w:rsidR="00000000" w:rsidRPr="00000000">
        <w:rPr>
          <w:rFonts w:ascii="Proxima Nova" w:cs="Proxima Nova" w:eastAsia="Proxima Nova" w:hAnsi="Proxima Nova"/>
          <w:color w:val="666666"/>
          <w:sz w:val="20"/>
          <w:szCs w:val="20"/>
          <w:rtl w:val="0"/>
        </w:rPr>
        <w:t xml:space="preserve">· Software Engineer · Contract</w:t>
        <w:tab/>
      </w:r>
      <w:r w:rsidDel="00000000" w:rsidR="00000000" w:rsidRPr="00000000">
        <w:rPr>
          <w:rFonts w:ascii="Proxima Nova" w:cs="Proxima Nova" w:eastAsia="Proxima Nova" w:hAnsi="Proxima Nova"/>
          <w:b w:val="1"/>
          <w:color w:val="666666"/>
          <w:sz w:val="20"/>
          <w:szCs w:val="20"/>
          <w:rtl w:val="0"/>
        </w:rPr>
        <w:t xml:space="preserve">Apr 2020 - May 2021</w:t>
      </w:r>
    </w:p>
    <w:p w:rsidR="00000000" w:rsidDel="00000000" w:rsidP="00000000" w:rsidRDefault="00000000" w:rsidRPr="00000000" w14:paraId="00000011">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Operated React Context API to consume and provide a single source of truth, simplify the data flow between components and maintain a cleaner codebase by removing needless prop drilling from stateless components</w:t>
      </w:r>
    </w:p>
    <w:p w:rsidR="00000000" w:rsidDel="00000000" w:rsidP="00000000" w:rsidRDefault="00000000" w:rsidRPr="00000000" w14:paraId="00000012">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Outlined a modern Neomorphic UI with CSS Grid and leveraged CSS Flexbox to create a responsive, mobile-first UI</w:t>
      </w:r>
    </w:p>
    <w:p w:rsidR="00000000" w:rsidDel="00000000" w:rsidP="00000000" w:rsidRDefault="00000000" w:rsidRPr="00000000" w14:paraId="00000013">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Shaped Aleph to build a dynamic React Application and pre-render the application server-side at build time before displaying to the client for quicker initial load times as well as update Artemis, through Hot Module Reloading, during development without having to restart the server on every change</w:t>
      </w:r>
    </w:p>
    <w:p w:rsidR="00000000" w:rsidDel="00000000" w:rsidP="00000000" w:rsidRDefault="00000000" w:rsidRPr="00000000" w14:paraId="00000014">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Managed a Deno server to produce a lightweight application with Deno’s module system and safeguarded Artemis by utilizing its security measures to prevent unwanted script injections or file access from modules at runtime</w:t>
      </w:r>
    </w:p>
    <w:p w:rsidR="00000000" w:rsidDel="00000000" w:rsidP="00000000" w:rsidRDefault="00000000" w:rsidRPr="00000000" w14:paraId="00000015">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Administered Typescript across the stack to create a more predictable code base through explicit type definitions and greatly improve code maintainability by decreasing type casting errors</w:t>
      </w:r>
    </w:p>
    <w:p w:rsidR="00000000" w:rsidDel="00000000" w:rsidP="00000000" w:rsidRDefault="00000000" w:rsidRPr="00000000" w14:paraId="00000016">
      <w:pPr>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Devised complex traversal algorithms to pinpoint performance and potential bottlenecks of GraphQL queries by analyzing depth of nested queries, number of unique database requests, and effective runtime of roundtrip</w:t>
      </w:r>
    </w:p>
    <w:p w:rsidR="00000000" w:rsidDel="00000000" w:rsidP="00000000" w:rsidRDefault="00000000" w:rsidRPr="00000000" w14:paraId="00000017">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Injected analytic tracers into promise-based async server calls to calculate and cache third-party APIs performance data</w:t>
      </w:r>
    </w:p>
    <w:p w:rsidR="00000000" w:rsidDel="00000000" w:rsidP="00000000" w:rsidRDefault="00000000" w:rsidRPr="00000000" w14:paraId="00000018">
      <w:pPr>
        <w:pageBreakBefore w:val="0"/>
        <w:tabs>
          <w:tab w:val="right" w:pos="11340"/>
        </w:tabs>
        <w:spacing w:line="240" w:lineRule="auto"/>
        <w:ind w:right="3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Healthy Spot </w:t>
      </w:r>
      <w:r w:rsidDel="00000000" w:rsidR="00000000" w:rsidRPr="00000000">
        <w:rPr>
          <w:rFonts w:ascii="Proxima Nova" w:cs="Proxima Nova" w:eastAsia="Proxima Nova" w:hAnsi="Proxima Nova"/>
          <w:color w:val="666666"/>
          <w:sz w:val="20"/>
          <w:szCs w:val="20"/>
          <w:rtl w:val="0"/>
        </w:rPr>
        <w:t xml:space="preserve">· Software Engineer · Full-time</w:t>
        <w:tab/>
        <w:t xml:space="preserve"> </w:t>
      </w:r>
      <w:r w:rsidDel="00000000" w:rsidR="00000000" w:rsidRPr="00000000">
        <w:rPr>
          <w:rFonts w:ascii="Proxima Nova" w:cs="Proxima Nova" w:eastAsia="Proxima Nova" w:hAnsi="Proxima Nova"/>
          <w:b w:val="1"/>
          <w:color w:val="666666"/>
          <w:sz w:val="20"/>
          <w:szCs w:val="20"/>
          <w:rtl w:val="0"/>
        </w:rPr>
        <w:t xml:space="preserve">Feb 2018 - Dec 2019</w:t>
      </w:r>
      <w:r w:rsidDel="00000000" w:rsidR="00000000" w:rsidRPr="00000000">
        <w:rPr>
          <w:rtl w:val="0"/>
        </w:rPr>
      </w:r>
    </w:p>
    <w:p w:rsidR="00000000" w:rsidDel="00000000" w:rsidP="00000000" w:rsidRDefault="00000000" w:rsidRPr="00000000" w14:paraId="00000019">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Overhauled application with React hooks to share logic between multiple components, to create DRY logic using custom hooks and increase readability for future developers while maintaining clear and consistent logic across the stack</w:t>
      </w:r>
    </w:p>
    <w:p w:rsidR="00000000" w:rsidDel="00000000" w:rsidP="00000000" w:rsidRDefault="00000000" w:rsidRPr="00000000" w14:paraId="0000001A">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Worked with MongoDB to achieve high-speed query responses and lessen the need for complex queries by storing related data in single documents while using Mongoose to communicate with the database to ensure database schemas remained consistent when manipulating documents</w:t>
      </w:r>
    </w:p>
    <w:p w:rsidR="00000000" w:rsidDel="00000000" w:rsidP="00000000" w:rsidRDefault="00000000" w:rsidRPr="00000000" w14:paraId="0000001B">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Incorporated Styled-Components to leverage Automatic Critical CSS benefits by having the client render only what is necessary and further separate CSS styling and Javascript logic within React Framework</w:t>
      </w:r>
    </w:p>
    <w:p w:rsidR="00000000" w:rsidDel="00000000" w:rsidP="00000000" w:rsidRDefault="00000000" w:rsidRPr="00000000" w14:paraId="0000001C">
      <w:pPr>
        <w:pageBreakBefore w:val="0"/>
        <w:widowControl w:val="0"/>
        <w:tabs>
          <w:tab w:val="right" w:pos="11343.000000000002"/>
        </w:tabs>
        <w:spacing w:line="240" w:lineRule="auto"/>
        <w:rPr>
          <w:rFonts w:ascii="Proxima Nova" w:cs="Proxima Nova" w:eastAsia="Proxima Nova" w:hAnsi="Proxima Nova"/>
          <w:color w:val="666666"/>
          <w:sz w:val="12"/>
          <w:szCs w:val="12"/>
        </w:rPr>
      </w:pPr>
      <w:r w:rsidDel="00000000" w:rsidR="00000000" w:rsidRPr="00000000">
        <w:rPr>
          <w:rFonts w:ascii="Proxima Nova" w:cs="Proxima Nova" w:eastAsia="Proxima Nova" w:hAnsi="Proxima Nova"/>
          <w:color w:val="666666"/>
          <w:sz w:val="8"/>
          <w:szCs w:val="8"/>
          <w:rtl w:val="0"/>
        </w:rPr>
        <w:t xml:space="preserve"> </w:t>
      </w: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ADDITIONAL</w:t>
      </w:r>
    </w:p>
    <w:p w:rsidR="00000000" w:rsidDel="00000000" w:rsidP="00000000" w:rsidRDefault="00000000" w:rsidRPr="00000000" w14:paraId="0000001E">
      <w:pPr>
        <w:pageBreakBefore w:val="0"/>
        <w:spacing w:line="240" w:lineRule="auto"/>
        <w:rPr>
          <w:rFonts w:ascii="Proxima Nova" w:cs="Proxima Nova" w:eastAsia="Proxima Nova" w:hAnsi="Proxima Nova"/>
          <w:color w:val="666666"/>
          <w:sz w:val="20"/>
          <w:szCs w:val="20"/>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1F">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Paw Acquisition </w:t>
      </w:r>
      <w:r w:rsidDel="00000000" w:rsidR="00000000" w:rsidRPr="00000000">
        <w:rPr>
          <w:rFonts w:ascii="Proxima Nova" w:cs="Proxima Nova" w:eastAsia="Proxima Nova" w:hAnsi="Proxima Nova"/>
          <w:color w:val="666666"/>
          <w:sz w:val="20"/>
          <w:szCs w:val="20"/>
          <w:rtl w:val="0"/>
        </w:rPr>
        <w:t xml:space="preserve">· Software Engineer · Intern</w:t>
        <w:tab/>
      </w:r>
      <w:r w:rsidDel="00000000" w:rsidR="00000000" w:rsidRPr="00000000">
        <w:rPr>
          <w:rFonts w:ascii="Proxima Nova" w:cs="Proxima Nova" w:eastAsia="Proxima Nova" w:hAnsi="Proxima Nova"/>
          <w:b w:val="1"/>
          <w:color w:val="666666"/>
          <w:sz w:val="20"/>
          <w:szCs w:val="20"/>
          <w:rtl w:val="0"/>
        </w:rPr>
        <w:t xml:space="preserve">2018</w:t>
      </w:r>
    </w:p>
    <w:p w:rsidR="00000000" w:rsidDel="00000000" w:rsidP="00000000" w:rsidRDefault="00000000" w:rsidRPr="00000000" w14:paraId="00000020">
      <w:pPr>
        <w:pageBreakBefore w:val="0"/>
        <w:widowControl w:val="0"/>
        <w:numPr>
          <w:ilvl w:val="0"/>
          <w:numId w:val="2"/>
        </w:numPr>
        <w:spacing w:line="240" w:lineRule="auto"/>
        <w:ind w:left="360" w:hanging="18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Accompanied brand ambassadors to collect data on people we meet on the streets in an Excel Spreadsheet</w:t>
      </w:r>
    </w:p>
    <w:p w:rsidR="00000000" w:rsidDel="00000000" w:rsidP="00000000" w:rsidRDefault="00000000" w:rsidRPr="00000000" w14:paraId="00000021">
      <w:pPr>
        <w:pageBreakBefore w:val="0"/>
        <w:widowControl w:val="0"/>
        <w:numPr>
          <w:ilvl w:val="0"/>
          <w:numId w:val="2"/>
        </w:numPr>
        <w:spacing w:line="240" w:lineRule="auto"/>
        <w:ind w:left="360" w:hanging="18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Mapped out statistically relevant data within Python for brand ambassadors to better target customer acquisition</w:t>
      </w:r>
    </w:p>
    <w:p w:rsidR="00000000" w:rsidDel="00000000" w:rsidP="00000000" w:rsidRDefault="00000000" w:rsidRPr="00000000" w14:paraId="00000022">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Designed a layout with Javascript, HTML, and CSS to better visualize data for ambassadors</w:t>
      </w:r>
    </w:p>
    <w:p w:rsidR="00000000" w:rsidDel="00000000" w:rsidP="00000000" w:rsidRDefault="00000000" w:rsidRPr="00000000" w14:paraId="00000023">
      <w:pPr>
        <w:pageBreakBefore w:val="0"/>
        <w:widowControl w:val="0"/>
        <w:tabs>
          <w:tab w:val="right" w:pos="11343.000000000002"/>
        </w:tabs>
        <w:spacing w:line="240" w:lineRule="auto"/>
        <w:rPr>
          <w:rFonts w:ascii="Proxima Nova" w:cs="Proxima Nova" w:eastAsia="Proxima Nova" w:hAnsi="Proxima Nova"/>
          <w:color w:val="666666"/>
          <w:sz w:val="12"/>
          <w:szCs w:val="12"/>
        </w:rPr>
      </w:pPr>
      <w:r w:rsidDel="00000000" w:rsidR="00000000" w:rsidRPr="00000000">
        <w:rPr>
          <w:rFonts w:ascii="Proxima Nova" w:cs="Proxima Nova" w:eastAsia="Proxima Nova" w:hAnsi="Proxima Nova"/>
          <w:color w:val="666666"/>
          <w:sz w:val="8"/>
          <w:szCs w:val="8"/>
          <w:rtl w:val="0"/>
        </w:rPr>
        <w:t xml:space="preserve"> </w:t>
      </w: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EDUCATION</w:t>
      </w:r>
    </w:p>
    <w:p w:rsidR="00000000" w:rsidDel="00000000" w:rsidP="00000000" w:rsidRDefault="00000000" w:rsidRPr="00000000" w14:paraId="00000025">
      <w:pPr>
        <w:pageBreakBefore w:val="0"/>
        <w:spacing w:line="240" w:lineRule="auto"/>
        <w:rPr>
          <w:rFonts w:ascii="Proxima Nova" w:cs="Proxima Nova" w:eastAsia="Proxima Nova" w:hAnsi="Proxima Nova"/>
          <w:b w:val="1"/>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6">
      <w:pPr>
        <w:pageBreakBefore w:val="0"/>
        <w:widowControl w:val="0"/>
        <w:tabs>
          <w:tab w:val="right" w:pos="11343.000000000002"/>
        </w:tabs>
        <w:spacing w:line="240" w:lineRule="auto"/>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Codesmith </w:t>
      </w:r>
      <w:r w:rsidDel="00000000" w:rsidR="00000000" w:rsidRPr="00000000">
        <w:rPr>
          <w:rFonts w:ascii="Proxima Nova" w:cs="Proxima Nova" w:eastAsia="Proxima Nova" w:hAnsi="Proxima Nova"/>
          <w:color w:val="666666"/>
          <w:sz w:val="20"/>
          <w:szCs w:val="20"/>
          <w:rtl w:val="0"/>
        </w:rPr>
        <w:t xml:space="preserve">· Tech Accelerator</w:t>
        <w:tab/>
      </w:r>
      <w:r w:rsidDel="00000000" w:rsidR="00000000" w:rsidRPr="00000000">
        <w:rPr>
          <w:rtl w:val="0"/>
        </w:rPr>
      </w:r>
    </w:p>
    <w:p w:rsidR="00000000" w:rsidDel="00000000" w:rsidP="00000000" w:rsidRDefault="00000000" w:rsidRPr="00000000" w14:paraId="00000027">
      <w:pPr>
        <w:widowControl w:val="0"/>
        <w:tabs>
          <w:tab w:val="right" w:pos="11343.000000000002"/>
        </w:tabs>
        <w:spacing w:line="240" w:lineRule="auto"/>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Santa Monica College </w:t>
      </w:r>
      <w:r w:rsidDel="00000000" w:rsidR="00000000" w:rsidRPr="00000000">
        <w:rPr>
          <w:rFonts w:ascii="Proxima Nova" w:cs="Proxima Nova" w:eastAsia="Proxima Nova" w:hAnsi="Proxima Nova"/>
          <w:color w:val="666666"/>
          <w:sz w:val="20"/>
          <w:szCs w:val="20"/>
          <w:rtl w:val="0"/>
        </w:rPr>
        <w:t xml:space="preserve">· Computer Science</w:t>
        <w:tab/>
      </w:r>
      <w:r w:rsidDel="00000000" w:rsidR="00000000" w:rsidRPr="00000000">
        <w:rPr>
          <w:rtl w:val="0"/>
        </w:rPr>
      </w:r>
    </w:p>
    <w:p w:rsidR="00000000" w:rsidDel="00000000" w:rsidP="00000000" w:rsidRDefault="00000000" w:rsidRPr="00000000" w14:paraId="00000028">
      <w:pPr>
        <w:pageBreakBefore w:val="0"/>
        <w:widowControl w:val="0"/>
        <w:tabs>
          <w:tab w:val="right" w:pos="11343.000000000002"/>
        </w:tabs>
        <w:spacing w:line="240" w:lineRule="auto"/>
        <w:jc w:val="left"/>
        <w:rPr>
          <w:rFonts w:ascii="Proxima Nova" w:cs="Proxima Nova" w:eastAsia="Proxima Nova" w:hAnsi="Proxima Nova"/>
          <w:sz w:val="12"/>
          <w:szCs w:val="12"/>
        </w:rPr>
      </w:pPr>
      <w:r w:rsidDel="00000000" w:rsidR="00000000" w:rsidRPr="00000000">
        <w:rPr>
          <w:rFonts w:ascii="Proxima Nova" w:cs="Proxima Nova" w:eastAsia="Proxima Nova" w:hAnsi="Proxima Nova"/>
          <w:color w:val="666666"/>
          <w:sz w:val="8"/>
          <w:szCs w:val="8"/>
          <w:rtl w:val="0"/>
        </w:rPr>
        <w:t xml:space="preserve"> </w:t>
      </w:r>
      <w:r w:rsidDel="00000000" w:rsidR="00000000" w:rsidRPr="00000000">
        <w:rPr>
          <w:rtl w:val="0"/>
        </w:rPr>
      </w:r>
    </w:p>
    <w:p w:rsidR="00000000" w:rsidDel="00000000" w:rsidP="00000000" w:rsidRDefault="00000000" w:rsidRPr="00000000" w14:paraId="00000029">
      <w:pPr>
        <w:widowControl w:val="0"/>
        <w:tabs>
          <w:tab w:val="right" w:pos="11343.000000000002"/>
        </w:tabs>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HOBBIES</w:t>
      </w:r>
    </w:p>
    <w:p w:rsidR="00000000" w:rsidDel="00000000" w:rsidP="00000000" w:rsidRDefault="00000000" w:rsidRPr="00000000" w14:paraId="0000002A">
      <w:pPr>
        <w:spacing w:line="240" w:lineRule="auto"/>
        <w:rPr>
          <w:rFonts w:ascii="Proxima Nova" w:cs="Proxima Nova" w:eastAsia="Proxima Nova" w:hAnsi="Proxima Nova"/>
          <w:b w:val="1"/>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B">
      <w:pPr>
        <w:widowControl w:val="0"/>
        <w:tabs>
          <w:tab w:val="right" w:pos="11343.000000000002"/>
        </w:tabs>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Museum Docent · Natural History Museum of Los Angeles || Los Angeles Tar Pits</w:t>
      </w:r>
    </w:p>
    <w:p w:rsidR="00000000" w:rsidDel="00000000" w:rsidP="00000000" w:rsidRDefault="00000000" w:rsidRPr="00000000" w14:paraId="0000002C">
      <w:pPr>
        <w:widowControl w:val="0"/>
        <w:tabs>
          <w:tab w:val="right" w:pos="11343.000000000002"/>
        </w:tabs>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Board Gamer · Arcadia Quest || Unmatched || Clank! || Memoir 44 || Sub Terra</w:t>
      </w:r>
    </w:p>
    <w:sectPr>
      <w:headerReference r:id="rId6" w:type="default"/>
      <w:headerReference r:id="rId7" w:type="first"/>
      <w:footerReference r:id="rId8" w:type="default"/>
      <w:footerReference r:id="rId9" w:type="first"/>
      <w:pgSz w:h="15840" w:w="12240" w:orient="portrait"/>
      <w:pgMar w:bottom="0" w:top="0" w:left="431.99999999999994" w:right="431.9999999999999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widowControl w:val="0"/>
      <w:tabs>
        <w:tab w:val="right" w:pos="11343.000000000002"/>
      </w:tabs>
      <w:spacing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ind w:right="-60"/>
      <w:rPr>
        <w:rFonts w:ascii="Proxima Nova" w:cs="Proxima Nova" w:eastAsia="Proxima Nova" w:hAnsi="Proxima Nova"/>
        <w:sz w:val="20"/>
        <w:szCs w:val="20"/>
      </w:rPr>
    </w:pPr>
    <w:r w:rsidDel="00000000" w:rsidR="00000000" w:rsidRPr="00000000">
      <w:rPr>
        <w:rtl w:val="0"/>
      </w:rPr>
    </w:r>
  </w:p>
  <w:tbl>
    <w:tblPr>
      <w:tblStyle w:val="Table1"/>
      <w:tblW w:w="11370.0" w:type="dxa"/>
      <w:jc w:val="left"/>
      <w:tblInd w:w="99.36" w:type="pct"/>
      <w:tblLayout w:type="fixed"/>
      <w:tblLook w:val="0600"/>
    </w:tblPr>
    <w:tblGrid>
      <w:gridCol w:w="7218.000000000001"/>
      <w:gridCol w:w="4152"/>
      <w:tblGridChange w:id="0">
        <w:tblGrid>
          <w:gridCol w:w="7218.000000000001"/>
          <w:gridCol w:w="4152"/>
        </w:tblGrid>
      </w:tblGridChange>
    </w:tblGrid>
    <w:tr>
      <w:trPr>
        <w:cantSplit w:val="0"/>
        <w:trHeight w:val="1000" w:hRule="atLeast"/>
        <w:tblHeader w:val="0"/>
      </w:trPr>
      <w:tc>
        <w:tcPr>
          <w:tcMar>
            <w:top w:w="99.36" w:type="dxa"/>
            <w:left w:w="99.36" w:type="dxa"/>
            <w:bottom w:w="99.36" w:type="dxa"/>
            <w:right w:w="99.36"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sz w:val="60"/>
              <w:szCs w:val="60"/>
            </w:rPr>
          </w:pPr>
          <w:r w:rsidDel="00000000" w:rsidR="00000000" w:rsidRPr="00000000">
            <w:rPr>
              <w:rFonts w:ascii="Proxima Nova" w:cs="Proxima Nova" w:eastAsia="Proxima Nova" w:hAnsi="Proxima Nova"/>
              <w:sz w:val="60"/>
              <w:szCs w:val="60"/>
              <w:rtl w:val="0"/>
            </w:rPr>
            <w:t xml:space="preserve">Erick Melendez</w:t>
          </w:r>
          <w:r w:rsidDel="00000000" w:rsidR="00000000" w:rsidRPr="00000000">
            <w:rPr>
              <w:rtl w:val="0"/>
            </w:rPr>
          </w:r>
        </w:p>
        <w:p w:rsidR="00000000" w:rsidDel="00000000" w:rsidP="00000000" w:rsidRDefault="00000000" w:rsidRPr="00000000" w14:paraId="0000002F">
          <w:pPr>
            <w:pageBreakBefore w:val="0"/>
            <w:tabs>
              <w:tab w:val="right" w:pos="11340"/>
            </w:tabs>
            <w:spacing w:line="240" w:lineRule="auto"/>
            <w:ind w:left="-90" w:right="30" w:firstLine="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Software Engineer · Downey,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tabs>
              <w:tab w:val="right" w:pos="5583.000000000001"/>
            </w:tabs>
            <w:spacing w:line="240" w:lineRule="auto"/>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1">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erick.cali@protonmail.com</w:t>
          </w:r>
        </w:p>
        <w:p w:rsidR="00000000" w:rsidDel="00000000" w:rsidP="00000000" w:rsidRDefault="00000000" w:rsidRPr="00000000" w14:paraId="00000032">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 213-308-7039</w:t>
          </w:r>
        </w:p>
        <w:p w:rsidR="00000000" w:rsidDel="00000000" w:rsidP="00000000" w:rsidRDefault="00000000" w:rsidRPr="00000000" w14:paraId="00000033">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linkedin.com/erick-m</w:t>
          </w:r>
        </w:p>
      </w:tc>
    </w:tr>
  </w:tbl>
  <w:p w:rsidR="00000000" w:rsidDel="00000000" w:rsidP="00000000" w:rsidRDefault="00000000" w:rsidRPr="00000000" w14:paraId="00000034">
    <w:pPr>
      <w:pageBreakBefore w:val="0"/>
      <w:tabs>
        <w:tab w:val="right" w:pos="11343.000000000002"/>
      </w:tabs>
      <w:ind w:right="30"/>
      <w:rPr>
        <w:rFonts w:ascii="Proxima Nova" w:cs="Proxima Nova" w:eastAsia="Proxima Nova" w:hAnsi="Proxima Nova"/>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