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F15E18">
        <w:t xml:space="preserve">With the past decade showcasing SOTA approaches like Alex-Net, VGG, </w:t>
      </w:r>
      <w:proofErr w:type="spellStart"/>
      <w:r w:rsidR="00F15E18">
        <w:t>ResNet</w:t>
      </w:r>
      <w:proofErr w:type="spellEnd"/>
      <w:r w:rsidR="00F15E18">
        <w:t>, R-CNN and many more</w:t>
      </w:r>
      <w:r w:rsidR="001D6CDE">
        <w:t>, it is inevitable that a deeper network has shown its prowess when trained and tested on large datasets such as ImageNet, but all being computationally very expensive</w:t>
      </w:r>
      <w:r w:rsidR="00F15E18">
        <w:t xml:space="preserve"> This paper </w:t>
      </w:r>
      <w:r w:rsidR="001D6CDE">
        <w:t xml:space="preserve">tries to </w:t>
      </w:r>
      <w:r w:rsidR="00F15E18">
        <w:t>expl</w:t>
      </w:r>
      <w:r w:rsidR="001D6CDE">
        <w:t>ore</w:t>
      </w:r>
      <w:r w:rsidR="00F15E18">
        <w:t xml:space="preserve"> the </w:t>
      </w:r>
      <w:r w:rsidR="001D6CDE">
        <w:t xml:space="preserve">Faster-RCNN architecture with a VGG-16 backbone using 1x1 filters in between computationally expensive convolutions, whose idea was first proposed in </w:t>
      </w:r>
      <w:proofErr w:type="spellStart"/>
      <w:r w:rsidR="001D6CDE">
        <w:t>GoogLeNet</w:t>
      </w:r>
      <w:proofErr w:type="spellEnd"/>
      <w:r w:rsidR="001D6CDE">
        <w:t>. 1x1 filters are known to reduce the number of feature maps but at the same time retaining all the necessary information. The output corresponding to the approach is measured against baseline models on PASCAL VOC</w:t>
      </w:r>
      <w:r w:rsidR="00930B68">
        <w:t xml:space="preserve"> [6]</w:t>
      </w:r>
      <w:r w:rsidR="001D6CDE">
        <w:t xml:space="preserve"> dataset </w:t>
      </w:r>
      <w:r w:rsidRPr="0056610F">
        <w:t xml:space="preserve"> </w:t>
      </w:r>
    </w:p>
    <w:p w:rsidR="009303D9" w:rsidRPr="004D72B5" w:rsidRDefault="004D72B5" w:rsidP="00972203">
      <w:pPr>
        <w:pStyle w:val="Keywords"/>
      </w:pPr>
      <w:r w:rsidRPr="004D72B5">
        <w:t>Keywords—</w:t>
      </w:r>
      <w:r w:rsidR="001D6CDE">
        <w:t>VGG</w:t>
      </w:r>
      <w:r w:rsidR="00D7522C">
        <w:t>,</w:t>
      </w:r>
      <w:r w:rsidR="009303D9" w:rsidRPr="004D72B5">
        <w:t xml:space="preserve"> </w:t>
      </w:r>
      <w:r w:rsidR="001D6CDE">
        <w:t>PASCAL VOC</w:t>
      </w:r>
      <w:r w:rsidR="00D7522C">
        <w:t>,</w:t>
      </w:r>
      <w:r w:rsidR="001D6CDE">
        <w:t xml:space="preserve"> Faster-RCNN</w:t>
      </w:r>
      <w:r w:rsidR="003219BF">
        <w:t>, Neural Networks</w:t>
      </w:r>
    </w:p>
    <w:p w:rsidR="009303D9" w:rsidRPr="00D632BE" w:rsidRDefault="003219BF" w:rsidP="006B6B66">
      <w:pPr>
        <w:pStyle w:val="Heading1"/>
      </w:pPr>
      <w:r>
        <w:t>Introduction</w:t>
      </w:r>
    </w:p>
    <w:p w:rsidR="009303D9" w:rsidRPr="003219BF" w:rsidRDefault="003219BF" w:rsidP="00E7596C">
      <w:pPr>
        <w:pStyle w:val="BodyText"/>
        <w:rPr>
          <w:lang w:val="en-US"/>
        </w:rPr>
      </w:pPr>
      <w:r>
        <w:rPr>
          <w:lang w:val="en-US"/>
        </w:rPr>
        <w:t xml:space="preserve">The domination of </w:t>
      </w:r>
      <w:proofErr w:type="gramStart"/>
      <w:r>
        <w:rPr>
          <w:lang w:val="en-US"/>
        </w:rPr>
        <w:t>Deep</w:t>
      </w:r>
      <w:proofErr w:type="gramEnd"/>
      <w:r>
        <w:rPr>
          <w:lang w:val="en-US"/>
        </w:rPr>
        <w:t xml:space="preserve"> convolutional neural networks (CNN’s) in the field of computer vision isn’t nothing new. Right with the introduction of Yann </w:t>
      </w:r>
      <w:proofErr w:type="spellStart"/>
      <w:r>
        <w:rPr>
          <w:lang w:val="en-US"/>
        </w:rPr>
        <w:t>LeCun’s</w:t>
      </w:r>
      <w:proofErr w:type="spellEnd"/>
      <w:r>
        <w:rPr>
          <w:lang w:val="en-US"/>
        </w:rPr>
        <w:t xml:space="preserve"> infamous</w:t>
      </w:r>
      <w:r w:rsidR="00914DBC">
        <w:rPr>
          <w:lang w:val="en-US"/>
        </w:rPr>
        <w:t xml:space="preserve"> work of</w:t>
      </w:r>
      <w:r>
        <w:rPr>
          <w:lang w:val="en-US"/>
        </w:rPr>
        <w:t xml:space="preserve"> LeNet</w:t>
      </w:r>
      <w:r w:rsidR="00914DBC">
        <w:rPr>
          <w:lang w:val="en-US"/>
        </w:rPr>
        <w:t>-5 [1]</w:t>
      </w:r>
      <w:r>
        <w:rPr>
          <w:lang w:val="en-US"/>
        </w:rPr>
        <w:t xml:space="preserve"> </w:t>
      </w:r>
      <w:r w:rsidR="00914DBC">
        <w:rPr>
          <w:lang w:val="en-US"/>
        </w:rPr>
        <w:t xml:space="preserve">in 1998. The use of convolution to extract features of images to understand the handwritten numbers, the network containing 7 layers, it felt like as important as discovery of fire giving rise to a plethora of options for the researchers to work in a new direction of inculcating and using neural networks and convolution to detection, which in this case are handwritten number. This lead to an explosion of researchers around the world trying to figure to build deeper and deeper networks by adding more layers to the neural networks. The period after </w:t>
      </w:r>
      <w:proofErr w:type="spellStart"/>
      <w:r w:rsidR="00914DBC">
        <w:rPr>
          <w:lang w:val="en-US"/>
        </w:rPr>
        <w:t>LeNet</w:t>
      </w:r>
      <w:proofErr w:type="spellEnd"/>
      <w:r w:rsidR="00914DBC">
        <w:rPr>
          <w:lang w:val="en-US"/>
        </w:rPr>
        <w:t xml:space="preserve"> [1], the area of research became sta</w:t>
      </w:r>
      <w:r w:rsidR="00E67150">
        <w:rPr>
          <w:lang w:val="en-US"/>
        </w:rPr>
        <w:t xml:space="preserve">gnant. During the same time, GPUs and CPUs computational power started to grow. In 2010, </w:t>
      </w:r>
      <w:r w:rsidR="00097709">
        <w:rPr>
          <w:lang w:val="en-US"/>
        </w:rPr>
        <w:t>a competition started namely ImageNet Large Scale Visual Recognition Challenge (ILSVRC) famous of its ImageNet [2] dataset which was organized according to the WordNet hierarchy</w:t>
      </w:r>
      <w:r w:rsidR="007D04B9">
        <w:rPr>
          <w:lang w:val="en-US"/>
        </w:rPr>
        <w:t xml:space="preserve">. This large data gave rise to one of the most influential deep convolutional neural networks, </w:t>
      </w:r>
      <w:proofErr w:type="spellStart"/>
      <w:r w:rsidR="007D04B9">
        <w:rPr>
          <w:lang w:val="en-US"/>
        </w:rPr>
        <w:t>AlexNet</w:t>
      </w:r>
      <w:proofErr w:type="spellEnd"/>
      <w:r w:rsidR="007D04B9">
        <w:rPr>
          <w:lang w:val="en-US"/>
        </w:rPr>
        <w:t xml:space="preserve"> [3]. Created by Alex </w:t>
      </w:r>
      <w:proofErr w:type="spellStart"/>
      <w:r w:rsidR="007D04B9">
        <w:rPr>
          <w:lang w:val="en-US"/>
        </w:rPr>
        <w:t>Krizhevsky</w:t>
      </w:r>
      <w:proofErr w:type="spellEnd"/>
      <w:r w:rsidR="007D04B9">
        <w:rPr>
          <w:lang w:val="en-US"/>
        </w:rPr>
        <w:t xml:space="preserve">, collaborating with Ilya </w:t>
      </w:r>
      <w:proofErr w:type="spellStart"/>
      <w:r w:rsidR="007D04B9">
        <w:rPr>
          <w:lang w:val="en-US"/>
        </w:rPr>
        <w:t>Sutskever</w:t>
      </w:r>
      <w:proofErr w:type="spellEnd"/>
      <w:r w:rsidR="007D04B9">
        <w:rPr>
          <w:lang w:val="en-US"/>
        </w:rPr>
        <w:t xml:space="preserve"> and Geoffrey Hinton. The architecture of </w:t>
      </w:r>
      <w:proofErr w:type="spellStart"/>
      <w:r w:rsidR="007D04B9">
        <w:rPr>
          <w:lang w:val="en-US"/>
        </w:rPr>
        <w:t>AlexNet</w:t>
      </w:r>
      <w:proofErr w:type="spellEnd"/>
      <w:r w:rsidR="007D04B9">
        <w:rPr>
          <w:lang w:val="en-US"/>
        </w:rPr>
        <w:t xml:space="preserve"> [3] was made up of eight layers among which five were convolutional layers and the other three were fully-connected layers. The main separating factor</w:t>
      </w:r>
      <w:r w:rsidR="00FD03A5">
        <w:rPr>
          <w:lang w:val="en-US"/>
        </w:rPr>
        <w:t>s</w:t>
      </w:r>
      <w:r w:rsidR="007D04B9">
        <w:rPr>
          <w:lang w:val="en-US"/>
        </w:rPr>
        <w:t xml:space="preserve"> </w:t>
      </w:r>
      <w:r w:rsidR="00FD03A5">
        <w:rPr>
          <w:lang w:val="en-US"/>
        </w:rPr>
        <w:t xml:space="preserve">of this network were the use of multiple GPUs, with shared workload of the model’s neurons among those GPUs, overlapped pooling and </w:t>
      </w:r>
      <w:proofErr w:type="spellStart"/>
      <w:r w:rsidR="00FD03A5">
        <w:rPr>
          <w:lang w:val="en-US"/>
        </w:rPr>
        <w:t>ReLu</w:t>
      </w:r>
      <w:proofErr w:type="spellEnd"/>
      <w:r w:rsidR="00FD03A5">
        <w:rPr>
          <w:lang w:val="en-US"/>
        </w:rPr>
        <w:t xml:space="preserve"> [4] being used as activation function to add nonlinearity to the model.</w:t>
      </w:r>
      <w:r w:rsidR="00930B68">
        <w:rPr>
          <w:lang w:val="en-US"/>
        </w:rPr>
        <w:t xml:space="preserve"> The architecture of </w:t>
      </w:r>
      <w:proofErr w:type="spellStart"/>
      <w:r w:rsidR="00930B68">
        <w:rPr>
          <w:lang w:val="en-US"/>
        </w:rPr>
        <w:t>AlexNet</w:t>
      </w:r>
      <w:proofErr w:type="spellEnd"/>
      <w:r w:rsidR="00930B68">
        <w:rPr>
          <w:lang w:val="en-US"/>
        </w:rPr>
        <w:t xml:space="preserve"> had 60 million parameters which had a very good chance of overfitting, but used two of the approaches to circumvent that. One being data augmentation and other by using dropout [5]. </w:t>
      </w:r>
      <w:proofErr w:type="spellStart"/>
      <w:r w:rsidR="00930B68">
        <w:rPr>
          <w:lang w:val="en-US"/>
        </w:rPr>
        <w:t>AlexNet</w:t>
      </w:r>
      <w:proofErr w:type="spellEnd"/>
      <w:r w:rsidR="00930B68">
        <w:rPr>
          <w:lang w:val="en-US"/>
        </w:rPr>
        <w:t xml:space="preserve"> achieved 37.5% top-1 error and 17.0% top-5 error outpacing the previous state of the art models.</w:t>
      </w:r>
    </w:p>
    <w:p w:rsidR="009303D9" w:rsidRPr="006B6B66" w:rsidRDefault="00F15E18" w:rsidP="006B6B66">
      <w:pPr>
        <w:pStyle w:val="Heading1"/>
      </w:pPr>
      <w:r>
        <w:t>RELATED WORK</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F15E18" w:rsidP="006B6B66">
      <w:pPr>
        <w:pStyle w:val="Heading1"/>
      </w:pPr>
      <w:r>
        <w:t>OVERVIEW OF FASTER-RCNN</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lastRenderedPageBreak/>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F15E18" w:rsidP="006B6B66">
      <w:pPr>
        <w:pStyle w:val="Heading1"/>
      </w:pPr>
      <w:r>
        <w:t>EXPERIMENT AND RESULTS</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lastRenderedPageBreak/>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F15E18" w:rsidP="00F15E18">
      <w:pPr>
        <w:pStyle w:val="Heading1"/>
      </w:pPr>
      <w:r>
        <w:t>CONCLUSION</w:t>
      </w:r>
    </w:p>
    <w:p w:rsidR="00575BCA" w:rsidRDefault="0080791D" w:rsidP="00836367">
      <w:pPr>
        <w:pStyle w:val="BodyText"/>
      </w:pPr>
      <w:r w:rsidRPr="005B520E">
        <w:t>The preferred spelling of the word “acknowledgment” in America is without an “e” after the “g</w:t>
      </w:r>
      <w:r w:rsidR="00AE3409">
        <w:t xml:space="preserve">”. Avoid the stilted </w:t>
      </w:r>
      <w:r w:rsidR="00AE3409">
        <w:t>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7D04B9" w:rsidRDefault="009303D9">
      <w:pPr>
        <w:rPr>
          <w:sz w:val="16"/>
          <w:szCs w:val="16"/>
        </w:rPr>
      </w:pPr>
    </w:p>
    <w:p w:rsidR="007D04B9" w:rsidRDefault="007D04B9" w:rsidP="0004781E">
      <w:pPr>
        <w:pStyle w:val="references"/>
        <w:ind w:start="17.70pt" w:hanging="17.70pt"/>
      </w:pPr>
      <w:r w:rsidRPr="007D04B9">
        <w:rPr>
          <w:color w:val="222222"/>
          <w:shd w:val="clear" w:color="auto" w:fill="FFFFFF"/>
        </w:rPr>
        <w:t>LeCun, Yann, Léon Bottou, Yoshua Bengio, and Patrick Haffner. "Gradient-based learning applied to document recognition." </w:t>
      </w:r>
      <w:r w:rsidRPr="007D04B9">
        <w:rPr>
          <w:i/>
          <w:iCs/>
          <w:color w:val="222222"/>
          <w:shd w:val="clear" w:color="auto" w:fill="FFFFFF"/>
        </w:rPr>
        <w:t>Proceedings of the IEEE</w:t>
      </w:r>
      <w:r w:rsidRPr="007D04B9">
        <w:rPr>
          <w:color w:val="222222"/>
          <w:shd w:val="clear" w:color="auto" w:fill="FFFFFF"/>
        </w:rPr>
        <w:t> 86, no. 11 (1998): 2278-2324</w:t>
      </w:r>
      <w:r>
        <w:rPr>
          <w:rFonts w:ascii="Arial" w:hAnsi="Arial" w:cs="Arial"/>
          <w:color w:val="222222"/>
          <w:sz w:val="20"/>
          <w:szCs w:val="20"/>
          <w:shd w:val="clear" w:color="auto" w:fill="FFFFFF"/>
        </w:rPr>
        <w:t>.</w:t>
      </w:r>
    </w:p>
    <w:p w:rsidR="009303D9" w:rsidRPr="007D04B9" w:rsidRDefault="007D04B9" w:rsidP="0004781E">
      <w:pPr>
        <w:pStyle w:val="references"/>
        <w:ind w:start="17.70pt" w:hanging="17.70pt"/>
      </w:pPr>
      <w:r w:rsidRPr="007D04B9">
        <w:rPr>
          <w:color w:val="222222"/>
          <w:shd w:val="clear" w:color="auto" w:fill="FFFFFF"/>
        </w:rPr>
        <w:t>Deng, Jia, Wei Dong, Richard Socher, Li-Jia Li, Kai Li, and Li Fei-Fei. "Imagenet: A large-scale hierarchical image database." In </w:t>
      </w:r>
      <w:r w:rsidRPr="007D04B9">
        <w:rPr>
          <w:i/>
          <w:iCs/>
          <w:color w:val="222222"/>
          <w:shd w:val="clear" w:color="auto" w:fill="FFFFFF"/>
        </w:rPr>
        <w:t>2009 IEEE conference on computer vision and pattern recognition</w:t>
      </w:r>
      <w:r w:rsidRPr="007D04B9">
        <w:rPr>
          <w:color w:val="222222"/>
          <w:shd w:val="clear" w:color="auto" w:fill="FFFFFF"/>
        </w:rPr>
        <w:t>, pp. 248-255. Ieee, 2009.</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Pr="00FD03A5" w:rsidRDefault="00FD03A5" w:rsidP="0004781E">
      <w:pPr>
        <w:pStyle w:val="references"/>
        <w:ind w:start="17.70pt" w:hanging="17.70pt"/>
      </w:pPr>
      <w:r w:rsidRPr="00FD03A5">
        <w:rPr>
          <w:color w:val="222222"/>
          <w:shd w:val="clear" w:color="auto" w:fill="FFFFFF"/>
        </w:rPr>
        <w:t>Nair, Vinod, and Geoffrey E. Hinton. "Rectified linear units improve restricted boltzmann machines." In </w:t>
      </w:r>
      <w:r w:rsidRPr="00FD03A5">
        <w:rPr>
          <w:i/>
          <w:iCs/>
          <w:color w:val="222222"/>
          <w:shd w:val="clear" w:color="auto" w:fill="FFFFFF"/>
        </w:rPr>
        <w:t>Icml</w:t>
      </w:r>
      <w:r w:rsidRPr="00FD03A5">
        <w:rPr>
          <w:color w:val="222222"/>
          <w:shd w:val="clear" w:color="auto" w:fill="FFFFFF"/>
        </w:rPr>
        <w:t>. 2010.</w:t>
      </w:r>
    </w:p>
    <w:p w:rsidR="00930B68" w:rsidRPr="00930B68" w:rsidRDefault="00930B68" w:rsidP="00930B68">
      <w:pPr>
        <w:pStyle w:val="references"/>
        <w:ind w:start="17.70pt" w:hanging="17.70pt"/>
      </w:pPr>
      <w:r w:rsidRPr="00930B68">
        <w:rPr>
          <w:color w:val="222222"/>
          <w:shd w:val="clear" w:color="auto" w:fill="FFFFFF"/>
        </w:rPr>
        <w:t>Hinton, Geoffrey E., Nitish Srivastava, Alex Krizhevsky, Ilya Sutskever, and Ruslan R. Salakhutdinov. "Improving neural networks by preventing co-adaptation of feature detectors." </w:t>
      </w:r>
      <w:r w:rsidRPr="00930B68">
        <w:rPr>
          <w:i/>
          <w:iCs/>
          <w:color w:val="222222"/>
          <w:shd w:val="clear" w:color="auto" w:fill="FFFFFF"/>
        </w:rPr>
        <w:t>arXiv preprint arXiv:1207.0580</w:t>
      </w:r>
      <w:r w:rsidRPr="00930B68">
        <w:rPr>
          <w:color w:val="222222"/>
          <w:shd w:val="clear" w:color="auto" w:fill="FFFFFF"/>
        </w:rPr>
        <w:t> (2012).</w:t>
      </w:r>
    </w:p>
    <w:p w:rsidR="009303D9" w:rsidRPr="00930B68" w:rsidRDefault="00930B68" w:rsidP="00930B68">
      <w:pPr>
        <w:pStyle w:val="references"/>
        <w:autoSpaceDE w:val="0"/>
        <w:autoSpaceDN w:val="0"/>
        <w:adjustRightInd w:val="0"/>
        <w:ind w:start="17.70pt" w:hanging="17.70pt"/>
      </w:pPr>
      <w:r w:rsidRPr="00930B68">
        <w:t>M. Everingham, L. Van Gool, C. K. I. Williams, J. Winn, and</w:t>
      </w:r>
      <w:r w:rsidRPr="00930B68">
        <w:t xml:space="preserve"> </w:t>
      </w:r>
      <w:r w:rsidRPr="00930B68">
        <w:t>A. Zisserman, “The PASCAL Visual Object Classes Challenge</w:t>
      </w:r>
      <w:r w:rsidRPr="00930B68">
        <w:t xml:space="preserve"> </w:t>
      </w:r>
      <w:r w:rsidRPr="00930B68">
        <w:t>2007 (VOC2007) Results,” 2007</w:t>
      </w:r>
      <w:r w:rsidR="009303D9" w:rsidRPr="00930B68">
        <w:t>.</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EA23E4" w:rsidRDefault="00EA23E4" w:rsidP="001A3B3D">
      <w:r>
        <w:separator/>
      </w:r>
    </w:p>
  </w:endnote>
  <w:endnote w:type="continuationSeparator" w:id="0">
    <w:p w:rsidR="00EA23E4" w:rsidRDefault="00EA23E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EA23E4" w:rsidRDefault="00EA23E4" w:rsidP="001A3B3D">
      <w:r>
        <w:separator/>
      </w:r>
    </w:p>
  </w:footnote>
  <w:footnote w:type="continuationSeparator" w:id="0">
    <w:p w:rsidR="00EA23E4" w:rsidRDefault="00EA23E4"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7709"/>
    <w:rsid w:val="000C1E68"/>
    <w:rsid w:val="001A2EFD"/>
    <w:rsid w:val="001A3B3D"/>
    <w:rsid w:val="001B67DC"/>
    <w:rsid w:val="001D6CDE"/>
    <w:rsid w:val="002254A9"/>
    <w:rsid w:val="00233D97"/>
    <w:rsid w:val="002347A2"/>
    <w:rsid w:val="002850E3"/>
    <w:rsid w:val="003219BF"/>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04B9"/>
    <w:rsid w:val="007D6232"/>
    <w:rsid w:val="007F1F99"/>
    <w:rsid w:val="007F768F"/>
    <w:rsid w:val="0080791D"/>
    <w:rsid w:val="00836367"/>
    <w:rsid w:val="00873603"/>
    <w:rsid w:val="008A2C7D"/>
    <w:rsid w:val="008B6524"/>
    <w:rsid w:val="008C4B23"/>
    <w:rsid w:val="008F6E2C"/>
    <w:rsid w:val="00914DBC"/>
    <w:rsid w:val="009303D9"/>
    <w:rsid w:val="00930B68"/>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67150"/>
    <w:rsid w:val="00E7596C"/>
    <w:rsid w:val="00E878F2"/>
    <w:rsid w:val="00EA23E4"/>
    <w:rsid w:val="00ED0149"/>
    <w:rsid w:val="00EF7DE3"/>
    <w:rsid w:val="00F03103"/>
    <w:rsid w:val="00F15E18"/>
    <w:rsid w:val="00F271DE"/>
    <w:rsid w:val="00F627DA"/>
    <w:rsid w:val="00F7288F"/>
    <w:rsid w:val="00F847A6"/>
    <w:rsid w:val="00F9441B"/>
    <w:rsid w:val="00FA4C32"/>
    <w:rsid w:val="00FD03A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53B85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19978131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11A79D7-7EDE-463C-B1F5-DA898E19137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45</TotalTime>
  <Pages>3</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Anindya Ghosal</cp:lastModifiedBy>
  <cp:revision>3</cp:revision>
  <dcterms:created xsi:type="dcterms:W3CDTF">2022-01-30T10:44:00Z</dcterms:created>
  <dcterms:modified xsi:type="dcterms:W3CDTF">2022-01-30T11:28:00Z</dcterms:modified>
</cp:coreProperties>
</file>