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0" w:before="0" w:line="240" w:lineRule="auto"/>
        <w:ind w:left="0" w:right="1395"/>
        <w:jc w:val="right"/>
      </w:pPr>
      <w:r>
        <w:rPr>
          <w:rFonts w:ascii="Times New Roman" w:cs="Times New Roman" w:eastAsia="Times New Roman" w:hAnsi="Times New Roman"/>
          <w:b w:val="1"/>
          <w:bCs w:val="1"/>
          <w:color w:val="000000"/>
          <w:sz w:val="36"/>
          <w:szCs w:val="36"/>
          <w:rtl w:val="0"/>
        </w:rPr>
        <w:t xml:space="preserve">Full Stack Development with MERN </w:t>
      </w:r>
    </w:p>
    <w:p>
      <w:pPr>
        <w:keepNext/>
        <w:spacing w:after="0" w:before="273" w:line="240" w:lineRule="auto"/>
        <w:ind w:left="0" w:right="1854"/>
        <w:jc w:val="right"/>
      </w:pPr>
      <w:r>
        <w:rPr>
          <w:rFonts w:ascii="Times New Roman" w:cs="Times New Roman" w:eastAsia="Times New Roman" w:hAnsi="Times New Roman"/>
          <w:b w:val="1"/>
          <w:bCs w:val="1"/>
          <w:color w:val="000000"/>
          <w:sz w:val="36"/>
          <w:szCs w:val="36"/>
          <w:rtl w:val="0"/>
        </w:rPr>
        <w:t xml:space="preserve">Project Documentation format </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1. Introduction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Project Title: </w:t>
      </w:r>
      <w:r>
        <w:rPr>
          <w:rFonts w:ascii="Times New Roman" w:cs="Times New Roman" w:eastAsia="Times New Roman" w:hAnsi="Times New Roman"/>
          <w:color w:val="000000"/>
          <w:sz w:val="24"/>
          <w:szCs w:val="24"/>
          <w:rtl w:val="0"/>
        </w:rPr>
        <w:t xml:space="preserve">Streamlining IT Procurement: Automating Standard Laptop Orders with Flow Designer</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Team Members: </w:t>
      </w:r>
      <w:r>
        <w:rPr>
          <w:rFonts w:ascii="Times New Roman" w:cs="Times New Roman" w:eastAsia="Times New Roman" w:hAnsi="Times New Roman"/>
          <w:color w:val="000000"/>
          <w:sz w:val="24"/>
          <w:szCs w:val="24"/>
          <w:rtl w:val="0"/>
        </w:rPr>
        <w:t xml:space="preserve">Team 12: Logesh M (Team Lead), Indu R, Naveen Kumar J and Porulselvan M.</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2. Project Overview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Purpose: </w:t>
      </w:r>
      <w:r>
        <w:rPr>
          <w:rFonts w:ascii="Times New Roman" w:cs="Times New Roman" w:eastAsia="Times New Roman" w:hAnsi="Times New Roman"/>
          <w:color w:val="000000"/>
          <w:sz w:val="24"/>
          <w:szCs w:val="24"/>
          <w:rtl w:val="0"/>
        </w:rPr>
        <w:t xml:space="preserve">The project automates the ordering of standard employee laptops, which is currently manual, slow and error-prone because it relies on emails, spreadsheets and manual ticketing. The goals are faster approvals, error-free orders, live order status for applicants and managers, and orders that stay in sync with asset management.</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Features: </w:t>
      </w:r>
      <w:r>
        <w:rPr>
          <w:rFonts w:ascii="Times New Roman" w:cs="Times New Roman" w:eastAsia="Times New Roman" w:hAnsi="Times New Roman"/>
          <w:color w:val="000000"/>
          <w:sz w:val="24"/>
          <w:szCs w:val="24"/>
          <w:rtl w:val="0"/>
        </w:rPr>
        <w:t xml:space="preserve">A standard laptop catalog request form with pre-filled user details and validation; automatic approval routing to the manager with reminders and escalation after 48 hours; stock check and sync with asset management, with a duplicate order check; automatic procurement task and purchase request to the vendor; a live order status tracker with notifications at every stage; and a dashboard of pending, approved and delivered requests.</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3. Architecture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Frontend: </w:t>
      </w:r>
      <w:r>
        <w:rPr>
          <w:rFonts w:ascii="Times New Roman" w:cs="Times New Roman" w:eastAsia="Times New Roman" w:hAnsi="Times New Roman"/>
          <w:color w:val="000000"/>
          <w:sz w:val="24"/>
          <w:szCs w:val="24"/>
          <w:rtl w:val="0"/>
        </w:rPr>
        <w:t xml:space="preserve">React is not used. The frontend is a ServiceNow Service Portal (HTML, CSS, JavaScript and AngularJS widgets) with a catalog request form and an order status page for employees and managers.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Backend: </w:t>
      </w:r>
      <w:r>
        <w:rPr>
          <w:rFonts w:ascii="Times New Roman" w:cs="Times New Roman" w:eastAsia="Times New Roman" w:hAnsi="Times New Roman"/>
          <w:color w:val="000000"/>
          <w:sz w:val="24"/>
          <w:szCs w:val="24"/>
          <w:rtl w:val="0"/>
        </w:rPr>
        <w:t xml:space="preserve">Node.js and Express.js are not used. The backend is the ServiceNow platform: Flow Designer flows and subflows handle approval, procurement and notification logic, and IntegrationHub / REST steps connect to the vendor and email services.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Database: </w:t>
      </w:r>
      <w:r>
        <w:rPr>
          <w:rFonts w:ascii="Times New Roman" w:cs="Times New Roman" w:eastAsia="Times New Roman" w:hAnsi="Times New Roman"/>
          <w:color w:val="000000"/>
          <w:sz w:val="24"/>
          <w:szCs w:val="24"/>
          <w:rtl w:val="0"/>
        </w:rPr>
        <w:t xml:space="preserve">MongoDB is not used. Data is stored in ServiceNow relational tables such as </w:t>
      </w:r>
      <w:r>
        <w:rPr>
          <w:rFonts w:ascii="Courier New" w:cs="Courier New" w:eastAsia="Courier New" w:hAnsi="Courier New"/>
          <w:color w:val="000000"/>
          <w:sz w:val="20"/>
          <w:szCs w:val="20"/>
          <w:rtl w:val="0"/>
        </w:rPr>
        <w:t xml:space="preserve">sc_request</w:t>
      </w:r>
      <w:r>
        <w:rPr>
          <w:rFonts w:ascii="Times New Roman" w:cs="Times New Roman" w:eastAsia="Times New Roman" w:hAnsi="Times New Roman"/>
          <w:color w:val="000000"/>
          <w:sz w:val="24"/>
          <w:szCs w:val="24"/>
          <w:rtl w:val="0"/>
        </w:rPr>
        <w:t xml:space="preserve">, </w:t>
      </w:r>
      <w:r>
        <w:rPr>
          <w:rFonts w:ascii="Courier New" w:cs="Courier New" w:eastAsia="Courier New" w:hAnsi="Courier New"/>
          <w:color w:val="000000"/>
          <w:sz w:val="20"/>
          <w:szCs w:val="20"/>
          <w:rtl w:val="0"/>
        </w:rPr>
        <w:t xml:space="preserve">sc_req_item</w:t>
      </w:r>
      <w:r>
        <w:rPr>
          <w:rFonts w:ascii="Times New Roman" w:cs="Times New Roman" w:eastAsia="Times New Roman" w:hAnsi="Times New Roman"/>
          <w:color w:val="000000"/>
          <w:sz w:val="24"/>
          <w:szCs w:val="24"/>
          <w:rtl w:val="0"/>
        </w:rPr>
        <w:t xml:space="preserve">, </w:t>
      </w:r>
      <w:r>
        <w:rPr>
          <w:rFonts w:ascii="Courier New" w:cs="Courier New" w:eastAsia="Courier New" w:hAnsi="Courier New"/>
          <w:color w:val="000000"/>
          <w:sz w:val="20"/>
          <w:szCs w:val="20"/>
          <w:rtl w:val="0"/>
        </w:rPr>
        <w:t xml:space="preserve">sc_task</w:t>
      </w:r>
      <w:r>
        <w:rPr>
          <w:rFonts w:ascii="Times New Roman" w:cs="Times New Roman" w:eastAsia="Times New Roman" w:hAnsi="Times New Roman"/>
          <w:color w:val="000000"/>
          <w:sz w:val="24"/>
          <w:szCs w:val="24"/>
          <w:rtl w:val="0"/>
        </w:rPr>
        <w:t xml:space="preserve"> and </w:t>
      </w:r>
      <w:r>
        <w:rPr>
          <w:rFonts w:ascii="Courier New" w:cs="Courier New" w:eastAsia="Courier New" w:hAnsi="Courier New"/>
          <w:color w:val="000000"/>
          <w:sz w:val="20"/>
          <w:szCs w:val="20"/>
          <w:rtl w:val="0"/>
        </w:rPr>
        <w:t xml:space="preserve">sys_user</w:t>
      </w:r>
      <w:r>
        <w:rPr>
          <w:rFonts w:ascii="Times New Roman" w:cs="Times New Roman" w:eastAsia="Times New Roman" w:hAnsi="Times New Roman"/>
          <w:color w:val="000000"/>
          <w:sz w:val="24"/>
          <w:szCs w:val="24"/>
          <w:rtl w:val="0"/>
        </w:rPr>
        <w:t xml:space="preserve">, along with the asset management tables for inventory. Flows read and write these tables to track every request, approval and task.</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4. Setup Instructions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Prerequisites: </w:t>
      </w:r>
      <w:r>
        <w:rPr>
          <w:rFonts w:ascii="Times New Roman" w:cs="Times New Roman" w:eastAsia="Times New Roman" w:hAnsi="Times New Roman"/>
          <w:color w:val="000000"/>
          <w:sz w:val="24"/>
          <w:szCs w:val="24"/>
          <w:rtl w:val="0"/>
        </w:rPr>
        <w:t xml:space="preserve">Access to a ServiceNow instance (a Personal Developer Instance can be used) with Service Catalog, Flow Designer and asset management tables, and admin rights to create the catalog item, flows and notifications. Node.js and MongoDB are not required.</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Installation: </w:t>
      </w:r>
      <w:r>
        <w:rPr>
          <w:rFonts w:ascii="Times New Roman" w:cs="Times New Roman" w:eastAsia="Times New Roman" w:hAnsi="Times New Roman"/>
          <w:color w:val="000000"/>
          <w:sz w:val="24"/>
          <w:szCs w:val="24"/>
          <w:rtl w:val="0"/>
        </w:rPr>
        <w:t xml:space="preserve">Setup is done inside the ServiceNow instance. There is no repository to clone, no dependencies to install and no environment variables; vendor integration credentials are kept in a connection and credential alias.</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Log in to the instance as an administrator.</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Create the standard laptop catalog item with variables for laptop model, specifications and user details.</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Build the approval flow in Flow Designer: trigger on catalog request, ask the manager for approval, add reminders and escalation after 48 hours.</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Add actions to check stock, update asset records, create the procurement task and send the purchase request to the vendor.</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Create notifications for each status change.</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Configure roles and access controls for employees, managers, IT staff and administrators.</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5. Folder Structure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Client: </w:t>
      </w:r>
      <w:r>
        <w:rPr>
          <w:rFonts w:ascii="Times New Roman" w:cs="Times New Roman" w:eastAsia="Times New Roman" w:hAnsi="Times New Roman"/>
          <w:color w:val="000000"/>
          <w:sz w:val="24"/>
          <w:szCs w:val="24"/>
          <w:rtl w:val="0"/>
        </w:rPr>
        <w:t xml:space="preserve">There is no React client folder. The frontend items are kept together in the application scope: the Service Portal page, its widgets, and the catalog item with its client scripts.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Server: </w:t>
      </w:r>
      <w:r>
        <w:rPr>
          <w:rFonts w:ascii="Times New Roman" w:cs="Times New Roman" w:eastAsia="Times New Roman" w:hAnsi="Times New Roman"/>
          <w:color w:val="000000"/>
          <w:sz w:val="24"/>
          <w:szCs w:val="24"/>
          <w:rtl w:val="0"/>
        </w:rPr>
        <w:t xml:space="preserve">There is no Node.js server folder. The server-side items are the Flow Designer flows and subflows, notifications, access controls and the tables (</w:t>
      </w:r>
      <w:r>
        <w:rPr>
          <w:rFonts w:ascii="Courier New" w:cs="Courier New" w:eastAsia="Courier New" w:hAnsi="Courier New"/>
          <w:color w:val="000000"/>
          <w:sz w:val="20"/>
          <w:szCs w:val="20"/>
          <w:rtl w:val="0"/>
        </w:rPr>
        <w:t xml:space="preserve">sc_request</w:t>
      </w:r>
      <w:r>
        <w:rPr>
          <w:rFonts w:ascii="Times New Roman" w:cs="Times New Roman" w:eastAsia="Times New Roman" w:hAnsi="Times New Roman"/>
          <w:color w:val="000000"/>
          <w:sz w:val="24"/>
          <w:szCs w:val="24"/>
          <w:rtl w:val="0"/>
        </w:rPr>
        <w:t xml:space="preserve">, </w:t>
      </w:r>
      <w:r>
        <w:rPr>
          <w:rFonts w:ascii="Courier New" w:cs="Courier New" w:eastAsia="Courier New" w:hAnsi="Courier New"/>
          <w:color w:val="000000"/>
          <w:sz w:val="20"/>
          <w:szCs w:val="20"/>
          <w:rtl w:val="0"/>
        </w:rPr>
        <w:t xml:space="preserve">sc_req_item</w:t>
      </w:r>
      <w:r>
        <w:rPr>
          <w:rFonts w:ascii="Times New Roman" w:cs="Times New Roman" w:eastAsia="Times New Roman" w:hAnsi="Times New Roman"/>
          <w:color w:val="000000"/>
          <w:sz w:val="24"/>
          <w:szCs w:val="24"/>
          <w:rtl w:val="0"/>
        </w:rPr>
        <w:t xml:space="preserve">, </w:t>
      </w:r>
      <w:r>
        <w:rPr>
          <w:rFonts w:ascii="Courier New" w:cs="Courier New" w:eastAsia="Courier New" w:hAnsi="Courier New"/>
          <w:color w:val="000000"/>
          <w:sz w:val="20"/>
          <w:szCs w:val="20"/>
          <w:rtl w:val="0"/>
        </w:rPr>
        <w:t xml:space="preserve">sc_task</w:t>
      </w:r>
      <w:r>
        <w:rPr>
          <w:rFonts w:ascii="Times New Roman" w:cs="Times New Roman" w:eastAsia="Times New Roman" w:hAnsi="Times New Roman"/>
          <w:color w:val="000000"/>
          <w:sz w:val="24"/>
          <w:szCs w:val="24"/>
          <w:rtl w:val="0"/>
        </w:rPr>
        <w:t xml:space="preserve">).</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6. Running the Application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No commands are needed to start servers locally, because the application runs on the ServiceNow cloud instance.</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Frontend: </w:t>
      </w:r>
      <w:r>
        <w:rPr>
          <w:rFonts w:ascii="Times New Roman" w:cs="Times New Roman" w:eastAsia="Times New Roman" w:hAnsi="Times New Roman"/>
          <w:color w:val="000000"/>
          <w:sz w:val="24"/>
          <w:szCs w:val="24"/>
          <w:rtl w:val="0"/>
        </w:rPr>
        <w:t xml:space="preserve">Open the Service Portal of the instance (for example </w:t>
      </w:r>
      <w:r>
        <w:rPr>
          <w:rFonts w:ascii="Courier New" w:cs="Courier New" w:eastAsia="Courier New" w:hAnsi="Courier New"/>
          <w:color w:val="000000"/>
          <w:sz w:val="20"/>
          <w:szCs w:val="20"/>
          <w:rtl w:val="0"/>
        </w:rPr>
        <w:t xml:space="preserve">https://&lt;instance&gt;.service-now.com/sp</w:t>
      </w:r>
      <w:r>
        <w:rPr>
          <w:rFonts w:ascii="Times New Roman" w:cs="Times New Roman" w:eastAsia="Times New Roman" w:hAnsi="Times New Roman"/>
          <w:color w:val="000000"/>
          <w:sz w:val="24"/>
          <w:szCs w:val="24"/>
          <w:rtl w:val="0"/>
        </w:rPr>
        <w:t xml:space="preserve">) and log in.</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b w:val="1"/>
          <w:bCs w:val="1"/>
          <w:color w:val="000000"/>
          <w:sz w:val="24"/>
          <w:szCs w:val="24"/>
          <w:rtl w:val="0"/>
        </w:rPr>
        <w:t xml:space="preserve">Backend: </w:t>
      </w:r>
      <w:r>
        <w:rPr>
          <w:rFonts w:ascii="Times New Roman" w:cs="Times New Roman" w:eastAsia="Times New Roman" w:hAnsi="Times New Roman"/>
          <w:color w:val="000000"/>
          <w:sz w:val="24"/>
          <w:szCs w:val="24"/>
          <w:rtl w:val="0"/>
        </w:rPr>
        <w:t xml:space="preserve">No server needs to be started. Activate the Flow Designer flows; they run on the platform whenever a laptop request is submitted.</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7. API Documentation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The solution does not expose custom endpoints. It uses ServiceNow's standard Table API and the vendor's REST API. The responses shown are examples.</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Courier New" w:cs="Courier New" w:eastAsia="Courier New" w:hAnsi="Courier New"/>
          <w:color w:val="000000"/>
          <w:sz w:val="20"/>
          <w:szCs w:val="20"/>
          <w:rtl w:val="0"/>
        </w:rPr>
        <w:t xml:space="preserve">GET /api/now/table/sc_request</w:t>
      </w:r>
      <w:r>
        <w:rPr>
          <w:rFonts w:ascii="Times New Roman" w:cs="Times New Roman" w:eastAsia="Times New Roman" w:hAnsi="Times New Roman"/>
          <w:color w:val="000000"/>
          <w:sz w:val="24"/>
          <w:szCs w:val="24"/>
          <w:rtl w:val="0"/>
        </w:rPr>
        <w:t xml:space="preserve"> with parameters </w:t>
      </w:r>
      <w:r>
        <w:rPr>
          <w:rFonts w:ascii="Courier New" w:cs="Courier New" w:eastAsia="Courier New" w:hAnsi="Courier New"/>
          <w:color w:val="000000"/>
          <w:sz w:val="20"/>
          <w:szCs w:val="20"/>
          <w:rtl w:val="0"/>
        </w:rPr>
        <w:t xml:space="preserve">sysparm_query=requested_for=&lt;user_sys_id&gt;</w:t>
      </w:r>
      <w:r>
        <w:rPr>
          <w:rFonts w:ascii="Times New Roman" w:cs="Times New Roman" w:eastAsia="Times New Roman" w:hAnsi="Times New Roman"/>
          <w:color w:val="000000"/>
          <w:sz w:val="24"/>
          <w:szCs w:val="24"/>
          <w:rtl w:val="0"/>
        </w:rPr>
        <w:t xml:space="preserve"> and </w:t>
      </w:r>
      <w:r>
        <w:rPr>
          <w:rFonts w:ascii="Courier New" w:cs="Courier New" w:eastAsia="Courier New" w:hAnsi="Courier New"/>
          <w:color w:val="000000"/>
          <w:sz w:val="20"/>
          <w:szCs w:val="20"/>
          <w:rtl w:val="0"/>
        </w:rPr>
        <w:t xml:space="preserve">sysparm_limit=10</w:t>
      </w:r>
      <w:r>
        <w:rPr>
          <w:rFonts w:ascii="Times New Roman" w:cs="Times New Roman" w:eastAsia="Times New Roman" w:hAnsi="Times New Roman"/>
          <w:color w:val="000000"/>
          <w:sz w:val="24"/>
          <w:szCs w:val="24"/>
          <w:rtl w:val="0"/>
        </w:rPr>
        <w:t xml:space="preserve"> returns the employee's requests. Example response: </w:t>
      </w:r>
      <w:r>
        <w:rPr>
          <w:rFonts w:ascii="Courier New" w:cs="Courier New" w:eastAsia="Courier New" w:hAnsi="Courier New"/>
          <w:color w:val="000000"/>
          <w:sz w:val="20"/>
          <w:szCs w:val="20"/>
          <w:rtl w:val="0"/>
        </w:rPr>
        <w:t xml:space="preserve">{"result":[{"number":"REQ0010001","approval":"approved","request_state":"in_process"}]}</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Courier New" w:cs="Courier New" w:eastAsia="Courier New" w:hAnsi="Courier New"/>
          <w:color w:val="000000"/>
          <w:sz w:val="20"/>
          <w:szCs w:val="20"/>
          <w:rtl w:val="0"/>
        </w:rPr>
        <w:t xml:space="preserve">GET /api/now/table/sc_task</w:t>
      </w:r>
      <w:r>
        <w:rPr>
          <w:rFonts w:ascii="Times New Roman" w:cs="Times New Roman" w:eastAsia="Times New Roman" w:hAnsi="Times New Roman"/>
          <w:color w:val="000000"/>
          <w:sz w:val="24"/>
          <w:szCs w:val="24"/>
          <w:rtl w:val="0"/>
        </w:rPr>
        <w:t xml:space="preserve"> with parameter </w:t>
      </w:r>
      <w:r>
        <w:rPr>
          <w:rFonts w:ascii="Courier New" w:cs="Courier New" w:eastAsia="Courier New" w:hAnsi="Courier New"/>
          <w:color w:val="000000"/>
          <w:sz w:val="20"/>
          <w:szCs w:val="20"/>
          <w:rtl w:val="0"/>
        </w:rPr>
        <w:t xml:space="preserve">sysparm_query=request_item.request=&lt;request_sys_id&gt;</w:t>
      </w:r>
      <w:r>
        <w:rPr>
          <w:rFonts w:ascii="Times New Roman" w:cs="Times New Roman" w:eastAsia="Times New Roman" w:hAnsi="Times New Roman"/>
          <w:color w:val="000000"/>
          <w:sz w:val="24"/>
          <w:szCs w:val="24"/>
          <w:rtl w:val="0"/>
        </w:rPr>
        <w:t xml:space="preserve"> returns the procurement task for a request.</w:t>
      </w:r>
    </w:p>
    <w:p>
      <w:pPr>
        <w:tabs>
          <w:tab w:val="left" w:pos="1086"/>
        </w:tabs>
        <w:spacing w:after="0" w:before="40" w:line="240" w:lineRule="auto"/>
        <w:ind w:left="1086" w:hanging="360"/>
        <w:jc w:val="left"/>
      </w:pPr>
      <w:r>
        <w:rPr>
          <w:rFonts w:ascii="Courier New" w:cs="Courier New" w:eastAsia="Courier New" w:hAnsi="Courier New"/>
          <w:color w:val="000000"/>
          <w:sz w:val="20"/>
          <w:szCs w:val="20"/>
          <w:rtl w:val="0"/>
        </w:rPr>
        <w:t xml:space="preserve">o</w:t>
      </w:r>
      <w:r>
        <w:rPr>
          <w:rFonts w:ascii="Times New Roman" w:cs="Times New Roman" w:eastAsia="Times New Roman" w:hAnsi="Times New Roman"/>
          <w:color w:val="000000"/>
          <w:sz w:val="24"/>
          <w:szCs w:val="24"/>
          <w:rtl w:val="0"/>
        </w:rPr>
        <w:tab/>
      </w:r>
      <w:r>
        <w:rPr>
          <w:rFonts w:ascii="Courier New" w:cs="Courier New" w:eastAsia="Courier New" w:hAnsi="Courier New"/>
          <w:color w:val="000000"/>
          <w:sz w:val="20"/>
          <w:szCs w:val="20"/>
          <w:rtl w:val="0"/>
        </w:rPr>
        <w:t xml:space="preserve">POST</w:t>
      </w:r>
      <w:r>
        <w:rPr>
          <w:rFonts w:ascii="Times New Roman" w:cs="Times New Roman" w:eastAsia="Times New Roman" w:hAnsi="Times New Roman"/>
          <w:color w:val="000000"/>
          <w:sz w:val="24"/>
          <w:szCs w:val="24"/>
          <w:rtl w:val="0"/>
        </w:rPr>
        <w:t xml:space="preserve"> to the vendor's purchase request endpoint, called from the flow for approved laptops that are out of stock. The URL and fields depend on the vendor's API.</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Request methods, parameters and example responses are given above for each endpoint.</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8. Authentication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Users sign in to the ServiceNow instance through company single sign-on (SSO), or with local login on a developer instance. Authorization is handled with roles and access controls (ACLs): employees create and see their own requests, managers approve their team's requests, IT staff work on procurement tasks, and administrators manage the catalog and rules.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Sessions are managed by the platform, and no JWT tokens are used. API calls use platform authentication such as OAuth 2.0, and vendor API credentials are stored in a credential alias.</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9. User Interface</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The key screens are the standard laptop catalog form, the manager approval page, the order status tracker and the dashboard. [Insert screenshots here: catalog form, approval page, order status tracker, dashboard]</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10. Testing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Testing strategy: functional testing of each flow with sample requests in Flow Designer, covering approval, rejection, reminder and escalation paths, stock available and out-of-stock paths, duplicate orders, and notifications.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Tools: Flow Designer test runs with execution details, and the ServiceNow Automated Test Framework (ATF) for repeatable tests.</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11. Screenshots or Demo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[Insert screenshots or demo link here: laptop request form, approval flow in Flow Designer, order status tracker, dashboard]</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12. Known Issues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No known issues have been recorded yet. This section will be updated after testing.</w:t>
      </w:r>
    </w:p>
    <w:p>
      <w:pPr>
        <w:keepNext/>
        <w:spacing w:after="0" w:before="278" w:line="240" w:lineRule="auto"/>
        <w:ind w:left="13"/>
        <w:jc w:val="left"/>
      </w:pPr>
      <w:r>
        <w:rPr>
          <w:rFonts w:ascii="Times New Roman" w:cs="Times New Roman" w:eastAsia="Times New Roman" w:hAnsi="Times New Roman"/>
          <w:b w:val="1"/>
          <w:bCs w:val="1"/>
          <w:color w:val="000000"/>
          <w:sz w:val="27"/>
          <w:szCs w:val="27"/>
          <w:rtl w:val="0"/>
        </w:rPr>
        <w:t xml:space="preserve">13. Future Enhancements </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Extend the same flow to other hardware and software requests such as monitors, phones and software licenses.</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Approve requests from chat tools such as Microsoft Teams or Slack, and add a mobile view.</w:t>
      </w:r>
    </w:p>
    <w:p>
      <w:pPr>
        <w:tabs>
          <w:tab w:val="left" w:pos="726"/>
        </w:tabs>
        <w:spacing w:after="0" w:before="100" w:line="240" w:lineRule="auto"/>
        <w:ind w:left="726" w:hanging="360"/>
        <w:jc w:val="left"/>
      </w:pPr>
      <w:r>
        <w:rPr>
          <w:rFonts w:ascii="Noto Sans Symbols" w:cs="Noto Sans Symbols" w:eastAsia="Noto Sans Symbols" w:hAnsi="Noto Sans Symbols"/>
          <w:color w:val="000000"/>
          <w:sz w:val="20"/>
          <w:szCs w:val="20"/>
          <w:rtl w:val="0"/>
        </w:rPr>
        <w:t xml:space="preserve">•</w:t>
      </w:r>
      <w:r>
        <w:rPr>
          <w:rFonts w:ascii="Times New Roman" w:cs="Times New Roman" w:eastAsia="Times New Roman" w:hAnsi="Times New Roman"/>
          <w:color w:val="000000"/>
          <w:sz w:val="24"/>
          <w:szCs w:val="24"/>
          <w:rtl w:val="0"/>
        </w:rPr>
        <w:tab/>
      </w:r>
      <w:r>
        <w:rPr>
          <w:rFonts w:ascii="Times New Roman" w:cs="Times New Roman" w:eastAsia="Times New Roman" w:hAnsi="Times New Roman"/>
          <w:color w:val="000000"/>
          <w:sz w:val="24"/>
          <w:szCs w:val="24"/>
          <w:rtl w:val="0"/>
        </w:rPr>
        <w:t xml:space="preserve">Add reports on approval time and delivery time to find and remove delays.</w:t>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