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3410" w14:textId="77777777" w:rsidR="001B2D9B" w:rsidRDefault="00DC5CB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4BE07C7" w14:textId="77777777" w:rsidR="001B2D9B" w:rsidRDefault="00DC5CB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3D3F74" w14:textId="77777777" w:rsidR="001B2D9B" w:rsidRDefault="001B2D9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2D9B" w14:paraId="1E8EA5C6" w14:textId="77777777">
        <w:tc>
          <w:tcPr>
            <w:tcW w:w="4508" w:type="dxa"/>
          </w:tcPr>
          <w:p w14:paraId="5DB7F6AB" w14:textId="77777777" w:rsidR="001B2D9B" w:rsidRDefault="00DC5C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57EDA6E" w14:textId="3E6E59DD" w:rsidR="001B2D9B" w:rsidRDefault="001833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 Oct 2026</w:t>
            </w:r>
          </w:p>
        </w:tc>
      </w:tr>
      <w:tr w:rsidR="001B2D9B" w14:paraId="6888C599" w14:textId="77777777">
        <w:tc>
          <w:tcPr>
            <w:tcW w:w="4508" w:type="dxa"/>
          </w:tcPr>
          <w:p w14:paraId="617A617D" w14:textId="77777777" w:rsidR="001B2D9B" w:rsidRDefault="00DC5C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EFAD9F8" w14:textId="6ABD2477" w:rsidR="001B2D9B" w:rsidRDefault="001833B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12</w:t>
            </w:r>
          </w:p>
        </w:tc>
      </w:tr>
      <w:tr w:rsidR="001B2D9B" w14:paraId="78685BF4" w14:textId="77777777">
        <w:tc>
          <w:tcPr>
            <w:tcW w:w="4508" w:type="dxa"/>
          </w:tcPr>
          <w:p w14:paraId="62117BDC" w14:textId="77777777" w:rsidR="001B2D9B" w:rsidRDefault="00DC5C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3C99BBC" w14:textId="55AE61F9" w:rsidR="001B2D9B" w:rsidRDefault="001833B8">
            <w:pPr>
              <w:rPr>
                <w:rFonts w:ascii="Calibri" w:eastAsia="Calibri" w:hAnsi="Calibri" w:cs="Calibri"/>
              </w:rPr>
            </w:pPr>
            <w:r w:rsidRPr="001833B8"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1B2D9B" w14:paraId="2EB69F9C" w14:textId="77777777">
        <w:tc>
          <w:tcPr>
            <w:tcW w:w="4508" w:type="dxa"/>
          </w:tcPr>
          <w:p w14:paraId="569C859E" w14:textId="77777777" w:rsidR="001B2D9B" w:rsidRDefault="00DC5C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DBEE07B" w14:textId="77777777" w:rsidR="001B2D9B" w:rsidRDefault="001B2D9B">
            <w:pPr>
              <w:rPr>
                <w:rFonts w:ascii="Calibri" w:eastAsia="Calibri" w:hAnsi="Calibri" w:cs="Calibri"/>
              </w:rPr>
            </w:pPr>
          </w:p>
        </w:tc>
      </w:tr>
    </w:tbl>
    <w:p w14:paraId="2F15DDBE" w14:textId="77777777" w:rsidR="001B2D9B" w:rsidRDefault="001B2D9B">
      <w:pPr>
        <w:spacing w:after="160" w:line="259" w:lineRule="auto"/>
        <w:rPr>
          <w:rFonts w:ascii="Calibri" w:eastAsia="Calibri" w:hAnsi="Calibri" w:cs="Calibri"/>
          <w:b/>
        </w:rPr>
      </w:pPr>
    </w:p>
    <w:p w14:paraId="74E89318" w14:textId="77777777" w:rsidR="001B2D9B" w:rsidRDefault="00DC5CB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95FEE17" w14:textId="77777777" w:rsidR="001B2D9B" w:rsidRDefault="00DC5CB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1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B2D9B" w14:paraId="7123D61F" w14:textId="77777777">
        <w:trPr>
          <w:trHeight w:val="557"/>
        </w:trPr>
        <w:tc>
          <w:tcPr>
            <w:tcW w:w="735" w:type="dxa"/>
          </w:tcPr>
          <w:p w14:paraId="103DB144" w14:textId="77777777" w:rsidR="001B2D9B" w:rsidRDefault="00DC5CBC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29C62711" w14:textId="77777777" w:rsidR="001B2D9B" w:rsidRDefault="00DC5CB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1D574D8" w14:textId="77777777" w:rsidR="001B2D9B" w:rsidRDefault="00DC5CB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4F048C0" w14:textId="77777777" w:rsidR="001B2D9B" w:rsidRDefault="00DC5CB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B2D9B" w14:paraId="3F2F6AA7" w14:textId="77777777">
        <w:trPr>
          <w:trHeight w:val="817"/>
        </w:trPr>
        <w:tc>
          <w:tcPr>
            <w:tcW w:w="735" w:type="dxa"/>
          </w:tcPr>
          <w:p w14:paraId="06DA6471" w14:textId="77777777" w:rsidR="001B2D9B" w:rsidRDefault="001B2D9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34BFC3A" w14:textId="77777777" w:rsidR="001B2D9B" w:rsidRDefault="00DC5C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517E0E4" w14:textId="017D4ABD" w:rsidR="001B2D9B" w:rsidRPr="001E072E" w:rsidRDefault="001E072E">
            <w:pPr>
              <w:rPr>
                <w:rFonts w:ascii="Calibri" w:eastAsia="Calibri" w:hAnsi="Calibri" w:cs="Calibri"/>
              </w:rPr>
            </w:pPr>
            <w:r w:rsidRPr="001E072E">
              <w:rPr>
                <w:rFonts w:ascii="Calibri" w:eastAsia="Calibri" w:hAnsi="Calibri" w:cs="Calibri"/>
              </w:rPr>
              <w:t>Not Applicable (N/A) – The project uses Flow Designer-based workflow automation and does not use a machine learning model.</w:t>
            </w:r>
          </w:p>
        </w:tc>
        <w:tc>
          <w:tcPr>
            <w:tcW w:w="2850" w:type="dxa"/>
          </w:tcPr>
          <w:p w14:paraId="501B3790" w14:textId="64AC3CAD" w:rsidR="001B2D9B" w:rsidRDefault="0005000B">
            <w:pPr>
              <w:rPr>
                <w:rFonts w:ascii="Calibri" w:eastAsia="Calibri" w:hAnsi="Calibri" w:cs="Calibri"/>
              </w:rPr>
            </w:pPr>
            <w:r w:rsidRPr="0005000B">
              <w:rPr>
                <w:rFonts w:ascii="Calibri" w:eastAsia="Calibri" w:hAnsi="Calibri" w:cs="Calibri"/>
              </w:rPr>
              <w:drawing>
                <wp:inline distT="0" distB="0" distL="0" distR="0" wp14:anchorId="3EA0A126" wp14:editId="335302A7">
                  <wp:extent cx="1672590" cy="953770"/>
                  <wp:effectExtent l="0" t="0" r="3810" b="0"/>
                  <wp:docPr id="480573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57332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D9B" w14:paraId="34F82C3D" w14:textId="77777777">
        <w:trPr>
          <w:trHeight w:val="817"/>
        </w:trPr>
        <w:tc>
          <w:tcPr>
            <w:tcW w:w="735" w:type="dxa"/>
          </w:tcPr>
          <w:p w14:paraId="191B4C42" w14:textId="77777777" w:rsidR="001B2D9B" w:rsidRDefault="001B2D9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7492D4F" w14:textId="77777777" w:rsidR="001B2D9B" w:rsidRDefault="00DC5C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D5C056A" w14:textId="60C3AB3B" w:rsidR="001B2D9B" w:rsidRDefault="001E072E">
            <w:pPr>
              <w:rPr>
                <w:rFonts w:ascii="Calibri" w:eastAsia="Calibri" w:hAnsi="Calibri" w:cs="Calibri"/>
              </w:rPr>
            </w:pPr>
            <w:r w:rsidRPr="001E072E">
              <w:rPr>
                <w:rFonts w:ascii="Calibri" w:eastAsia="Calibri" w:hAnsi="Calibri" w:cs="Calibri"/>
                <w:b/>
                <w:bCs/>
              </w:rPr>
              <w:t>raining Accuracy – N/A</w:t>
            </w:r>
            <w:r w:rsidRPr="001E072E">
              <w:rPr>
                <w:rFonts w:ascii="Calibri" w:eastAsia="Calibri" w:hAnsi="Calibri" w:cs="Calibri"/>
              </w:rPr>
              <w:t xml:space="preserve"> </w:t>
            </w:r>
            <w:r w:rsidRPr="001E072E">
              <w:rPr>
                <w:rFonts w:ascii="Calibri" w:eastAsia="Calibri" w:hAnsi="Calibri" w:cs="Calibri"/>
              </w:rPr>
              <w:br/>
            </w:r>
            <w:r w:rsidRPr="001E072E">
              <w:rPr>
                <w:rFonts w:ascii="Calibri" w:eastAsia="Calibri" w:hAnsi="Calibri" w:cs="Calibri"/>
                <w:b/>
                <w:bCs/>
              </w:rPr>
              <w:t>Validation Accuracy – N/A</w:t>
            </w:r>
            <w:r w:rsidRPr="001E072E">
              <w:rPr>
                <w:rFonts w:ascii="Calibri" w:eastAsia="Calibri" w:hAnsi="Calibri" w:cs="Calibri"/>
              </w:rPr>
              <w:t xml:space="preserve"> </w:t>
            </w:r>
            <w:r w:rsidRPr="001E072E">
              <w:rPr>
                <w:rFonts w:ascii="Calibri" w:eastAsia="Calibri" w:hAnsi="Calibri" w:cs="Calibri"/>
              </w:rPr>
              <w:br/>
            </w:r>
            <w:r w:rsidRPr="001E072E">
              <w:rPr>
                <w:rFonts w:ascii="Calibri" w:eastAsia="Calibri" w:hAnsi="Calibri" w:cs="Calibri"/>
              </w:rPr>
              <w:br/>
              <w:t>No machine learning model is trained or validated in this project.</w:t>
            </w:r>
          </w:p>
        </w:tc>
        <w:tc>
          <w:tcPr>
            <w:tcW w:w="2850" w:type="dxa"/>
          </w:tcPr>
          <w:p w14:paraId="2E48ABEB" w14:textId="6FABDB78" w:rsidR="001B2D9B" w:rsidRDefault="0005000B">
            <w:pPr>
              <w:rPr>
                <w:rFonts w:ascii="Calibri" w:eastAsia="Calibri" w:hAnsi="Calibri" w:cs="Calibri"/>
              </w:rPr>
            </w:pPr>
            <w:r w:rsidRPr="0005000B">
              <w:rPr>
                <w:rFonts w:ascii="Calibri" w:eastAsia="Calibri" w:hAnsi="Calibri" w:cs="Calibri"/>
              </w:rPr>
              <w:drawing>
                <wp:inline distT="0" distB="0" distL="0" distR="0" wp14:anchorId="2F0F730C" wp14:editId="7E183BBE">
                  <wp:extent cx="1672590" cy="739140"/>
                  <wp:effectExtent l="0" t="0" r="3810" b="3810"/>
                  <wp:docPr id="1257610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6106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73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D9B" w14:paraId="281064F5" w14:textId="77777777">
        <w:trPr>
          <w:trHeight w:val="817"/>
        </w:trPr>
        <w:tc>
          <w:tcPr>
            <w:tcW w:w="735" w:type="dxa"/>
          </w:tcPr>
          <w:p w14:paraId="2FC60025" w14:textId="77777777" w:rsidR="001B2D9B" w:rsidRDefault="00DC5CBC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A005911" w14:textId="77777777" w:rsidR="001B2D9B" w:rsidRDefault="00DC5CB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5A65C1E8" w14:textId="2853C356" w:rsidR="001B2D9B" w:rsidRDefault="001E072E">
            <w:pPr>
              <w:rPr>
                <w:rFonts w:ascii="Calibri" w:eastAsia="Calibri" w:hAnsi="Calibri" w:cs="Calibri"/>
              </w:rPr>
            </w:pPr>
            <w:r w:rsidRPr="001E072E">
              <w:rPr>
                <w:rFonts w:ascii="Calibri" w:eastAsia="Calibri" w:hAnsi="Calibri" w:cs="Calibri"/>
                <w:b/>
                <w:bCs/>
              </w:rPr>
              <w:t>N/A</w:t>
            </w:r>
            <w:r w:rsidRPr="001E072E">
              <w:rPr>
                <w:rFonts w:ascii="Calibri" w:eastAsia="Calibri" w:hAnsi="Calibri" w:cs="Calibri"/>
              </w:rPr>
              <w:t xml:space="preserve"> – Fine-tuning is not performed because the project does not use a machine learning model. </w:t>
            </w:r>
            <w:r w:rsidRPr="001E072E">
              <w:rPr>
                <w:rFonts w:ascii="Calibri" w:eastAsia="Calibri" w:hAnsi="Calibri" w:cs="Calibri"/>
              </w:rPr>
              <w:br/>
            </w:r>
            <w:r w:rsidRPr="001E072E">
              <w:rPr>
                <w:rFonts w:ascii="Calibri" w:eastAsia="Calibri" w:hAnsi="Calibri" w:cs="Calibri"/>
              </w:rPr>
              <w:br/>
            </w:r>
            <w:r w:rsidRPr="001E072E">
              <w:rPr>
                <w:rFonts w:ascii="Calibri" w:eastAsia="Calibri" w:hAnsi="Calibri" w:cs="Calibri"/>
                <w:b/>
                <w:bCs/>
              </w:rPr>
              <w:t>Validation Accuracy – N/A</w:t>
            </w:r>
          </w:p>
        </w:tc>
        <w:tc>
          <w:tcPr>
            <w:tcW w:w="2850" w:type="dxa"/>
          </w:tcPr>
          <w:p w14:paraId="7F01FEF1" w14:textId="77777777" w:rsidR="001B2D9B" w:rsidRDefault="000500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</w:t>
            </w:r>
          </w:p>
          <w:p w14:paraId="0CCCCE3B" w14:textId="0A9E5B8D" w:rsidR="0005000B" w:rsidRDefault="000500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</w:tbl>
    <w:p w14:paraId="17FDD556" w14:textId="77777777" w:rsidR="001B2D9B" w:rsidRDefault="001B2D9B">
      <w:pPr>
        <w:spacing w:after="160" w:line="259" w:lineRule="auto"/>
        <w:rPr>
          <w:rFonts w:ascii="Calibri" w:eastAsia="Calibri" w:hAnsi="Calibri" w:cs="Calibri"/>
        </w:rPr>
      </w:pPr>
    </w:p>
    <w:p w14:paraId="7FEDFEE8" w14:textId="77777777" w:rsidR="001B2D9B" w:rsidRDefault="001B2D9B"/>
    <w:p w14:paraId="68591319" w14:textId="77777777" w:rsidR="001B2D9B" w:rsidRDefault="001B2D9B"/>
    <w:sectPr w:rsidR="001B2D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350CC"/>
    <w:multiLevelType w:val="multilevel"/>
    <w:tmpl w:val="C80C01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177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D9B"/>
    <w:rsid w:val="0005000B"/>
    <w:rsid w:val="0010060C"/>
    <w:rsid w:val="00175D5B"/>
    <w:rsid w:val="001833B8"/>
    <w:rsid w:val="001B2D9B"/>
    <w:rsid w:val="001E072E"/>
    <w:rsid w:val="00C93CA7"/>
    <w:rsid w:val="00DC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A5EE"/>
  <w15:docId w15:val="{9BE2455D-1B75-4123-ABEF-7B06948D1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Allin kiruba</dc:creator>
  <cp:keywords/>
  <cp:lastModifiedBy>Allin kiruba</cp:lastModifiedBy>
  <cp:revision>2</cp:revision>
  <dcterms:created xsi:type="dcterms:W3CDTF">2026-10-03T20:25:00Z</dcterms:created>
  <dcterms:modified xsi:type="dcterms:W3CDTF">2026-10-03T20:25:00Z</dcterms:modified>
</cp:coreProperties>
</file>