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772A" w14:textId="77777777" w:rsidR="00C47601" w:rsidRDefault="0030730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6D25994" w14:textId="77777777" w:rsidR="00C47601" w:rsidRDefault="0030730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EC35C02" w14:textId="77777777" w:rsidR="00C47601" w:rsidRDefault="00C4760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47601" w14:paraId="3DB5A115" w14:textId="77777777">
        <w:tc>
          <w:tcPr>
            <w:tcW w:w="4508" w:type="dxa"/>
          </w:tcPr>
          <w:p w14:paraId="77AD7903" w14:textId="77777777" w:rsidR="00C47601" w:rsidRDefault="003073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5086272" w14:textId="33C27314" w:rsidR="00C47601" w:rsidRDefault="00575DF4">
            <w:pPr>
              <w:rPr>
                <w:rFonts w:ascii="Calibri" w:eastAsia="Calibri" w:hAnsi="Calibri" w:cs="Calibri"/>
              </w:rPr>
            </w:pPr>
            <w:r w:rsidRPr="00575DF4">
              <w:rPr>
                <w:rFonts w:ascii="Calibri" w:eastAsia="Calibri" w:hAnsi="Calibri" w:cs="Calibri"/>
              </w:rPr>
              <w:t>03 Oct 2026</w:t>
            </w:r>
          </w:p>
        </w:tc>
      </w:tr>
      <w:tr w:rsidR="00C47601" w14:paraId="2352526D" w14:textId="77777777">
        <w:tc>
          <w:tcPr>
            <w:tcW w:w="4508" w:type="dxa"/>
          </w:tcPr>
          <w:p w14:paraId="7BF16B28" w14:textId="77777777" w:rsidR="00C47601" w:rsidRDefault="003073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7A8D723" w14:textId="49758412" w:rsidR="00C47601" w:rsidRDefault="000802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12</w:t>
            </w:r>
          </w:p>
        </w:tc>
      </w:tr>
      <w:tr w:rsidR="00C47601" w14:paraId="2230AACE" w14:textId="77777777">
        <w:tc>
          <w:tcPr>
            <w:tcW w:w="4508" w:type="dxa"/>
          </w:tcPr>
          <w:p w14:paraId="2830EB0D" w14:textId="77777777" w:rsidR="00C47601" w:rsidRDefault="003073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B62830" w14:textId="241BC7F9" w:rsidR="00C47601" w:rsidRDefault="0008024A">
            <w:pPr>
              <w:rPr>
                <w:rFonts w:ascii="Calibri" w:eastAsia="Calibri" w:hAnsi="Calibri" w:cs="Calibri"/>
              </w:rPr>
            </w:pPr>
            <w:r w:rsidRPr="0008024A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C47601" w14:paraId="25955D8C" w14:textId="77777777">
        <w:tc>
          <w:tcPr>
            <w:tcW w:w="4508" w:type="dxa"/>
          </w:tcPr>
          <w:p w14:paraId="401573EF" w14:textId="77777777" w:rsidR="00C47601" w:rsidRDefault="003073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0D5C29" w14:textId="77777777" w:rsidR="00C47601" w:rsidRDefault="00C47601">
            <w:pPr>
              <w:rPr>
                <w:rFonts w:ascii="Calibri" w:eastAsia="Calibri" w:hAnsi="Calibri" w:cs="Calibri"/>
              </w:rPr>
            </w:pPr>
          </w:p>
        </w:tc>
      </w:tr>
    </w:tbl>
    <w:p w14:paraId="6E3296BA" w14:textId="77777777" w:rsidR="00C47601" w:rsidRDefault="00C47601">
      <w:pPr>
        <w:spacing w:after="160" w:line="259" w:lineRule="auto"/>
        <w:rPr>
          <w:rFonts w:ascii="Calibri" w:eastAsia="Calibri" w:hAnsi="Calibri" w:cs="Calibri"/>
          <w:b/>
        </w:rPr>
      </w:pPr>
    </w:p>
    <w:p w14:paraId="25CD59BA" w14:textId="77777777" w:rsidR="00C47601" w:rsidRDefault="0030730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1F80DA9" w14:textId="77777777" w:rsidR="00C47601" w:rsidRDefault="0030730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47601" w14:paraId="70FBE7BA" w14:textId="77777777">
        <w:trPr>
          <w:trHeight w:val="557"/>
        </w:trPr>
        <w:tc>
          <w:tcPr>
            <w:tcW w:w="735" w:type="dxa"/>
          </w:tcPr>
          <w:p w14:paraId="3430E51C" w14:textId="77777777" w:rsidR="00C47601" w:rsidRDefault="0030730E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52D23F68" w14:textId="77777777" w:rsidR="00C47601" w:rsidRDefault="0030730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6D7699F" w14:textId="77777777" w:rsidR="00C47601" w:rsidRDefault="0030730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47601" w14:paraId="0D14727C" w14:textId="77777777">
        <w:trPr>
          <w:trHeight w:val="817"/>
        </w:trPr>
        <w:tc>
          <w:tcPr>
            <w:tcW w:w="735" w:type="dxa"/>
          </w:tcPr>
          <w:p w14:paraId="0AF5CB27" w14:textId="77777777" w:rsidR="00C47601" w:rsidRDefault="00C4760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27F3EF5" w14:textId="77777777" w:rsidR="00C47601" w:rsidRDefault="003073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69F01CA" w14:textId="6EF18CA8" w:rsidR="00C47601" w:rsidRDefault="0008024A">
            <w:pPr>
              <w:rPr>
                <w:rFonts w:ascii="Calibri" w:eastAsia="Calibri" w:hAnsi="Calibri" w:cs="Calibri"/>
              </w:rPr>
            </w:pPr>
            <w:r>
              <w:t>Employee details, laptop requirements, request details, approval status, inventory availability, and procurement information are captured and displayed in the ServiceNow request.</w:t>
            </w:r>
          </w:p>
        </w:tc>
      </w:tr>
      <w:tr w:rsidR="00C47601" w14:paraId="29FB4A44" w14:textId="77777777">
        <w:trPr>
          <w:trHeight w:val="817"/>
        </w:trPr>
        <w:tc>
          <w:tcPr>
            <w:tcW w:w="735" w:type="dxa"/>
          </w:tcPr>
          <w:p w14:paraId="6478B930" w14:textId="77777777" w:rsidR="00C47601" w:rsidRDefault="00C4760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66564D8" w14:textId="77777777" w:rsidR="00C47601" w:rsidRDefault="003073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ADA765A" w14:textId="0C3129BF" w:rsidR="00C47601" w:rsidRDefault="0008024A">
            <w:pPr>
              <w:rPr>
                <w:rFonts w:ascii="Calibri" w:eastAsia="Calibri" w:hAnsi="Calibri" w:cs="Calibri"/>
              </w:rPr>
            </w:pPr>
            <w:r>
              <w:t>Required employee and laptop details are validated before the request enters the automated workflow. Incomplete or invalid request information is identified before processing.</w:t>
            </w:r>
          </w:p>
        </w:tc>
      </w:tr>
      <w:tr w:rsidR="00C47601" w14:paraId="2BAD9AC2" w14:textId="77777777">
        <w:trPr>
          <w:trHeight w:val="817"/>
        </w:trPr>
        <w:tc>
          <w:tcPr>
            <w:tcW w:w="735" w:type="dxa"/>
          </w:tcPr>
          <w:p w14:paraId="285CD803" w14:textId="77777777" w:rsidR="00C47601" w:rsidRDefault="0030730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CD7C59B" w14:textId="77777777" w:rsidR="00C47601" w:rsidRDefault="0030730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4CC48EF8" w14:textId="4ACA8775" w:rsidR="00C47601" w:rsidRDefault="0008024A">
            <w:pPr>
              <w:rPr>
                <w:rFonts w:ascii="Calibri" w:eastAsia="Calibri" w:hAnsi="Calibri" w:cs="Calibri"/>
              </w:rPr>
            </w:pPr>
            <w:r w:rsidRPr="0008024A">
              <w:rPr>
                <w:rFonts w:ascii="Calibri" w:eastAsia="Calibri" w:hAnsi="Calibri" w:cs="Calibri"/>
              </w:rPr>
              <w:t xml:space="preserve">Requests can be processed based on relevant conditions such as </w:t>
            </w:r>
            <w:r w:rsidRPr="0008024A">
              <w:rPr>
                <w:rFonts w:ascii="Calibri" w:eastAsia="Calibri" w:hAnsi="Calibri" w:cs="Calibri"/>
                <w:b/>
                <w:bCs/>
              </w:rPr>
              <w:t>approval status, laptop availability, and procurement requirement</w:t>
            </w:r>
            <w:r w:rsidRPr="0008024A">
              <w:rPr>
                <w:rFonts w:ascii="Calibri" w:eastAsia="Calibri" w:hAnsi="Calibri" w:cs="Calibri"/>
              </w:rPr>
              <w:t>.</w:t>
            </w:r>
          </w:p>
        </w:tc>
      </w:tr>
      <w:tr w:rsidR="00C47601" w14:paraId="084764E2" w14:textId="77777777">
        <w:trPr>
          <w:trHeight w:val="817"/>
        </w:trPr>
        <w:tc>
          <w:tcPr>
            <w:tcW w:w="735" w:type="dxa"/>
          </w:tcPr>
          <w:p w14:paraId="3E16D613" w14:textId="77777777" w:rsidR="00C47601" w:rsidRDefault="0030730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D1F6954" w14:textId="77777777" w:rsidR="00C47601" w:rsidRDefault="0030730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9186781" w14:textId="423F748C" w:rsidR="00C47601" w:rsidRDefault="0008024A">
            <w:pPr>
              <w:rPr>
                <w:rFonts w:ascii="Calibri" w:eastAsia="Calibri" w:hAnsi="Calibri" w:cs="Calibri"/>
              </w:rPr>
            </w:pPr>
            <w:r w:rsidRPr="0008024A">
              <w:rPr>
                <w:rFonts w:ascii="Calibri" w:eastAsia="Calibri" w:hAnsi="Calibri" w:cs="Calibri"/>
              </w:rPr>
              <w:t xml:space="preserve">ServiceNow Flow Designer actions are used for </w:t>
            </w:r>
            <w:r w:rsidRPr="0008024A">
              <w:rPr>
                <w:rFonts w:ascii="Calibri" w:eastAsia="Calibri" w:hAnsi="Calibri" w:cs="Calibri"/>
                <w:b/>
                <w:bCs/>
              </w:rPr>
              <w:t>request creation, manager approval, inventory checking, procurement request creation, record updates, and notifications</w:t>
            </w:r>
            <w:r w:rsidRPr="0008024A">
              <w:rPr>
                <w:rFonts w:ascii="Calibri" w:eastAsia="Calibri" w:hAnsi="Calibri" w:cs="Calibri"/>
              </w:rPr>
              <w:t>.</w:t>
            </w:r>
          </w:p>
        </w:tc>
      </w:tr>
      <w:tr w:rsidR="00C47601" w14:paraId="612F1B82" w14:textId="77777777">
        <w:trPr>
          <w:trHeight w:val="817"/>
        </w:trPr>
        <w:tc>
          <w:tcPr>
            <w:tcW w:w="735" w:type="dxa"/>
          </w:tcPr>
          <w:p w14:paraId="35F5DB3D" w14:textId="77777777" w:rsidR="00C47601" w:rsidRDefault="0030730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3E88249" w14:textId="77777777" w:rsidR="00C47601" w:rsidRDefault="003073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9DAFD2A" w14:textId="6C77FCA6" w:rsidR="00C47601" w:rsidRDefault="0008024A">
            <w:pPr>
              <w:rPr>
                <w:rFonts w:ascii="Calibri" w:eastAsia="Calibri" w:hAnsi="Calibri" w:cs="Calibri"/>
              </w:rPr>
            </w:pPr>
            <w:r w:rsidRPr="0008024A">
              <w:rPr>
                <w:rFonts w:ascii="Calibri" w:eastAsia="Calibri" w:hAnsi="Calibri" w:cs="Calibri"/>
                <w:b/>
                <w:bCs/>
              </w:rPr>
              <w:t>No. of Workflow Stages – 6</w:t>
            </w:r>
            <w:r w:rsidRPr="0008024A">
              <w:rPr>
                <w:rFonts w:ascii="Calibri" w:eastAsia="Calibri" w:hAnsi="Calibri" w:cs="Calibri"/>
              </w:rPr>
              <w:t xml:space="preserve"> </w:t>
            </w:r>
            <w:r w:rsidRPr="0008024A">
              <w:rPr>
                <w:rFonts w:ascii="Calibri" w:eastAsia="Calibri" w:hAnsi="Calibri" w:cs="Calibri"/>
              </w:rPr>
              <w:br/>
              <w:t xml:space="preserve">1. Request Submission </w:t>
            </w:r>
            <w:r w:rsidRPr="0008024A">
              <w:rPr>
                <w:rFonts w:ascii="Calibri" w:eastAsia="Calibri" w:hAnsi="Calibri" w:cs="Calibri"/>
              </w:rPr>
              <w:br/>
              <w:t xml:space="preserve">2. Manager Approval </w:t>
            </w:r>
            <w:r w:rsidRPr="0008024A">
              <w:rPr>
                <w:rFonts w:ascii="Calibri" w:eastAsia="Calibri" w:hAnsi="Calibri" w:cs="Calibri"/>
              </w:rPr>
              <w:br/>
              <w:t xml:space="preserve">3. Inventory Check </w:t>
            </w:r>
            <w:r w:rsidRPr="0008024A">
              <w:rPr>
                <w:rFonts w:ascii="Calibri" w:eastAsia="Calibri" w:hAnsi="Calibri" w:cs="Calibri"/>
              </w:rPr>
              <w:br/>
              <w:t xml:space="preserve">4. Procurement / Allocation </w:t>
            </w:r>
            <w:r w:rsidRPr="0008024A">
              <w:rPr>
                <w:rFonts w:ascii="Calibri" w:eastAsia="Calibri" w:hAnsi="Calibri" w:cs="Calibri"/>
              </w:rPr>
              <w:br/>
              <w:t xml:space="preserve">5. Status Update </w:t>
            </w:r>
            <w:r w:rsidRPr="0008024A">
              <w:rPr>
                <w:rFonts w:ascii="Calibri" w:eastAsia="Calibri" w:hAnsi="Calibri" w:cs="Calibri"/>
              </w:rPr>
              <w:br/>
              <w:t>6. Notification</w:t>
            </w:r>
          </w:p>
        </w:tc>
      </w:tr>
      <w:tr w:rsidR="00C47601" w14:paraId="371A17A4" w14:textId="77777777">
        <w:trPr>
          <w:trHeight w:val="817"/>
        </w:trPr>
        <w:tc>
          <w:tcPr>
            <w:tcW w:w="735" w:type="dxa"/>
          </w:tcPr>
          <w:p w14:paraId="673F2FC1" w14:textId="77777777" w:rsidR="00C47601" w:rsidRDefault="0030730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E17DDAB" w14:textId="77777777" w:rsidR="00C47601" w:rsidRDefault="003073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49FF229" w14:textId="292D2111" w:rsidR="00C47601" w:rsidRDefault="0008024A">
            <w:pPr>
              <w:rPr>
                <w:rFonts w:ascii="Calibri" w:eastAsia="Calibri" w:hAnsi="Calibri" w:cs="Calibri"/>
              </w:rPr>
            </w:pPr>
            <w:r w:rsidRPr="0008024A">
              <w:rPr>
                <w:rFonts w:ascii="Calibri" w:eastAsia="Calibri" w:hAnsi="Calibri" w:cs="Calibri"/>
                <w:b/>
                <w:bCs/>
              </w:rPr>
              <w:t>No. of Status Views – 4</w:t>
            </w:r>
            <w:r w:rsidRPr="0008024A">
              <w:rPr>
                <w:rFonts w:ascii="Calibri" w:eastAsia="Calibri" w:hAnsi="Calibri" w:cs="Calibri"/>
              </w:rPr>
              <w:t xml:space="preserve"> </w:t>
            </w:r>
            <w:r w:rsidRPr="0008024A">
              <w:rPr>
                <w:rFonts w:ascii="Calibri" w:eastAsia="Calibri" w:hAnsi="Calibri" w:cs="Calibri"/>
              </w:rPr>
              <w:br/>
              <w:t xml:space="preserve">1. Request Submitted </w:t>
            </w:r>
            <w:r w:rsidRPr="0008024A">
              <w:rPr>
                <w:rFonts w:ascii="Calibri" w:eastAsia="Calibri" w:hAnsi="Calibri" w:cs="Calibri"/>
              </w:rPr>
              <w:br/>
              <w:t xml:space="preserve">2. Awaiting Approval </w:t>
            </w:r>
            <w:r w:rsidRPr="0008024A">
              <w:rPr>
                <w:rFonts w:ascii="Calibri" w:eastAsia="Calibri" w:hAnsi="Calibri" w:cs="Calibri"/>
              </w:rPr>
              <w:br/>
              <w:t xml:space="preserve">3. Procurement / Allocation in Progress </w:t>
            </w:r>
            <w:r w:rsidRPr="0008024A">
              <w:rPr>
                <w:rFonts w:ascii="Calibri" w:eastAsia="Calibri" w:hAnsi="Calibri" w:cs="Calibri"/>
              </w:rPr>
              <w:br/>
              <w:t>4. Completed / Rejected</w:t>
            </w:r>
          </w:p>
        </w:tc>
      </w:tr>
    </w:tbl>
    <w:p w14:paraId="7F09B515" w14:textId="77777777" w:rsidR="00C47601" w:rsidRDefault="00C47601">
      <w:pPr>
        <w:spacing w:after="160" w:line="259" w:lineRule="auto"/>
        <w:rPr>
          <w:rFonts w:ascii="Calibri" w:eastAsia="Calibri" w:hAnsi="Calibri" w:cs="Calibri"/>
        </w:rPr>
      </w:pPr>
    </w:p>
    <w:p w14:paraId="3274E3E9" w14:textId="77777777" w:rsidR="00C47601" w:rsidRDefault="00C47601"/>
    <w:p w14:paraId="49583018" w14:textId="77777777" w:rsidR="00C47601" w:rsidRDefault="00C47601"/>
    <w:p w14:paraId="5739E960" w14:textId="77777777" w:rsidR="00C47601" w:rsidRDefault="00C47601"/>
    <w:sectPr w:rsidR="00C476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E1F25"/>
    <w:multiLevelType w:val="multilevel"/>
    <w:tmpl w:val="17D248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5850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601"/>
    <w:rsid w:val="0008024A"/>
    <w:rsid w:val="001C7249"/>
    <w:rsid w:val="0030730E"/>
    <w:rsid w:val="00575DF4"/>
    <w:rsid w:val="00B742B6"/>
    <w:rsid w:val="00C4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9A658"/>
  <w15:docId w15:val="{152A909C-50B0-4E32-BA1B-33B8DD46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Allin kiruba</cp:lastModifiedBy>
  <cp:revision>3</cp:revision>
  <dcterms:created xsi:type="dcterms:W3CDTF">2026-10-03T08:47:00Z</dcterms:created>
  <dcterms:modified xsi:type="dcterms:W3CDTF">2026-10-03T19:58:00Z</dcterms:modified>
</cp:coreProperties>
</file>