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Acceptance Testing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UAT Execution &amp; Report Submission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03 November 2022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12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Purpose of Document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purpose of this document is to briefly explain the test coverage and open issues of the Streamlining IT Procurement: Automating Standard Laptop Orders with Flow Designer project at the time of the release to User Acceptance Testing (UAT).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Defect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report shows the number of resolved or closed bugs at each severity level, and how they were resolved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320"/>
        <w:gridCol w:w="1320"/>
        <w:gridCol w:w="1320"/>
        <w:gridCol w:w="1320"/>
        <w:gridCol w:w="1320"/>
      </w:tblGrid>
      <w:tr>
        <w:trPr>
          <w:cantSplit/>
          <w:tblHeader/>
        </w:trPr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Resolution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Severity 1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Severity 2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Severity 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Severity 4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Subtotal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By Design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Duplicate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External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Fixed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Reproduced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Skipped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Won't Fix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Totals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TBD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TBD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TBD: to be filled with the actual counts once UAT is executed.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Test Case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report shows the number of test cases that have passed, failed, and untested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Cases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Tested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Fail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Request Submission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Approval Workflow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Procurement and Inventory Sync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Notifications and Tracking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TBD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TBD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TBD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The 10 test cases (TC-1 to TC-10) are listed in section 6.1 of the project report. TBD: to be filled with the actual results once UAT is executed.</w:t>
      </w:r>
    </w:p>
    <w:sectPr>
      <w:pgSz w:w="11906" w:h="16838" w:orient="portrait"/>
      <w:pgMar w:top="108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Acceptance Testing - UAT Execution &amp; Report Submission</dc:title>
  <dc:creator>Team 12</dc:creator>
  <cp:lastModifiedBy>Un-named</cp:lastModifiedBy>
  <cp:revision>1</cp:revision>
  <dcterms:created xsi:type="dcterms:W3CDTF">2026-10-04T12:23:58.817Z</dcterms:created>
  <dcterms:modified xsi:type="dcterms:W3CDTF">2026-10-04T12:23:58.817Z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