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jpeg" ContentType="image/jpe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6220" w:rsidRPr="00667C13" w:rsidRDefault="00CB6220" w:rsidP="00667C13">
      <w:bookmarkStart w:id="0" w:name="_GoBack"/>
      <w:bookmarkEnd w:id="0"/>
    </w:p>
    <w:sectPr w:rsidR="00CB6220" w:rsidRPr="00667C13" w:rsidSect="00D26ED7">
      <w:pgSz w:w="10800" w:h="14400"/>
      <w:pgMar w:top="720" w:right="720" w:bottom="720" w:left="720" w:header="720" w:footer="720" w:gutter="0"/>
      <w:cols w:space="720"/>
      <w:noEndnote/>
      <w:docGrid w:linePitch="299"/>
    </w:sectPr>
    <w:p>
      <w:pPr>
        <w:pStyle w:val="Heading1"/>
      </w:pPr>
      <w:r>
        <w:rPr>
          <w:lang w:val="en-US"/>
        </w:rPr>
        <w:t>Measurement.ppt</w:t>
      </w:r>
    </w:p>
    <w:p>
      <w:pPr>
        <w:pStyle w:val="Heading2"/>
      </w:pPr>
      <w:r>
        <w:rPr>
          <w:lang w:val="en-US"/>
        </w:rPr>
        <w:t>Measurement</w:t>
      </w:r>
    </w:p>
    <w:p>
      <w:pPr>
        <w:pStyle w:val="Heading2"/>
      </w:pPr>
      <w:r>
        <w:rPr>
          <w:lang w:val="en-US"/>
        </w:rPr>
        <w:t>Measurement Theory</w:t>
      </w:r>
    </w:p>
    <w:p>
      <w:pPr>
        <w:numPr>
          <w:ilvl w:val="0"/>
          <w:numId w:val="132"/>
        </w:numPr>
        <w:pStyle w:val="ListParagraph"/>
      </w:pPr>
      <w:r>
        <w:t>Measurement theory is a branch of applied mathematics that is useful in measurement and data analysis. The fundamental idea of measurement theory is that measurements are not the same as the attribute being measured. Hence, if you want to draw conclusions about the attribute, you must take into account the nature of the correspondence between the attribute and the measurements. 
</w:t>
      </w:r>
    </w:p>
    <w:p>
      <w:pPr>
        <w:pStyle w:val="Heading2"/>
      </w:pPr>
      <w:r>
        <w:rPr>
          <w:lang w:val="en-US"/>
        </w:rPr>
        <w:t>The map is not the territory</w:t>
      </w:r>
    </w:p>
    <w:p>
      <w:pPr>
        <w:numPr>
          <w:ilvl w:val="0"/>
          <w:numId w:val="133"/>
        </w:numPr>
        <w:pStyle w:val="ListParagraph"/>
      </w:pPr>
      <w:r>
        <w:t>How we measure something is not the same as the thing being measured. 
</w:t>
      </w:r>
    </w:p>
    <w:p>
      <w:pPr>
        <w:numPr>
          <w:ilvl w:val="0"/>
          <w:numId w:val="133"/>
        </w:numPr>
        <w:pStyle w:val="ListParagraph"/>
      </w:pPr>
      <w:r>
        <w:t>For some things the measure seems the same: weight=pounds.
</w:t>
      </w:r>
    </w:p>
    <w:p>
      <w:pPr>
        <w:numPr>
          <w:ilvl w:val="0"/>
          <w:numId w:val="133"/>
        </w:numPr>
        <w:pStyle w:val="ListParagraph"/>
      </w:pPr>
      <w:r>
        <w:t>For others: not so much: Happiness= a high rating on the Happiness Scale.
</w:t>
      </w:r>
    </w:p>
    <w:p>
      <w:pPr>
        <w:pStyle w:val="Heading2"/>
      </w:pPr>
      <w:r>
        <w:rPr>
          <w:lang w:val="en-US"/>
        </w:rPr>
        <w:t>Classical Test Theory</w:t>
      </w:r>
    </w:p>
    <w:p>
      <w:pPr>
        <w:numPr>
          <w:ilvl w:val="0"/>
          <w:numId w:val="134"/>
        </w:numPr>
        <w:pStyle w:val="ListParagraph"/>
      </w:pPr>
      <w:r>
        <w:t>According to classical test theory, all measurement is imperfect.
</w:t>
      </w:r>
    </w:p>
    <w:p>
      <w:pPr>
        <w:numPr>
          <w:ilvl w:val="0"/>
          <w:numId w:val="134"/>
        </w:numPr>
        <w:pStyle w:val="ListParagraph"/>
      </w:pPr>
      <w:r>
        <w:t>All measurement is comprised of a true score + error  or  Xij=  + ij 
</w:t>
      </w:r>
    </w:p>
    <w:p>
      <w:pPr>
        <w:numPr>
          <w:ilvl w:val="0"/>
          <w:numId w:val="134"/>
        </w:numPr>
        <w:pStyle w:val="ListParagraph"/>
      </w:pPr>
      <w:r>
        <w:t>This means that any measure is comprised of the thing you are really trying to measure  (theta) plus random garbage associated with that particular person at that particular time ( ij )</w:t>
      </w:r>
    </w:p>
    <w:p>
      <w:pPr>
        <w:pStyle w:val="Heading2"/>
      </w:pPr>
      <w:r>
        <w:rPr>
          <w:lang w:val="en-US"/>
        </w:rPr>
        <w:t>So what is measurement?*</w:t>
      </w:r>
    </w:p>
    <w:p>
      <w:pPr>
        <w:numPr>
          <w:ilvl w:val="0"/>
          <w:numId w:val="135"/>
        </w:numPr>
        <w:pStyle w:val="ListParagraph"/>
      </w:pPr>
      <w:r>
        <w:t>Measurement is the process of assigning numbers to represent some property, such as the quantity or quality of an object.  Examples of measurement would include using inches to represent distance, IQ scores to represent intelligence, or integers to represent gender (e.g., 1 = male, 2 = female). </w:t>
      </w:r>
    </w:p>
    <w:p>
      <w:pPr>
        <w:pStyle w:val="Normal"/>
      </w:pPr>
      <w:r>
        <w:rPr>
          <w:lang w:val="en-US"/>
        </w:rPr>
        <w:t>* Aside from being imperfect.</w:t>
      </w:r>
    </w:p>
    <w:p>
      <w:pPr>
        <w:pStyle w:val="Heading2"/>
      </w:pPr>
      <w:r>
        <w:rPr>
          <w:lang w:val="en-US"/>
        </w:rPr>
        <w:t>Why should I care about measurement?</w:t>
      </w:r>
    </w:p>
    <w:p>
      <w:pPr>
        <w:numPr>
          <w:ilvl w:val="0"/>
          <w:numId w:val="136"/>
        </w:numPr>
        <w:pStyle w:val="ListParagraph"/>
      </w:pPr>
      <w:r>
        <w:t>GIGO: Garbage in: Garbage out.
</w:t>
      </w:r>
    </w:p>
    <w:p>
      <w:pPr>
        <w:numPr>
          <w:ilvl w:val="0"/>
          <w:numId w:val="136"/>
        </w:numPr>
        <w:pStyle w:val="ListParagraph"/>
      </w:pPr>
      <w:r>
        <w:t>The adequacy of measurement process, assessed in terms of the reliability and validity of the measure, ultimately impacts the conclusions that are drawn from the statistical analyses.  The use of inadequate measures often leads to inappropriate or erroneous conclusions.</w:t>
      </w:r>
    </w:p>
    <w:p>
      <w:pPr>
        <w:pStyle w:val="Heading2"/>
      </w:pPr>
      <w:r>
        <w:rPr>
          <w:lang w:val="en-US"/>
        </w:rPr>
        <w:t>Levels of Measurement</w:t>
      </w:r>
    </w:p>
    <w:p>
      <w:pPr>
        <w:numPr>
          <w:ilvl w:val="0"/>
          <w:numId w:val="137"/>
        </w:numPr>
        <w:pStyle w:val="ListParagraph"/>
      </w:pPr>
      <w:r>
        <w:t>Level of measurement provides information about the relationship between individual elements to which numbers are assigned.  
</w:t>
      </w:r>
    </w:p>
    <w:p>
      <w:pPr>
        <w:numPr>
          <w:ilvl w:val="0"/>
          <w:numId w:val="137"/>
        </w:numPr>
        <w:pStyle w:val="ListParagraph"/>
      </w:pPr>
      <w:r>
        <w:t>For example:  Is element A greater than element B?  Is the distance between element A and element B greater than the distance between elements B and elements C?
</w:t>
      </w:r>
    </w:p>
    <w:p>
      <w:pPr>
        <w:numPr>
          <w:ilvl w:val="0"/>
          <w:numId w:val="137"/>
        </w:numPr>
        <w:pStyle w:val="ListParagraph"/>
      </w:pPr>
      <w:r>
        <w:t>Level of measurement frequently dictates the appropriate statistical methods for summarizing and/or analyzing the data. 
</w:t>
      </w:r>
    </w:p>
    <w:p>
      <w:pPr>
        <w:numPr>
          <w:ilvl w:val="0"/>
          <w:numId w:val="137"/>
        </w:numPr>
        <w:pStyle w:val="ListParagraph"/>
      </w:pPr>
      <w:r>
        <w:t>
</w:t>
      </w:r>
    </w:p>
    <w:p>
      <w:pPr>
        <w:numPr>
          <w:ilvl w:val="0"/>
          <w:numId w:val="137"/>
        </w:numPr>
        <w:pStyle w:val="ListParagraph"/>
      </w:pPr>
      <w:r>
        <w:t>
</w:t>
      </w:r>
    </w:p>
    <w:p>
      <w:pPr>
        <w:pStyle w:val="Heading2"/>
      </w:pPr>
      <w:r>
        <w:rPr>
          <w:lang w:val="en-US"/>
        </w:rPr>
        <w:t>Level of Measurement:Nominal</w:t>
      </w:r>
    </w:p>
    <w:p>
      <w:pPr>
        <w:numPr>
          <w:ilvl w:val="0"/>
          <w:numId w:val="138"/>
        </w:numPr>
        <w:pStyle w:val="ListParagraph"/>
      </w:pPr>
      <w:r>
        <w:t>A nominal scale uses numbers to represent some qualitative class or category.  
</w:t>
      </w:r>
    </w:p>
    <w:p>
      <w:pPr>
        <w:numPr>
          <w:ilvl w:val="0"/>
          <w:numId w:val="138"/>
        </w:numPr>
        <w:pStyle w:val="ListParagraph"/>
      </w:pPr>
      <w:r>
        <w:t>Examples include using numbers to represent gender (e.g., 1 = male, 2 = female) or marital status (1 = never married, 2 = married, 3 = divorced, 4 = widowed, 5 = other). 
</w:t>
      </w:r>
    </w:p>
    <w:p>
      <w:pPr>
        <w:numPr>
          <w:ilvl w:val="0"/>
          <w:numId w:val="138"/>
        </w:numPr>
        <w:pStyle w:val="ListParagraph"/>
      </w:pPr>
      <w:r>
        <w:t>The numbers themselves have no inherent meaning; they connote no particular order or direction. </w:t>
      </w:r>
    </w:p>
    <w:p>
      <w:pPr>
        <w:pStyle w:val="Heading2"/>
      </w:pPr>
      <w:r>
        <w:rPr>
          <w:lang w:val="en-US"/>
        </w:rPr>
        <w:t>Level of Measurement:Ordinal</w:t>
      </w:r>
    </w:p>
    <w:p>
      <w:pPr>
        <w:numPr>
          <w:ilvl w:val="0"/>
          <w:numId w:val="139"/>
        </w:numPr>
        <w:pStyle w:val="ListParagraph"/>
      </w:pPr>
      <w:r>
        <w:t>An ordinal scale uses numbers to reflect a rank ordering of elements.
</w:t>
      </w:r>
    </w:p>
    <w:p>
      <w:pPr>
        <w:numPr>
          <w:ilvl w:val="0"/>
          <w:numId w:val="139"/>
        </w:numPr>
        <w:pStyle w:val="ListParagraph"/>
      </w:pPr>
      <w:r>
        <w:t>An ordinal scale reflects a relative ranking of elements on some property.
</w:t>
      </w:r>
    </w:p>
    <w:p>
      <w:pPr>
        <w:numPr>
          <w:ilvl w:val="0"/>
          <w:numId w:val="139"/>
        </w:numPr>
        <w:pStyle w:val="ListParagraph"/>
      </w:pPr>
      <w:r>
        <w:t>The numbers in an ordinal scale do not express the true magnitude of the elements on this property.  
</w:t>
      </w:r>
    </w:p>
    <w:p>
      <w:pPr>
        <w:numPr>
          <w:ilvl w:val="0"/>
          <w:numId w:val="139"/>
        </w:numPr>
        <w:pStyle w:val="ListParagraph"/>
      </w:pPr>
      <w:r>
        <w:t>Ordinal numbers cannot be used to express the distance between elements, but merely their relative ranking.
</w:t>
      </w:r>
    </w:p>
    <w:p>
      <w:pPr>
        <w:pStyle w:val="Heading2"/>
      </w:pPr>
      <w:r>
        <w:rPr>
          <w:lang w:val="en-US"/>
        </w:rPr>
        <w:t>Level of Measurement:Ordinal</w:t>
      </w:r>
    </w:p>
    <w:p>
      <w:pPr>
        <w:numPr>
          <w:ilvl w:val="0"/>
          <w:numId w:val="140"/>
        </w:numPr>
        <w:pStyle w:val="ListParagraph"/>
      </w:pPr>
      <w:r>
        <w:t>House addresses are an example of an ordinal scale.  
</w:t>
      </w:r>
    </w:p>
    <w:p>
      <w:pPr>
        <w:numPr>
          <w:ilvl w:val="0"/>
          <w:numId w:val="140"/>
        </w:numPr>
        <w:pStyle w:val="ListParagraph"/>
      </w:pPr>
      <w:r>
        <w:t>Another common example of ordinal scales is the use of Likert-type items, such as the one below.  While a -2 indicates stronger agreement than -1, the difference between -2 and -1 may not be the same as the distance between -1 and 0. 
</w:t>
      </w:r>
    </w:p>
    <w:p>
      <w:pPr>
        <w:numPr>
          <w:ilvl w:val="0"/>
          <w:numId w:val="140"/>
        </w:numPr>
        <w:pStyle w:val="ListParagraph"/>
      </w:pPr>
      <w:r>
        <w:t>      Strongly				                             Strongly
</w:t>
      </w:r>
    </w:p>
    <w:p>
      <w:pPr>
        <w:numPr>
          <w:ilvl w:val="0"/>
          <w:numId w:val="140"/>
        </w:numPr>
        <w:pStyle w:val="ListParagraph"/>
      </w:pPr>
      <w:r>
        <w:t>	Agree	Agree	    Uncertain	Disagree	Disagree
</w:t>
      </w:r>
    </w:p>
    <w:p>
      <w:pPr>
        <w:numPr>
          <w:ilvl w:val="0"/>
          <w:numId w:val="140"/>
        </w:numPr>
        <w:pStyle w:val="ListParagraph"/>
      </w:pPr>
      <w:r>
        <w:t>	-2	-1	          0	                  1	                      2
</w:t>
      </w:r>
    </w:p>
    <w:p>
      <w:pPr>
        <w:pStyle w:val="Heading2"/>
      </w:pPr>
      <w:r>
        <w:rPr>
          <w:lang w:val="en-US"/>
        </w:rPr>
        <w:t>Level of Measurement:Interval</w:t>
      </w:r>
    </w:p>
    <w:p>
      <w:pPr>
        <w:numPr>
          <w:ilvl w:val="0"/>
          <w:numId w:val="141"/>
        </w:numPr>
        <w:pStyle w:val="ListParagraph"/>
      </w:pPr>
      <w:r>
        <w:t>An interval scale uses numbers to reflect some quantity. 
</w:t>
      </w:r>
    </w:p>
    <w:p>
      <w:pPr>
        <w:numPr>
          <w:ilvl w:val="0"/>
          <w:numId w:val="141"/>
        </w:numPr>
        <w:pStyle w:val="ListParagraph"/>
      </w:pPr>
      <w:r>
        <w:t>As with the ordinal scale, the relative order of the numbers in an interval scale is important. 
</w:t>
      </w:r>
    </w:p>
    <w:p>
      <w:pPr>
        <w:numPr>
          <w:ilvl w:val="0"/>
          <w:numId w:val="141"/>
        </w:numPr>
        <w:pStyle w:val="ListParagraph"/>
      </w:pPr>
      <w:r>
        <w:t>In addition, however, the relative distance between elements in an interval scale is also important. 
</w:t>
      </w:r>
    </w:p>
    <w:p>
      <w:pPr>
        <w:numPr>
          <w:ilvl w:val="0"/>
          <w:numId w:val="141"/>
        </w:numPr>
        <w:pStyle w:val="ListParagraph"/>
      </w:pPr>
      <w:r>
        <w:t>Interval scales typically have a zero-point.  The distinguishing feature of the interval scale is that the location of the zero-point is arbitrary and does not reflect the complete absence of some property.
</w:t>
      </w:r>
    </w:p>
    <w:p>
      <w:pPr>
        <w:pStyle w:val="Heading2"/>
      </w:pPr>
      <w:r>
        <w:rPr>
          <w:lang w:val="en-US"/>
        </w:rPr>
        <w:t>Level of Measurement:Interval</w:t>
      </w:r>
    </w:p>
    <w:p>
      <w:pPr>
        <w:numPr>
          <w:ilvl w:val="0"/>
          <w:numId w:val="142"/>
        </w:numPr>
        <w:pStyle w:val="ListParagraph"/>
      </w:pPr>
      <w:r>
        <w:t>Examples of interval scales include the Celsius and Fahrenheit temperature scales. 
</w:t>
      </w:r>
    </w:p>
    <w:p>
      <w:pPr>
        <w:numPr>
          <w:ilvl w:val="0"/>
          <w:numId w:val="142"/>
        </w:numPr>
        <w:pStyle w:val="ListParagraph"/>
      </w:pPr>
      <w:r>
        <w:t>Another example is an IQ score or scores on the MMPI.</w:t>
      </w:r>
    </w:p>
    <w:p>
      <w:pPr>
        <w:pStyle w:val="Heading2"/>
      </w:pPr>
      <w:r>
        <w:rPr>
          <w:lang w:val="en-US"/>
        </w:rPr>
        <w:t>Level of Measurement:Ratio</w:t>
      </w:r>
    </w:p>
    <w:p>
      <w:pPr>
        <w:numPr>
          <w:ilvl w:val="0"/>
          <w:numId w:val="143"/>
        </w:numPr>
        <w:pStyle w:val="ListParagraph"/>
      </w:pPr>
      <w:r>
        <w:t>A ratio scale has all the properties of an interval scale plus a fixed and non-arbitrary zero-point reflecting the complete absence of some property.
</w:t>
      </w:r>
    </w:p>
    <w:p>
      <w:pPr>
        <w:numPr>
          <w:ilvl w:val="0"/>
          <w:numId w:val="143"/>
        </w:numPr>
        <w:pStyle w:val="ListParagraph"/>
      </w:pPr>
      <w:r>
        <w:t>Examples: height, weight, temperature in Kelvin, age in years.
</w:t>
      </w:r>
    </w:p>
    <w:p>
      <w:pPr>
        <w:numPr>
          <w:ilvl w:val="0"/>
          <w:numId w:val="143"/>
        </w:numPr>
        <w:pStyle w:val="ListParagraph"/>
      </w:pPr>
      <w:r>
        <w:t>All of these have a true zero.</w:t>
      </w:r>
    </w:p>
    <w:p>
      <w:pPr>
        <w:pStyle w:val="Heading1"/>
      </w:pPr>
      <w:r>
        <w:rPr>
          <w:lang w:val="en-US"/>
        </w:rPr>
        <w:t>Week 2 - Neurodevelopmental Disorders 2 per slide.pdf</w:t>
      </w:r>
    </w:p>
    <w:p>
      <w:pPr>
        <w:pStyle w:val="Heading2"/>
      </w:pPr>
    </w:p>
    <w:p>
      <w:pPr>
        <w:pStyle w:val="Normal"/>
      </w:pPr>
    </w:p>
    <w:p>
      <w:pPr>
        <w:pStyle w:val="Heading2"/>
      </w:pPr>
      <w:r>
        <w:rPr>
          <w:lang w:val="en-US"/>
        </w:rPr>
        <w:t>eurodevelopmental</w:t>
      </w:r>
    </w:p>
    <w:p>
      <w:pPr>
        <w:pStyle w:val="Normal"/>
      </w:pPr>
      <w:r>
        <w:rPr>
          <w:lang w:val="en-US"/>
        </w:rPr>
        <w:t xml:space="preserve"> 
</w:t>
      </w:r>
      <w:r>
        <w:rPr>
          <w:lang w:val="en-US"/>
        </w:rPr>
        <w:br/>
      </w:r>
      <w:r>
        <w:rPr>
          <w:lang w:val="en-US"/>
        </w:rPr>
        <w:t>Disorders 
</w:t>
      </w:r>
      <w:r>
        <w:rPr>
          <w:lang w:val="en-US"/>
        </w:rPr>
        <w:br/>
      </w:r>
      <w:r>
        <w:rPr>
          <w:lang w:val="en-US"/>
        </w:rPr>
        <w:t>Attention-Deficit/Hyperactivity Disorder, Specific Learning Disorder, 
</w:t>
      </w:r>
      <w:r>
        <w:rPr>
          <w:lang w:val="en-US"/>
        </w:rPr>
        <w:br/>
      </w:r>
      <w:r>
        <w:rPr>
          <w:lang w:val="en-US"/>
        </w:rPr>
        <w:t>Intellectual Disabilities, Autism Spectrum Disorders, Communication 
</w:t>
      </w:r>
      <w:r>
        <w:rPr>
          <w:lang w:val="en-US"/>
        </w:rPr>
        <w:br/>
      </w:r>
      <w:r>
        <w:rPr>
          <w:lang w:val="en-US"/>
        </w:rPr>
        <w:t>Disorders, and Motor Disorders 
</w:t>
      </w:r>
      <w:r>
        <w:rPr>
          <w:lang w:val="en-US"/>
        </w:rPr>
        <w:br/>
      </w:r>
      <w:r>
        <w:rPr>
          <w:lang w:val="en-US"/>
        </w:rPr>
        <w:t>Special Factors Associated with 
</w:t>
      </w:r>
      <w:r>
        <w:rPr>
          <w:lang w:val="en-US"/>
        </w:rPr>
        <w:br/>
      </w:r>
      <w:r>
        <w:rPr>
          <w:lang w:val="en-US"/>
        </w:rPr>
        <w:t>Treatment of Children and Adolescents 
</w:t>
      </w:r>
      <w:r>
        <w:rPr>
          <w:lang w:val="en-US"/>
        </w:rPr>
        <w:br/>
      </w:r>
      <w:r>
        <w:rPr>
          <w:lang w:val="en-US"/>
        </w:rPr>
        <w:t>Special factors associated with 
</w:t>
      </w:r>
      <w:r>
        <w:rPr>
          <w:lang w:val="en-US"/>
        </w:rPr>
        <w:br/>
      </w:r>
      <w:r>
        <w:rPr>
          <w:lang w:val="en-US"/>
        </w:rPr>
        <w:t>treatment for children and 
</w:t>
      </w:r>
      <w:r>
        <w:rPr>
          <w:lang w:val="en-US"/>
        </w:rPr>
        <w:br/>
      </w:r>
      <w:r>
        <w:rPr>
          <w:lang w:val="en-US"/>
        </w:rPr>
        <w:t>adolescents  
</w:t>
      </w:r>
      <w:r>
        <w:rPr>
          <w:lang w:val="en-US"/>
        </w:rPr>
        <w:br/>
      </w:r>
      <w:r>
        <w:rPr>
          <w:lang w:val="en-US"/>
        </w:rPr>
        <w:t>Childs inability to seek assistance 
</w:t>
      </w:r>
      <w:r>
        <w:rPr>
          <w:lang w:val="en-US"/>
        </w:rPr>
        <w:br/>
      </w:r>
      <w:r>
        <w:rPr>
          <w:lang w:val="en-US"/>
        </w:rPr>
        <w:t>Vulnerabilities that place children at risk  
</w:t>
      </w:r>
      <w:r>
        <w:rPr>
          <w:lang w:val="en-US"/>
        </w:rPr>
        <w:br/>
      </w:r>
      <w:r>
        <w:rPr>
          <w:lang w:val="en-US"/>
        </w:rPr>
        <w:t>Need for treating parents as well as children 
</w:t>
      </w:r>
      <w:r>
        <w:rPr>
          <w:lang w:val="en-US"/>
        </w:rPr>
        <w:br/>
      </w:r>
      <w:r>
        <w:rPr>
          <w:lang w:val="en-US"/>
        </w:rPr>
        <w:t>Using parents as change agents 
</w:t>
      </w:r>
      <w:r>
        <w:rPr>
          <w:lang w:val="en-US"/>
        </w:rPr>
        <w:br/>
      </w:r>
      <w:r>
        <w:rPr>
          <w:lang w:val="en-US"/>
        </w:rPr>
        <w:t>Problems with placement outside family 
</w:t>
      </w:r>
      <w:r>
        <w:rPr>
          <w:lang w:val="en-US"/>
        </w:rPr>
        <w:br/>
      </w:r>
      <w:r>
        <w:rPr>
          <w:lang w:val="en-US"/>
        </w:rPr>
        <w:t>Intervening before problems become acute 
</w:t>
      </w:r>
      <w:r>
        <w:rPr>
          <w:lang w:val="en-US"/>
        </w:rPr>
        <w:br/>
      </w:r>
      <w:r>
        <w:rPr>
          <w:lang w:val="en-US"/>
        </w:rPr>
        <w:t>© 2014, 2013, 2010 by Pearson Education, Inc. All rights reserved. 
</w:t>
      </w:r>
      <w:r>
        <w:rPr>
          <w:lang w:val="en-US"/>
        </w:rPr>
        <w:br/>
      </w:r>
      <w:r>
        <w:br/>
      </w:r>
      <w:r xmlns:w="http://schemas.openxmlformats.org/wordprocessingml/2006/main">
        <drawing xmlns="http://schemas.openxmlformats.org/wordprocessingml/2006/main">
          <wp:inline xmlns:wp="http://schemas.openxmlformats.org/drawingml/2006/wordprocessingDrawing" distT="0" distB="0" distL="0" distR="0">
            <wp:extent cx="942975" cy="628650"/>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0c94de35846c4639"/>
                    <a:stretch>
                      <a:fillRect/>
                    </a:stretch>
                  </pic:blipFill>
                  <pic:spPr>
                    <a:xfrm>
                      <a:off x="0" y="0"/>
                      <a:ext cx="942975" cy="628650"/>
                    </a:xfrm>
                    <a:prstGeom prst="rect">
                      <a:avLst/>
                    </a:prstGeom>
                  </pic:spPr>
                </pic:pic>
              </a:graphicData>
            </a:graphic>
          </wp:inline>
        </drawing>
      </w:r>
      <w:r>
        <w:br/>
      </w:r>
      <w:r xmlns:w="http://schemas.openxmlformats.org/wordprocessingml/2006/main">
        <drawing xmlns="http://schemas.openxmlformats.org/wordprocessingml/2006/main">
          <wp:inline xmlns:wp="http://schemas.openxmlformats.org/drawingml/2006/wordprocessingDrawing" distT="0" distB="0" distL="0" distR="0">
            <wp:extent cx="495300" cy="2381250"/>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beb0b8d638b74736"/>
                    <a:stretch>
                      <a:fillRect/>
                    </a:stretch>
                  </pic:blipFill>
                  <pic:spPr>
                    <a:xfrm>
                      <a:off x="0" y="0"/>
                      <a:ext cx="495300" cy="2381250"/>
                    </a:xfrm>
                    <a:prstGeom prst="rect">
                      <a:avLst/>
                    </a:prstGeom>
                  </pic:spPr>
                </pic:pic>
              </a:graphicData>
            </a:graphic>
          </wp:inline>
        </drawing>
      </w:r>
      <w:r>
        <w:br/>
      </w:r>
      <w:r xmlns:w="http://schemas.openxmlformats.org/wordprocessingml/2006/main">
        <drawing xmlns="http://schemas.openxmlformats.org/wordprocessingml/2006/main">
          <wp:inline xmlns:wp="http://schemas.openxmlformats.org/drawingml/2006/wordprocessingDrawing" distT="0" distB="0" distL="0" distR="0">
            <wp:extent cx="2600325" cy="866775"/>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a169093b04ff44d5"/>
                    <a:stretch>
                      <a:fillRect/>
                    </a:stretch>
                  </pic:blipFill>
                  <pic:spPr>
                    <a:xfrm>
                      <a:off x="0" y="0"/>
                      <a:ext cx="2600325" cy="866775"/>
                    </a:xfrm>
                    <a:prstGeom prst="rect">
                      <a:avLst/>
                    </a:prstGeom>
                  </pic:spPr>
                </pic:pic>
              </a:graphicData>
            </a:graphic>
          </wp:inline>
        </drawing>
      </w:r>
      <w:r>
        <w:br/>
      </w:r>
      <w:r xmlns:w="http://schemas.openxmlformats.org/wordprocessingml/2006/main">
        <drawing xmlns="http://schemas.openxmlformats.org/wordprocessingml/2006/main">
          <wp:inline xmlns:wp="http://schemas.openxmlformats.org/drawingml/2006/wordprocessingDrawing" distT="0" distB="0" distL="0" distR="0">
            <wp:extent cx="2466975" cy="866775"/>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987d06efd78043dd"/>
                    <a:stretch>
                      <a:fillRect/>
                    </a:stretch>
                  </pic:blipFill>
                  <pic:spPr>
                    <a:xfrm>
                      <a:off x="0" y="0"/>
                      <a:ext cx="2466975" cy="866775"/>
                    </a:xfrm>
                    <a:prstGeom prst="rect">
                      <a:avLst/>
                    </a:prstGeom>
                  </pic:spPr>
                </pic:pic>
              </a:graphicData>
            </a:graphic>
          </wp:inline>
        </drawing>
      </w:r>
      <w:r>
        <w:br/>
      </w:r>
      <w:r xmlns:w="http://schemas.openxmlformats.org/wordprocessingml/2006/main">
        <drawing xmlns="http://schemas.openxmlformats.org/wordprocessingml/2006/main">
          <wp:inline xmlns:wp="http://schemas.openxmlformats.org/drawingml/2006/wordprocessingDrawing" distT="0" distB="0" distL="0" distR="0">
            <wp:extent cx="4267200" cy="714375"/>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9a480c00eeac4c5c"/>
                    <a:stretch>
                      <a:fillRect/>
                    </a:stretch>
                  </pic:blipFill>
                  <pic:spPr>
                    <a:xfrm>
                      <a:off x="0" y="0"/>
                      <a:ext cx="4267200" cy="714375"/>
                    </a:xfrm>
                    <a:prstGeom prst="rect">
                      <a:avLst/>
                    </a:prstGeom>
                  </pic:spPr>
                </pic:pic>
              </a:graphicData>
            </a:graphic>
          </wp:inline>
        </drawing>
      </w:r>
      <w:r>
        <w:br/>
      </w:r>
      <w:r xmlns:w="http://schemas.openxmlformats.org/wordprocessingml/2006/main">
        <drawing xmlns="http://schemas.openxmlformats.org/wordprocessingml/2006/main">
          <wp:inline xmlns:wp="http://schemas.openxmlformats.org/drawingml/2006/wordprocessingDrawing" distT="0" distB="0" distL="0" distR="0">
            <wp:extent cx="1962150" cy="942975"/>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80cd20be744a4e82"/>
                    <a:stretch>
                      <a:fillRect/>
                    </a:stretch>
                  </pic:blipFill>
                  <pic:spPr>
                    <a:xfrm>
                      <a:off x="0" y="0"/>
                      <a:ext cx="1962150" cy="942975"/>
                    </a:xfrm>
                    <a:prstGeom prst="rect">
                      <a:avLst/>
                    </a:prstGeom>
                  </pic:spPr>
                </pic:pic>
              </a:graphicData>
            </a:graphic>
          </wp:inline>
        </drawing>
      </w:r>
      <w:r>
        <w:br/>
      </w:r>
      <w:r xmlns:w="http://schemas.openxmlformats.org/wordprocessingml/2006/main">
        <drawing xmlns="http://schemas.openxmlformats.org/wordprocessingml/2006/main">
          <wp:inline xmlns:wp="http://schemas.openxmlformats.org/drawingml/2006/wordprocessingDrawing" distT="0" distB="0" distL="0" distR="0">
            <wp:extent cx="1343025" cy="2019300"/>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baf05e7b8db54955"/>
                    <a:stretch>
                      <a:fillRect/>
                    </a:stretch>
                  </pic:blipFill>
                  <pic:spPr>
                    <a:xfrm>
                      <a:off x="0" y="0"/>
                      <a:ext cx="1343025" cy="2019300"/>
                    </a:xfrm>
                    <a:prstGeom prst="rect">
                      <a:avLst/>
                    </a:prstGeom>
                  </pic:spPr>
                </pic:pic>
              </a:graphicData>
            </a:graphic>
          </wp:inline>
        </drawing>
      </w:r>
      <w:r>
        <w:br/>
      </w:r>
      <w:r xmlns:w="http://schemas.openxmlformats.org/wordprocessingml/2006/main">
        <drawing xmlns="http://schemas.openxmlformats.org/wordprocessingml/2006/main">
          <wp:inline xmlns:wp="http://schemas.openxmlformats.org/drawingml/2006/wordprocessingDrawing" distT="0" distB="0" distL="0" distR="0">
            <wp:extent cx="1238250" cy="704850"/>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7ad3214263a043cb"/>
                    <a:stretch>
                      <a:fillRect/>
                    </a:stretch>
                  </pic:blipFill>
                  <pic:spPr>
                    <a:xfrm>
                      <a:off x="0" y="0"/>
                      <a:ext cx="1238250" cy="704850"/>
                    </a:xfrm>
                    <a:prstGeom prst="rect">
                      <a:avLst/>
                    </a:prstGeom>
                  </pic:spPr>
                </pic:pic>
              </a:graphicData>
            </a:graphic>
          </wp:inline>
        </drawing>
      </w:r>
      <w:r>
        <w:br/>
      </w:r>
      <w:r xmlns:w="http://schemas.openxmlformats.org/wordprocessingml/2006/main">
        <drawing xmlns="http://schemas.openxmlformats.org/wordprocessingml/2006/main">
          <wp:inline xmlns:wp="http://schemas.openxmlformats.org/drawingml/2006/wordprocessingDrawing" distT="0" distB="0" distL="0" distR="0">
            <wp:extent cx="857250" cy="571500"/>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a113d42adc9d48c8"/>
                    <a:stretch>
                      <a:fillRect/>
                    </a:stretch>
                  </pic:blipFill>
                  <pic:spPr>
                    <a:xfrm>
                      <a:off x="0" y="0"/>
                      <a:ext cx="857250" cy="571500"/>
                    </a:xfrm>
                    <a:prstGeom prst="rect">
                      <a:avLst/>
                    </a:prstGeom>
                  </pic:spPr>
                </pic:pic>
              </a:graphicData>
            </a:graphic>
          </wp:inline>
        </drawing>
      </w:r>
      <w:r>
        <w:br/>
      </w:r>
      <w:r xmlns:w="http://schemas.openxmlformats.org/wordprocessingml/2006/main">
        <drawing xmlns="http://schemas.openxmlformats.org/wordprocessingml/2006/main">
          <wp:inline xmlns:wp="http://schemas.openxmlformats.org/drawingml/2006/wordprocessingDrawing" distT="0" distB="0" distL="0" distR="0">
            <wp:extent cx="1333500" cy="1495425"/>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b0c576d630f341d0"/>
                    <a:stretch>
                      <a:fillRect/>
                    </a:stretch>
                  </pic:blipFill>
                  <pic:spPr>
                    <a:xfrm>
                      <a:off x="0" y="0"/>
                      <a:ext cx="1333500" cy="1495425"/>
                    </a:xfrm>
                    <a:prstGeom prst="rect">
                      <a:avLst/>
                    </a:prstGeom>
                  </pic:spPr>
                </pic:pic>
              </a:graphicData>
            </a:graphic>
          </wp:inline>
        </drawing>
      </w:r>
      <w:r>
        <w:br/>
      </w:r>
      <w:r xmlns:w="http://schemas.openxmlformats.org/wordprocessingml/2006/main">
        <drawing xmlns="http://schemas.openxmlformats.org/wordprocessingml/2006/main">
          <wp:inline xmlns:wp="http://schemas.openxmlformats.org/drawingml/2006/wordprocessingDrawing" distT="0" distB="0" distL="0" distR="0">
            <wp:extent cx="914400" cy="914400"/>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9bc0deb2d23b462d"/>
                    <a:stretch>
                      <a:fillRect/>
                    </a:stretch>
                  </pic:blipFill>
                  <pic:spPr>
                    <a:xfrm>
                      <a:off x="0" y="0"/>
                      <a:ext cx="914400" cy="914400"/>
                    </a:xfrm>
                    <a:prstGeom prst="rect">
                      <a:avLst/>
                    </a:prstGeom>
                  </pic:spPr>
                </pic:pic>
              </a:graphicData>
            </a:graphic>
          </wp:inline>
        </drawing>
      </w:r>
    </w:p>
    <w:p>
      <w:pPr>
        <w:pStyle w:val="Heading2"/>
      </w:pPr>
      <w:r>
        <w:rPr>
          <w:lang w:val="en-US"/>
        </w:rPr>
        <w:t>DHD</w:t>
      </w:r>
      <w:r>
        <w:br/>
      </w:r>
      <w:r xmlns:w="http://schemas.openxmlformats.org/wordprocessingml/2006/main">
        <drawing xmlns="http://schemas.openxmlformats.org/wordprocessingml/2006/main">
          <wp:inline xmlns:wp="http://schemas.openxmlformats.org/drawingml/2006/wordprocessingDrawing" distT="0" distB="0" distL="0" distR="0">
            <wp:extent cx="2047875" cy="981075"/>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d954351bd1994f14"/>
                    <a:stretch>
                      <a:fillRect/>
                    </a:stretch>
                  </pic:blipFill>
                  <pic:spPr>
                    <a:xfrm>
                      <a:off x="0" y="0"/>
                      <a:ext cx="2047875" cy="981075"/>
                    </a:xfrm>
                    <a:prstGeom prst="rect">
                      <a:avLst/>
                    </a:prstGeom>
                  </pic:spPr>
                </pic:pic>
              </a:graphicData>
            </a:graphic>
          </wp:inline>
        </drawing>
      </w:r>
    </w:p>
    <w:p>
      <w:pPr>
        <w:pStyle w:val="Normal"/>
      </w:pPr>
      <w:r>
        <w:rPr>
          <w:lang w:val="en-US"/>
        </w:rPr>
        <w:t xml:space="preserve"> 
</w:t>
      </w:r>
      <w:r>
        <w:rPr>
          <w:lang w:val="en-US"/>
        </w:rPr>
        <w:br/>
      </w:r>
      <w:r>
        <w:rPr>
          <w:lang w:val="en-US"/>
        </w:rPr>
        <w:t>Prevalence 5% of children &amp; 2.5 of adults 
</w:t>
      </w:r>
      <w:r>
        <w:rPr>
          <w:lang w:val="en-US"/>
        </w:rPr>
        <w:br/>
      </w:r>
      <w:r>
        <w:rPr>
          <w:lang w:val="en-US"/>
        </w:rPr>
        <w:t>Two times as likely in males than females in children 
</w:t>
      </w:r>
      <w:r>
        <w:rPr>
          <w:lang w:val="en-US"/>
        </w:rPr>
        <w:br/>
      </w:r>
      <w:r>
        <w:rPr>
          <w:lang w:val="en-US"/>
        </w:rPr>
        <w:t>Key Criteria  
</w:t>
      </w:r>
      <w:r>
        <w:rPr>
          <w:lang w:val="en-US"/>
        </w:rPr>
        <w:br/>
      </w:r>
      <w:r>
        <w:rPr>
          <w:lang w:val="en-US"/>
        </w:rPr>
        <w:t xml:space="preserve"> 6 (5 if 17 or older) symptoms from one of two 
</w:t>
      </w:r>
      <w:r>
        <w:rPr>
          <w:lang w:val="en-US"/>
        </w:rPr>
        <w:br/>
      </w:r>
      <w:r>
        <w:rPr>
          <w:lang w:val="en-US"/>
        </w:rPr>
        <w:t>domains (inattentive or hyperactive) must be 
</w:t>
      </w:r>
      <w:r>
        <w:rPr>
          <w:lang w:val="en-US"/>
        </w:rPr>
        <w:br/>
      </w:r>
      <w:r>
        <w:rPr>
          <w:lang w:val="en-US"/>
        </w:rPr>
        <w:t>present 
</w:t>
      </w:r>
      <w:r>
        <w:rPr>
          <w:lang w:val="en-US"/>
        </w:rPr>
        <w:br/>
      </w:r>
      <w:r>
        <w:rPr>
          <w:lang w:val="en-US"/>
        </w:rPr>
        <w:t xml:space="preserve"> Duration 6 months, occurs before age 12 
</w:t>
      </w:r>
      <w:r>
        <w:rPr>
          <w:lang w:val="en-US"/>
        </w:rPr>
        <w:br/>
      </w:r>
      <w:r>
        <w:rPr>
          <w:lang w:val="en-US"/>
        </w:rPr>
        <w:t xml:space="preserve"> Across settings (more than one symptom in at 
</w:t>
      </w:r>
      <w:r>
        <w:rPr>
          <w:lang w:val="en-US"/>
        </w:rPr>
        <w:br/>
      </w:r>
      <w:r>
        <w:rPr>
          <w:lang w:val="en-US"/>
        </w:rPr>
        <w:t>least two settings) 
</w:t>
      </w:r>
      <w:r>
        <w:rPr>
          <w:lang w:val="en-US"/>
        </w:rPr>
        <w:br/>
      </w:r>
      <w:r>
        <w:rPr>
          <w:lang w:val="en-US"/>
        </w:rPr>
        <w:t xml:space="preserve"> Clear evidence that it interferes with or reduces 
</w:t>
      </w:r>
      <w:r>
        <w:rPr>
          <w:lang w:val="en-US"/>
        </w:rPr>
        <w:br/>
      </w:r>
      <w:r>
        <w:rPr>
          <w:lang w:val="en-US"/>
        </w:rPr>
        <w:t>quality of social, academic, or occupational 
</w:t>
      </w:r>
      <w:r>
        <w:rPr>
          <w:lang w:val="en-US"/>
        </w:rPr>
        <w:br/>
      </w:r>
      <w:r>
        <w:rPr>
          <w:lang w:val="en-US"/>
        </w:rPr>
        <w:t>functioning 
</w:t>
      </w:r>
      <w:r>
        <w:rPr>
          <w:lang w:val="en-US"/>
        </w:rPr>
        <w:br/>
      </w:r>
      <w:r>
        <w:rPr>
          <w:lang w:val="en-US"/>
        </w:rPr>
        <w:t xml:space="preserve"> 
</w:t>
      </w:r>
      <w:r>
        <w:rPr>
          <w:lang w:val="en-US"/>
        </w:rPr>
        <w:br/>
      </w:r>
      <w:r>
        <w:br/>
      </w:r>
      <w:r xmlns:w="http://schemas.openxmlformats.org/wordprocessingml/2006/main">
        <drawing xmlns="http://schemas.openxmlformats.org/wordprocessingml/2006/main">
          <wp:inline xmlns:wp="http://schemas.openxmlformats.org/drawingml/2006/wordprocessingDrawing" distT="0" distB="0" distL="0" distR="0">
            <wp:extent cx="2733675" cy="1095375"/>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14a145db17334d9a"/>
                    <a:stretch>
                      <a:fillRect/>
                    </a:stretch>
                  </pic:blipFill>
                  <pic:spPr>
                    <a:xfrm>
                      <a:off x="0" y="0"/>
                      <a:ext cx="2733675" cy="1095375"/>
                    </a:xfrm>
                    <a:prstGeom prst="rect">
                      <a:avLst/>
                    </a:prstGeom>
                  </pic:spPr>
                </pic:pic>
              </a:graphicData>
            </a:graphic>
          </wp:inline>
        </drawing>
      </w:r>
      <w:r>
        <w:br/>
      </w:r>
      <w:r xmlns:w="http://schemas.openxmlformats.org/wordprocessingml/2006/main">
        <drawing xmlns="http://schemas.openxmlformats.org/wordprocessingml/2006/main">
          <wp:inline xmlns:wp="http://schemas.openxmlformats.org/drawingml/2006/wordprocessingDrawing" distT="0" distB="0" distL="0" distR="0">
            <wp:extent cx="647700" cy="2400300"/>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df69b354d5754570"/>
                    <a:stretch>
                      <a:fillRect/>
                    </a:stretch>
                  </pic:blipFill>
                  <pic:spPr>
                    <a:xfrm>
                      <a:off x="0" y="0"/>
                      <a:ext cx="647700" cy="2400300"/>
                    </a:xfrm>
                    <a:prstGeom prst="rect">
                      <a:avLst/>
                    </a:prstGeom>
                  </pic:spPr>
                </pic:pic>
              </a:graphicData>
            </a:graphic>
          </wp:inline>
        </drawing>
      </w:r>
      <w:r>
        <w:br/>
      </w:r>
      <w:r xmlns:w="http://schemas.openxmlformats.org/wordprocessingml/2006/main">
        <drawing xmlns="http://schemas.openxmlformats.org/wordprocessingml/2006/main">
          <wp:inline xmlns:wp="http://schemas.openxmlformats.org/drawingml/2006/wordprocessingDrawing" distT="0" distB="0" distL="0" distR="0">
            <wp:extent cx="3000375" cy="790575"/>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523aebd0bb3346b6"/>
                    <a:stretch>
                      <a:fillRect/>
                    </a:stretch>
                  </pic:blipFill>
                  <pic:spPr>
                    <a:xfrm>
                      <a:off x="0" y="0"/>
                      <a:ext cx="3000375" cy="790575"/>
                    </a:xfrm>
                    <a:prstGeom prst="rect">
                      <a:avLst/>
                    </a:prstGeom>
                  </pic:spPr>
                </pic:pic>
              </a:graphicData>
            </a:graphic>
          </wp:inline>
        </drawing>
      </w:r>
      <w:r>
        <w:br/>
      </w:r>
      <w:r xmlns:w="http://schemas.openxmlformats.org/wordprocessingml/2006/main">
        <drawing xmlns="http://schemas.openxmlformats.org/wordprocessingml/2006/main">
          <wp:inline xmlns:wp="http://schemas.openxmlformats.org/drawingml/2006/wordprocessingDrawing" distT="0" distB="0" distL="0" distR="0">
            <wp:extent cx="2028825" cy="1352550"/>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55551c3051fb4e74"/>
                    <a:stretch>
                      <a:fillRect/>
                    </a:stretch>
                  </pic:blipFill>
                  <pic:spPr>
                    <a:xfrm>
                      <a:off x="0" y="0"/>
                      <a:ext cx="2028825" cy="1352550"/>
                    </a:xfrm>
                    <a:prstGeom prst="rect">
                      <a:avLst/>
                    </a:prstGeom>
                  </pic:spPr>
                </pic:pic>
              </a:graphicData>
            </a:graphic>
          </wp:inline>
        </drawing>
      </w:r>
      <w:r>
        <w:br/>
      </w:r>
      <w:r xmlns:w="http://schemas.openxmlformats.org/wordprocessingml/2006/main">
        <drawing xmlns="http://schemas.openxmlformats.org/wordprocessingml/2006/main">
          <wp:inline xmlns:wp="http://schemas.openxmlformats.org/drawingml/2006/wordprocessingDrawing" distT="0" distB="0" distL="0" distR="0">
            <wp:extent cx="933450" cy="666750"/>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77debdf6a65040a7"/>
                    <a:stretch>
                      <a:fillRect/>
                    </a:stretch>
                  </pic:blipFill>
                  <pic:spPr>
                    <a:xfrm>
                      <a:off x="0" y="0"/>
                      <a:ext cx="933450" cy="666750"/>
                    </a:xfrm>
                    <a:prstGeom prst="rect">
                      <a:avLst/>
                    </a:prstGeom>
                  </pic:spPr>
                </pic:pic>
              </a:graphicData>
            </a:graphic>
          </wp:inline>
        </drawing>
      </w:r>
    </w:p>
    <w:p>
      <w:pPr>
        <w:pStyle w:val="Heading2"/>
      </w:pPr>
      <w:r>
        <w:rPr>
          <w:lang w:val="en-US"/>
        </w:rPr>
        <w:t>DHD  A rule out disorder?</w:t>
      </w:r>
      <w:r>
        <w:br/>
      </w:r>
      <w:r xmlns:w="http://schemas.openxmlformats.org/wordprocessingml/2006/main">
        <drawing xmlns="http://schemas.openxmlformats.org/wordprocessingml/2006/main">
          <wp:inline xmlns:wp="http://schemas.openxmlformats.org/drawingml/2006/wordprocessingDrawing" distT="0" distB="0" distL="0" distR="0">
            <wp:extent cx="2219325" cy="1571625"/>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dc1241973aac4fa6"/>
                    <a:stretch>
                      <a:fillRect/>
                    </a:stretch>
                  </pic:blipFill>
                  <pic:spPr>
                    <a:xfrm>
                      <a:off x="0" y="0"/>
                      <a:ext cx="2219325" cy="1571625"/>
                    </a:xfrm>
                    <a:prstGeom prst="rect">
                      <a:avLst/>
                    </a:prstGeom>
                  </pic:spPr>
                </pic:pic>
              </a:graphicData>
            </a:graphic>
          </wp:inline>
        </drawing>
      </w:r>
      <w:r>
        <w:br/>
      </w:r>
      <w:r xmlns:w="http://schemas.openxmlformats.org/wordprocessingml/2006/main">
        <drawing xmlns="http://schemas.openxmlformats.org/wordprocessingml/2006/main">
          <wp:inline xmlns:wp="http://schemas.openxmlformats.org/drawingml/2006/wordprocessingDrawing" distT="0" distB="0" distL="0" distR="0">
            <wp:extent cx="1400175" cy="1419225"/>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14c029bf01d543b6"/>
                    <a:stretch>
                      <a:fillRect/>
                    </a:stretch>
                  </pic:blipFill>
                  <pic:spPr>
                    <a:xfrm>
                      <a:off x="0" y="0"/>
                      <a:ext cx="1400175" cy="1419225"/>
                    </a:xfrm>
                    <a:prstGeom prst="rect">
                      <a:avLst/>
                    </a:prstGeom>
                  </pic:spPr>
                </pic:pic>
              </a:graphicData>
            </a:graphic>
          </wp:inline>
        </drawing>
      </w:r>
      <w:r>
        <w:br/>
      </w:r>
      <w:r xmlns:w="http://schemas.openxmlformats.org/wordprocessingml/2006/main">
        <drawing xmlns="http://schemas.openxmlformats.org/wordprocessingml/2006/main">
          <wp:inline xmlns:wp="http://schemas.openxmlformats.org/drawingml/2006/wordprocessingDrawing" distT="0" distB="0" distL="0" distR="0">
            <wp:extent cx="3209925" cy="1438275"/>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8ac448b4bb03411e"/>
                    <a:stretch>
                      <a:fillRect/>
                    </a:stretch>
                  </pic:blipFill>
                  <pic:spPr>
                    <a:xfrm>
                      <a:off x="0" y="0"/>
                      <a:ext cx="3209925" cy="1438275"/>
                    </a:xfrm>
                    <a:prstGeom prst="rect">
                      <a:avLst/>
                    </a:prstGeom>
                  </pic:spPr>
                </pic:pic>
              </a:graphicData>
            </a:graphic>
          </wp:inline>
        </drawing>
      </w:r>
    </w:p>
    <w:p>
      <w:pPr>
        <w:pStyle w:val="Normal"/>
      </w:pPr>
      <w:r>
        <w:rPr>
          <w:lang w:val="en-US"/>
        </w:rPr>
        <w:t>
</w:t>
      </w:r>
      <w:r>
        <w:rPr>
          <w:lang w:val="en-US"/>
        </w:rPr>
        <w:br/>
      </w:r>
      <w:r>
        <w:rPr>
          <w:lang w:val="en-US"/>
        </w:rPr>
        <w:t xml:space="preserve"> Just because a child/ adult meets all the criteria does not mean he or she 
</w:t>
      </w:r>
      <w:r>
        <w:rPr>
          <w:lang w:val="en-US"/>
        </w:rPr>
        <w:br/>
      </w:r>
      <w:r>
        <w:rPr>
          <w:lang w:val="en-US"/>
        </w:rPr>
        <w:t>should get the diagnosis 
</w:t>
      </w:r>
      <w:r>
        <w:rPr>
          <w:lang w:val="en-US"/>
        </w:rPr>
        <w:br/>
      </w:r>
      <w:r>
        <w:rPr>
          <w:lang w:val="en-US"/>
        </w:rPr>
        <w:t xml:space="preserve"> The person meets the diagnosis after an entire series of other possible 
</w:t>
      </w:r>
      <w:r>
        <w:rPr>
          <w:lang w:val="en-US"/>
        </w:rPr>
        <w:br/>
      </w:r>
      <w:r>
        <w:rPr>
          <w:lang w:val="en-US"/>
        </w:rPr>
        <w:t>explanations have been ruled out first 
</w:t>
      </w:r>
      <w:r>
        <w:rPr>
          <w:lang w:val="en-US"/>
        </w:rPr>
        <w:br/>
      </w:r>
      <w:r>
        <w:rPr>
          <w:lang w:val="en-US"/>
        </w:rPr>
        <w:t xml:space="preserve">   A long list of medical and mental health possibilities can lead to 
</w:t>
      </w:r>
      <w:r>
        <w:rPr>
          <w:lang w:val="en-US"/>
        </w:rPr>
        <w:br/>
      </w:r>
      <w:r>
        <w:rPr>
          <w:lang w:val="en-US"/>
        </w:rPr>
        <w:t>inattentive, impulsive, hyperactive presentations: 
</w:t>
      </w:r>
      <w:r>
        <w:rPr>
          <w:lang w:val="en-US"/>
        </w:rPr>
        <w:br/>
      </w:r>
      <w:r>
        <w:rPr>
          <w:lang w:val="en-US"/>
        </w:rPr>
        <w:t>Psychotic disorders, mood disorders, anxiety disorders, dissociative disorders, 
</w:t>
      </w:r>
      <w:r>
        <w:rPr>
          <w:lang w:val="en-US"/>
        </w:rPr>
        <w:br/>
      </w:r>
      <w:r>
        <w:rPr>
          <w:lang w:val="en-US"/>
        </w:rPr>
        <w:t>personality disorders, substance intoxication are those listed in the DSM 5. 
</w:t>
      </w:r>
      <w:r>
        <w:rPr>
          <w:lang w:val="en-US"/>
        </w:rPr>
        <w:br/>
      </w:r>
      <w:r>
        <w:rPr>
          <w:lang w:val="en-US"/>
        </w:rPr>
        <w:t>Others that should be considered include trauma, food allergies, head injuries, 
</w:t>
      </w:r>
      <w:r>
        <w:rPr>
          <w:lang w:val="en-US"/>
        </w:rPr>
        <w:br/>
      </w:r>
      <w:r>
        <w:rPr>
          <w:lang w:val="en-US"/>
        </w:rPr>
        <w:t>thyroid problems, and lead poisoning. 
</w:t>
      </w:r>
      <w:r>
        <w:rPr>
          <w:lang w:val="en-US"/>
        </w:rPr>
        <w:br/>
      </w:r>
      <w:r>
        <w:rPr>
          <w:lang w:val="en-US"/>
        </w:rPr>
        <w:t>Improper diagnosis can lead to treatment with stimulants, which are 
</w:t>
      </w:r>
      <w:r>
        <w:rPr>
          <w:lang w:val="en-US"/>
        </w:rPr>
        <w:br/>
      </w:r>
      <w:r>
        <w:rPr>
          <w:lang w:val="en-US"/>
        </w:rPr>
        <w:t>contraindicated for many of these disorders. 
</w:t>
      </w:r>
      <w:r>
        <w:rPr>
          <w:lang w:val="en-US"/>
        </w:rPr>
        <w:br/>
      </w:r>
      <w:r>
        <w:rPr>
          <w:lang w:val="en-US"/>
        </w:rPr>
        <w:t>http://newideas.net/adhd/diagnosis/what-to-rule-out-first 
</w:t>
      </w:r>
      <w:r>
        <w:rPr>
          <w:lang w:val="en-US"/>
        </w:rPr>
        <w:br/>
      </w:r>
      <w:r>
        <w:rPr>
          <w:lang w:val="en-US"/>
        </w:rPr>
        <w:t>Changes From DSM-IV-TR to DSM 5 
</w:t>
      </w:r>
      <w:r>
        <w:rPr>
          <w:lang w:val="en-US"/>
        </w:rPr>
        <w:br/>
      </w:r>
      <w:r>
        <w:rPr>
          <w:lang w:val="en-US"/>
        </w:rPr>
        <w:t xml:space="preserve"> Examples are given to understand the 
</w:t>
      </w:r>
      <w:r>
        <w:rPr>
          <w:lang w:val="en-US"/>
        </w:rPr>
        <w:br/>
      </w:r>
      <w:r>
        <w:rPr>
          <w:lang w:val="en-US"/>
        </w:rPr>
        <w:t>disorder developmentally 
</w:t>
      </w:r>
      <w:r>
        <w:rPr>
          <w:lang w:val="en-US"/>
        </w:rPr>
        <w:br/>
      </w:r>
      <w:r>
        <w:rPr>
          <w:lang w:val="en-US"/>
        </w:rPr>
        <w:t xml:space="preserve"> The across settings requirement has 
</w:t>
      </w:r>
      <w:r>
        <w:rPr>
          <w:lang w:val="en-US"/>
        </w:rPr>
        <w:br/>
      </w:r>
      <w:r>
        <w:rPr>
          <w:lang w:val="en-US"/>
        </w:rPr>
        <w:t>been strengthened to several 
</w:t>
      </w:r>
      <w:r>
        <w:rPr>
          <w:lang w:val="en-US"/>
        </w:rPr>
        <w:br/>
      </w:r>
      <w:r>
        <w:rPr>
          <w:lang w:val="en-US"/>
        </w:rPr>
        <w:t>symptoms in each setting 
</w:t>
      </w:r>
      <w:r>
        <w:rPr>
          <w:lang w:val="en-US"/>
        </w:rPr>
        <w:br/>
      </w:r>
      <w:r>
        <w:rPr>
          <w:lang w:val="en-US"/>
        </w:rPr>
        <w:t xml:space="preserve"> The onset criteria is changed from 7 
</w:t>
      </w:r>
      <w:r>
        <w:rPr>
          <w:lang w:val="en-US"/>
        </w:rPr>
        <w:br/>
      </w:r>
      <w:r>
        <w:rPr>
          <w:lang w:val="en-US"/>
        </w:rPr>
        <w:t>to several symptoms before 12 
</w:t>
      </w:r>
      <w:r>
        <w:rPr>
          <w:lang w:val="en-US"/>
        </w:rPr>
        <w:br/>
      </w:r>
      <w:r>
        <w:rPr>
          <w:lang w:val="en-US"/>
        </w:rPr>
        <w:t xml:space="preserve"> Subtypes have been replaced with 
</w:t>
      </w:r>
      <w:r>
        <w:rPr>
          <w:lang w:val="en-US"/>
        </w:rPr>
        <w:br/>
      </w:r>
      <w:r>
        <w:rPr>
          <w:lang w:val="en-US"/>
        </w:rPr>
        <w:t>specifiers  
</w:t>
      </w:r>
      <w:r>
        <w:rPr>
          <w:lang w:val="en-US"/>
        </w:rPr>
        <w:br/>
      </w:r>
      <w:r>
        <w:rPr>
          <w:lang w:val="en-US"/>
        </w:rPr>
        <w:t xml:space="preserve"> A symptom threshold has been made 
</w:t>
      </w:r>
      <w:r>
        <w:rPr>
          <w:lang w:val="en-US"/>
        </w:rPr>
        <w:br/>
      </w:r>
      <w:r>
        <w:rPr>
          <w:lang w:val="en-US"/>
        </w:rPr>
        <w:t>for adults 
</w:t>
      </w:r>
      <w:r>
        <w:rPr>
          <w:lang w:val="en-US"/>
        </w:rPr>
        <w:br/>
      </w:r>
      <w:r>
        <w:rPr>
          <w:lang w:val="en-US"/>
        </w:rPr>
        <w:t xml:space="preserve"> APA, 2013 
</w:t>
      </w:r>
      <w:r>
        <w:rPr>
          <w:lang w:val="en-US"/>
        </w:rPr>
        <w:br/>
      </w:r>
    </w:p>
    <w:p>
      <w:pPr>
        <w:pStyle w:val="Heading2"/>
      </w:pPr>
      <w:r>
        <w:rPr>
          <w:lang w:val="en-US"/>
        </w:rPr>
        <w:t>ttention-Deficit/</w:t>
      </w:r>
    </w:p>
    <w:p>
      <w:pPr>
        <w:pStyle w:val="Normal"/>
      </w:pPr>
      <w:r>
        <w:rPr>
          <w:lang w:val="en-US"/>
        </w:rPr>
        <w:t xml:space="preserve"> 
</w:t>
      </w:r>
      <w:r>
        <w:rPr>
          <w:lang w:val="en-US"/>
        </w:rPr>
        <w:br/>
      </w:r>
      <w:r>
        <w:rPr>
          <w:lang w:val="en-US"/>
        </w:rPr>
        <w:t>Hyperactivity Disorder 
</w:t>
      </w:r>
      <w:r>
        <w:rPr>
          <w:lang w:val="en-US"/>
        </w:rPr>
        <w:br/>
      </w:r>
      <w:r>
        <w:rPr>
          <w:lang w:val="en-US"/>
        </w:rPr>
        <w:t>Treatment methods  
</w:t>
      </w:r>
      <w:r>
        <w:rPr>
          <w:lang w:val="en-US"/>
        </w:rPr>
        <w:br/>
      </w:r>
      <w:r>
        <w:rPr>
          <w:lang w:val="en-US"/>
        </w:rPr>
        <w:t>Medications  
</w:t>
      </w:r>
      <w:r>
        <w:rPr>
          <w:lang w:val="en-US"/>
        </w:rPr>
        <w:br/>
      </w:r>
      <w:r>
        <w:rPr>
          <w:lang w:val="en-US"/>
        </w:rPr>
        <w:t>Behavior therapy  
</w:t>
      </w:r>
      <w:r>
        <w:rPr>
          <w:lang w:val="en-US"/>
        </w:rPr>
        <w:br/>
      </w:r>
      <w:r>
        <w:rPr>
          <w:lang w:val="en-US"/>
        </w:rPr>
        <w:t>Parent guidance/ Family therapy 
</w:t>
      </w:r>
      <w:r>
        <w:rPr>
          <w:lang w:val="en-US"/>
        </w:rPr>
        <w:br/>
      </w:r>
      <w:r>
        <w:rPr>
          <w:lang w:val="en-US"/>
        </w:rPr>
        <w:t>Parent Training 
</w:t>
      </w:r>
      <w:r>
        <w:rPr>
          <w:lang w:val="en-US"/>
        </w:rPr>
        <w:br/>
      </w:r>
      <w:r>
        <w:rPr>
          <w:lang w:val="en-US"/>
        </w:rPr>
        <w:t xml:space="preserve"> Parent psychoeducation CHADD parent fact sheets 
</w:t>
      </w:r>
      <w:r>
        <w:rPr>
          <w:lang w:val="en-US"/>
        </w:rPr>
        <w:br/>
      </w:r>
      <w:r>
        <w:rPr>
          <w:lang w:val="en-US"/>
        </w:rPr>
        <w:t xml:space="preserve"> Give your child more immediate feedback and consequences 
</w:t>
      </w:r>
      <w:r>
        <w:rPr>
          <w:lang w:val="en-US"/>
        </w:rPr>
        <w:br/>
      </w:r>
      <w:r>
        <w:rPr>
          <w:lang w:val="en-US"/>
        </w:rPr>
        <w:t xml:space="preserve"> Frequent positive feedback (5-1 ratio) 
</w:t>
      </w:r>
      <w:r>
        <w:rPr>
          <w:lang w:val="en-US"/>
        </w:rPr>
        <w:br/>
      </w:r>
      <w:r>
        <w:rPr>
          <w:lang w:val="en-US"/>
        </w:rPr>
        <w:t xml:space="preserve"> Incentives more than punishment 
</w:t>
      </w:r>
      <w:r>
        <w:rPr>
          <w:lang w:val="en-US"/>
        </w:rPr>
        <w:br/>
      </w:r>
      <w:r>
        <w:rPr>
          <w:lang w:val="en-US"/>
        </w:rPr>
        <w:t xml:space="preserve"> Time minding and bridging Time Tools 
</w:t>
      </w:r>
      <w:r>
        <w:rPr>
          <w:lang w:val="en-US"/>
        </w:rPr>
        <w:br/>
      </w:r>
      <w:r>
        <w:rPr>
          <w:lang w:val="en-US"/>
        </w:rPr>
        <w:t xml:space="preserve"> Externalize problem solving 
</w:t>
      </w:r>
      <w:r>
        <w:rPr>
          <w:lang w:val="en-US"/>
        </w:rPr>
        <w:br/>
      </w:r>
      <w:r>
        <w:rPr>
          <w:lang w:val="en-US"/>
        </w:rPr>
        <w:t xml:space="preserve"> Consistency 
</w:t>
      </w:r>
      <w:r>
        <w:rPr>
          <w:lang w:val="en-US"/>
        </w:rPr>
        <w:br/>
      </w:r>
      <w:r>
        <w:rPr>
          <w:lang w:val="en-US"/>
        </w:rPr>
        <w:t xml:space="preserve"> Act, dont yak 
</w:t>
      </w:r>
      <w:r>
        <w:rPr>
          <w:lang w:val="en-US"/>
        </w:rPr>
        <w:br/>
      </w:r>
      <w:r>
        <w:rPr>
          <w:lang w:val="en-US"/>
        </w:rPr>
        <w:t xml:space="preserve"> Plan ahead for problem settings 
</w:t>
      </w:r>
      <w:r>
        <w:rPr>
          <w:lang w:val="en-US"/>
        </w:rPr>
        <w:br/>
      </w:r>
      <w:r>
        <w:rPr>
          <w:lang w:val="en-US"/>
        </w:rPr>
        <w:t xml:space="preserve"> 
</w:t>
      </w:r>
      <w:r>
        <w:rPr>
          <w:lang w:val="en-US"/>
        </w:rPr>
        <w:br/>
      </w:r>
      <w:r>
        <w:rPr>
          <w:lang w:val="en-US"/>
        </w:rPr>
        <w:t xml:space="preserve"> 
</w:t>
      </w:r>
      <w:r>
        <w:rPr>
          <w:lang w:val="en-US"/>
        </w:rPr>
        <w:br/>
      </w:r>
      <w:r>
        <w:rPr>
          <w:lang w:val="en-US"/>
        </w:rPr>
        <w:t>Barkley, R. (2013). Taking charge of ADHD: 
</w:t>
      </w:r>
      <w:r>
        <w:rPr>
          <w:lang w:val="en-US"/>
        </w:rPr>
        <w:br/>
      </w:r>
      <w:r>
        <w:rPr>
          <w:lang w:val="en-US"/>
        </w:rPr>
        <w:t>The complete, authoritative guide for parents, 
</w:t>
      </w:r>
      <w:r>
        <w:rPr>
          <w:lang w:val="en-US"/>
        </w:rPr>
        <w:br/>
      </w:r>
      <w:r>
        <w:rPr>
          <w:lang w:val="en-US"/>
        </w:rPr>
        <w:t>third edition (Rev. ed.). New York: Guilford 
</w:t>
      </w:r>
      <w:r>
        <w:rPr>
          <w:lang w:val="en-US"/>
        </w:rPr>
        <w:br/>
      </w:r>
      <w:r>
        <w:rPr>
          <w:lang w:val="en-US"/>
        </w:rPr>
        <w:t>Press.  
</w:t>
      </w:r>
      <w:r>
        <w:rPr>
          <w:lang w:val="en-US"/>
        </w:rPr>
        <w:br/>
      </w:r>
    </w:p>
    <w:p>
      <w:pPr>
        <w:pStyle w:val="Heading2"/>
      </w:pPr>
      <w:r>
        <w:rPr>
          <w:lang w:val="en-US"/>
        </w:rPr>
        <w:t>ehavior Program (2 to 10)</w:t>
      </w:r>
      <w:r>
        <w:br/>
      </w:r>
      <w:r xmlns:w="http://schemas.openxmlformats.org/wordprocessingml/2006/main">
        <drawing xmlns="http://schemas.openxmlformats.org/wordprocessingml/2006/main">
          <wp:inline xmlns:wp="http://schemas.openxmlformats.org/drawingml/2006/wordprocessingDrawing" distT="0" distB="0" distL="0" distR="0">
            <wp:extent cx="1495425" cy="819150"/>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60989b00355d4239"/>
                    <a:stretch>
                      <a:fillRect/>
                    </a:stretch>
                  </pic:blipFill>
                  <pic:spPr>
                    <a:xfrm>
                      <a:off x="0" y="0"/>
                      <a:ext cx="1495425" cy="819150"/>
                    </a:xfrm>
                    <a:prstGeom prst="rect">
                      <a:avLst/>
                    </a:prstGeom>
                  </pic:spPr>
                </pic:pic>
              </a:graphicData>
            </a:graphic>
          </wp:inline>
        </drawing>
      </w:r>
    </w:p>
    <w:p>
      <w:pPr>
        <w:pStyle w:val="Normal"/>
      </w:pPr>
      <w:r>
        <w:rPr>
          <w:lang w:val="en-US"/>
        </w:rPr>
        <w:t>
</w:t>
      </w:r>
      <w:r>
        <w:rPr>
          <w:lang w:val="en-US"/>
        </w:rPr>
        <w:br/>
      </w:r>
      <w:r>
        <w:rPr>
          <w:lang w:val="en-US"/>
        </w:rPr>
        <w:t>1. Special play time (20 minutes) 
</w:t>
      </w:r>
      <w:r>
        <w:rPr>
          <w:lang w:val="en-US"/>
        </w:rPr>
        <w:br/>
      </w:r>
      <w:r>
        <w:rPr>
          <w:lang w:val="en-US"/>
        </w:rPr>
        <w:t>2. Use attention strategy to gain compliance 
</w:t>
      </w:r>
      <w:r>
        <w:rPr>
          <w:lang w:val="en-US"/>
        </w:rPr>
        <w:br/>
      </w:r>
      <w:r>
        <w:rPr>
          <w:lang w:val="en-US"/>
        </w:rPr>
        <w:t>3. Give effective commands 
</w:t>
      </w:r>
      <w:r>
        <w:rPr>
          <w:lang w:val="en-US"/>
        </w:rPr>
        <w:br/>
      </w:r>
      <w:r>
        <w:rPr>
          <w:lang w:val="en-US"/>
        </w:rPr>
        <w:t>4. Teach child not to interrupt your activities 
</w:t>
      </w:r>
      <w:r>
        <w:rPr>
          <w:lang w:val="en-US"/>
        </w:rPr>
        <w:br/>
      </w:r>
      <w:r>
        <w:rPr>
          <w:lang w:val="en-US"/>
        </w:rPr>
        <w:t>5. Set up home token systems (chips or points) 
</w:t>
      </w:r>
      <w:r>
        <w:rPr>
          <w:lang w:val="en-US"/>
        </w:rPr>
        <w:br/>
      </w:r>
      <w:r>
        <w:rPr>
          <w:lang w:val="en-US"/>
        </w:rPr>
        <w:t>6. Constructive discipline 
</w:t>
      </w:r>
      <w:r>
        <w:rPr>
          <w:lang w:val="en-US"/>
        </w:rPr>
        <w:br/>
      </w:r>
      <w:r>
        <w:rPr>
          <w:lang w:val="en-US"/>
        </w:rPr>
        <w:t>1. Fine in token system 
</w:t>
      </w:r>
      <w:r>
        <w:rPr>
          <w:lang w:val="en-US"/>
        </w:rPr>
        <w:br/>
      </w:r>
      <w:r>
        <w:rPr>
          <w:lang w:val="en-US"/>
        </w:rPr>
        <w:t>2. Time out 
</w:t>
      </w:r>
      <w:r>
        <w:rPr>
          <w:lang w:val="en-US"/>
        </w:rPr>
        <w:br/>
      </w:r>
      <w:r>
        <w:rPr>
          <w:lang w:val="en-US"/>
        </w:rPr>
        <w:t xml:space="preserve"> 
</w:t>
      </w:r>
      <w:r>
        <w:rPr>
          <w:lang w:val="en-US"/>
        </w:rPr>
        <w:br/>
      </w:r>
      <w:r>
        <w:rPr>
          <w:lang w:val="en-US"/>
        </w:rPr>
        <w:t xml:space="preserve"> 
</w:t>
      </w:r>
      <w:r>
        <w:rPr>
          <w:lang w:val="en-US"/>
        </w:rPr>
        <w:br/>
      </w:r>
      <w:r>
        <w:rPr>
          <w:lang w:val="en-US"/>
        </w:rPr>
        <w:t>Barkley, R. (2013). Taking charge of ADHD: The complete, authoritative guide for  parents, third edition (Rev. ed.). 
</w:t>
      </w:r>
      <w:r>
        <w:rPr>
          <w:lang w:val="en-US"/>
        </w:rPr>
        <w:br/>
      </w:r>
      <w:r>
        <w:rPr>
          <w:lang w:val="en-US"/>
        </w:rPr>
        <w:t>New York: Guilford Press.  
</w:t>
      </w:r>
      <w:r>
        <w:rPr>
          <w:lang w:val="en-US"/>
        </w:rPr>
        <w:br/>
      </w:r>
      <w:r>
        <w:rPr>
          <w:lang w:val="en-US"/>
        </w:rPr>
        <w:t>ADHD 
</w:t>
      </w:r>
      <w:r>
        <w:rPr>
          <w:lang w:val="en-US"/>
        </w:rPr>
        <w:br/>
      </w:r>
      <w:r>
        <w:rPr>
          <w:lang w:val="en-US"/>
        </w:rPr>
        <w:t xml:space="preserve"> Consumers are often oversold on claims that are not scientifically based 
</w:t>
      </w:r>
      <w:r>
        <w:rPr>
          <w:lang w:val="en-US"/>
        </w:rPr>
        <w:br/>
      </w:r>
      <w:r>
        <w:rPr>
          <w:lang w:val="en-US"/>
        </w:rPr>
        <w:t xml:space="preserve"> 
</w:t>
      </w:r>
      <w:r>
        <w:rPr>
          <w:lang w:val="en-US"/>
        </w:rPr>
        <w:br/>
      </w:r>
      <w:r>
        <w:rPr>
          <w:lang w:val="en-US"/>
        </w:rPr>
        <w:t xml:space="preserve"> Neurofeedback programs are particularly promising for ADHD in regards to 
</w:t>
      </w:r>
      <w:r>
        <w:rPr>
          <w:lang w:val="en-US"/>
        </w:rPr>
        <w:br/>
      </w:r>
      <w:r>
        <w:rPr>
          <w:lang w:val="en-US"/>
        </w:rPr>
        <w:t>attentional and behavioral control 
</w:t>
      </w:r>
      <w:r>
        <w:rPr>
          <w:lang w:val="en-US"/>
        </w:rPr>
        <w:br/>
      </w:r>
      <w:r>
        <w:rPr>
          <w:lang w:val="en-US"/>
        </w:rPr>
        <w:t xml:space="preserve"> 
</w:t>
      </w:r>
      <w:r>
        <w:rPr>
          <w:lang w:val="en-US"/>
        </w:rPr>
        <w:br/>
      </w:r>
      <w:r>
        <w:rPr>
          <w:lang w:val="en-US"/>
        </w:rPr>
        <w:t xml:space="preserve"> Cogmed has been used to repeatedly demonstrate improvements in working 
</w:t>
      </w:r>
      <w:r>
        <w:rPr>
          <w:lang w:val="en-US"/>
        </w:rPr>
        <w:br/>
      </w:r>
      <w:r>
        <w:rPr>
          <w:lang w:val="en-US"/>
        </w:rPr>
        <w:t>memory in both children and adults with ADHD (5 days a week, 5-6 weeks) 
</w:t>
      </w:r>
      <w:r>
        <w:rPr>
          <w:lang w:val="en-US"/>
        </w:rPr>
        <w:br/>
      </w:r>
      <w:r>
        <w:rPr>
          <w:lang w:val="en-US"/>
        </w:rPr>
        <w:t xml:space="preserve"> 
</w:t>
      </w:r>
      <w:r>
        <w:rPr>
          <w:lang w:val="en-US"/>
        </w:rPr>
        <w:br/>
      </w:r>
      <w:r>
        <w:rPr>
          <w:lang w:val="en-US"/>
        </w:rPr>
        <w:t xml:space="preserve"> Most outcomes for cognitive training programs are not as promising 
</w:t>
      </w:r>
      <w:r>
        <w:rPr>
          <w:lang w:val="en-US"/>
        </w:rPr>
        <w:br/>
      </w:r>
      <w:r>
        <w:rPr>
          <w:lang w:val="en-US"/>
        </w:rPr>
        <w:t xml:space="preserve"> 
</w:t>
      </w:r>
      <w:r>
        <w:rPr>
          <w:lang w:val="en-US"/>
        </w:rPr>
        <w:br/>
      </w:r>
      <w:r>
        <w:rPr>
          <w:lang w:val="en-US"/>
        </w:rPr>
        <w:t xml:space="preserve"> 
</w:t>
      </w:r>
      <w:r>
        <w:rPr>
          <w:lang w:val="en-US"/>
        </w:rPr>
        <w:br/>
      </w:r>
      <w:r>
        <w:rPr>
          <w:lang w:val="en-US"/>
        </w:rPr>
        <w:t>(Rabipour &amp; Raz, 2012; Rapport et al, 2013) 
</w:t>
      </w:r>
      <w:r>
        <w:rPr>
          <w:lang w:val="en-US"/>
        </w:rPr>
        <w:br/>
      </w:r>
      <w:r>
        <w:rPr>
          <w:lang w:val="en-US"/>
        </w:rPr>
        <w:t xml:space="preserve"> 
</w:t>
      </w:r>
      <w:r>
        <w:rPr>
          <w:lang w:val="en-US"/>
        </w:rPr>
        <w:br/>
      </w:r>
    </w:p>
    <w:p>
      <w:pPr>
        <w:pStyle w:val="Heading2"/>
      </w:pPr>
      <w:r>
        <w:rPr>
          <w:lang w:val="en-US"/>
        </w:rPr>
        <w:t>eurofeedback</w:t>
      </w:r>
    </w:p>
    <w:p>
      <w:pPr>
        <w:pStyle w:val="Normal"/>
      </w:pPr>
      <w:r>
        <w:rPr>
          <w:lang w:val="en-US"/>
        </w:rPr>
        <w:t xml:space="preserve"> 
</w:t>
      </w:r>
      <w:r>
        <w:rPr>
          <w:lang w:val="en-US"/>
        </w:rPr>
        <w:br/>
      </w:r>
      <w:r>
        <w:rPr>
          <w:lang w:val="en-US"/>
        </w:rPr>
        <w:t xml:space="preserve"> Neurofeedback 
</w:t>
      </w:r>
      <w:r>
        <w:rPr>
          <w:lang w:val="en-US"/>
        </w:rPr>
        <w:br/>
      </w:r>
      <w:r>
        <w:rPr>
          <w:lang w:val="en-US"/>
        </w:rPr>
        <w:t>Cultural Considerations 
</w:t>
      </w:r>
      <w:r>
        <w:rPr>
          <w:lang w:val="en-US"/>
        </w:rPr>
        <w:br/>
      </w:r>
      <w:r>
        <w:rPr>
          <w:lang w:val="en-US"/>
        </w:rPr>
        <w:t xml:space="preserve"> Clinical identification rates in the United States for African American and 
</w:t>
      </w:r>
      <w:r>
        <w:rPr>
          <w:lang w:val="en-US"/>
        </w:rPr>
        <w:br/>
      </w:r>
      <w:r>
        <w:rPr>
          <w:lang w:val="en-US"/>
        </w:rPr>
        <w:t>Latino populations tend to be lower than Caucasian populations (APA, 2014) 
</w:t>
      </w:r>
      <w:r>
        <w:rPr>
          <w:lang w:val="en-US"/>
        </w:rPr>
        <w:br/>
      </w:r>
      <w:r>
        <w:rPr>
          <w:lang w:val="en-US"/>
        </w:rPr>
        <w:t xml:space="preserve"> Latino populations tend be polychronic (doing many things in one unit of 
</w:t>
      </w:r>
      <w:r>
        <w:rPr>
          <w:lang w:val="en-US"/>
        </w:rPr>
        <w:br/>
      </w:r>
      <w:r>
        <w:rPr>
          <w:lang w:val="en-US"/>
        </w:rPr>
        <w:t>time)  there is concern that this may increase raters outside this culture to 
</w:t>
      </w:r>
      <w:r>
        <w:rPr>
          <w:lang w:val="en-US"/>
        </w:rPr>
        <w:br/>
      </w:r>
      <w:r>
        <w:rPr>
          <w:lang w:val="en-US"/>
        </w:rPr>
        <w:t>see this behavior at inattention or inability to sustain attention  
</w:t>
      </w:r>
      <w:r>
        <w:rPr>
          <w:lang w:val="en-US"/>
        </w:rPr>
        <w:br/>
      </w:r>
      <w:r>
        <w:rPr>
          <w:lang w:val="en-US"/>
        </w:rPr>
        <w:t xml:space="preserve"> One should be aware that Asian American may nod and smile as a sign of 
</w:t>
      </w:r>
      <w:r>
        <w:rPr>
          <w:lang w:val="en-US"/>
        </w:rPr>
        <w:br/>
      </w:r>
      <w:r>
        <w:rPr>
          <w:lang w:val="en-US"/>
        </w:rPr>
        <w:t>respect. This may be misinterpreted as endorsing a symptom. 
</w:t>
      </w:r>
      <w:r>
        <w:rPr>
          <w:lang w:val="en-US"/>
        </w:rPr>
        <w:br/>
      </w:r>
      <w:r>
        <w:rPr>
          <w:lang w:val="en-US"/>
        </w:rPr>
        <w:t>Starr, H. (2007). The impact of culture on ADHD. Contemporary Pediatrics, 24(12), 38-
</w:t>
      </w:r>
      <w:r>
        <w:rPr>
          <w:lang w:val="en-US"/>
        </w:rPr>
        <w:br/>
      </w:r>
      <w:r>
        <w:rPr>
          <w:lang w:val="en-US"/>
        </w:rPr>
        <w:t>38-40, 42, 45-6 passim.  
</w:t>
      </w:r>
      <w:r>
        <w:rPr>
          <w:lang w:val="en-US"/>
        </w:rPr>
        <w:br/>
      </w:r>
      <w:r>
        <w:rPr>
          <w:lang w:val="en-US"/>
        </w:rPr>
        <w:t xml:space="preserve"> 
</w:t>
      </w:r>
      <w:r>
        <w:rPr>
          <w:lang w:val="en-US"/>
        </w:rPr>
        <w:br/>
      </w:r>
      <w:r>
        <w:br/>
      </w:r>
      <w:r xmlns:w="http://schemas.openxmlformats.org/wordprocessingml/2006/main">
        <drawing xmlns="http://schemas.openxmlformats.org/wordprocessingml/2006/main">
          <wp:inline xmlns:wp="http://schemas.openxmlformats.org/drawingml/2006/wordprocessingDrawing" distT="0" distB="0" distL="0" distR="0">
            <wp:extent cx="952500" cy="1428750"/>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565c3050471240fd"/>
                    <a:stretch>
                      <a:fillRect/>
                    </a:stretch>
                  </pic:blipFill>
                  <pic:spPr>
                    <a:xfrm>
                      <a:off x="0" y="0"/>
                      <a:ext cx="952500" cy="1428750"/>
                    </a:xfrm>
                    <a:prstGeom prst="rect">
                      <a:avLst/>
                    </a:prstGeom>
                  </pic:spPr>
                </pic:pic>
              </a:graphicData>
            </a:graphic>
          </wp:inline>
        </drawing>
      </w:r>
      <w:r>
        <w:br/>
      </w:r>
      <w:r xmlns:w="http://schemas.openxmlformats.org/wordprocessingml/2006/main">
        <drawing xmlns="http://schemas.openxmlformats.org/wordprocessingml/2006/main">
          <wp:inline xmlns:wp="http://schemas.openxmlformats.org/drawingml/2006/wordprocessingDrawing" distT="0" distB="0" distL="0" distR="0">
            <wp:extent cx="1009650" cy="676275"/>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b0c87850b4fe438b"/>
                    <a:stretch>
                      <a:fillRect/>
                    </a:stretch>
                  </pic:blipFill>
                  <pic:spPr>
                    <a:xfrm>
                      <a:off x="0" y="0"/>
                      <a:ext cx="1009650" cy="676275"/>
                    </a:xfrm>
                    <a:prstGeom prst="rect">
                      <a:avLst/>
                    </a:prstGeom>
                  </pic:spPr>
                </pic:pic>
              </a:graphicData>
            </a:graphic>
          </wp:inline>
        </drawing>
      </w:r>
    </w:p>
    <w:p>
      <w:pPr>
        <w:pStyle w:val="Heading2"/>
      </w:pPr>
      <w:r>
        <w:rPr>
          <w:lang w:val="en-US"/>
        </w:rPr>
        <w:t>ttention-Deficit/</w:t>
      </w:r>
    </w:p>
    <w:p>
      <w:pPr>
        <w:pStyle w:val="Normal"/>
      </w:pPr>
      <w:r>
        <w:rPr>
          <w:lang w:val="en-US"/>
        </w:rPr>
        <w:t xml:space="preserve"> 
</w:t>
      </w:r>
      <w:r>
        <w:rPr>
          <w:lang w:val="en-US"/>
        </w:rPr>
        <w:br/>
      </w:r>
      <w:r>
        <w:rPr>
          <w:lang w:val="en-US"/>
        </w:rPr>
        <w:t>Hyperactivity Disorder 
</w:t>
      </w:r>
      <w:r>
        <w:rPr>
          <w:lang w:val="en-US"/>
        </w:rPr>
        <w:br/>
      </w:r>
      <w:r>
        <w:rPr>
          <w:lang w:val="en-US"/>
        </w:rPr>
        <w:t xml:space="preserve"> 
</w:t>
      </w:r>
      <w:r>
        <w:rPr>
          <w:lang w:val="en-US"/>
        </w:rPr>
        <w:br/>
      </w:r>
      <w:r>
        <w:rPr>
          <w:lang w:val="en-US"/>
        </w:rPr>
        <w:t>True or false? 
</w:t>
      </w:r>
      <w:r>
        <w:rPr>
          <w:lang w:val="en-US"/>
        </w:rPr>
        <w:br/>
      </w:r>
      <w:r>
        <w:rPr>
          <w:lang w:val="en-US"/>
        </w:rPr>
        <w:t xml:space="preserve"> 
</w:t>
      </w:r>
      <w:r>
        <w:rPr>
          <w:lang w:val="en-US"/>
        </w:rPr>
        <w:br/>
      </w:r>
      <w:r>
        <w:rPr>
          <w:lang w:val="en-US"/>
        </w:rPr>
        <w:t>Research suggests that some children with ADHD go on to have ADHD or 
</w:t>
      </w:r>
      <w:r>
        <w:rPr>
          <w:lang w:val="en-US"/>
        </w:rPr>
        <w:br/>
      </w:r>
      <w:r>
        <w:rPr>
          <w:lang w:val="en-US"/>
        </w:rPr>
        <w:t>other psychological problems later in life. 
</w:t>
      </w:r>
      <w:r>
        <w:rPr>
          <w:lang w:val="en-US"/>
        </w:rPr>
        <w:br/>
      </w:r>
      <w:r>
        <w:rPr>
          <w:lang w:val="en-US"/>
        </w:rPr>
        <w:t>© 2014, 2013, 2010 by Pearson Education, Inc. All rights reserved. 
</w:t>
      </w:r>
      <w:r>
        <w:rPr>
          <w:lang w:val="en-US"/>
        </w:rPr>
        <w:br/>
      </w:r>
      <w:r>
        <w:rPr>
          <w:lang w:val="en-US"/>
        </w:rPr>
        <w:t>Video 
</w:t>
      </w:r>
      <w:r>
        <w:rPr>
          <w:lang w:val="en-US"/>
        </w:rPr>
        <w:br/>
      </w:r>
      <w:r>
        <w:rPr>
          <w:lang w:val="en-US"/>
        </w:rPr>
        <w:t xml:space="preserve"> What symptoms/signs do you notice in this video? 
</w:t>
      </w:r>
      <w:r>
        <w:rPr>
          <w:lang w:val="en-US"/>
        </w:rPr>
        <w:br/>
      </w:r>
      <w:r>
        <w:rPr>
          <w:lang w:val="en-US"/>
        </w:rPr>
        <w:t xml:space="preserve"> How do you think his symptoms may be impairing  academically/socially? 
</w:t>
      </w:r>
      <w:r>
        <w:rPr>
          <w:lang w:val="en-US"/>
        </w:rPr>
        <w:br/>
      </w:r>
    </w:p>
    <w:p>
      <w:pPr>
        <w:pStyle w:val="Heading2"/>
      </w:pPr>
      <w:r>
        <w:rPr>
          <w:lang w:val="en-US"/>
        </w:rPr>
        <w:t>earning Disorders</w:t>
      </w:r>
      <w:r>
        <w:br/>
      </w:r>
      <w:r xmlns:w="http://schemas.openxmlformats.org/wordprocessingml/2006/main">
        <drawing xmlns="http://schemas.openxmlformats.org/wordprocessingml/2006/main">
          <wp:inline xmlns:wp="http://schemas.openxmlformats.org/drawingml/2006/wordprocessingDrawing" distT="0" distB="0" distL="0" distR="0">
            <wp:extent cx="981075" cy="704850"/>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d94df5753569429e"/>
                    <a:stretch>
                      <a:fillRect/>
                    </a:stretch>
                  </pic:blipFill>
                  <pic:spPr>
                    <a:xfrm>
                      <a:off x="0" y="0"/>
                      <a:ext cx="981075" cy="704850"/>
                    </a:xfrm>
                    <a:prstGeom prst="rect">
                      <a:avLst/>
                    </a:prstGeom>
                  </pic:spPr>
                </pic:pic>
              </a:graphicData>
            </a:graphic>
          </wp:inline>
        </drawing>
      </w:r>
    </w:p>
    <w:p>
      <w:pPr>
        <w:pStyle w:val="Normal"/>
      </w:pPr>
      <w:r>
        <w:rPr>
          <w:lang w:val="en-US"/>
        </w:rPr>
        <w:t>
</w:t>
      </w:r>
      <w:r>
        <w:rPr>
          <w:lang w:val="en-US"/>
        </w:rPr>
        <w:br/>
      </w:r>
      <w:r>
        <w:rPr>
          <w:lang w:val="en-US"/>
        </w:rPr>
        <w:t>Prevalence 5-15% of school-age children 
</w:t>
      </w:r>
      <w:r>
        <w:rPr>
          <w:lang w:val="en-US"/>
        </w:rPr>
        <w:br/>
      </w:r>
      <w:r>
        <w:rPr>
          <w:lang w:val="en-US"/>
        </w:rPr>
        <w:t>Higher in males 
</w:t>
      </w:r>
      <w:r>
        <w:rPr>
          <w:lang w:val="en-US"/>
        </w:rPr>
        <w:br/>
      </w:r>
      <w:r>
        <w:rPr>
          <w:lang w:val="en-US"/>
        </w:rPr>
        <w:t>Learning Disorders 
</w:t>
      </w:r>
      <w:r>
        <w:rPr>
          <w:lang w:val="en-US"/>
        </w:rPr>
        <w:br/>
      </w:r>
      <w:r>
        <w:rPr>
          <w:lang w:val="en-US"/>
        </w:rPr>
        <w:t>D
</w:t>
      </w:r>
      <w:r>
        <w:rPr>
          <w:lang w:val="en-US"/>
        </w:rPr>
        <w:br/>
      </w:r>
      <w:r>
        <w:rPr>
          <w:lang w:val="en-US"/>
        </w:rPr>
        <w:t>ia
</w:t>
      </w:r>
      <w:r>
        <w:rPr>
          <w:lang w:val="en-US"/>
        </w:rPr>
        <w:br/>
      </w:r>
      <w:r>
        <w:rPr>
          <w:lang w:val="en-US"/>
        </w:rPr>
        <w:t>g
</w:t>
      </w:r>
      <w:r>
        <w:rPr>
          <w:lang w:val="en-US"/>
        </w:rPr>
        <w:br/>
      </w:r>
      <w:r>
        <w:rPr>
          <w:lang w:val="en-US"/>
        </w:rPr>
        <w:t>n
</w:t>
      </w:r>
      <w:r>
        <w:rPr>
          <w:lang w:val="en-US"/>
        </w:rPr>
        <w:br/>
      </w:r>
      <w:r>
        <w:rPr>
          <w:lang w:val="en-US"/>
        </w:rPr>
        <w:t>o
</w:t>
      </w:r>
      <w:r>
        <w:rPr>
          <w:lang w:val="en-US"/>
        </w:rPr>
        <w:br/>
      </w:r>
      <w:r>
        <w:rPr>
          <w:lang w:val="en-US"/>
        </w:rPr>
        <w:t>si
</w:t>
      </w:r>
      <w:r>
        <w:rPr>
          <w:lang w:val="en-US"/>
        </w:rPr>
        <w:br/>
      </w:r>
      <w:r>
        <w:rPr>
          <w:lang w:val="en-US"/>
        </w:rPr>
        <w:t>s
</w:t>
      </w:r>
      <w:r>
        <w:rPr>
          <w:lang w:val="en-US"/>
        </w:rPr>
        <w:br/>
      </w:r>
      <w:r>
        <w:rPr>
          <w:lang w:val="en-US"/>
        </w:rPr>
        <w:t xml:space="preserve"> o
</w:t>
      </w:r>
      <w:r>
        <w:rPr>
          <w:lang w:val="en-US"/>
        </w:rPr>
        <w:br/>
      </w:r>
      <w:r>
        <w:rPr>
          <w:lang w:val="en-US"/>
        </w:rPr>
        <w:t>f 
</w:t>
      </w:r>
      <w:r>
        <w:rPr>
          <w:lang w:val="en-US"/>
        </w:rPr>
        <w:br/>
      </w:r>
      <w:r>
        <w:rPr>
          <w:lang w:val="en-US"/>
        </w:rPr>
        <w:t>le
</w:t>
      </w:r>
      <w:r>
        <w:rPr>
          <w:lang w:val="en-US"/>
        </w:rPr>
        <w:br/>
      </w:r>
      <w:r>
        <w:rPr>
          <w:lang w:val="en-US"/>
        </w:rPr>
        <w:t>a
</w:t>
      </w:r>
      <w:r>
        <w:rPr>
          <w:lang w:val="en-US"/>
        </w:rPr>
        <w:br/>
      </w:r>
      <w:r>
        <w:rPr>
          <w:lang w:val="en-US"/>
        </w:rPr>
        <w:t>rn
</w:t>
      </w:r>
      <w:r>
        <w:rPr>
          <w:lang w:val="en-US"/>
        </w:rPr>
        <w:br/>
      </w:r>
      <w:r>
        <w:rPr>
          <w:lang w:val="en-US"/>
        </w:rPr>
        <w:t>in
</w:t>
      </w:r>
      <w:r>
        <w:rPr>
          <w:lang w:val="en-US"/>
        </w:rPr>
        <w:br/>
      </w:r>
      <w:r>
        <w:rPr>
          <w:lang w:val="en-US"/>
        </w:rPr>
        <w:t>g
</w:t>
      </w:r>
      <w:r>
        <w:rPr>
          <w:lang w:val="en-US"/>
        </w:rPr>
        <w:br/>
      </w:r>
      <w:r>
        <w:rPr>
          <w:lang w:val="en-US"/>
        </w:rPr>
        <w:t xml:space="preserve"> d
</w:t>
      </w:r>
      <w:r>
        <w:rPr>
          <w:lang w:val="en-US"/>
        </w:rPr>
        <w:br/>
      </w:r>
      <w:r>
        <w:rPr>
          <w:lang w:val="en-US"/>
        </w:rPr>
        <w:t>is
</w:t>
      </w:r>
      <w:r>
        <w:rPr>
          <w:lang w:val="en-US"/>
        </w:rPr>
        <w:br/>
      </w:r>
      <w:r>
        <w:rPr>
          <w:lang w:val="en-US"/>
        </w:rPr>
        <w:t>o
</w:t>
      </w:r>
      <w:r>
        <w:rPr>
          <w:lang w:val="en-US"/>
        </w:rPr>
        <w:br/>
      </w:r>
      <w:r>
        <w:rPr>
          <w:lang w:val="en-US"/>
        </w:rPr>
        <w:t>rd
</w:t>
      </w:r>
      <w:r>
        <w:rPr>
          <w:lang w:val="en-US"/>
        </w:rPr>
        <w:br/>
      </w:r>
      <w:r>
        <w:rPr>
          <w:lang w:val="en-US"/>
        </w:rPr>
        <w:t>e
</w:t>
      </w:r>
      <w:r>
        <w:rPr>
          <w:lang w:val="en-US"/>
        </w:rPr>
        <w:br/>
      </w:r>
      <w:r>
        <w:rPr>
          <w:lang w:val="en-US"/>
        </w:rPr>
        <w:t>rs
</w:t>
      </w:r>
      <w:r>
        <w:rPr>
          <w:lang w:val="en-US"/>
        </w:rPr>
        <w:br/>
      </w:r>
      <w:r>
        <w:rPr>
          <w:lang w:val="en-US"/>
        </w:rPr>
        <w:t xml:space="preserve"> 
</w:t>
      </w:r>
      <w:r>
        <w:rPr>
          <w:lang w:val="en-US"/>
        </w:rPr>
        <w:br/>
      </w:r>
      <w:r>
        <w:rPr>
          <w:lang w:val="en-US"/>
        </w:rPr>
        <w:t>Clear impairment in school performance or 
</w:t>
      </w:r>
      <w:r>
        <w:rPr>
          <w:lang w:val="en-US"/>
        </w:rPr>
        <w:br/>
      </w:r>
      <w:r>
        <w:rPr>
          <w:lang w:val="en-US"/>
        </w:rPr>
        <w:t>daily living activities  
</w:t>
      </w:r>
      <w:r>
        <w:rPr>
          <w:lang w:val="en-US"/>
        </w:rPr>
        <w:br/>
      </w:r>
      <w:r>
        <w:rPr>
          <w:lang w:val="en-US"/>
        </w:rPr>
        <w:t>Impairment not due to intellectual 
</w:t>
      </w:r>
      <w:r>
        <w:rPr>
          <w:lang w:val="en-US"/>
        </w:rPr>
        <w:br/>
      </w:r>
      <w:r>
        <w:rPr>
          <w:lang w:val="en-US"/>
        </w:rPr>
        <w:t>disability or pervasive developmental 
</w:t>
      </w:r>
      <w:r>
        <w:rPr>
          <w:lang w:val="en-US"/>
        </w:rPr>
        <w:br/>
      </w:r>
      <w:r>
        <w:rPr>
          <w:lang w:val="en-US"/>
        </w:rPr>
        <w:t>disorder 
</w:t>
      </w:r>
      <w:r>
        <w:rPr>
          <w:lang w:val="en-US"/>
        </w:rPr>
        <w:br/>
      </w:r>
      <w:r>
        <w:rPr>
          <w:lang w:val="en-US"/>
        </w:rPr>
        <w:t>©
</w:t>
      </w:r>
      <w:r>
        <w:rPr>
          <w:lang w:val="en-US"/>
        </w:rPr>
        <w:br/>
      </w:r>
      <w:r>
        <w:rPr>
          <w:lang w:val="en-US"/>
        </w:rPr>
        <w:t xml:space="preserve"> 2
</w:t>
      </w:r>
      <w:r>
        <w:rPr>
          <w:lang w:val="en-US"/>
        </w:rPr>
        <w:br/>
      </w:r>
      <w:r>
        <w:rPr>
          <w:lang w:val="en-US"/>
        </w:rPr>
        <w:t>0
</w:t>
      </w:r>
      <w:r>
        <w:rPr>
          <w:lang w:val="en-US"/>
        </w:rPr>
        <w:br/>
      </w:r>
      <w:r>
        <w:rPr>
          <w:lang w:val="en-US"/>
        </w:rPr>
        <w:t>1
</w:t>
      </w:r>
      <w:r>
        <w:rPr>
          <w:lang w:val="en-US"/>
        </w:rPr>
        <w:br/>
      </w:r>
      <w:r>
        <w:rPr>
          <w:lang w:val="en-US"/>
        </w:rPr>
        <w:t>4
</w:t>
      </w:r>
      <w:r>
        <w:rPr>
          <w:lang w:val="en-US"/>
        </w:rPr>
        <w:br/>
      </w:r>
      <w:r>
        <w:rPr>
          <w:lang w:val="en-US"/>
        </w:rPr>
        <w:t>, 
</w:t>
      </w:r>
      <w:r>
        <w:rPr>
          <w:lang w:val="en-US"/>
        </w:rPr>
        <w:br/>
      </w:r>
      <w:r>
        <w:rPr>
          <w:lang w:val="en-US"/>
        </w:rPr>
        <w:t>2
</w:t>
      </w:r>
      <w:r>
        <w:rPr>
          <w:lang w:val="en-US"/>
        </w:rPr>
        <w:br/>
      </w:r>
      <w:r>
        <w:rPr>
          <w:lang w:val="en-US"/>
        </w:rPr>
        <w:t>0
</w:t>
      </w:r>
      <w:r>
        <w:rPr>
          <w:lang w:val="en-US"/>
        </w:rPr>
        <w:br/>
      </w:r>
      <w:r>
        <w:rPr>
          <w:lang w:val="en-US"/>
        </w:rPr>
        <w:t>1
</w:t>
      </w:r>
      <w:r>
        <w:rPr>
          <w:lang w:val="en-US"/>
        </w:rPr>
        <w:br/>
      </w:r>
      <w:r>
        <w:rPr>
          <w:lang w:val="en-US"/>
        </w:rPr>
        <w:t>3
</w:t>
      </w:r>
      <w:r>
        <w:rPr>
          <w:lang w:val="en-US"/>
        </w:rPr>
        <w:br/>
      </w:r>
      <w:r>
        <w:rPr>
          <w:lang w:val="en-US"/>
        </w:rPr>
        <w:t>, 
</w:t>
      </w:r>
      <w:r>
        <w:rPr>
          <w:lang w:val="en-US"/>
        </w:rPr>
        <w:br/>
      </w:r>
      <w:r>
        <w:rPr>
          <w:lang w:val="en-US"/>
        </w:rPr>
        <w:t>2
</w:t>
      </w:r>
      <w:r>
        <w:rPr>
          <w:lang w:val="en-US"/>
        </w:rPr>
        <w:br/>
      </w:r>
      <w:r>
        <w:rPr>
          <w:lang w:val="en-US"/>
        </w:rPr>
        <w:t>0
</w:t>
      </w:r>
      <w:r>
        <w:rPr>
          <w:lang w:val="en-US"/>
        </w:rPr>
        <w:br/>
      </w:r>
      <w:r>
        <w:rPr>
          <w:lang w:val="en-US"/>
        </w:rPr>
        <w:t>1
</w:t>
      </w:r>
      <w:r>
        <w:rPr>
          <w:lang w:val="en-US"/>
        </w:rPr>
        <w:br/>
      </w:r>
      <w:r>
        <w:rPr>
          <w:lang w:val="en-US"/>
        </w:rPr>
        <w:t>0
</w:t>
      </w:r>
      <w:r>
        <w:rPr>
          <w:lang w:val="en-US"/>
        </w:rPr>
        <w:br/>
      </w:r>
      <w:r>
        <w:rPr>
          <w:lang w:val="en-US"/>
        </w:rPr>
        <w:t xml:space="preserve"> b
</w:t>
      </w:r>
      <w:r>
        <w:rPr>
          <w:lang w:val="en-US"/>
        </w:rPr>
        <w:br/>
      </w:r>
      <w:r>
        <w:rPr>
          <w:lang w:val="en-US"/>
        </w:rPr>
        <w:t>y
</w:t>
      </w:r>
      <w:r>
        <w:rPr>
          <w:lang w:val="en-US"/>
        </w:rPr>
        <w:br/>
      </w:r>
      <w:r>
        <w:rPr>
          <w:lang w:val="en-US"/>
        </w:rPr>
        <w:t xml:space="preserve"> P
</w:t>
      </w:r>
      <w:r>
        <w:rPr>
          <w:lang w:val="en-US"/>
        </w:rPr>
        <w:br/>
      </w:r>
      <w:r>
        <w:rPr>
          <w:lang w:val="en-US"/>
        </w:rPr>
        <w:t>e
</w:t>
      </w:r>
      <w:r>
        <w:rPr>
          <w:lang w:val="en-US"/>
        </w:rPr>
        <w:br/>
      </w:r>
      <w:r>
        <w:rPr>
          <w:lang w:val="en-US"/>
        </w:rPr>
        <w:t>a
</w:t>
      </w:r>
      <w:r>
        <w:rPr>
          <w:lang w:val="en-US"/>
        </w:rPr>
        <w:br/>
      </w:r>
      <w:r>
        <w:rPr>
          <w:lang w:val="en-US"/>
        </w:rPr>
        <w:t>rs
</w:t>
      </w:r>
      <w:r>
        <w:rPr>
          <w:lang w:val="en-US"/>
        </w:rPr>
        <w:br/>
      </w:r>
      <w:r>
        <w:rPr>
          <w:lang w:val="en-US"/>
        </w:rPr>
        <w:t>o
</w:t>
      </w:r>
      <w:r>
        <w:rPr>
          <w:lang w:val="en-US"/>
        </w:rPr>
        <w:br/>
      </w:r>
      <w:r>
        <w:rPr>
          <w:lang w:val="en-US"/>
        </w:rPr>
        <w:t>n
</w:t>
      </w:r>
      <w:r>
        <w:rPr>
          <w:lang w:val="en-US"/>
        </w:rPr>
        <w:br/>
      </w:r>
      <w:r>
        <w:rPr>
          <w:lang w:val="en-US"/>
        </w:rPr>
        <w:t xml:space="preserve"> E
</w:t>
      </w:r>
      <w:r>
        <w:rPr>
          <w:lang w:val="en-US"/>
        </w:rPr>
        <w:br/>
      </w:r>
      <w:r>
        <w:rPr>
          <w:lang w:val="en-US"/>
        </w:rPr>
        <w:t>d
</w:t>
      </w:r>
      <w:r>
        <w:rPr>
          <w:lang w:val="en-US"/>
        </w:rPr>
        <w:br/>
      </w:r>
      <w:r>
        <w:rPr>
          <w:lang w:val="en-US"/>
        </w:rPr>
        <w:t>u
</w:t>
      </w:r>
      <w:r>
        <w:rPr>
          <w:lang w:val="en-US"/>
        </w:rPr>
        <w:br/>
      </w:r>
      <w:r>
        <w:rPr>
          <w:lang w:val="en-US"/>
        </w:rPr>
        <w:t>c
</w:t>
      </w:r>
      <w:r>
        <w:rPr>
          <w:lang w:val="en-US"/>
        </w:rPr>
        <w:br/>
      </w:r>
      <w:r>
        <w:rPr>
          <w:lang w:val="en-US"/>
        </w:rPr>
        <w:t>a
</w:t>
      </w:r>
      <w:r>
        <w:rPr>
          <w:lang w:val="en-US"/>
        </w:rPr>
        <w:br/>
      </w:r>
      <w:r>
        <w:rPr>
          <w:lang w:val="en-US"/>
        </w:rPr>
        <w:t>ti
</w:t>
      </w:r>
      <w:r>
        <w:rPr>
          <w:lang w:val="en-US"/>
        </w:rPr>
        <w:br/>
      </w:r>
      <w:r>
        <w:rPr>
          <w:lang w:val="en-US"/>
        </w:rPr>
        <w:t>o
</w:t>
      </w:r>
      <w:r>
        <w:rPr>
          <w:lang w:val="en-US"/>
        </w:rPr>
        <w:br/>
      </w:r>
      <w:r>
        <w:rPr>
          <w:lang w:val="en-US"/>
        </w:rPr>
        <w:t>n
</w:t>
      </w:r>
      <w:r>
        <w:rPr>
          <w:lang w:val="en-US"/>
        </w:rPr>
        <w:br/>
      </w:r>
      <w:r>
        <w:rPr>
          <w:lang w:val="en-US"/>
        </w:rPr>
        <w:t>, 
</w:t>
      </w:r>
      <w:r>
        <w:rPr>
          <w:lang w:val="en-US"/>
        </w:rPr>
        <w:br/>
      </w:r>
      <w:r>
        <w:rPr>
          <w:lang w:val="en-US"/>
        </w:rPr>
        <w:t>In
</w:t>
      </w:r>
      <w:r>
        <w:rPr>
          <w:lang w:val="en-US"/>
        </w:rPr>
        <w:br/>
      </w:r>
      <w:r>
        <w:rPr>
          <w:lang w:val="en-US"/>
        </w:rPr>
        <w:t>c
</w:t>
      </w:r>
      <w:r>
        <w:rPr>
          <w:lang w:val="en-US"/>
        </w:rPr>
        <w:br/>
      </w:r>
      <w:r>
        <w:rPr>
          <w:lang w:val="en-US"/>
        </w:rPr>
        <w:t>. 
</w:t>
      </w:r>
      <w:r>
        <w:rPr>
          <w:lang w:val="en-US"/>
        </w:rPr>
        <w:br/>
      </w:r>
      <w:r>
        <w:rPr>
          <w:lang w:val="en-US"/>
        </w:rPr>
        <w:t>A
</w:t>
      </w:r>
      <w:r>
        <w:rPr>
          <w:lang w:val="en-US"/>
        </w:rPr>
        <w:br/>
      </w:r>
      <w:r>
        <w:rPr>
          <w:lang w:val="en-US"/>
        </w:rPr>
        <w:t>ll
</w:t>
      </w:r>
      <w:r>
        <w:rPr>
          <w:lang w:val="en-US"/>
        </w:rPr>
        <w:br/>
      </w:r>
      <w:r>
        <w:rPr>
          <w:lang w:val="en-US"/>
        </w:rPr>
        <w:t xml:space="preserve"> r
</w:t>
      </w:r>
      <w:r>
        <w:rPr>
          <w:lang w:val="en-US"/>
        </w:rPr>
        <w:br/>
      </w:r>
      <w:r>
        <w:rPr>
          <w:lang w:val="en-US"/>
        </w:rPr>
        <w:t>ig
</w:t>
      </w:r>
      <w:r>
        <w:rPr>
          <w:lang w:val="en-US"/>
        </w:rPr>
        <w:br/>
      </w:r>
      <w:r>
        <w:rPr>
          <w:lang w:val="en-US"/>
        </w:rPr>
        <w:t>h
</w:t>
      </w:r>
      <w:r>
        <w:rPr>
          <w:lang w:val="en-US"/>
        </w:rPr>
        <w:br/>
      </w:r>
      <w:r>
        <w:rPr>
          <w:lang w:val="en-US"/>
        </w:rPr>
        <w:t>ts
</w:t>
      </w:r>
      <w:r>
        <w:rPr>
          <w:lang w:val="en-US"/>
        </w:rPr>
        <w:br/>
      </w:r>
      <w:r>
        <w:rPr>
          <w:lang w:val="en-US"/>
        </w:rPr>
        <w:t xml:space="preserve"> r
</w:t>
      </w:r>
      <w:r>
        <w:rPr>
          <w:lang w:val="en-US"/>
        </w:rPr>
        <w:br/>
      </w:r>
      <w:r>
        <w:rPr>
          <w:lang w:val="en-US"/>
        </w:rPr>
        <w:t>e
</w:t>
      </w:r>
      <w:r>
        <w:rPr>
          <w:lang w:val="en-US"/>
        </w:rPr>
        <w:br/>
      </w:r>
      <w:r>
        <w:rPr>
          <w:lang w:val="en-US"/>
        </w:rPr>
        <w:t>s
</w:t>
      </w:r>
      <w:r>
        <w:rPr>
          <w:lang w:val="en-US"/>
        </w:rPr>
        <w:br/>
      </w:r>
      <w:r>
        <w:rPr>
          <w:lang w:val="en-US"/>
        </w:rPr>
        <w:t>e
</w:t>
      </w:r>
      <w:r>
        <w:rPr>
          <w:lang w:val="en-US"/>
        </w:rPr>
        <w:br/>
      </w:r>
      <w:r>
        <w:rPr>
          <w:lang w:val="en-US"/>
        </w:rPr>
        <w:t>rv
</w:t>
      </w:r>
      <w:r>
        <w:rPr>
          <w:lang w:val="en-US"/>
        </w:rPr>
        <w:br/>
      </w:r>
      <w:r>
        <w:rPr>
          <w:lang w:val="en-US"/>
        </w:rPr>
        <w:t>e
</w:t>
      </w:r>
      <w:r>
        <w:rPr>
          <w:lang w:val="en-US"/>
        </w:rPr>
        <w:br/>
      </w:r>
      <w:r>
        <w:rPr>
          <w:lang w:val="en-US"/>
        </w:rPr>
        <w:t>d
</w:t>
      </w:r>
      <w:r>
        <w:rPr>
          <w:lang w:val="en-US"/>
        </w:rPr>
        <w:br/>
      </w:r>
      <w:r>
        <w:rPr>
          <w:lang w:val="en-US"/>
        </w:rPr>
        <w:t>. 
</w:t>
      </w:r>
      <w:r>
        <w:rPr>
          <w:lang w:val="en-US"/>
        </w:rPr>
        <w:br/>
      </w:r>
    </w:p>
    <w:p>
      <w:pPr>
        <w:pStyle w:val="Heading2"/>
      </w:pPr>
      <w:r>
        <w:rPr>
          <w:lang w:val="en-US"/>
        </w:rPr>
        <w:t>ey Criteria</w:t>
      </w:r>
    </w:p>
    <w:p>
      <w:pPr>
        <w:pStyle w:val="Normal"/>
      </w:pPr>
      <w:r>
        <w:rPr>
          <w:lang w:val="en-US"/>
        </w:rPr>
        <w:t>
</w:t>
      </w:r>
      <w:r>
        <w:rPr>
          <w:lang w:val="en-US"/>
        </w:rPr>
        <w:br/>
      </w:r>
      <w:r>
        <w:rPr>
          <w:lang w:val="en-US"/>
        </w:rPr>
        <w:t xml:space="preserve"> Problems with reading, writing, or math. 
</w:t>
      </w:r>
      <w:r>
        <w:rPr>
          <w:lang w:val="en-US"/>
        </w:rPr>
        <w:br/>
      </w:r>
      <w:r>
        <w:rPr>
          <w:lang w:val="en-US"/>
        </w:rPr>
        <w:t xml:space="preserve"> Standardized tests reveal scores markedly less than expected for age (school 
</w:t>
      </w:r>
      <w:r>
        <w:rPr>
          <w:lang w:val="en-US"/>
        </w:rPr>
        <w:br/>
      </w:r>
      <w:r>
        <w:rPr>
          <w:lang w:val="en-US"/>
        </w:rPr>
        <w:t>records can be used for someone older than 17).  
</w:t>
      </w:r>
      <w:r>
        <w:rPr>
          <w:lang w:val="en-US"/>
        </w:rPr>
        <w:br/>
      </w:r>
      <w:r>
        <w:rPr>
          <w:lang w:val="en-US"/>
        </w:rPr>
        <w:t xml:space="preserve"> Starts in early school years, although full manifestation may come when 
</w:t>
      </w:r>
      <w:r>
        <w:rPr>
          <w:lang w:val="en-US"/>
        </w:rPr>
        <w:br/>
      </w:r>
      <w:r>
        <w:rPr>
          <w:lang w:val="en-US"/>
        </w:rPr>
        <w:t>demands exceed abilities. 
</w:t>
      </w:r>
      <w:r>
        <w:rPr>
          <w:lang w:val="en-US"/>
        </w:rPr>
        <w:br/>
      </w:r>
      <w:r>
        <w:rPr>
          <w:lang w:val="en-US"/>
        </w:rPr>
        <w:t xml:space="preserve"> 
</w:t>
      </w:r>
      <w:r>
        <w:rPr>
          <w:lang w:val="en-US"/>
        </w:rPr>
        <w:br/>
      </w:r>
      <w:r>
        <w:rPr>
          <w:lang w:val="en-US"/>
        </w:rPr>
        <w:t xml:space="preserve"> 
</w:t>
      </w:r>
      <w:r>
        <w:rPr>
          <w:lang w:val="en-US"/>
        </w:rPr>
        <w:br/>
      </w:r>
      <w:r>
        <w:rPr>
          <w:lang w:val="en-US"/>
        </w:rPr>
        <w:t>Clues to Dyslexia 
</w:t>
      </w:r>
      <w:r>
        <w:rPr>
          <w:lang w:val="en-US"/>
        </w:rPr>
        <w:br/>
      </w:r>
      <w:r>
        <w:rPr>
          <w:lang w:val="en-US"/>
        </w:rPr>
        <w:t>Early 
</w:t>
      </w:r>
      <w:r>
        <w:rPr>
          <w:lang w:val="en-US"/>
        </w:rPr>
        <w:br/>
      </w:r>
      <w:r>
        <w:rPr>
          <w:lang w:val="en-US"/>
        </w:rPr>
        <w:t>Preschool 
</w:t>
      </w:r>
      <w:r>
        <w:rPr>
          <w:lang w:val="en-US"/>
        </w:rPr>
        <w:br/>
      </w:r>
      <w:r>
        <w:rPr>
          <w:lang w:val="en-US"/>
        </w:rPr>
        <w:t xml:space="preserve"> Trouble learning nursery rhymes 
</w:t>
      </w:r>
      <w:r>
        <w:rPr>
          <w:lang w:val="en-US"/>
        </w:rPr>
        <w:br/>
      </w:r>
      <w:r>
        <w:rPr>
          <w:lang w:val="en-US"/>
        </w:rPr>
        <w:t xml:space="preserve"> Mispronounced words 
</w:t>
      </w:r>
      <w:r>
        <w:rPr>
          <w:lang w:val="en-US"/>
        </w:rPr>
        <w:br/>
      </w:r>
      <w:r>
        <w:rPr>
          <w:lang w:val="en-US"/>
        </w:rPr>
        <w:t xml:space="preserve"> Persistent baby talk 
</w:t>
      </w:r>
      <w:r>
        <w:rPr>
          <w:lang w:val="en-US"/>
        </w:rPr>
        <w:br/>
      </w:r>
      <w:r>
        <w:rPr>
          <w:lang w:val="en-US"/>
        </w:rPr>
        <w:t xml:space="preserve"> Difficulty learning/remembering names of letters 
</w:t>
      </w:r>
      <w:r>
        <w:rPr>
          <w:lang w:val="en-US"/>
        </w:rPr>
        <w:br/>
      </w:r>
      <w:r>
        <w:rPr>
          <w:lang w:val="en-US"/>
        </w:rPr>
        <w:t xml:space="preserve"> 
</w:t>
      </w:r>
      <w:r>
        <w:rPr>
          <w:lang w:val="en-US"/>
        </w:rPr>
        <w:br/>
      </w:r>
      <w:r>
        <w:rPr>
          <w:lang w:val="en-US"/>
        </w:rPr>
        <w:t>Kindergarten 
</w:t>
      </w:r>
      <w:r>
        <w:rPr>
          <w:lang w:val="en-US"/>
        </w:rPr>
        <w:br/>
      </w:r>
      <w:r>
        <w:rPr>
          <w:lang w:val="en-US"/>
        </w:rPr>
        <w:t xml:space="preserve"> Failure to understand words come apart 
</w:t>
      </w:r>
      <w:r>
        <w:rPr>
          <w:lang w:val="en-US"/>
        </w:rPr>
        <w:br/>
      </w:r>
      <w:r>
        <w:rPr>
          <w:lang w:val="en-US"/>
        </w:rPr>
        <w:t xml:space="preserve"> Inability to associate the letter symbols with 
</w:t>
      </w:r>
      <w:r>
        <w:rPr>
          <w:lang w:val="en-US"/>
        </w:rPr>
        <w:br/>
      </w:r>
      <w:r>
        <w:rPr>
          <w:lang w:val="en-US"/>
        </w:rPr>
        <w:t>sounds 
</w:t>
      </w:r>
      <w:r>
        <w:rPr>
          <w:lang w:val="en-US"/>
        </w:rPr>
        <w:br/>
      </w:r>
      <w:r>
        <w:rPr>
          <w:lang w:val="en-US"/>
        </w:rPr>
        <w:t xml:space="preserve"> Errors with no connection to the presented word 
</w:t>
      </w:r>
      <w:r>
        <w:rPr>
          <w:lang w:val="en-US"/>
        </w:rPr>
        <w:br/>
      </w:r>
      <w:r>
        <w:rPr>
          <w:lang w:val="en-US"/>
        </w:rPr>
        <w:t>(the word small is read as boat) 
</w:t>
      </w:r>
      <w:r>
        <w:rPr>
          <w:lang w:val="en-US"/>
        </w:rPr>
        <w:br/>
      </w:r>
      <w:r>
        <w:rPr>
          <w:lang w:val="en-US"/>
        </w:rPr>
        <w:t xml:space="preserve"> Strong avoidance of reading 
</w:t>
      </w:r>
      <w:r>
        <w:rPr>
          <w:lang w:val="en-US"/>
        </w:rPr>
        <w:br/>
      </w:r>
      <w:r>
        <w:rPr>
          <w:lang w:val="en-US"/>
        </w:rPr>
        <w:t xml:space="preserve"> 
</w:t>
      </w:r>
      <w:r>
        <w:rPr>
          <w:lang w:val="en-US"/>
        </w:rPr>
        <w:br/>
      </w:r>
      <w:r>
        <w:rPr>
          <w:lang w:val="en-US"/>
        </w:rPr>
        <w:t xml:space="preserve"> 
</w:t>
      </w:r>
      <w:r>
        <w:rPr>
          <w:lang w:val="en-US"/>
        </w:rPr>
        <w:br/>
      </w:r>
      <w:r>
        <w:rPr>
          <w:lang w:val="en-US"/>
        </w:rPr>
        <w:t>Second grade on 
</w:t>
      </w:r>
      <w:r>
        <w:rPr>
          <w:lang w:val="en-US"/>
        </w:rPr>
        <w:br/>
      </w:r>
      <w:r>
        <w:rPr>
          <w:lang w:val="en-US"/>
        </w:rPr>
        <w:t xml:space="preserve"> 
</w:t>
      </w:r>
      <w:r>
        <w:rPr>
          <w:lang w:val="en-US"/>
        </w:rPr>
        <w:br/>
      </w:r>
      <w:r>
        <w:rPr>
          <w:lang w:val="en-US"/>
        </w:rPr>
        <w:t xml:space="preserve"> Mispronouncing long words or confusing the 
</w:t>
      </w:r>
      <w:r>
        <w:rPr>
          <w:lang w:val="en-US"/>
        </w:rPr>
        <w:br/>
      </w:r>
      <w:r>
        <w:rPr>
          <w:lang w:val="en-US"/>
        </w:rPr>
        <w:t>order (aluminum becomes amulium) 
</w:t>
      </w:r>
      <w:r>
        <w:rPr>
          <w:lang w:val="en-US"/>
        </w:rPr>
        <w:br/>
      </w:r>
      <w:r>
        <w:rPr>
          <w:lang w:val="en-US"/>
        </w:rPr>
        <w:t xml:space="preserve"> Speech is not fluent 
</w:t>
      </w:r>
      <w:r>
        <w:rPr>
          <w:lang w:val="en-US"/>
        </w:rPr>
        <w:br/>
      </w:r>
      <w:r>
        <w:rPr>
          <w:lang w:val="en-US"/>
        </w:rPr>
        <w:t xml:space="preserve"> Imprecise langauge 
</w:t>
      </w:r>
      <w:r>
        <w:rPr>
          <w:lang w:val="en-US"/>
        </w:rPr>
        <w:br/>
      </w:r>
      <w:r>
        <w:rPr>
          <w:lang w:val="en-US"/>
        </w:rPr>
        <w:t xml:space="preserve"> Confusing words that sound alike 
</w:t>
      </w:r>
      <w:r>
        <w:rPr>
          <w:lang w:val="en-US"/>
        </w:rPr>
        <w:br/>
      </w:r>
      <w:r>
        <w:rPr>
          <w:lang w:val="en-US"/>
        </w:rPr>
        <w:t xml:space="preserve"> Difficulty remembering verbal information 
</w:t>
      </w:r>
      <w:r>
        <w:rPr>
          <w:lang w:val="en-US"/>
        </w:rPr>
        <w:br/>
      </w:r>
      <w:r>
        <w:rPr>
          <w:lang w:val="en-US"/>
        </w:rPr>
        <w:t xml:space="preserve"> Lack of strategies to read new words 
</w:t>
      </w:r>
      <w:r>
        <w:rPr>
          <w:lang w:val="en-US"/>
        </w:rPr>
        <w:br/>
      </w:r>
      <w:r>
        <w:rPr>
          <w:lang w:val="en-US"/>
        </w:rPr>
        <w:t xml:space="preserve"> Inability to read small functional words like a, 
</w:t>
      </w:r>
      <w:r>
        <w:rPr>
          <w:lang w:val="en-US"/>
        </w:rPr>
        <w:br/>
      </w:r>
      <w:r>
        <w:rPr>
          <w:lang w:val="en-US"/>
        </w:rPr>
        <w:t>an or replacing them 
</w:t>
      </w:r>
      <w:r>
        <w:rPr>
          <w:lang w:val="en-US"/>
        </w:rPr>
        <w:br/>
      </w:r>
      <w:r>
        <w:rPr>
          <w:lang w:val="en-US"/>
        </w:rPr>
        <w:t xml:space="preserve"> Omitting parts of words (pieces not decoded) 
</w:t>
      </w:r>
      <w:r>
        <w:rPr>
          <w:lang w:val="en-US"/>
        </w:rPr>
        <w:br/>
      </w:r>
      <w:r>
        <w:rPr>
          <w:lang w:val="en-US"/>
        </w:rPr>
        <w:t xml:space="preserve"> Slow to complete academic work (homework is a 
</w:t>
      </w:r>
      <w:r>
        <w:rPr>
          <w:lang w:val="en-US"/>
        </w:rPr>
        <w:br/>
      </w:r>
      <w:r>
        <w:rPr>
          <w:lang w:val="en-US"/>
        </w:rPr>
        <w:t>chore) 
</w:t>
      </w:r>
      <w:r>
        <w:rPr>
          <w:lang w:val="en-US"/>
        </w:rPr>
        <w:br/>
      </w:r>
      <w:r>
        <w:rPr>
          <w:lang w:val="en-US"/>
        </w:rPr>
        <w:t xml:space="preserve"> Spelling difficulties 
</w:t>
      </w:r>
      <w:r>
        <w:rPr>
          <w:lang w:val="en-US"/>
        </w:rPr>
        <w:br/>
      </w:r>
      <w:r>
        <w:rPr>
          <w:lang w:val="en-US"/>
        </w:rPr>
        <w:t xml:space="preserve"> Messy hand writing 
</w:t>
      </w:r>
      <w:r>
        <w:rPr>
          <w:lang w:val="en-US"/>
        </w:rPr>
        <w:br/>
      </w:r>
      <w:r>
        <w:rPr>
          <w:lang w:val="en-US"/>
        </w:rPr>
        <w:t xml:space="preserve"> 
</w:t>
      </w:r>
      <w:r>
        <w:rPr>
          <w:lang w:val="en-US"/>
        </w:rPr>
        <w:br/>
      </w:r>
      <w:r>
        <w:rPr>
          <w:lang w:val="en-US"/>
        </w:rPr>
        <w:t>Shaywitz, S. (2003). Overcoming dyslexia: A new and complete science-based program for 
</w:t>
      </w:r>
      <w:r>
        <w:rPr>
          <w:lang w:val="en-US"/>
        </w:rPr>
        <w:br/>
      </w:r>
      <w:r>
        <w:rPr>
          <w:lang w:val="en-US"/>
        </w:rPr>
        <w:t>reading problems at any level. New York: A.A. Knopf :.  
</w:t>
      </w:r>
      <w:r>
        <w:rPr>
          <w:lang w:val="en-US"/>
        </w:rPr>
        <w:br/>
      </w:r>
    </w:p>
    <w:p>
      <w:pPr>
        <w:pStyle w:val="Heading2"/>
      </w:pPr>
      <w:r>
        <w:rPr>
          <w:lang w:val="en-US"/>
        </w:rPr>
        <w:t>Causal Factors in</w:t>
      </w:r>
      <w:r>
        <w:br/>
      </w:r>
      <w:r xmlns:w="http://schemas.openxmlformats.org/wordprocessingml/2006/main">
        <drawing xmlns="http://schemas.openxmlformats.org/wordprocessingml/2006/main">
          <wp:inline xmlns:wp="http://schemas.openxmlformats.org/drawingml/2006/wordprocessingDrawing" distT="0" distB="0" distL="0" distR="0">
            <wp:extent cx="1428750" cy="1028700"/>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92d150f5d61a4ace"/>
                    <a:stretch>
                      <a:fillRect/>
                    </a:stretch>
                  </pic:blipFill>
                  <pic:spPr>
                    <a:xfrm>
                      <a:off x="0" y="0"/>
                      <a:ext cx="1428750" cy="1028700"/>
                    </a:xfrm>
                    <a:prstGeom prst="rect">
                      <a:avLst/>
                    </a:prstGeom>
                  </pic:spPr>
                </pic:pic>
              </a:graphicData>
            </a:graphic>
          </wp:inline>
        </drawing>
      </w:r>
      <w:r>
        <w:br/>
      </w:r>
      <w:r xmlns:w="http://schemas.openxmlformats.org/wordprocessingml/2006/main">
        <drawing xmlns="http://schemas.openxmlformats.org/wordprocessingml/2006/main">
          <wp:inline xmlns:wp="http://schemas.openxmlformats.org/drawingml/2006/wordprocessingDrawing" distT="0" distB="0" distL="0" distR="0">
            <wp:extent cx="4267200" cy="495300"/>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5c51d62d900e46d4"/>
                    <a:stretch>
                      <a:fillRect/>
                    </a:stretch>
                  </pic:blipFill>
                  <pic:spPr>
                    <a:xfrm>
                      <a:off x="0" y="0"/>
                      <a:ext cx="4267200" cy="495300"/>
                    </a:xfrm>
                    <a:prstGeom prst="rect">
                      <a:avLst/>
                    </a:prstGeom>
                  </pic:spPr>
                </pic:pic>
              </a:graphicData>
            </a:graphic>
          </wp:inline>
        </drawing>
      </w:r>
    </w:p>
    <w:p>
      <w:pPr>
        <w:pStyle w:val="Normal"/>
      </w:pPr>
      <w:r>
        <w:rPr>
          <w:lang w:val="en-US"/>
        </w:rPr>
        <w:t>
</w:t>
      </w:r>
      <w:r>
        <w:rPr>
          <w:lang w:val="en-US"/>
        </w:rPr>
        <w:br/>
      </w:r>
      <w:r>
        <w:rPr>
          <w:lang w:val="en-US"/>
        </w:rPr>
        <w:t>Learning Disorders 
</w:t>
      </w:r>
      <w:r>
        <w:rPr>
          <w:lang w:val="en-US"/>
        </w:rPr>
        <w:br/>
      </w:r>
      <w:r>
        <w:rPr>
          <w:lang w:val="en-US"/>
        </w:rPr>
        <w:t>C
</w:t>
      </w:r>
      <w:r>
        <w:rPr>
          <w:lang w:val="en-US"/>
        </w:rPr>
        <w:br/>
      </w:r>
      <w:r>
        <w:rPr>
          <w:lang w:val="en-US"/>
        </w:rPr>
        <w:t>a
</w:t>
      </w:r>
      <w:r>
        <w:rPr>
          <w:lang w:val="en-US"/>
        </w:rPr>
        <w:br/>
      </w:r>
      <w:r>
        <w:rPr>
          <w:lang w:val="en-US"/>
        </w:rPr>
        <w:t>u
</w:t>
      </w:r>
      <w:r>
        <w:rPr>
          <w:lang w:val="en-US"/>
        </w:rPr>
        <w:br/>
      </w:r>
      <w:r>
        <w:rPr>
          <w:lang w:val="en-US"/>
        </w:rPr>
        <w:t>se
</w:t>
      </w:r>
      <w:r>
        <w:rPr>
          <w:lang w:val="en-US"/>
        </w:rPr>
        <w:br/>
      </w:r>
      <w:r>
        <w:rPr>
          <w:lang w:val="en-US"/>
        </w:rPr>
        <w:t>s Possibly subtle 
</w:t>
      </w:r>
      <w:r>
        <w:rPr>
          <w:lang w:val="en-US"/>
        </w:rPr>
        <w:br/>
      </w:r>
      <w:r>
        <w:rPr>
          <w:lang w:val="en-US"/>
        </w:rPr>
        <w:t>central nervous 
</w:t>
      </w:r>
      <w:r>
        <w:rPr>
          <w:lang w:val="en-US"/>
        </w:rPr>
        <w:br/>
      </w:r>
      <w:r>
        <w:rPr>
          <w:lang w:val="en-US"/>
        </w:rPr>
        <w:t>system impairments 
</w:t>
      </w:r>
      <w:r>
        <w:rPr>
          <w:lang w:val="en-US"/>
        </w:rPr>
        <w:br/>
      </w:r>
      <w:r>
        <w:rPr>
          <w:lang w:val="en-US"/>
        </w:rPr>
        <w:t>© 2014, 2013, 2010 by Pearson Education, Inc. All rights reserved. 
</w:t>
      </w:r>
      <w:r>
        <w:rPr>
          <w:lang w:val="en-US"/>
        </w:rPr>
        <w:br/>
      </w:r>
      <w:r>
        <w:rPr>
          <w:lang w:val="en-US"/>
        </w:rPr>
        <w:t>Treatments and Outcomes 
</w:t>
      </w:r>
      <w:r>
        <w:rPr>
          <w:lang w:val="en-US"/>
        </w:rPr>
        <w:br/>
      </w:r>
      <w:r>
        <w:rPr>
          <w:lang w:val="en-US"/>
        </w:rPr>
        <w:t xml:space="preserve"> 
</w:t>
      </w:r>
      <w:r>
        <w:rPr>
          <w:lang w:val="en-US"/>
        </w:rPr>
        <w:br/>
      </w:r>
      <w:r>
        <w:rPr>
          <w:lang w:val="en-US"/>
        </w:rPr>
        <w:t>True or false? 
</w:t>
      </w:r>
      <w:r>
        <w:rPr>
          <w:lang w:val="en-US"/>
        </w:rPr>
        <w:br/>
      </w:r>
      <w:r>
        <w:rPr>
          <w:lang w:val="en-US"/>
        </w:rPr>
        <w:t xml:space="preserve"> 
</w:t>
      </w:r>
      <w:r>
        <w:rPr>
          <w:lang w:val="en-US"/>
        </w:rPr>
        <w:br/>
      </w:r>
      <w:r>
        <w:rPr>
          <w:lang w:val="en-US"/>
        </w:rPr>
        <w:t>Because we do not yet have a confident grasp of what is wrong with the 
</w:t>
      </w:r>
      <w:r>
        <w:rPr>
          <w:lang w:val="en-US"/>
        </w:rPr>
        <w:br/>
      </w:r>
      <w:r>
        <w:rPr>
          <w:lang w:val="en-US"/>
        </w:rPr>
        <w:t>average LD child, we have limited success in treating these children. 
</w:t>
      </w:r>
      <w:r>
        <w:rPr>
          <w:lang w:val="en-US"/>
        </w:rPr>
        <w:br/>
      </w:r>
      <w:r>
        <w:rPr>
          <w:lang w:val="en-US"/>
        </w:rPr>
        <w:t>© 2014, 2013, 2010 by Pearson Education, Inc. All rights reserved. 
</w:t>
      </w:r>
      <w:r>
        <w:rPr>
          <w:lang w:val="en-US"/>
        </w:rPr>
        <w:br/>
      </w:r>
    </w:p>
    <w:p>
      <w:pPr>
        <w:pStyle w:val="Heading2"/>
      </w:pPr>
      <w:r>
        <w:rPr>
          <w:lang w:val="en-US"/>
        </w:rPr>
        <w:t>Treatment</w:t>
      </w:r>
    </w:p>
    <w:p>
      <w:pPr>
        <w:pStyle w:val="Normal"/>
      </w:pPr>
      <w:r>
        <w:rPr>
          <w:lang w:val="en-US"/>
        </w:rPr>
        <w:t xml:space="preserve"> 
</w:t>
      </w:r>
      <w:r>
        <w:rPr>
          <w:lang w:val="en-US"/>
        </w:rPr>
        <w:br/>
      </w:r>
      <w:r>
        <w:rPr>
          <w:lang w:val="en-US"/>
        </w:rPr>
        <w:t xml:space="preserve"> IEPs 
</w:t>
      </w:r>
      <w:r>
        <w:rPr>
          <w:lang w:val="en-US"/>
        </w:rPr>
        <w:br/>
      </w:r>
      <w:r>
        <w:rPr>
          <w:lang w:val="en-US"/>
        </w:rPr>
        <w:t xml:space="preserve"> Accommodations 
</w:t>
      </w:r>
      <w:r>
        <w:rPr>
          <w:lang w:val="en-US"/>
        </w:rPr>
        <w:br/>
      </w:r>
      <w:r>
        <w:rPr>
          <w:lang w:val="en-US"/>
        </w:rPr>
        <w:t xml:space="preserve"> Orton Gillingham 
</w:t>
      </w:r>
      <w:r>
        <w:rPr>
          <w:lang w:val="en-US"/>
        </w:rPr>
        <w:br/>
      </w:r>
      <w:r>
        <w:rPr>
          <w:lang w:val="en-US"/>
        </w:rPr>
        <w:t xml:space="preserve"> 
</w:t>
      </w:r>
      <w:r>
        <w:rPr>
          <w:lang w:val="en-US"/>
        </w:rPr>
        <w:br/>
      </w:r>
      <w:r>
        <w:rPr>
          <w:lang w:val="en-US"/>
        </w:rPr>
        <w:t xml:space="preserve"> 
</w:t>
      </w:r>
      <w:r>
        <w:rPr>
          <w:lang w:val="en-US"/>
        </w:rPr>
        <w:br/>
      </w:r>
      <w:r>
        <w:rPr>
          <w:lang w:val="en-US"/>
        </w:rPr>
        <w:t>Intellectual Disability 
</w:t>
      </w:r>
      <w:r>
        <w:rPr>
          <w:lang w:val="en-US"/>
        </w:rPr>
        <w:br/>
      </w:r>
      <w:r>
        <w:rPr>
          <w:lang w:val="en-US"/>
        </w:rPr>
        <w:t>(Intellectual Developmental Disorder)\ 
</w:t>
      </w:r>
      <w:r>
        <w:rPr>
          <w:lang w:val="en-US"/>
        </w:rPr>
        <w:br/>
      </w:r>
      <w:r>
        <w:rPr>
          <w:lang w:val="en-US"/>
        </w:rPr>
        <w:t>Prevalence 1% 
</w:t>
      </w:r>
      <w:r>
        <w:rPr>
          <w:lang w:val="en-US"/>
        </w:rPr>
        <w:br/>
      </w:r>
      <w:r>
        <w:br/>
      </w:r>
      <w:r xmlns:w="http://schemas.openxmlformats.org/wordprocessingml/2006/main">
        <drawing xmlns="http://schemas.openxmlformats.org/wordprocessingml/2006/main">
          <wp:inline xmlns:wp="http://schemas.openxmlformats.org/drawingml/2006/wordprocessingDrawing" distT="0" distB="0" distL="0" distR="0">
            <wp:extent cx="3695700" cy="581025"/>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00d9344b4ee34f2d"/>
                    <a:stretch>
                      <a:fillRect/>
                    </a:stretch>
                  </pic:blipFill>
                  <pic:spPr>
                    <a:xfrm>
                      <a:off x="0" y="0"/>
                      <a:ext cx="3695700" cy="581025"/>
                    </a:xfrm>
                    <a:prstGeom prst="rect">
                      <a:avLst/>
                    </a:prstGeom>
                  </pic:spPr>
                </pic:pic>
              </a:graphicData>
            </a:graphic>
          </wp:inline>
        </drawing>
      </w:r>
      <w:r>
        <w:br/>
      </w:r>
      <w:r xmlns:w="http://schemas.openxmlformats.org/wordprocessingml/2006/main">
        <drawing xmlns="http://schemas.openxmlformats.org/wordprocessingml/2006/main">
          <wp:inline xmlns:wp="http://schemas.openxmlformats.org/drawingml/2006/wordprocessingDrawing" distT="0" distB="0" distL="0" distR="0">
            <wp:extent cx="3695700" cy="581025"/>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0f7c1c48a0634c72"/>
                    <a:stretch>
                      <a:fillRect/>
                    </a:stretch>
                  </pic:blipFill>
                  <pic:spPr>
                    <a:xfrm>
                      <a:off x="0" y="0"/>
                      <a:ext cx="3695700" cy="581025"/>
                    </a:xfrm>
                    <a:prstGeom prst="rect">
                      <a:avLst/>
                    </a:prstGeom>
                  </pic:spPr>
                </pic:pic>
              </a:graphicData>
            </a:graphic>
          </wp:inline>
        </drawing>
      </w:r>
      <w:r>
        <w:br/>
      </w:r>
      <w:r xmlns:w="http://schemas.openxmlformats.org/wordprocessingml/2006/main">
        <drawing xmlns="http://schemas.openxmlformats.org/wordprocessingml/2006/main">
          <wp:inline xmlns:wp="http://schemas.openxmlformats.org/drawingml/2006/wordprocessingDrawing" distT="0" distB="0" distL="0" distR="0">
            <wp:extent cx="3695700" cy="581025"/>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7bd17d0523ba4f8d"/>
                    <a:stretch>
                      <a:fillRect/>
                    </a:stretch>
                  </pic:blipFill>
                  <pic:spPr>
                    <a:xfrm>
                      <a:off x="0" y="0"/>
                      <a:ext cx="3695700" cy="581025"/>
                    </a:xfrm>
                    <a:prstGeom prst="rect">
                      <a:avLst/>
                    </a:prstGeom>
                  </pic:spPr>
                </pic:pic>
              </a:graphicData>
            </a:graphic>
          </wp:inline>
        </drawing>
      </w:r>
      <w:r>
        <w:br/>
      </w:r>
      <w:r xmlns:w="http://schemas.openxmlformats.org/wordprocessingml/2006/main">
        <drawing xmlns="http://schemas.openxmlformats.org/wordprocessingml/2006/main">
          <wp:inline xmlns:wp="http://schemas.openxmlformats.org/drawingml/2006/wordprocessingDrawing" distT="0" distB="0" distL="0" distR="0">
            <wp:extent cx="638175" cy="971550"/>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693345dc5d8840a1"/>
                    <a:stretch>
                      <a:fillRect/>
                    </a:stretch>
                  </pic:blipFill>
                  <pic:spPr>
                    <a:xfrm>
                      <a:off x="0" y="0"/>
                      <a:ext cx="638175" cy="971550"/>
                    </a:xfrm>
                    <a:prstGeom prst="rect">
                      <a:avLst/>
                    </a:prstGeom>
                  </pic:spPr>
                </pic:pic>
              </a:graphicData>
            </a:graphic>
          </wp:inline>
        </drawing>
      </w:r>
      <w:r>
        <w:br/>
      </w:r>
      <w:r xmlns:w="http://schemas.openxmlformats.org/wordprocessingml/2006/main">
        <drawing xmlns="http://schemas.openxmlformats.org/wordprocessingml/2006/main">
          <wp:inline xmlns:wp="http://schemas.openxmlformats.org/drawingml/2006/wordprocessingDrawing" distT="0" distB="0" distL="0" distR="0">
            <wp:extent cx="3695700" cy="581025"/>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b049504e802f4c83"/>
                    <a:stretch>
                      <a:fillRect/>
                    </a:stretch>
                  </pic:blipFill>
                  <pic:spPr>
                    <a:xfrm>
                      <a:off x="0" y="0"/>
                      <a:ext cx="3695700" cy="581025"/>
                    </a:xfrm>
                    <a:prstGeom prst="rect">
                      <a:avLst/>
                    </a:prstGeom>
                  </pic:spPr>
                </pic:pic>
              </a:graphicData>
            </a:graphic>
          </wp:inline>
        </drawing>
      </w:r>
      <w:r>
        <w:br/>
      </w:r>
      <w:r xmlns:w="http://schemas.openxmlformats.org/wordprocessingml/2006/main">
        <drawing xmlns="http://schemas.openxmlformats.org/wordprocessingml/2006/main">
          <wp:inline xmlns:wp="http://schemas.openxmlformats.org/drawingml/2006/wordprocessingDrawing" distT="0" distB="0" distL="0" distR="0">
            <wp:extent cx="352425" cy="342900"/>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ea4463a3415141d7"/>
                    <a:stretch>
                      <a:fillRect/>
                    </a:stretch>
                  </pic:blipFill>
                  <pic:spPr>
                    <a:xfrm>
                      <a:off x="0" y="0"/>
                      <a:ext cx="352425" cy="342900"/>
                    </a:xfrm>
                    <a:prstGeom prst="rect">
                      <a:avLst/>
                    </a:prstGeom>
                  </pic:spPr>
                </pic:pic>
              </a:graphicData>
            </a:graphic>
          </wp:inline>
        </drawing>
      </w:r>
      <w:r>
        <w:br/>
      </w:r>
      <w:r xmlns:w="http://schemas.openxmlformats.org/wordprocessingml/2006/main">
        <drawing xmlns="http://schemas.openxmlformats.org/wordprocessingml/2006/main">
          <wp:inline xmlns:wp="http://schemas.openxmlformats.org/drawingml/2006/wordprocessingDrawing" distT="0" distB="0" distL="0" distR="0">
            <wp:extent cx="352425" cy="342900"/>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a3f0df801c3e43a2"/>
                    <a:stretch>
                      <a:fillRect/>
                    </a:stretch>
                  </pic:blipFill>
                  <pic:spPr>
                    <a:xfrm>
                      <a:off x="0" y="0"/>
                      <a:ext cx="352425" cy="342900"/>
                    </a:xfrm>
                    <a:prstGeom prst="rect">
                      <a:avLst/>
                    </a:prstGeom>
                  </pic:spPr>
                </pic:pic>
              </a:graphicData>
            </a:graphic>
          </wp:inline>
        </drawing>
      </w:r>
      <w:r>
        <w:br/>
      </w:r>
      <w:r xmlns:w="http://schemas.openxmlformats.org/wordprocessingml/2006/main">
        <drawing xmlns="http://schemas.openxmlformats.org/wordprocessingml/2006/main">
          <wp:inline xmlns:wp="http://schemas.openxmlformats.org/drawingml/2006/wordprocessingDrawing" distT="0" distB="0" distL="0" distR="0">
            <wp:extent cx="352425" cy="342900"/>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d025de9adb254473"/>
                    <a:stretch>
                      <a:fillRect/>
                    </a:stretch>
                  </pic:blipFill>
                  <pic:spPr>
                    <a:xfrm>
                      <a:off x="0" y="0"/>
                      <a:ext cx="352425" cy="342900"/>
                    </a:xfrm>
                    <a:prstGeom prst="rect">
                      <a:avLst/>
                    </a:prstGeom>
                  </pic:spPr>
                </pic:pic>
              </a:graphicData>
            </a:graphic>
          </wp:inline>
        </drawing>
      </w:r>
    </w:p>
    <w:p>
      <w:pPr>
        <w:pStyle w:val="Heading2"/>
      </w:pPr>
      <w:r>
        <w:rPr>
          <w:lang w:val="en-US"/>
        </w:rPr>
        <w:t>Intellectual Disability</w:t>
      </w:r>
    </w:p>
    <w:p>
      <w:pPr>
        <w:pStyle w:val="Normal"/>
      </w:pPr>
      <w:r>
        <w:rPr>
          <w:lang w:val="en-US"/>
        </w:rPr>
        <w:t>
</w:t>
      </w:r>
      <w:r>
        <w:rPr>
          <w:lang w:val="en-US"/>
        </w:rPr>
        <w:br/>
      </w:r>
      <w:r>
        <w:rPr>
          <w:lang w:val="en-US"/>
        </w:rPr>
        <w:t>Characterized by deficits in general 
</w:t>
      </w:r>
      <w:r>
        <w:rPr>
          <w:lang w:val="en-US"/>
        </w:rPr>
        <w:br/>
      </w:r>
      <w:r>
        <w:rPr>
          <w:lang w:val="en-US"/>
        </w:rPr>
        <w:t>mental abilities, such as reasoning, 
</w:t>
      </w:r>
      <w:r>
        <w:rPr>
          <w:lang w:val="en-US"/>
        </w:rPr>
        <w:br/>
      </w:r>
      <w:r>
        <w:rPr>
          <w:lang w:val="en-US"/>
        </w:rPr>
        <w:t>problem solving, planning, abstract 
</w:t>
      </w:r>
      <w:r>
        <w:rPr>
          <w:lang w:val="en-US"/>
        </w:rPr>
        <w:br/>
      </w:r>
      <w:r>
        <w:rPr>
          <w:lang w:val="en-US"/>
        </w:rPr>
        <w:t>thinking, judgment, academic 
</w:t>
      </w:r>
      <w:r>
        <w:rPr>
          <w:lang w:val="en-US"/>
        </w:rPr>
        <w:br/>
      </w:r>
      <w:r>
        <w:rPr>
          <w:lang w:val="en-US"/>
        </w:rPr>
        <w:t>learning, and learning from 
</w:t>
      </w:r>
      <w:r>
        <w:rPr>
          <w:lang w:val="en-US"/>
        </w:rPr>
        <w:br/>
      </w:r>
      <w:r>
        <w:rPr>
          <w:lang w:val="en-US"/>
        </w:rPr>
        <w:t>experience (APA 2013, p. 31).  
</w:t>
      </w:r>
      <w:r>
        <w:rPr>
          <w:lang w:val="en-US"/>
        </w:rPr>
        <w:br/>
      </w:r>
      <w:r>
        <w:rPr>
          <w:lang w:val="en-US"/>
        </w:rPr>
        <w:t>© 2014, 2013, 2010 by Pearson Education, Inc. All rights reserved. 
</w:t>
      </w:r>
      <w:r>
        <w:rPr>
          <w:lang w:val="en-US"/>
        </w:rPr>
        <w:br/>
      </w:r>
      <w:r>
        <w:rPr>
          <w:lang w:val="en-US"/>
        </w:rPr>
        <w:t>Changes From DSM-IV-TR to DSM 5 
</w:t>
      </w:r>
      <w:r>
        <w:rPr>
          <w:lang w:val="en-US"/>
        </w:rPr>
        <w:br/>
      </w:r>
      <w:r>
        <w:rPr>
          <w:lang w:val="en-US"/>
        </w:rPr>
        <w:t xml:space="preserve"> Term change from 
</w:t>
      </w:r>
      <w:r>
        <w:rPr>
          <w:lang w:val="en-US"/>
        </w:rPr>
        <w:br/>
      </w:r>
      <w:r>
        <w:rPr>
          <w:lang w:val="en-US"/>
        </w:rPr>
        <w:t>mental retardation to 
</w:t>
      </w:r>
      <w:r>
        <w:rPr>
          <w:lang w:val="en-US"/>
        </w:rPr>
        <w:br/>
      </w:r>
      <w:r>
        <w:rPr>
          <w:lang w:val="en-US"/>
        </w:rPr>
        <w:t>intellectual disability 
</w:t>
      </w:r>
      <w:r>
        <w:rPr>
          <w:lang w:val="en-US"/>
        </w:rPr>
        <w:br/>
      </w:r>
      <w:r>
        <w:rPr>
          <w:lang w:val="en-US"/>
        </w:rPr>
        <w:t xml:space="preserve"> Severity is now 
</w:t>
      </w:r>
      <w:r>
        <w:rPr>
          <w:lang w:val="en-US"/>
        </w:rPr>
        <w:br/>
      </w:r>
      <w:r>
        <w:rPr>
          <w:lang w:val="en-US"/>
        </w:rPr>
        <w:t>determined by 
</w:t>
      </w:r>
      <w:r>
        <w:rPr>
          <w:lang w:val="en-US"/>
        </w:rPr>
        <w:br/>
      </w:r>
      <w:r>
        <w:rPr>
          <w:lang w:val="en-US"/>
        </w:rPr>
        <w:t>functioning rather than 
</w:t>
      </w:r>
      <w:r>
        <w:rPr>
          <w:lang w:val="en-US"/>
        </w:rPr>
        <w:br/>
      </w:r>
      <w:r>
        <w:rPr>
          <w:lang w:val="en-US"/>
        </w:rPr>
        <w:t>IQ 
</w:t>
      </w:r>
      <w:r>
        <w:rPr>
          <w:lang w:val="en-US"/>
        </w:rPr>
        <w:br/>
      </w:r>
      <w:r>
        <w:rPr>
          <w:lang w:val="en-US"/>
        </w:rPr>
        <w:t xml:space="preserve"> 
</w:t>
      </w:r>
      <w:r>
        <w:rPr>
          <w:lang w:val="en-US"/>
        </w:rPr>
        <w:br/>
      </w:r>
    </w:p>
    <w:p>
      <w:pPr>
        <w:pStyle w:val="Heading2"/>
      </w:pPr>
      <w:r>
        <w:rPr>
          <w:lang w:val="en-US"/>
        </w:rPr>
        <w:t>Key Criteria</w:t>
      </w:r>
    </w:p>
    <w:p>
      <w:pPr>
        <w:pStyle w:val="Normal"/>
      </w:pPr>
      <w:r>
        <w:rPr>
          <w:lang w:val="en-US"/>
        </w:rPr>
        <w:t>
</w:t>
      </w:r>
      <w:r>
        <w:rPr>
          <w:lang w:val="en-US"/>
        </w:rPr>
        <w:br/>
      </w:r>
      <w:r>
        <w:rPr>
          <w:lang w:val="en-US"/>
        </w:rPr>
        <w:t xml:space="preserve"> During the developmental years 
</w:t>
      </w:r>
      <w:r>
        <w:rPr>
          <w:lang w:val="en-US"/>
        </w:rPr>
        <w:br/>
      </w:r>
      <w:r>
        <w:rPr>
          <w:lang w:val="en-US"/>
        </w:rPr>
        <w:t xml:space="preserve"> Deficits general (broad) intellectual functioning  
</w:t>
      </w:r>
      <w:r>
        <w:rPr>
          <w:lang w:val="en-US"/>
        </w:rPr>
        <w:br/>
      </w:r>
      <w:r>
        <w:rPr>
          <w:lang w:val="en-US"/>
        </w:rPr>
        <w:t xml:space="preserve"> IQ tests or similar assessments will still be used in the individuals assessment 
</w:t>
      </w:r>
      <w:r>
        <w:rPr>
          <w:lang w:val="en-US"/>
        </w:rPr>
        <w:br/>
      </w:r>
      <w:r>
        <w:rPr>
          <w:lang w:val="en-US"/>
        </w:rPr>
        <w:t xml:space="preserve"> Approximately two standard deviation below the mean (IQ of about 70 or below) 
</w:t>
      </w:r>
      <w:r>
        <w:rPr>
          <w:lang w:val="en-US"/>
        </w:rPr>
        <w:br/>
      </w:r>
      <w:r>
        <w:rPr>
          <w:lang w:val="en-US"/>
        </w:rPr>
        <w:t xml:space="preserve"> Deficits in adaptive functioning  at least one domain 
</w:t>
      </w:r>
      <w:r>
        <w:rPr>
          <w:lang w:val="en-US"/>
        </w:rPr>
        <w:br/>
      </w:r>
      <w:r>
        <w:rPr>
          <w:lang w:val="en-US"/>
        </w:rPr>
        <w:t xml:space="preserve"> Three domains considered (conceptual, social, and practical) 
</w:t>
      </w:r>
      <w:r>
        <w:rPr>
          <w:lang w:val="en-US"/>
        </w:rPr>
        <w:br/>
      </w:r>
      <w:r>
        <w:rPr>
          <w:lang w:val="en-US"/>
        </w:rPr>
        <w:t xml:space="preserve"> This will also generally be assessed by standardized tests (Woodcock-Johnson Scales 
</w:t>
      </w:r>
      <w:r>
        <w:rPr>
          <w:lang w:val="en-US"/>
        </w:rPr>
        <w:br/>
      </w:r>
      <w:r>
        <w:rPr>
          <w:lang w:val="en-US"/>
        </w:rPr>
        <w:t>of Independent Behavior, Vineland, The Diagnostic Adaptive Behavior Scale) 
</w:t>
      </w:r>
      <w:r>
        <w:rPr>
          <w:lang w:val="en-US"/>
        </w:rPr>
        <w:br/>
      </w:r>
      <w:r>
        <w:rPr>
          <w:lang w:val="en-US"/>
        </w:rPr>
        <w:t xml:space="preserve"> If standardized testing is difficult or impossible, the individual may be 
</w:t>
      </w:r>
      <w:r>
        <w:rPr>
          <w:lang w:val="en-US"/>
        </w:rPr>
        <w:br/>
      </w:r>
      <w:r>
        <w:rPr>
          <w:lang w:val="en-US"/>
        </w:rPr>
        <w:t>diagnosed with unspecified intellectual disability 
</w:t>
      </w:r>
      <w:r>
        <w:rPr>
          <w:lang w:val="en-US"/>
        </w:rPr>
        <w:br/>
      </w:r>
      <w:r>
        <w:rPr>
          <w:lang w:val="en-US"/>
        </w:rPr>
        <w:t xml:space="preserve"> 
</w:t>
      </w:r>
      <w:r>
        <w:rPr>
          <w:lang w:val="en-US"/>
        </w:rPr>
        <w:br/>
      </w:r>
      <w:r>
        <w:rPr>
          <w:lang w:val="en-US"/>
        </w:rPr>
        <w:t>APA, 2013 
</w:t>
      </w:r>
      <w:r>
        <w:rPr>
          <w:lang w:val="en-US"/>
        </w:rPr>
        <w:br/>
      </w:r>
      <w:r>
        <w:rPr>
          <w:lang w:val="en-US"/>
        </w:rPr>
        <w:t>How Would you Determine Severity 
</w:t>
      </w:r>
      <w:r>
        <w:rPr>
          <w:lang w:val="en-US"/>
        </w:rPr>
        <w:br/>
      </w:r>
      <w:r>
        <w:rPr>
          <w:lang w:val="en-US"/>
        </w:rPr>
        <w:t xml:space="preserve"> 
</w:t>
      </w:r>
      <w:r>
        <w:rPr>
          <w:lang w:val="en-US"/>
        </w:rPr>
        <w:br/>
      </w:r>
      <w:r>
        <w:rPr>
          <w:lang w:val="en-US"/>
        </w:rPr>
        <w:t xml:space="preserve"> 
</w:t>
      </w:r>
      <w:r>
        <w:rPr>
          <w:lang w:val="en-US"/>
        </w:rPr>
        <w:br/>
      </w:r>
      <w:r>
        <w:rPr>
          <w:lang w:val="en-US"/>
        </w:rPr>
        <w:t xml:space="preserve"> 
</w:t>
      </w:r>
      <w:r>
        <w:rPr>
          <w:lang w:val="en-US"/>
        </w:rPr>
        <w:br/>
      </w:r>
      <w:r>
        <w:rPr>
          <w:lang w:val="en-US"/>
        </w:rPr>
        <w:t xml:space="preserve"> 
</w:t>
      </w:r>
      <w:r>
        <w:rPr>
          <w:lang w:val="en-US"/>
        </w:rPr>
        <w:br/>
      </w:r>
      <w:r>
        <w:rPr>
          <w:lang w:val="en-US"/>
        </w:rPr>
        <w:t xml:space="preserve"> 
</w:t>
      </w:r>
      <w:r>
        <w:rPr>
          <w:lang w:val="en-US"/>
        </w:rPr>
        <w:br/>
      </w:r>
      <w:r>
        <w:rPr>
          <w:lang w:val="en-US"/>
        </w:rPr>
        <w:t>MILD 
</w:t>
      </w:r>
      <w:r>
        <w:rPr>
          <w:lang w:val="en-US"/>
        </w:rPr>
        <w:br/>
      </w:r>
      <w:r>
        <w:rPr>
          <w:lang w:val="en-US"/>
        </w:rPr>
        <w:t>MODERATE 
</w:t>
      </w:r>
      <w:r>
        <w:rPr>
          <w:lang w:val="en-US"/>
        </w:rPr>
        <w:br/>
      </w:r>
      <w:r>
        <w:rPr>
          <w:lang w:val="en-US"/>
        </w:rPr>
        <w:t>SEVERE 
</w:t>
      </w:r>
      <w:r>
        <w:rPr>
          <w:lang w:val="en-US"/>
        </w:rPr>
        <w:br/>
      </w:r>
      <w:r>
        <w:rPr>
          <w:lang w:val="en-US"/>
        </w:rPr>
        <w:t>PROFOUND 
</w:t>
      </w:r>
      <w:r>
        <w:rPr>
          <w:lang w:val="en-US"/>
        </w:rPr>
        <w:br/>
      </w:r>
    </w:p>
    <w:p>
      <w:pPr>
        <w:pStyle w:val="Heading2"/>
      </w:pPr>
      <w:r>
        <w:rPr>
          <w:lang w:val="en-US"/>
        </w:rPr>
        <w:t>Causal Factors in</w:t>
      </w:r>
    </w:p>
    <w:p>
      <w:pPr>
        <w:pStyle w:val="Normal"/>
      </w:pPr>
      <w:r>
        <w:rPr>
          <w:lang w:val="en-US"/>
        </w:rPr>
        <w:t>
</w:t>
      </w:r>
      <w:r>
        <w:rPr>
          <w:lang w:val="en-US"/>
        </w:rPr>
        <w:br/>
      </w:r>
      <w:r>
        <w:rPr>
          <w:lang w:val="en-US"/>
        </w:rPr>
        <w:t>Intellectual Disability 
</w:t>
      </w:r>
      <w:r>
        <w:rPr>
          <w:lang w:val="en-US"/>
        </w:rPr>
        <w:br/>
      </w:r>
      <w:r>
        <w:rPr>
          <w:lang w:val="en-US"/>
        </w:rPr>
        <w:t xml:space="preserve"> Genetic-chromosomal factors 
</w:t>
      </w:r>
      <w:r>
        <w:rPr>
          <w:lang w:val="en-US"/>
        </w:rPr>
        <w:br/>
      </w:r>
      <w:r>
        <w:rPr>
          <w:lang w:val="en-US"/>
        </w:rPr>
        <w:t xml:space="preserve"> Infections and toxic agents 
</w:t>
      </w:r>
      <w:r>
        <w:rPr>
          <w:lang w:val="en-US"/>
        </w:rPr>
        <w:br/>
      </w:r>
      <w:r>
        <w:rPr>
          <w:lang w:val="en-US"/>
        </w:rPr>
        <w:t xml:space="preserve"> Trauma  
</w:t>
      </w:r>
      <w:r>
        <w:rPr>
          <w:lang w:val="en-US"/>
        </w:rPr>
        <w:br/>
      </w:r>
      <w:r>
        <w:rPr>
          <w:lang w:val="en-US"/>
        </w:rPr>
        <w:t xml:space="preserve"> Ionizing radiation 
</w:t>
      </w:r>
      <w:r>
        <w:rPr>
          <w:lang w:val="en-US"/>
        </w:rPr>
        <w:br/>
      </w:r>
      <w:r>
        <w:rPr>
          <w:lang w:val="en-US"/>
        </w:rPr>
        <w:t xml:space="preserve"> Malnutrition and other biological 
</w:t>
      </w:r>
      <w:r>
        <w:rPr>
          <w:lang w:val="en-US"/>
        </w:rPr>
        <w:br/>
      </w:r>
      <w:r>
        <w:rPr>
          <w:lang w:val="en-US"/>
        </w:rPr>
        <w:t>factors 
</w:t>
      </w:r>
      <w:r>
        <w:rPr>
          <w:lang w:val="en-US"/>
        </w:rPr>
        <w:br/>
      </w:r>
      <w:r>
        <w:rPr>
          <w:lang w:val="en-US"/>
        </w:rPr>
        <w:t>Some biological factors: 
</w:t>
      </w:r>
      <w:r>
        <w:rPr>
          <w:lang w:val="en-US"/>
        </w:rPr>
        <w:br/>
      </w:r>
      <w:r>
        <w:rPr>
          <w:lang w:val="en-US"/>
        </w:rPr>
        <w:t>© 2014, 2013, 2010 by Pearson Education, Inc. All rights reserved. 
</w:t>
      </w:r>
      <w:r>
        <w:rPr>
          <w:lang w:val="en-US"/>
        </w:rPr>
        <w:br/>
      </w:r>
      <w:r>
        <w:rPr>
          <w:lang w:val="en-US"/>
        </w:rPr>
        <w:t>Cultural Considerations 
</w:t>
      </w:r>
      <w:r>
        <w:rPr>
          <w:lang w:val="en-US"/>
        </w:rPr>
        <w:br/>
      </w:r>
      <w:r>
        <w:rPr>
          <w:lang w:val="en-US"/>
        </w:rPr>
        <w:t xml:space="preserve"> Intellectual disability occurs across 
</w:t>
      </w:r>
      <w:r>
        <w:rPr>
          <w:lang w:val="en-US"/>
        </w:rPr>
        <w:br/>
      </w:r>
      <w:r>
        <w:rPr>
          <w:lang w:val="en-US"/>
        </w:rPr>
        <w:t>cultures. 
</w:t>
      </w:r>
      <w:r>
        <w:rPr>
          <w:lang w:val="en-US"/>
        </w:rPr>
        <w:br/>
      </w:r>
      <w:r>
        <w:rPr>
          <w:lang w:val="en-US"/>
        </w:rPr>
        <w:t>Cultural sensitivity and knowledge is 
</w:t>
      </w:r>
      <w:r>
        <w:rPr>
          <w:lang w:val="en-US"/>
        </w:rPr>
        <w:br/>
      </w:r>
      <w:r>
        <w:rPr>
          <w:lang w:val="en-US"/>
        </w:rPr>
        <w:t>critical in assessment 
</w:t>
      </w:r>
      <w:r>
        <w:rPr>
          <w:lang w:val="en-US"/>
        </w:rPr>
        <w:br/>
      </w:r>
      <w:r>
        <w:rPr>
          <w:lang w:val="en-US"/>
        </w:rPr>
        <w:t>IQ tests can not be applied universally 
</w:t>
      </w:r>
      <w:r>
        <w:rPr>
          <w:lang w:val="en-US"/>
        </w:rPr>
        <w:br/>
      </w:r>
      <w:r>
        <w:rPr>
          <w:lang w:val="en-US"/>
        </w:rPr>
        <w:t>Adaption is defined differently within 
</w:t>
      </w:r>
      <w:r>
        <w:rPr>
          <w:lang w:val="en-US"/>
        </w:rPr>
        <w:br/>
      </w:r>
      <w:r>
        <w:rPr>
          <w:lang w:val="en-US"/>
        </w:rPr>
        <w:t>each cultural context 
</w:t>
      </w:r>
      <w:r>
        <w:rPr>
          <w:lang w:val="en-US"/>
        </w:rPr>
        <w:br/>
      </w:r>
    </w:p>
    <w:p>
      <w:pPr>
        <w:pStyle w:val="Heading2"/>
      </w:pPr>
      <w:r>
        <w:rPr>
          <w:lang w:val="en-US"/>
        </w:rPr>
        <w:t>Autism Spectrum</w:t>
      </w:r>
    </w:p>
    <w:p>
      <w:pPr>
        <w:pStyle w:val="Normal"/>
      </w:pPr>
      <w:r>
        <w:rPr>
          <w:lang w:val="en-US"/>
        </w:rPr>
        <w:t>
</w:t>
      </w:r>
      <w:r>
        <w:rPr>
          <w:lang w:val="en-US"/>
        </w:rPr>
        <w:br/>
      </w:r>
      <w:r>
        <w:rPr>
          <w:lang w:val="en-US"/>
        </w:rPr>
        <w:t>Disorder 
</w:t>
      </w:r>
      <w:r>
        <w:rPr>
          <w:lang w:val="en-US"/>
        </w:rPr>
        <w:br/>
      </w:r>
      <w:r>
        <w:rPr>
          <w:lang w:val="en-US"/>
        </w:rPr>
        <w:t>Prevalence 
</w:t>
      </w:r>
      <w:r>
        <w:rPr>
          <w:lang w:val="en-US"/>
        </w:rPr>
        <w:br/>
      </w:r>
      <w:r>
        <w:rPr>
          <w:lang w:val="en-US"/>
        </w:rPr>
        <w:t xml:space="preserve"> 5 times more common in boys than girls (CDC, 2012) 
</w:t>
      </w:r>
      <w:r>
        <w:rPr>
          <w:lang w:val="en-US"/>
        </w:rPr>
        <w:br/>
      </w:r>
      <w:r>
        <w:rPr>
          <w:lang w:val="en-US"/>
        </w:rPr>
        <w:t xml:space="preserve"> 1 in 88 children have been identified with an autism spectrum disorder (CDC, 2012) 
</w:t>
      </w:r>
      <w:r>
        <w:rPr>
          <w:lang w:val="en-US"/>
        </w:rPr>
        <w:br/>
      </w:r>
      <w:r>
        <w:rPr>
          <w:lang w:val="en-US"/>
        </w:rPr>
        <w:t xml:space="preserve"> The rates of autism has increased 78% from 2002 (NIMH, 2012) 
</w:t>
      </w:r>
      <w:r>
        <w:rPr>
          <w:lang w:val="en-US"/>
        </w:rPr>
        <w:br/>
      </w:r>
      <w:r>
        <w:rPr>
          <w:lang w:val="en-US"/>
        </w:rPr>
        <w:t xml:space="preserve"> 
</w:t>
      </w:r>
      <w:r>
        <w:rPr>
          <w:lang w:val="en-US"/>
        </w:rPr>
        <w:br/>
      </w:r>
      <w:r>
        <w:rPr>
          <w:lang w:val="en-US"/>
        </w:rPr>
        <w:t>Autism Spectrum Disorder 
</w:t>
      </w:r>
      <w:r>
        <w:rPr>
          <w:lang w:val="en-US"/>
        </w:rPr>
        <w:br/>
      </w:r>
      <w:r>
        <w:rPr>
          <w:lang w:val="en-US"/>
        </w:rPr>
        <w:t>Autism Spectrum Disorder  
</w:t>
      </w:r>
      <w:r>
        <w:rPr>
          <w:lang w:val="en-US"/>
        </w:rPr>
        <w:br/>
      </w:r>
      <w:r>
        <w:rPr>
          <w:lang w:val="en-US"/>
        </w:rPr>
        <w:t xml:space="preserve"> Wide range of problematic behaviors  
</w:t>
      </w:r>
      <w:r>
        <w:rPr>
          <w:lang w:val="en-US"/>
        </w:rPr>
        <w:br/>
      </w:r>
      <w:r>
        <w:rPr>
          <w:lang w:val="en-US"/>
        </w:rPr>
        <w:t xml:space="preserve"> Social deficit 
</w:t>
      </w:r>
      <w:r>
        <w:rPr>
          <w:lang w:val="en-US"/>
        </w:rPr>
        <w:br/>
      </w:r>
      <w:r>
        <w:rPr>
          <w:lang w:val="en-US"/>
        </w:rPr>
        <w:t xml:space="preserve"> Absence of speech 
</w:t>
      </w:r>
      <w:r>
        <w:rPr>
          <w:lang w:val="en-US"/>
        </w:rPr>
        <w:br/>
      </w:r>
      <w:r>
        <w:rPr>
          <w:lang w:val="en-US"/>
        </w:rPr>
        <w:t xml:space="preserve"> Self-stimulation 
</w:t>
      </w:r>
      <w:r>
        <w:rPr>
          <w:lang w:val="en-US"/>
        </w:rPr>
        <w:br/>
      </w:r>
      <w:r>
        <w:rPr>
          <w:lang w:val="en-US"/>
        </w:rPr>
        <w:t xml:space="preserve"> Impaired intellectual ability 
</w:t>
      </w:r>
      <w:r>
        <w:rPr>
          <w:lang w:val="en-US"/>
        </w:rPr>
        <w:br/>
      </w:r>
      <w:r>
        <w:rPr>
          <w:lang w:val="en-US"/>
        </w:rPr>
        <w:t xml:space="preserve"> Preoccupation with maintaining 
</w:t>
      </w:r>
      <w:r>
        <w:rPr>
          <w:lang w:val="en-US"/>
        </w:rPr>
        <w:br/>
      </w:r>
      <w:r>
        <w:rPr>
          <w:lang w:val="en-US"/>
        </w:rPr>
        <w:t>sameness 
</w:t>
      </w:r>
      <w:r>
        <w:rPr>
          <w:lang w:val="en-US"/>
        </w:rPr>
        <w:br/>
      </w:r>
      <w:r>
        <w:rPr>
          <w:lang w:val="en-US"/>
        </w:rPr>
        <w:t>© 2014, 2013, 2010 by Pearson Education, Inc. All rights reserved. 
</w:t>
      </w:r>
      <w:r>
        <w:rPr>
          <w:lang w:val="en-US"/>
        </w:rPr>
        <w:br/>
      </w:r>
    </w:p>
    <w:p>
      <w:pPr>
        <w:pStyle w:val="Heading2"/>
      </w:pPr>
      <w:r>
        <w:rPr>
          <w:lang w:val="en-US"/>
        </w:rPr>
        <w:t>Development</w:t>
      </w:r>
    </w:p>
    <w:p>
      <w:pPr>
        <w:pStyle w:val="Normal"/>
      </w:pPr>
      <w:r>
        <w:rPr>
          <w:lang w:val="en-US"/>
        </w:rPr>
        <w:t xml:space="preserve"> 
</w:t>
      </w:r>
      <w:r>
        <w:rPr>
          <w:lang w:val="en-US"/>
        </w:rPr>
        <w:br/>
      </w:r>
      <w:r>
        <w:rPr>
          <w:lang w:val="en-US"/>
        </w:rPr>
        <w:t xml:space="preserve"> Typical 
</w:t>
      </w:r>
      <w:r>
        <w:rPr>
          <w:lang w:val="en-US"/>
        </w:rPr>
        <w:br/>
      </w:r>
      <w:r>
        <w:rPr>
          <w:lang w:val="en-US"/>
        </w:rPr>
        <w:t xml:space="preserve"> Delayed 
</w:t>
      </w:r>
      <w:r>
        <w:rPr>
          <w:lang w:val="en-US"/>
        </w:rPr>
        <w:br/>
      </w:r>
      <w:r>
        <w:rPr>
          <w:lang w:val="en-US"/>
        </w:rPr>
        <w:t xml:space="preserve"> Disordered 
</w:t>
      </w:r>
      <w:r>
        <w:rPr>
          <w:lang w:val="en-US"/>
        </w:rPr>
        <w:br/>
      </w:r>
      <w:r>
        <w:rPr>
          <w:lang w:val="en-US"/>
        </w:rPr>
        <w:t>Walking Talking Socializing Playing Reading 
</w:t>
      </w:r>
      <w:r>
        <w:rPr>
          <w:lang w:val="en-US"/>
        </w:rPr>
        <w:br/>
      </w:r>
      <w:r>
        <w:rPr>
          <w:lang w:val="en-US"/>
        </w:rPr>
        <w:t>A
</w:t>
      </w:r>
      <w:r>
        <w:rPr>
          <w:lang w:val="en-US"/>
        </w:rPr>
        <w:br/>
      </w:r>
      <w:r>
        <w:rPr>
          <w:lang w:val="en-US"/>
        </w:rPr>
        <w:t>G
</w:t>
      </w:r>
      <w:r>
        <w:rPr>
          <w:lang w:val="en-US"/>
        </w:rPr>
        <w:br/>
      </w:r>
      <w:r>
        <w:rPr>
          <w:lang w:val="en-US"/>
        </w:rPr>
        <w:t>E
</w:t>
      </w:r>
      <w:r>
        <w:rPr>
          <w:lang w:val="en-US"/>
        </w:rPr>
        <w:br/>
      </w:r>
      <w:r>
        <w:rPr>
          <w:lang w:val="en-US"/>
        </w:rPr>
        <w:t xml:space="preserve"> 
</w:t>
      </w:r>
      <w:r>
        <w:rPr>
          <w:lang w:val="en-US"/>
        </w:rPr>
        <w:br/>
      </w:r>
      <w:r>
        <w:rPr>
          <w:lang w:val="en-US"/>
        </w:rPr>
        <w:t>Typical 
</w:t>
      </w:r>
      <w:r>
        <w:rPr>
          <w:lang w:val="en-US"/>
        </w:rPr>
        <w:br/>
      </w:r>
      <w:r>
        <w:rPr>
          <w:lang w:val="en-US"/>
        </w:rPr>
        <w:t>Delay 
</w:t>
      </w:r>
      <w:r>
        <w:rPr>
          <w:lang w:val="en-US"/>
        </w:rPr>
        <w:br/>
      </w:r>
      <w:r>
        <w:rPr>
          <w:lang w:val="en-US"/>
        </w:rPr>
        <w:t>X
</w:t>
      </w:r>
      <w:r>
        <w:rPr>
          <w:lang w:val="en-US"/>
        </w:rPr>
        <w:br/>
      </w:r>
      <w:r>
        <w:rPr>
          <w:lang w:val="en-US"/>
        </w:rPr>
        <w:t>O
</w:t>
      </w:r>
      <w:r>
        <w:rPr>
          <w:lang w:val="en-US"/>
        </w:rPr>
        <w:br/>
      </w:r>
      <w:r>
        <w:rPr>
          <w:lang w:val="en-US"/>
        </w:rPr>
        <w:t>X
</w:t>
      </w:r>
      <w:r>
        <w:rPr>
          <w:lang w:val="en-US"/>
        </w:rPr>
        <w:br/>
      </w:r>
      <w:r>
        <w:rPr>
          <w:lang w:val="en-US"/>
        </w:rPr>
        <w:t>X
</w:t>
      </w:r>
      <w:r>
        <w:rPr>
          <w:lang w:val="en-US"/>
        </w:rPr>
        <w:br/>
      </w:r>
      <w:r>
        <w:rPr>
          <w:lang w:val="en-US"/>
        </w:rPr>
        <w:t>O
</w:t>
      </w:r>
      <w:r>
        <w:rPr>
          <w:lang w:val="en-US"/>
        </w:rPr>
        <w:br/>
      </w:r>
      <w:r>
        <w:rPr>
          <w:lang w:val="en-US"/>
        </w:rPr>
        <w:t>X
</w:t>
      </w:r>
      <w:r>
        <w:rPr>
          <w:lang w:val="en-US"/>
        </w:rPr>
        <w:br/>
      </w:r>
      <w:r>
        <w:rPr>
          <w:lang w:val="en-US"/>
        </w:rPr>
        <w:t>X 
</w:t>
      </w:r>
      <w:r>
        <w:rPr>
          <w:lang w:val="en-US"/>
        </w:rPr>
        <w:br/>
      </w:r>
      <w:r>
        <w:rPr>
          <w:lang w:val="en-US"/>
        </w:rPr>
        <w:t>X
</w:t>
      </w:r>
      <w:r>
        <w:rPr>
          <w:lang w:val="en-US"/>
        </w:rPr>
        <w:br/>
      </w:r>
      <w:r>
        <w:rPr>
          <w:lang w:val="en-US"/>
        </w:rPr>
        <w:t>X
</w:t>
      </w:r>
      <w:r>
        <w:rPr>
          <w:lang w:val="en-US"/>
        </w:rPr>
        <w:br/>
      </w:r>
      <w:r>
        <w:rPr>
          <w:lang w:val="en-US"/>
        </w:rPr>
        <w:t>X
</w:t>
      </w:r>
      <w:r>
        <w:rPr>
          <w:lang w:val="en-US"/>
        </w:rPr>
        <w:br/>
      </w:r>
      <w:r>
        <w:rPr>
          <w:lang w:val="en-US"/>
        </w:rPr>
        <w:t>X
</w:t>
      </w:r>
      <w:r>
        <w:rPr>
          <w:lang w:val="en-US"/>
        </w:rPr>
        <w:br/>
      </w:r>
      <w:r>
        <w:rPr>
          <w:lang w:val="en-US"/>
        </w:rPr>
        <w:t>X
</w:t>
      </w:r>
      <w:r>
        <w:rPr>
          <w:lang w:val="en-US"/>
        </w:rPr>
        <w:br/>
      </w:r>
      <w:r>
        <w:rPr>
          <w:lang w:val="en-US"/>
        </w:rPr>
        <w:t>X
</w:t>
      </w:r>
      <w:r>
        <w:rPr>
          <w:lang w:val="en-US"/>
        </w:rPr>
        <w:br/>
      </w:r>
      <w:r>
        <w:rPr>
          <w:lang w:val="en-US"/>
        </w:rPr>
        <w:t>X
</w:t>
      </w:r>
      <w:r>
        <w:rPr>
          <w:lang w:val="en-US"/>
        </w:rPr>
        <w:br/>
      </w:r>
      <w:r>
        <w:rPr>
          <w:lang w:val="en-US"/>
        </w:rPr>
        <w:t>X
</w:t>
      </w:r>
      <w:r>
        <w:rPr>
          <w:lang w:val="en-US"/>
        </w:rPr>
        <w:br/>
      </w:r>
      <w:r>
        <w:rPr>
          <w:lang w:val="en-US"/>
        </w:rPr>
        <w:t>X
</w:t>
      </w:r>
      <w:r>
        <w:rPr>
          <w:lang w:val="en-US"/>
        </w:rPr>
        <w:br/>
      </w:r>
      <w:r>
        <w:rPr>
          <w:lang w:val="en-US"/>
        </w:rPr>
        <w:t>X
</w:t>
      </w:r>
      <w:r>
        <w:rPr>
          <w:lang w:val="en-US"/>
        </w:rPr>
        <w:br/>
      </w:r>
      <w:r>
        <w:rPr>
          <w:lang w:val="en-US"/>
        </w:rPr>
        <w:t>X
</w:t>
      </w:r>
      <w:r>
        <w:rPr>
          <w:lang w:val="en-US"/>
        </w:rPr>
        <w:br/>
      </w:r>
      <w:r>
        <w:rPr>
          <w:lang w:val="en-US"/>
        </w:rPr>
        <w:t>X
</w:t>
      </w:r>
      <w:r>
        <w:rPr>
          <w:lang w:val="en-US"/>
        </w:rPr>
        <w:br/>
      </w:r>
      <w:r>
        <w:rPr>
          <w:lang w:val="en-US"/>
        </w:rPr>
        <w:t>X
</w:t>
      </w:r>
      <w:r>
        <w:rPr>
          <w:lang w:val="en-US"/>
        </w:rPr>
        <w:br/>
      </w:r>
      <w:r>
        <w:rPr>
          <w:lang w:val="en-US"/>
        </w:rPr>
        <w:t>X 
</w:t>
      </w:r>
      <w:r>
        <w:rPr>
          <w:lang w:val="en-US"/>
        </w:rPr>
        <w:br/>
      </w:r>
      <w:r>
        <w:rPr>
          <w:lang w:val="en-US"/>
        </w:rPr>
        <w:t>X
</w:t>
      </w:r>
      <w:r>
        <w:rPr>
          <w:lang w:val="en-US"/>
        </w:rPr>
        <w:br/>
      </w:r>
      <w:r>
        <w:rPr>
          <w:lang w:val="en-US"/>
        </w:rPr>
        <w:t>X
</w:t>
      </w:r>
      <w:r>
        <w:rPr>
          <w:lang w:val="en-US"/>
        </w:rPr>
        <w:br/>
      </w:r>
      <w:r>
        <w:rPr>
          <w:lang w:val="en-US"/>
        </w:rPr>
        <w:t>O
</w:t>
      </w:r>
      <w:r>
        <w:rPr>
          <w:lang w:val="en-US"/>
        </w:rPr>
        <w:br/>
      </w:r>
      <w:r>
        <w:rPr>
          <w:lang w:val="en-US"/>
        </w:rPr>
        <w:t>X
</w:t>
      </w:r>
      <w:r>
        <w:rPr>
          <w:lang w:val="en-US"/>
        </w:rPr>
        <w:br/>
      </w:r>
      <w:r>
        <w:rPr>
          <w:lang w:val="en-US"/>
        </w:rPr>
        <w:t>O
</w:t>
      </w:r>
      <w:r>
        <w:rPr>
          <w:lang w:val="en-US"/>
        </w:rPr>
        <w:br/>
      </w:r>
      <w:r>
        <w:rPr>
          <w:lang w:val="en-US"/>
        </w:rPr>
        <w:t>O
</w:t>
      </w:r>
      <w:r>
        <w:rPr>
          <w:lang w:val="en-US"/>
        </w:rPr>
        <w:br/>
      </w:r>
      <w:r>
        <w:rPr>
          <w:lang w:val="en-US"/>
        </w:rPr>
        <w:t>O
</w:t>
      </w:r>
      <w:r>
        <w:rPr>
          <w:lang w:val="en-US"/>
        </w:rPr>
        <w:br/>
      </w:r>
      <w:r>
        <w:rPr>
          <w:lang w:val="en-US"/>
        </w:rPr>
        <w:t>O
</w:t>
      </w:r>
      <w:r>
        <w:rPr>
          <w:lang w:val="en-US"/>
        </w:rPr>
        <w:br/>
      </w:r>
      <w:r>
        <w:rPr>
          <w:lang w:val="en-US"/>
        </w:rPr>
        <w:t>X
</w:t>
      </w:r>
      <w:r>
        <w:rPr>
          <w:lang w:val="en-US"/>
        </w:rPr>
        <w:br/>
      </w:r>
      <w:r>
        <w:rPr>
          <w:lang w:val="en-US"/>
        </w:rPr>
        <w:t>X
</w:t>
      </w:r>
      <w:r>
        <w:rPr>
          <w:lang w:val="en-US"/>
        </w:rPr>
        <w:br/>
      </w:r>
      <w:r>
        <w:rPr>
          <w:lang w:val="en-US"/>
        </w:rPr>
        <w:t>X
</w:t>
      </w:r>
      <w:r>
        <w:rPr>
          <w:lang w:val="en-US"/>
        </w:rPr>
        <w:br/>
      </w:r>
      <w:r>
        <w:rPr>
          <w:lang w:val="en-US"/>
        </w:rPr>
        <w:t>O
</w:t>
      </w:r>
      <w:r>
        <w:rPr>
          <w:lang w:val="en-US"/>
        </w:rPr>
        <w:br/>
      </w:r>
      <w:r>
        <w:rPr>
          <w:lang w:val="en-US"/>
        </w:rPr>
        <w:t>O 
</w:t>
      </w:r>
      <w:r>
        <w:rPr>
          <w:lang w:val="en-US"/>
        </w:rPr>
        <w:br/>
      </w:r>
      <w:r>
        <w:rPr>
          <w:lang w:val="en-US"/>
        </w:rPr>
        <w:t>X
</w:t>
      </w:r>
      <w:r>
        <w:rPr>
          <w:lang w:val="en-US"/>
        </w:rPr>
        <w:br/>
      </w:r>
      <w:r>
        <w:rPr>
          <w:lang w:val="en-US"/>
        </w:rPr>
        <w:t>X
</w:t>
      </w:r>
      <w:r>
        <w:rPr>
          <w:lang w:val="en-US"/>
        </w:rPr>
        <w:br/>
      </w:r>
      <w:r>
        <w:rPr>
          <w:lang w:val="en-US"/>
        </w:rPr>
        <w:t>O
</w:t>
      </w:r>
      <w:r>
        <w:rPr>
          <w:lang w:val="en-US"/>
        </w:rPr>
        <w:br/>
      </w:r>
      <w:r>
        <w:rPr>
          <w:lang w:val="en-US"/>
        </w:rPr>
        <w:t>O
</w:t>
      </w:r>
      <w:r>
        <w:rPr>
          <w:lang w:val="en-US"/>
        </w:rPr>
        <w:br/>
      </w:r>
      <w:r>
        <w:rPr>
          <w:lang w:val="en-US"/>
        </w:rPr>
        <w:t>X
</w:t>
      </w:r>
      <w:r>
        <w:rPr>
          <w:lang w:val="en-US"/>
        </w:rPr>
        <w:br/>
      </w:r>
      <w:r>
        <w:rPr>
          <w:lang w:val="en-US"/>
        </w:rPr>
        <w:t>X
</w:t>
      </w:r>
      <w:r>
        <w:rPr>
          <w:lang w:val="en-US"/>
        </w:rPr>
        <w:br/>
      </w:r>
      <w:r>
        <w:rPr>
          <w:lang w:val="en-US"/>
        </w:rPr>
        <w:t>O
</w:t>
      </w:r>
      <w:r>
        <w:rPr>
          <w:lang w:val="en-US"/>
        </w:rPr>
        <w:br/>
      </w:r>
      <w:r>
        <w:rPr>
          <w:lang w:val="en-US"/>
        </w:rPr>
        <w:t>X
</w:t>
      </w:r>
      <w:r>
        <w:rPr>
          <w:lang w:val="en-US"/>
        </w:rPr>
        <w:br/>
      </w:r>
      <w:r>
        <w:rPr>
          <w:lang w:val="en-US"/>
        </w:rPr>
        <w:t>O 
</w:t>
      </w:r>
      <w:r>
        <w:rPr>
          <w:lang w:val="en-US"/>
        </w:rPr>
        <w:br/>
      </w:r>
      <w:r>
        <w:rPr>
          <w:lang w:val="en-US"/>
        </w:rPr>
        <w:t>X
</w:t>
      </w:r>
      <w:r>
        <w:rPr>
          <w:lang w:val="en-US"/>
        </w:rPr>
        <w:br/>
      </w:r>
      <w:r>
        <w:rPr>
          <w:lang w:val="en-US"/>
        </w:rPr>
        <w:t>X
</w:t>
      </w:r>
      <w:r>
        <w:rPr>
          <w:lang w:val="en-US"/>
        </w:rPr>
        <w:br/>
      </w:r>
      <w:r>
        <w:rPr>
          <w:lang w:val="en-US"/>
        </w:rPr>
        <w:t>X
</w:t>
      </w:r>
      <w:r>
        <w:rPr>
          <w:lang w:val="en-US"/>
        </w:rPr>
        <w:br/>
      </w:r>
      <w:r>
        <w:rPr>
          <w:lang w:val="en-US"/>
        </w:rPr>
        <w:t>X
</w:t>
      </w:r>
      <w:r>
        <w:rPr>
          <w:lang w:val="en-US"/>
        </w:rPr>
        <w:br/>
      </w:r>
      <w:r>
        <w:rPr>
          <w:lang w:val="en-US"/>
        </w:rPr>
        <w:t>X
</w:t>
      </w:r>
      <w:r>
        <w:rPr>
          <w:lang w:val="en-US"/>
        </w:rPr>
        <w:br/>
      </w:r>
      <w:r>
        <w:rPr>
          <w:lang w:val="en-US"/>
        </w:rPr>
        <w:t>X
</w:t>
      </w:r>
      <w:r>
        <w:rPr>
          <w:lang w:val="en-US"/>
        </w:rPr>
        <w:br/>
      </w:r>
      <w:r>
        <w:rPr>
          <w:lang w:val="en-US"/>
        </w:rPr>
        <w:t>X
</w:t>
      </w:r>
      <w:r>
        <w:rPr>
          <w:lang w:val="en-US"/>
        </w:rPr>
        <w:br/>
      </w:r>
      <w:r>
        <w:rPr>
          <w:lang w:val="en-US"/>
        </w:rPr>
        <w:t>X
</w:t>
      </w:r>
      <w:r>
        <w:rPr>
          <w:lang w:val="en-US"/>
        </w:rPr>
        <w:br/>
      </w:r>
      <w:r>
        <w:rPr>
          <w:lang w:val="en-US"/>
        </w:rPr>
        <w:t>X
</w:t>
      </w:r>
      <w:r>
        <w:rPr>
          <w:lang w:val="en-US"/>
        </w:rPr>
        <w:br/>
      </w:r>
      <w:r>
        <w:rPr>
          <w:lang w:val="en-US"/>
        </w:rPr>
        <w:t>X
</w:t>
      </w:r>
      <w:r>
        <w:rPr>
          <w:lang w:val="en-US"/>
        </w:rPr>
        <w:br/>
      </w:r>
      <w:r>
        <w:rPr>
          <w:lang w:val="en-US"/>
        </w:rPr>
        <w:t>X
</w:t>
      </w:r>
      <w:r>
        <w:rPr>
          <w:lang w:val="en-US"/>
        </w:rPr>
        <w:br/>
      </w:r>
      <w:r>
        <w:rPr>
          <w:lang w:val="en-US"/>
        </w:rPr>
        <w:t>X
</w:t>
      </w:r>
      <w:r>
        <w:rPr>
          <w:lang w:val="en-US"/>
        </w:rPr>
        <w:br/>
      </w:r>
      <w:r>
        <w:rPr>
          <w:lang w:val="en-US"/>
        </w:rPr>
        <w:t>X
</w:t>
      </w:r>
      <w:r>
        <w:rPr>
          <w:lang w:val="en-US"/>
        </w:rPr>
        <w:br/>
      </w:r>
      <w:r>
        <w:rPr>
          <w:lang w:val="en-US"/>
        </w:rPr>
        <w:t>X
</w:t>
      </w:r>
      <w:r>
        <w:rPr>
          <w:lang w:val="en-US"/>
        </w:rPr>
        <w:br/>
      </w:r>
      <w:r>
        <w:rPr>
          <w:lang w:val="en-US"/>
        </w:rPr>
        <w:t>X
</w:t>
      </w:r>
      <w:r>
        <w:rPr>
          <w:lang w:val="en-US"/>
        </w:rPr>
        <w:br/>
      </w:r>
      <w:r>
        <w:rPr>
          <w:lang w:val="en-US"/>
        </w:rPr>
        <w:t>X 
</w:t>
      </w:r>
      <w:r>
        <w:rPr>
          <w:lang w:val="en-US"/>
        </w:rPr>
        <w:br/>
      </w:r>
      <w:r>
        <w:rPr>
          <w:lang w:val="en-US"/>
        </w:rPr>
        <w:t>ASD - 
</w:t>
      </w:r>
      <w:r>
        <w:rPr>
          <w:lang w:val="en-US"/>
        </w:rPr>
        <w:br/>
      </w:r>
      <w:r>
        <w:rPr>
          <w:lang w:val="en-US"/>
        </w:rPr>
        <w:t>Disordered 
</w:t>
      </w:r>
      <w:r>
        <w:rPr>
          <w:lang w:val="en-US"/>
        </w:rPr>
        <w:br/>
      </w:r>
      <w:r>
        <w:rPr>
          <w:lang w:val="en-US"/>
        </w:rPr>
        <w:t>Fraser presentation King, B. (2011) 
</w:t>
      </w:r>
      <w:r>
        <w:rPr>
          <w:lang w:val="en-US"/>
        </w:rPr>
        <w:br/>
      </w:r>
    </w:p>
    <w:p>
      <w:pPr>
        <w:pStyle w:val="Heading2"/>
      </w:pPr>
      <w:r>
        <w:rPr>
          <w:lang w:val="en-US"/>
        </w:rPr>
        <w:t>Key Criteria</w:t>
      </w:r>
    </w:p>
    <w:p>
      <w:pPr>
        <w:pStyle w:val="Normal"/>
      </w:pPr>
      <w:r>
        <w:rPr>
          <w:lang w:val="en-US"/>
        </w:rPr>
        <w:t>
</w:t>
      </w:r>
      <w:r>
        <w:rPr>
          <w:lang w:val="en-US"/>
        </w:rPr>
        <w:br/>
      </w:r>
      <w:r>
        <w:rPr>
          <w:lang w:val="en-US"/>
        </w:rPr>
        <w:t xml:space="preserve"> Persistent deficits in social communication and social interaction across 
</w:t>
      </w:r>
      <w:r>
        <w:rPr>
          <w:lang w:val="en-US"/>
        </w:rPr>
        <w:br/>
      </w:r>
      <w:r>
        <w:rPr>
          <w:lang w:val="en-US"/>
        </w:rPr>
        <w:t>multiple contexts, (3 out of 3)  
</w:t>
      </w:r>
      <w:r>
        <w:rPr>
          <w:lang w:val="en-US"/>
        </w:rPr>
        <w:br/>
      </w:r>
      <w:r>
        <w:rPr>
          <w:lang w:val="en-US"/>
        </w:rPr>
        <w:t xml:space="preserve"> Restricted, repetitive patterns of behavior, interests, or activities (2 out of 4)  
</w:t>
      </w:r>
      <w:r>
        <w:rPr>
          <w:lang w:val="en-US"/>
        </w:rPr>
        <w:br/>
      </w:r>
      <w:r>
        <w:rPr>
          <w:lang w:val="en-US"/>
        </w:rPr>
        <w:t xml:space="preserve"> Symptoms must be present in early childhood (but may not become fully 
</w:t>
      </w:r>
      <w:r>
        <w:rPr>
          <w:lang w:val="en-US"/>
        </w:rPr>
        <w:br/>
      </w:r>
      <w:r>
        <w:rPr>
          <w:lang w:val="en-US"/>
        </w:rPr>
        <w:t>manifest until social demands exceed limited capacities, or may be masked 
</w:t>
      </w:r>
      <w:r>
        <w:rPr>
          <w:lang w:val="en-US"/>
        </w:rPr>
        <w:br/>
      </w:r>
      <w:r>
        <w:rPr>
          <w:lang w:val="en-US"/>
        </w:rPr>
        <w:t>by learned strategies later in life)  
</w:t>
      </w:r>
      <w:r>
        <w:rPr>
          <w:lang w:val="en-US"/>
        </w:rPr>
        <w:br/>
      </w:r>
      <w:r>
        <w:rPr>
          <w:lang w:val="en-US"/>
        </w:rPr>
        <w:t xml:space="preserve"> Symptoms cause clinically significant impairment in social, occupational, or 
</w:t>
      </w:r>
      <w:r>
        <w:rPr>
          <w:lang w:val="en-US"/>
        </w:rPr>
        <w:br/>
      </w:r>
      <w:r>
        <w:rPr>
          <w:lang w:val="en-US"/>
        </w:rPr>
        <w:t>other important areas of current functioning  
</w:t>
      </w:r>
      <w:r>
        <w:rPr>
          <w:lang w:val="en-US"/>
        </w:rPr>
        <w:br/>
      </w:r>
      <w:r>
        <w:rPr>
          <w:lang w:val="en-US"/>
        </w:rPr>
        <w:t xml:space="preserve"> Not better explained by intellectual disability or global developmental delay.  
</w:t>
      </w:r>
      <w:r>
        <w:rPr>
          <w:lang w:val="en-US"/>
        </w:rPr>
        <w:br/>
      </w:r>
      <w:r>
        <w:rPr>
          <w:lang w:val="en-US"/>
        </w:rPr>
        <w:t xml:space="preserve"> 
</w:t>
      </w:r>
      <w:r>
        <w:rPr>
          <w:lang w:val="en-US"/>
        </w:rPr>
        <w:br/>
      </w:r>
      <w:r>
        <w:rPr>
          <w:lang w:val="en-US"/>
        </w:rPr>
        <w:t>Two Cases 
</w:t>
      </w:r>
      <w:r>
        <w:rPr>
          <w:lang w:val="en-US"/>
        </w:rPr>
        <w:br/>
      </w:r>
      <w:r>
        <w:rPr>
          <w:lang w:val="en-US"/>
        </w:rPr>
        <w:t xml:space="preserve"> First video- 
</w:t>
      </w:r>
      <w:r>
        <w:rPr>
          <w:lang w:val="en-US"/>
        </w:rPr>
        <w:br/>
      </w:r>
      <w:r>
        <w:rPr>
          <w:lang w:val="en-US"/>
        </w:rPr>
        <w:t>Xavier demonstrates deficits in his social-emotional reciprocity as described 
</w:t>
      </w:r>
      <w:r>
        <w:rPr>
          <w:lang w:val="en-US"/>
        </w:rPr>
        <w:br/>
      </w:r>
      <w:r>
        <w:rPr>
          <w:lang w:val="en-US"/>
        </w:rPr>
        <w:t>in the DSM-5. Even in this short clip, several examples of this are seen. What 
</w:t>
      </w:r>
      <w:r>
        <w:rPr>
          <w:lang w:val="en-US"/>
        </w:rPr>
        <w:br/>
      </w:r>
      <w:r>
        <w:rPr>
          <w:lang w:val="en-US"/>
        </w:rPr>
        <w:t>is meant by this deficit?   
</w:t>
      </w:r>
      <w:r>
        <w:rPr>
          <w:lang w:val="en-US"/>
        </w:rPr>
        <w:br/>
      </w:r>
      <w:r>
        <w:rPr>
          <w:lang w:val="en-US"/>
        </w:rPr>
        <w:t xml:space="preserve"> Second video 
</w:t>
      </w:r>
      <w:r>
        <w:rPr>
          <w:lang w:val="en-US"/>
        </w:rPr>
        <w:br/>
      </w:r>
      <w:r>
        <w:rPr>
          <w:lang w:val="en-US"/>
        </w:rPr>
        <w:t>Note the social and communication difficulties that David discusses.  
</w:t>
      </w:r>
      <w:r>
        <w:rPr>
          <w:lang w:val="en-US"/>
        </w:rPr>
        <w:br/>
      </w:r>
    </w:p>
    <w:p>
      <w:pPr>
        <w:pStyle w:val="Heading2"/>
      </w:pPr>
      <w:r>
        <w:rPr>
          <w:lang w:val="en-US"/>
        </w:rPr>
        <w:t>Differentials</w:t>
      </w:r>
      <w:r>
        <w:br/>
      </w:r>
      <w:r xmlns:w="http://schemas.openxmlformats.org/wordprocessingml/2006/main">
        <drawing xmlns="http://schemas.openxmlformats.org/wordprocessingml/2006/main">
          <wp:inline xmlns:wp="http://schemas.openxmlformats.org/drawingml/2006/wordprocessingDrawing" distT="0" distB="0" distL="0" distR="0">
            <wp:extent cx="1809750" cy="933450"/>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0a17c69518154087"/>
                    <a:stretch>
                      <a:fillRect/>
                    </a:stretch>
                  </pic:blipFill>
                  <pic:spPr>
                    <a:xfrm>
                      <a:off x="0" y="0"/>
                      <a:ext cx="1809750" cy="933450"/>
                    </a:xfrm>
                    <a:prstGeom prst="rect">
                      <a:avLst/>
                    </a:prstGeom>
                  </pic:spPr>
                </pic:pic>
              </a:graphicData>
            </a:graphic>
          </wp:inline>
        </drawing>
      </w:r>
      <w:r>
        <w:br/>
      </w:r>
      <w:r xmlns:w="http://schemas.openxmlformats.org/wordprocessingml/2006/main">
        <drawing xmlns="http://schemas.openxmlformats.org/wordprocessingml/2006/main">
          <wp:inline xmlns:wp="http://schemas.openxmlformats.org/drawingml/2006/wordprocessingDrawing" distT="0" distB="0" distL="0" distR="0">
            <wp:extent cx="1971675" cy="952500"/>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0f09aeb8f91845e1"/>
                    <a:stretch>
                      <a:fillRect/>
                    </a:stretch>
                  </pic:blipFill>
                  <pic:spPr>
                    <a:xfrm>
                      <a:off x="0" y="0"/>
                      <a:ext cx="1971675" cy="952500"/>
                    </a:xfrm>
                    <a:prstGeom prst="rect">
                      <a:avLst/>
                    </a:prstGeom>
                  </pic:spPr>
                </pic:pic>
              </a:graphicData>
            </a:graphic>
          </wp:inline>
        </drawing>
      </w:r>
      <w:r>
        <w:br/>
      </w:r>
      <w:r xmlns:w="http://schemas.openxmlformats.org/wordprocessingml/2006/main">
        <drawing xmlns="http://schemas.openxmlformats.org/wordprocessingml/2006/main">
          <wp:inline xmlns:wp="http://schemas.openxmlformats.org/drawingml/2006/wordprocessingDrawing" distT="0" distB="0" distL="0" distR="0">
            <wp:extent cx="1266825" cy="838200"/>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acd9c23d9e5d458b"/>
                    <a:stretch>
                      <a:fillRect/>
                    </a:stretch>
                  </pic:blipFill>
                  <pic:spPr>
                    <a:xfrm>
                      <a:off x="0" y="0"/>
                      <a:ext cx="1266825" cy="838200"/>
                    </a:xfrm>
                    <a:prstGeom prst="rect">
                      <a:avLst/>
                    </a:prstGeom>
                  </pic:spPr>
                </pic:pic>
              </a:graphicData>
            </a:graphic>
          </wp:inline>
        </drawing>
      </w:r>
      <w:r>
        <w:br/>
      </w:r>
      <w:r xmlns:w="http://schemas.openxmlformats.org/wordprocessingml/2006/main">
        <drawing xmlns="http://schemas.openxmlformats.org/wordprocessingml/2006/main">
          <wp:inline xmlns:wp="http://schemas.openxmlformats.org/drawingml/2006/wordprocessingDrawing" distT="0" distB="0" distL="0" distR="0">
            <wp:extent cx="1809750" cy="933450"/>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04357400a5ab4433"/>
                    <a:stretch>
                      <a:fillRect/>
                    </a:stretch>
                  </pic:blipFill>
                  <pic:spPr>
                    <a:xfrm>
                      <a:off x="0" y="0"/>
                      <a:ext cx="1809750" cy="933450"/>
                    </a:xfrm>
                    <a:prstGeom prst="rect">
                      <a:avLst/>
                    </a:prstGeom>
                  </pic:spPr>
                </pic:pic>
              </a:graphicData>
            </a:graphic>
          </wp:inline>
        </drawing>
      </w:r>
    </w:p>
    <w:p>
      <w:pPr>
        <w:pStyle w:val="Normal"/>
      </w:pPr>
      <w:r>
        <w:rPr>
          <w:lang w:val="en-US"/>
        </w:rPr>
        <w:t xml:space="preserve"> 
</w:t>
      </w:r>
      <w:r>
        <w:rPr>
          <w:lang w:val="en-US"/>
        </w:rPr>
        <w:br/>
      </w:r>
      <w:r>
        <w:rPr>
          <w:lang w:val="en-US"/>
        </w:rPr>
        <w:t xml:space="preserve"> Social anxiety 
</w:t>
      </w:r>
      <w:r>
        <w:rPr>
          <w:lang w:val="en-US"/>
        </w:rPr>
        <w:br/>
      </w:r>
      <w:r>
        <w:rPr>
          <w:lang w:val="en-US"/>
        </w:rPr>
        <w:t xml:space="preserve"> Fear vs. limited social skills or a lack of interest in social situations 
</w:t>
      </w:r>
      <w:r>
        <w:rPr>
          <w:lang w:val="en-US"/>
        </w:rPr>
        <w:br/>
      </w:r>
      <w:r>
        <w:rPr>
          <w:lang w:val="en-US"/>
        </w:rPr>
        <w:t xml:space="preserve"> Usually has later onset 
</w:t>
      </w:r>
      <w:r>
        <w:rPr>
          <w:lang w:val="en-US"/>
        </w:rPr>
        <w:br/>
      </w:r>
      <w:r>
        <w:rPr>
          <w:lang w:val="en-US"/>
        </w:rPr>
        <w:t xml:space="preserve"> Exposure treatment generally effective for social anxiety 
</w:t>
      </w:r>
      <w:r>
        <w:rPr>
          <w:lang w:val="en-US"/>
        </w:rPr>
        <w:br/>
      </w:r>
      <w:r>
        <w:rPr>
          <w:lang w:val="en-US"/>
        </w:rPr>
        <w:t xml:space="preserve"> Selective mutism 
</w:t>
      </w:r>
      <w:r>
        <w:rPr>
          <w:lang w:val="en-US"/>
        </w:rPr>
        <w:br/>
      </w:r>
      <w:r>
        <w:rPr>
          <w:lang w:val="en-US"/>
        </w:rPr>
        <w:t xml:space="preserve"> Typical speech and social skills in select environments 
</w:t>
      </w:r>
      <w:r>
        <w:rPr>
          <w:lang w:val="en-US"/>
        </w:rPr>
        <w:br/>
      </w:r>
      <w:r>
        <w:rPr>
          <w:lang w:val="en-US"/>
        </w:rPr>
        <w:t xml:space="preserve"> Stereotypic movement disorder 
</w:t>
      </w:r>
      <w:r>
        <w:rPr>
          <w:lang w:val="en-US"/>
        </w:rPr>
        <w:br/>
      </w:r>
      <w:r>
        <w:rPr>
          <w:lang w:val="en-US"/>
        </w:rPr>
        <w:t xml:space="preserve"> No impairment in social skills or language 
</w:t>
      </w:r>
      <w:r>
        <w:rPr>
          <w:lang w:val="en-US"/>
        </w:rPr>
        <w:br/>
      </w:r>
      <w:r>
        <w:rPr>
          <w:lang w:val="en-US"/>
        </w:rPr>
        <w:t xml:space="preserve"> Language disorder 
</w:t>
      </w:r>
      <w:r>
        <w:rPr>
          <w:lang w:val="en-US"/>
        </w:rPr>
        <w:br/>
      </w:r>
      <w:r>
        <w:rPr>
          <w:lang w:val="en-US"/>
        </w:rPr>
        <w:t xml:space="preserve"> No qualitative impairment in social interaction and range of interests not 
</w:t>
      </w:r>
      <w:r>
        <w:rPr>
          <w:lang w:val="en-US"/>
        </w:rPr>
        <w:br/>
      </w:r>
      <w:r>
        <w:rPr>
          <w:lang w:val="en-US"/>
        </w:rPr>
        <w:t>restricted 
</w:t>
      </w:r>
      <w:r>
        <w:rPr>
          <w:lang w:val="en-US"/>
        </w:rPr>
        <w:br/>
      </w:r>
      <w:r>
        <w:rPr>
          <w:lang w:val="en-US"/>
        </w:rPr>
        <w:t xml:space="preserve"> May actually have advanced nonverbal skills 
</w:t>
      </w:r>
      <w:r>
        <w:rPr>
          <w:lang w:val="en-US"/>
        </w:rPr>
        <w:br/>
      </w:r>
      <w:r>
        <w:rPr>
          <w:lang w:val="en-US"/>
        </w:rPr>
        <w:t xml:space="preserve"> Schizoid Personality Disorder 
</w:t>
      </w:r>
      <w:r>
        <w:rPr>
          <w:lang w:val="en-US"/>
        </w:rPr>
        <w:br/>
      </w:r>
      <w:r>
        <w:rPr>
          <w:lang w:val="en-US"/>
        </w:rPr>
        <w:t xml:space="preserve"> Later onset  
</w:t>
      </w:r>
      <w:r>
        <w:rPr>
          <w:lang w:val="en-US"/>
        </w:rPr>
        <w:br/>
      </w:r>
      <w:r>
        <w:rPr>
          <w:lang w:val="en-US"/>
        </w:rPr>
        <w:t xml:space="preserve"> Doesn't have--stims, special interests, odd speech, atypical nonverbal 
</w:t>
      </w:r>
      <w:r>
        <w:rPr>
          <w:lang w:val="en-US"/>
        </w:rPr>
        <w:br/>
      </w:r>
      <w:r>
        <w:rPr>
          <w:lang w:val="en-US"/>
        </w:rPr>
        <w:t>communication 
</w:t>
      </w:r>
      <w:r>
        <w:rPr>
          <w:lang w:val="en-US"/>
        </w:rPr>
        <w:br/>
      </w:r>
      <w:r>
        <w:rPr>
          <w:lang w:val="en-US"/>
        </w:rPr>
        <w:t xml:space="preserve"> Takes pleasure in few, if any, activities 
</w:t>
      </w:r>
      <w:r>
        <w:rPr>
          <w:lang w:val="en-US"/>
        </w:rPr>
        <w:br/>
      </w:r>
      <w:r>
        <w:rPr>
          <w:lang w:val="en-US"/>
        </w:rPr>
        <w:t xml:space="preserve"> 
</w:t>
      </w:r>
      <w:r>
        <w:rPr>
          <w:lang w:val="en-US"/>
        </w:rPr>
        <w:br/>
      </w:r>
      <w:r>
        <w:rPr>
          <w:lang w:val="en-US"/>
        </w:rPr>
        <w:t xml:space="preserve"> 
</w:t>
      </w:r>
      <w:r>
        <w:rPr>
          <w:lang w:val="en-US"/>
        </w:rPr>
        <w:br/>
      </w:r>
      <w:r>
        <w:rPr>
          <w:lang w:val="en-US"/>
        </w:rPr>
        <w:t xml:space="preserve"> 
</w:t>
      </w:r>
      <w:r>
        <w:rPr>
          <w:lang w:val="en-US"/>
        </w:rPr>
        <w:br/>
      </w:r>
      <w:r>
        <w:rPr>
          <w:lang w:val="en-US"/>
        </w:rPr>
        <w:t>Changes From DSM IV TR to DSM 5 
</w:t>
      </w:r>
      <w:r>
        <w:rPr>
          <w:lang w:val="en-US"/>
        </w:rPr>
        <w:br/>
      </w:r>
      <w:r>
        <w:rPr>
          <w:lang w:val="en-US"/>
        </w:rPr>
        <w:t>DSM IV TR - Pervasive 
</w:t>
      </w:r>
      <w:r>
        <w:rPr>
          <w:lang w:val="en-US"/>
        </w:rPr>
        <w:br/>
      </w:r>
      <w:r>
        <w:rPr>
          <w:lang w:val="en-US"/>
        </w:rPr>
        <w:t>Developmental Disorders 
</w:t>
      </w:r>
      <w:r>
        <w:rPr>
          <w:lang w:val="en-US"/>
        </w:rPr>
        <w:br/>
      </w:r>
      <w:r>
        <w:rPr>
          <w:lang w:val="en-US"/>
        </w:rPr>
        <w:t xml:space="preserve"> Autism 
</w:t>
      </w:r>
      <w:r>
        <w:rPr>
          <w:lang w:val="en-US"/>
        </w:rPr>
        <w:br/>
      </w:r>
      <w:r>
        <w:rPr>
          <w:lang w:val="en-US"/>
        </w:rPr>
        <w:t xml:space="preserve"> Aspergers Disorder 
</w:t>
      </w:r>
      <w:r>
        <w:rPr>
          <w:lang w:val="en-US"/>
        </w:rPr>
        <w:br/>
      </w:r>
      <w:r>
        <w:rPr>
          <w:lang w:val="en-US"/>
        </w:rPr>
        <w:t xml:space="preserve"> PDD-NOS 
</w:t>
      </w:r>
      <w:r>
        <w:rPr>
          <w:lang w:val="en-US"/>
        </w:rPr>
        <w:br/>
      </w:r>
      <w:r>
        <w:rPr>
          <w:lang w:val="en-US"/>
        </w:rPr>
        <w:t xml:space="preserve"> Childhood Disintegrative Disorder 
</w:t>
      </w:r>
      <w:r>
        <w:rPr>
          <w:lang w:val="en-US"/>
        </w:rPr>
        <w:br/>
      </w:r>
      <w:r>
        <w:rPr>
          <w:lang w:val="en-US"/>
        </w:rPr>
        <w:t xml:space="preserve"> Retts Disorder 
</w:t>
      </w:r>
      <w:r>
        <w:rPr>
          <w:lang w:val="en-US"/>
        </w:rPr>
        <w:br/>
      </w:r>
      <w:r>
        <w:rPr>
          <w:lang w:val="en-US"/>
        </w:rPr>
        <w:t xml:space="preserve"> 
</w:t>
      </w:r>
      <w:r>
        <w:rPr>
          <w:lang w:val="en-US"/>
        </w:rPr>
        <w:br/>
      </w:r>
      <w:r>
        <w:rPr>
          <w:lang w:val="en-US"/>
        </w:rPr>
        <w:t xml:space="preserve"> 
</w:t>
      </w:r>
      <w:r>
        <w:rPr>
          <w:lang w:val="en-US"/>
        </w:rPr>
        <w:br/>
      </w:r>
      <w:r>
        <w:rPr>
          <w:lang w:val="en-US"/>
        </w:rPr>
        <w:t xml:space="preserve"> 
</w:t>
      </w:r>
      <w:r>
        <w:rPr>
          <w:lang w:val="en-US"/>
        </w:rPr>
        <w:br/>
      </w:r>
      <w:r>
        <w:rPr>
          <w:lang w:val="en-US"/>
        </w:rPr>
        <w:t xml:space="preserve"> 
</w:t>
      </w:r>
      <w:r>
        <w:rPr>
          <w:lang w:val="en-US"/>
        </w:rPr>
        <w:br/>
      </w:r>
      <w:r>
        <w:rPr>
          <w:lang w:val="en-US"/>
        </w:rPr>
        <w:t>DSM 5  Autism Spectrum Disorder 
</w:t>
      </w:r>
      <w:r>
        <w:rPr>
          <w:lang w:val="en-US"/>
        </w:rPr>
        <w:br/>
      </w:r>
      <w:r>
        <w:rPr>
          <w:lang w:val="en-US"/>
        </w:rPr>
        <w:t xml:space="preserve"> 
</w:t>
      </w:r>
      <w:r>
        <w:rPr>
          <w:lang w:val="en-US"/>
        </w:rPr>
        <w:br/>
      </w:r>
      <w:r>
        <w:rPr>
          <w:lang w:val="en-US"/>
        </w:rPr>
        <w:t xml:space="preserve"> Autism Spectrum Disorder 
</w:t>
      </w:r>
      <w:r>
        <w:rPr>
          <w:lang w:val="en-US"/>
        </w:rPr>
        <w:br/>
      </w:r>
      <w:r>
        <w:rPr>
          <w:lang w:val="en-US"/>
        </w:rPr>
        <w:t xml:space="preserve"> Three domains to two, combining 
</w:t>
      </w:r>
      <w:r>
        <w:rPr>
          <w:lang w:val="en-US"/>
        </w:rPr>
        <w:br/>
      </w:r>
      <w:r>
        <w:rPr>
          <w:lang w:val="en-US"/>
        </w:rPr>
        <w:t>social and communication 
</w:t>
      </w:r>
      <w:r>
        <w:rPr>
          <w:lang w:val="en-US"/>
        </w:rPr>
        <w:br/>
      </w:r>
      <w:r>
        <w:rPr>
          <w:lang w:val="en-US"/>
        </w:rPr>
        <w:t xml:space="preserve"> Severity indicted by level of support 
</w:t>
      </w:r>
      <w:r>
        <w:rPr>
          <w:lang w:val="en-US"/>
        </w:rPr>
        <w:br/>
      </w:r>
    </w:p>
    <w:p>
      <w:pPr>
        <w:pStyle w:val="Heading2"/>
      </w:pPr>
      <w:r>
        <w:rPr>
          <w:lang w:val="en-US"/>
        </w:rPr>
        <w:t>Will People be Left Behind</w:t>
      </w:r>
      <w:r>
        <w:br/>
      </w:r>
      <w:r xmlns:w="http://schemas.openxmlformats.org/wordprocessingml/2006/main">
        <drawing xmlns="http://schemas.openxmlformats.org/wordprocessingml/2006/main">
          <wp:inline xmlns:wp="http://schemas.openxmlformats.org/drawingml/2006/wordprocessingDrawing" distT="0" distB="0" distL="0" distR="0">
            <wp:extent cx="552450" cy="790575"/>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202193b16cf24f13"/>
                    <a:stretch>
                      <a:fillRect/>
                    </a:stretch>
                  </pic:blipFill>
                  <pic:spPr>
                    <a:xfrm>
                      <a:off x="0" y="0"/>
                      <a:ext cx="552450" cy="790575"/>
                    </a:xfrm>
                    <a:prstGeom prst="rect">
                      <a:avLst/>
                    </a:prstGeom>
                  </pic:spPr>
                </pic:pic>
              </a:graphicData>
            </a:graphic>
          </wp:inline>
        </drawing>
      </w:r>
      <w:r>
        <w:br/>
      </w:r>
      <w:r xmlns:w="http://schemas.openxmlformats.org/wordprocessingml/2006/main">
        <drawing xmlns="http://schemas.openxmlformats.org/wordprocessingml/2006/main">
          <wp:inline xmlns:wp="http://schemas.openxmlformats.org/drawingml/2006/wordprocessingDrawing" distT="0" distB="0" distL="0" distR="0">
            <wp:extent cx="1162050" cy="1162050"/>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107870455828458c"/>
                    <a:stretch>
                      <a:fillRect/>
                    </a:stretch>
                  </pic:blipFill>
                  <pic:spPr>
                    <a:xfrm>
                      <a:off x="0" y="0"/>
                      <a:ext cx="1162050" cy="1162050"/>
                    </a:xfrm>
                    <a:prstGeom prst="rect">
                      <a:avLst/>
                    </a:prstGeom>
                  </pic:spPr>
                </pic:pic>
              </a:graphicData>
            </a:graphic>
          </wp:inline>
        </drawing>
      </w:r>
      <w:r>
        <w:br/>
      </w:r>
      <w:r xmlns:w="http://schemas.openxmlformats.org/wordprocessingml/2006/main">
        <drawing xmlns="http://schemas.openxmlformats.org/wordprocessingml/2006/main">
          <wp:inline xmlns:wp="http://schemas.openxmlformats.org/drawingml/2006/wordprocessingDrawing" distT="0" distB="0" distL="0" distR="0">
            <wp:extent cx="1447800" cy="733425"/>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883b39620db04adf"/>
                    <a:stretch>
                      <a:fillRect/>
                    </a:stretch>
                  </pic:blipFill>
                  <pic:spPr>
                    <a:xfrm>
                      <a:off x="0" y="0"/>
                      <a:ext cx="1447800" cy="733425"/>
                    </a:xfrm>
                    <a:prstGeom prst="rect">
                      <a:avLst/>
                    </a:prstGeom>
                  </pic:spPr>
                </pic:pic>
              </a:graphicData>
            </a:graphic>
          </wp:inline>
        </drawing>
      </w:r>
      <w:r>
        <w:br/>
      </w:r>
      <w:r xmlns:w="http://schemas.openxmlformats.org/wordprocessingml/2006/main">
        <drawing xmlns="http://schemas.openxmlformats.org/wordprocessingml/2006/main">
          <wp:inline xmlns:wp="http://schemas.openxmlformats.org/drawingml/2006/wordprocessingDrawing" distT="0" distB="0" distL="0" distR="0">
            <wp:extent cx="1647825" cy="742950"/>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c5e82835272d4a5a"/>
                    <a:stretch>
                      <a:fillRect/>
                    </a:stretch>
                  </pic:blipFill>
                  <pic:spPr>
                    <a:xfrm>
                      <a:off x="0" y="0"/>
                      <a:ext cx="1647825" cy="742950"/>
                    </a:xfrm>
                    <a:prstGeom prst="rect">
                      <a:avLst/>
                    </a:prstGeom>
                  </pic:spPr>
                </pic:pic>
              </a:graphicData>
            </a:graphic>
          </wp:inline>
        </drawing>
      </w:r>
      <w:r>
        <w:br/>
      </w:r>
      <w:r xmlns:w="http://schemas.openxmlformats.org/wordprocessingml/2006/main">
        <drawing xmlns="http://schemas.openxmlformats.org/wordprocessingml/2006/main">
          <wp:inline xmlns:wp="http://schemas.openxmlformats.org/drawingml/2006/wordprocessingDrawing" distT="0" distB="0" distL="0" distR="0">
            <wp:extent cx="552450" cy="790575"/>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a134fd1db04e4131"/>
                    <a:stretch>
                      <a:fillRect/>
                    </a:stretch>
                  </pic:blipFill>
                  <pic:spPr>
                    <a:xfrm>
                      <a:off x="0" y="0"/>
                      <a:ext cx="552450" cy="790575"/>
                    </a:xfrm>
                    <a:prstGeom prst="rect">
                      <a:avLst/>
                    </a:prstGeom>
                  </pic:spPr>
                </pic:pic>
              </a:graphicData>
            </a:graphic>
          </wp:inline>
        </drawing>
      </w:r>
      <w:r>
        <w:br/>
      </w:r>
      <w:r xmlns:w="http://schemas.openxmlformats.org/wordprocessingml/2006/main">
        <drawing xmlns="http://schemas.openxmlformats.org/wordprocessingml/2006/main">
          <wp:inline xmlns:wp="http://schemas.openxmlformats.org/drawingml/2006/wordprocessingDrawing" distT="0" distB="0" distL="0" distR="0">
            <wp:extent cx="1428750" cy="733425"/>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69a41abb151646c9"/>
                    <a:stretch>
                      <a:fillRect/>
                    </a:stretch>
                  </pic:blipFill>
                  <pic:spPr>
                    <a:xfrm>
                      <a:off x="0" y="0"/>
                      <a:ext cx="1428750" cy="733425"/>
                    </a:xfrm>
                    <a:prstGeom prst="rect">
                      <a:avLst/>
                    </a:prstGeom>
                  </pic:spPr>
                </pic:pic>
              </a:graphicData>
            </a:graphic>
          </wp:inline>
        </drawing>
      </w:r>
      <w:r>
        <w:br/>
      </w:r>
      <w:r xmlns:w="http://schemas.openxmlformats.org/wordprocessingml/2006/main">
        <drawing xmlns="http://schemas.openxmlformats.org/wordprocessingml/2006/main">
          <wp:inline xmlns:wp="http://schemas.openxmlformats.org/drawingml/2006/wordprocessingDrawing" distT="0" distB="0" distL="0" distR="0">
            <wp:extent cx="552450" cy="9525"/>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b50951e80d8d4b08"/>
                    <a:stretch>
                      <a:fillRect/>
                    </a:stretch>
                  </pic:blipFill>
                  <pic:spPr>
                    <a:xfrm>
                      <a:off x="0" y="0"/>
                      <a:ext cx="552450" cy="9525"/>
                    </a:xfrm>
                    <a:prstGeom prst="rect">
                      <a:avLst/>
                    </a:prstGeom>
                  </pic:spPr>
                </pic:pic>
              </a:graphicData>
            </a:graphic>
          </wp:inline>
        </drawing>
      </w:r>
      <w:r>
        <w:br/>
      </w:r>
      <w:r xmlns:w="http://schemas.openxmlformats.org/wordprocessingml/2006/main">
        <drawing xmlns="http://schemas.openxmlformats.org/wordprocessingml/2006/main">
          <wp:inline xmlns:wp="http://schemas.openxmlformats.org/drawingml/2006/wordprocessingDrawing" distT="0" distB="0" distL="0" distR="0">
            <wp:extent cx="1419225" cy="733425"/>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d3c8e1776fa14c04"/>
                    <a:stretch>
                      <a:fillRect/>
                    </a:stretch>
                  </pic:blipFill>
                  <pic:spPr>
                    <a:xfrm>
                      <a:off x="0" y="0"/>
                      <a:ext cx="1419225" cy="733425"/>
                    </a:xfrm>
                    <a:prstGeom prst="rect">
                      <a:avLst/>
                    </a:prstGeom>
                  </pic:spPr>
                </pic:pic>
              </a:graphicData>
            </a:graphic>
          </wp:inline>
        </drawing>
      </w:r>
    </w:p>
    <w:p>
      <w:pPr>
        <w:pStyle w:val="Normal"/>
      </w:pPr>
      <w:r>
        <w:rPr>
          <w:lang w:val="en-US"/>
        </w:rPr>
        <w:t>
</w:t>
      </w:r>
      <w:r>
        <w:rPr>
          <w:lang w:val="en-US"/>
        </w:rPr>
        <w:br/>
      </w:r>
      <w:r>
        <w:rPr>
          <w:lang w:val="en-US"/>
        </w:rPr>
        <w:t>with the New Criteria?  
</w:t>
      </w:r>
      <w:r>
        <w:rPr>
          <w:lang w:val="en-US"/>
        </w:rPr>
        <w:br/>
      </w:r>
      <w:r>
        <w:rPr>
          <w:lang w:val="en-US"/>
        </w:rPr>
        <w:t xml:space="preserve"> Recent research is indicating that some people who would fall under 
</w:t>
      </w:r>
      <w:r>
        <w:rPr>
          <w:lang w:val="en-US"/>
        </w:rPr>
        <w:br/>
      </w:r>
      <w:r>
        <w:rPr>
          <w:lang w:val="en-US"/>
        </w:rPr>
        <w:t>pervasive developmental disorders in the DSM IV will no longer fit under 
</w:t>
      </w:r>
      <w:r>
        <w:rPr>
          <w:lang w:val="en-US"/>
        </w:rPr>
        <w:br/>
      </w:r>
      <w:r>
        <w:rPr>
          <w:lang w:val="en-US"/>
        </w:rPr>
        <w:t>Autism Spectrum Disorder (ASD) 
</w:t>
      </w:r>
      <w:r>
        <w:rPr>
          <w:lang w:val="en-US"/>
        </w:rPr>
        <w:br/>
      </w:r>
      <w:r>
        <w:rPr>
          <w:lang w:val="en-US"/>
        </w:rPr>
        <w:t xml:space="preserve"> About 40-45 percent of folks in recent studies will not no longer meet ASD 
</w:t>
      </w:r>
      <w:r>
        <w:rPr>
          <w:lang w:val="en-US"/>
        </w:rPr>
        <w:br/>
      </w:r>
      <w:r>
        <w:rPr>
          <w:lang w:val="en-US"/>
        </w:rPr>
        <w:t>criteria 
</w:t>
      </w:r>
      <w:r>
        <w:rPr>
          <w:lang w:val="en-US"/>
        </w:rPr>
        <w:br/>
      </w:r>
      <w:r>
        <w:rPr>
          <w:lang w:val="en-US"/>
        </w:rPr>
        <w:t xml:space="preserve"> Most of these were previously diagnosed with Aspergers Syndrome or PDD-
</w:t>
      </w:r>
      <w:r>
        <w:rPr>
          <w:lang w:val="en-US"/>
        </w:rPr>
        <w:br/>
      </w:r>
      <w:r>
        <w:rPr>
          <w:lang w:val="en-US"/>
        </w:rPr>
        <w:t>NOS 
</w:t>
      </w:r>
      <w:r>
        <w:rPr>
          <w:lang w:val="en-US"/>
        </w:rPr>
        <w:br/>
      </w:r>
      <w:r>
        <w:rPr>
          <w:lang w:val="en-US"/>
        </w:rPr>
        <w:t xml:space="preserve"> Implications: The composition of Autism Spectrum Disorder will likely 
</w:t>
      </w:r>
      <w:r>
        <w:rPr>
          <w:lang w:val="en-US"/>
        </w:rPr>
        <w:br/>
      </w:r>
      <w:r>
        <w:rPr>
          <w:lang w:val="en-US"/>
        </w:rPr>
        <w:t>change &amp; this will likely have significant public health ramifications. 
</w:t>
      </w:r>
      <w:r>
        <w:rPr>
          <w:lang w:val="en-US"/>
        </w:rPr>
        <w:br/>
      </w:r>
      <w:r>
        <w:rPr>
          <w:lang w:val="en-US"/>
        </w:rPr>
        <w:t xml:space="preserve"> 
</w:t>
      </w:r>
      <w:r>
        <w:rPr>
          <w:lang w:val="en-US"/>
        </w:rPr>
        <w:br/>
      </w:r>
      <w:r>
        <w:rPr>
          <w:lang w:val="en-US"/>
        </w:rPr>
        <w:t xml:space="preserve"> 
</w:t>
      </w:r>
      <w:r>
        <w:rPr>
          <w:lang w:val="en-US"/>
        </w:rPr>
        <w:br/>
      </w:r>
      <w:r>
        <w:rPr>
          <w:lang w:val="en-US"/>
        </w:rPr>
        <w:t xml:space="preserve"> 
</w:t>
      </w:r>
      <w:r>
        <w:rPr>
          <w:lang w:val="en-US"/>
        </w:rPr>
        <w:br/>
      </w:r>
      <w:r>
        <w:rPr>
          <w:lang w:val="en-US"/>
        </w:rPr>
        <w:t xml:space="preserve"> 
</w:t>
      </w:r>
      <w:r>
        <w:rPr>
          <w:lang w:val="en-US"/>
        </w:rPr>
        <w:br/>
      </w:r>
      <w:r>
        <w:rPr>
          <w:lang w:val="en-US"/>
        </w:rPr>
        <w:t>McPartland, J.C., Reichow, B., &amp; Volkmar, F.R. (2012). Sensitivity and Specificity of the proposed DSM-5 
</w:t>
      </w:r>
      <w:r>
        <w:rPr>
          <w:lang w:val="en-US"/>
        </w:rPr>
        <w:br/>
      </w:r>
      <w:r>
        <w:rPr>
          <w:lang w:val="en-US"/>
        </w:rPr>
        <w:t>diagnostic criteria for autism spectrum disorder. Journal of the American Association of Child and 
</w:t>
      </w:r>
      <w:r>
        <w:rPr>
          <w:lang w:val="en-US"/>
        </w:rPr>
        <w:br/>
      </w:r>
      <w:r>
        <w:rPr>
          <w:lang w:val="en-US"/>
        </w:rPr>
        <w:t>Adolescent Psychiatry, 51, 368383. 
</w:t>
      </w:r>
      <w:r>
        <w:rPr>
          <w:lang w:val="en-US"/>
        </w:rPr>
        <w:br/>
      </w:r>
      <w:r>
        <w:rPr>
          <w:lang w:val="en-US"/>
        </w:rPr>
        <w:t>Autism Spectrum Disorder  
</w:t>
      </w:r>
      <w:r>
        <w:rPr>
          <w:lang w:val="en-US"/>
        </w:rPr>
        <w:br/>
      </w:r>
      <w:r>
        <w:rPr>
          <w:lang w:val="en-US"/>
        </w:rPr>
        <w:t>Cause 
</w:t>
      </w:r>
      <w:r>
        <w:rPr>
          <w:lang w:val="en-US"/>
        </w:rPr>
        <w:br/>
      </w:r>
      <w:r>
        <w:rPr>
          <w:lang w:val="en-US"/>
        </w:rPr>
        <w:t>Precise causes 
</w:t>
      </w:r>
      <w:r>
        <w:rPr>
          <w:lang w:val="en-US"/>
        </w:rPr>
        <w:br/>
      </w:r>
      <w:r>
        <w:rPr>
          <w:lang w:val="en-US"/>
        </w:rPr>
        <w:t>unknown 
</w:t>
      </w:r>
      <w:r>
        <w:rPr>
          <w:lang w:val="en-US"/>
        </w:rPr>
        <w:br/>
      </w:r>
      <w:r>
        <w:rPr>
          <w:lang w:val="en-US"/>
        </w:rPr>
        <w:t>Fundamental 
</w:t>
      </w:r>
      <w:r>
        <w:rPr>
          <w:lang w:val="en-US"/>
        </w:rPr>
        <w:br/>
      </w:r>
      <w:r>
        <w:rPr>
          <w:lang w:val="en-US"/>
        </w:rPr>
        <w:t>disturbance of central 
</w:t>
      </w:r>
      <w:r>
        <w:rPr>
          <w:lang w:val="en-US"/>
        </w:rPr>
        <w:br/>
      </w:r>
      <w:r>
        <w:rPr>
          <w:lang w:val="en-US"/>
        </w:rPr>
        <w:t>nervous system likely 
</w:t>
      </w:r>
      <w:r>
        <w:rPr>
          <w:lang w:val="en-US"/>
        </w:rPr>
        <w:br/>
      </w:r>
      <w:r>
        <w:rPr>
          <w:lang w:val="en-US"/>
        </w:rPr>
        <w:t>involved 
</w:t>
      </w:r>
      <w:r>
        <w:rPr>
          <w:lang w:val="en-US"/>
        </w:rPr>
        <w:br/>
      </w:r>
      <w:r>
        <w:rPr>
          <w:lang w:val="en-US"/>
        </w:rPr>
        <w:t>© 2014, 2013, 2010 by Pearson Education, Inc. All rights reserved. 
</w:t>
      </w:r>
      <w:r>
        <w:rPr>
          <w:lang w:val="en-US"/>
        </w:rPr>
        <w:br/>
      </w:r>
    </w:p>
    <w:p>
      <w:pPr>
        <w:pStyle w:val="Heading2"/>
      </w:pPr>
      <w:r>
        <w:rPr>
          <w:lang w:val="en-US"/>
        </w:rPr>
        <w:t>Autism Spectrum Disorder</w:t>
      </w:r>
    </w:p>
    <w:p>
      <w:pPr>
        <w:pStyle w:val="Normal"/>
      </w:pPr>
      <w:r>
        <w:rPr>
          <w:lang w:val="en-US"/>
        </w:rPr>
        <w:t>
</w:t>
      </w:r>
      <w:r>
        <w:rPr>
          <w:lang w:val="en-US"/>
        </w:rPr>
        <w:br/>
      </w:r>
      <w:r>
        <w:rPr>
          <w:lang w:val="en-US"/>
        </w:rPr>
        <w:t>Treatment 
</w:t>
      </w:r>
      <w:r>
        <w:rPr>
          <w:lang w:val="en-US"/>
        </w:rPr>
        <w:br/>
      </w:r>
      <w:r>
        <w:rPr>
          <w:lang w:val="en-US"/>
        </w:rPr>
        <w:t>Medication 
</w:t>
      </w:r>
      <w:r>
        <w:rPr>
          <w:lang w:val="en-US"/>
        </w:rPr>
        <w:br/>
      </w:r>
      <w:r>
        <w:rPr>
          <w:lang w:val="en-US"/>
        </w:rPr>
        <w:t>Therapies 
</w:t>
      </w:r>
      <w:r>
        <w:rPr>
          <w:lang w:val="en-US"/>
        </w:rPr>
        <w:br/>
      </w:r>
      <w:r>
        <w:rPr>
          <w:lang w:val="en-US"/>
        </w:rPr>
        <w:t>Other 
</w:t>
      </w:r>
      <w:r>
        <w:rPr>
          <w:lang w:val="en-US"/>
        </w:rPr>
        <w:br/>
      </w:r>
      <w:r>
        <w:rPr>
          <w:lang w:val="en-US"/>
        </w:rPr>
        <w:t>Interventions 
</w:t>
      </w:r>
      <w:r>
        <w:rPr>
          <w:lang w:val="en-US"/>
        </w:rPr>
        <w:br/>
      </w:r>
      <w:r>
        <w:rPr>
          <w:lang w:val="en-US"/>
        </w:rPr>
        <w:t>© 2014, 2013, 2010 by Pearson Education, Inc. All rights reserved. 
</w:t>
      </w:r>
      <w:r>
        <w:rPr>
          <w:lang w:val="en-US"/>
        </w:rPr>
        <w:br/>
      </w:r>
      <w:r>
        <w:rPr>
          <w:lang w:val="en-US"/>
        </w:rPr>
        <w:t>Medications (AAP, 2011) 
</w:t>
      </w:r>
      <w:r>
        <w:rPr>
          <w:lang w:val="en-US"/>
        </w:rPr>
        <w:br/>
      </w:r>
      <w:r>
        <w:rPr>
          <w:lang w:val="en-US"/>
        </w:rPr>
        <w:t xml:space="preserve"> 
</w:t>
      </w:r>
      <w:r>
        <w:rPr>
          <w:lang w:val="en-US"/>
        </w:rPr>
        <w:br/>
      </w:r>
      <w:r>
        <w:rPr>
          <w:lang w:val="en-US"/>
        </w:rPr>
        <w:t xml:space="preserve"> Little evidence of benefit for most 
</w:t>
      </w:r>
      <w:r>
        <w:rPr>
          <w:lang w:val="en-US"/>
        </w:rPr>
        <w:br/>
      </w:r>
      <w:r>
        <w:rPr>
          <w:lang w:val="en-US"/>
        </w:rPr>
        <w:t>medications used to treat Autism 
</w:t>
      </w:r>
      <w:r>
        <w:rPr>
          <w:lang w:val="en-US"/>
        </w:rPr>
        <w:br/>
      </w:r>
      <w:r>
        <w:rPr>
          <w:lang w:val="en-US"/>
        </w:rPr>
        <w:t xml:space="preserve"> Medication that focus on behavior have the 
</w:t>
      </w:r>
      <w:r>
        <w:rPr>
          <w:lang w:val="en-US"/>
        </w:rPr>
        <w:br/>
      </w:r>
      <w:r>
        <w:rPr>
          <w:lang w:val="en-US"/>
        </w:rPr>
        <w:t>strongest support for use 
</w:t>
      </w:r>
      <w:r>
        <w:rPr>
          <w:lang w:val="en-US"/>
        </w:rPr>
        <w:br/>
      </w:r>
      <w:r>
        <w:rPr>
          <w:lang w:val="en-US"/>
        </w:rPr>
        <w:t xml:space="preserve"> Risperidone and Aripiprazole have 
</w:t>
      </w:r>
      <w:r>
        <w:rPr>
          <w:lang w:val="en-US"/>
        </w:rPr>
        <w:br/>
      </w:r>
      <w:r>
        <w:rPr>
          <w:lang w:val="en-US"/>
        </w:rPr>
        <w:t>randomized controlled studies to support 
</w:t>
      </w:r>
      <w:r>
        <w:rPr>
          <w:lang w:val="en-US"/>
        </w:rPr>
        <w:br/>
      </w:r>
      <w:r>
        <w:rPr>
          <w:lang w:val="en-US"/>
        </w:rPr>
        <w:t>there use with challenging behavior and 
</w:t>
      </w:r>
      <w:r>
        <w:rPr>
          <w:lang w:val="en-US"/>
        </w:rPr>
        <w:br/>
      </w:r>
      <w:r>
        <w:rPr>
          <w:lang w:val="en-US"/>
        </w:rPr>
        <w:t>repetitive behavior 
</w:t>
      </w:r>
      <w:r>
        <w:rPr>
          <w:lang w:val="en-US"/>
        </w:rPr>
        <w:br/>
      </w:r>
      <w:r>
        <w:br/>
      </w:r>
      <w:r xmlns:w="http://schemas.openxmlformats.org/wordprocessingml/2006/main">
        <drawing xmlns="http://schemas.openxmlformats.org/wordprocessingml/2006/main">
          <wp:inline xmlns:wp="http://schemas.openxmlformats.org/drawingml/2006/wordprocessingDrawing" distT="0" distB="0" distL="0" distR="0">
            <wp:extent cx="1428750" cy="1066800"/>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f223155fed624b3b"/>
                    <a:stretch>
                      <a:fillRect/>
                    </a:stretch>
                  </pic:blipFill>
                  <pic:spPr>
                    <a:xfrm>
                      <a:off x="0" y="0"/>
                      <a:ext cx="1428750" cy="1066800"/>
                    </a:xfrm>
                    <a:prstGeom prst="rect">
                      <a:avLst/>
                    </a:prstGeom>
                  </pic:spPr>
                </pic:pic>
              </a:graphicData>
            </a:graphic>
          </wp:inline>
        </drawing>
      </w:r>
    </w:p>
    <w:p>
      <w:pPr>
        <w:pStyle w:val="Heading2"/>
      </w:pPr>
      <w:r>
        <w:rPr>
          <w:lang w:val="en-US"/>
        </w:rPr>
        <w:t>Therapies</w:t>
      </w:r>
    </w:p>
    <w:p>
      <w:pPr>
        <w:pStyle w:val="Normal"/>
      </w:pPr>
      <w:r>
        <w:rPr>
          <w:lang w:val="en-US"/>
        </w:rPr>
        <w:t xml:space="preserve"> 
</w:t>
      </w:r>
      <w:r>
        <w:rPr>
          <w:lang w:val="en-US"/>
        </w:rPr>
        <w:br/>
      </w:r>
      <w:r>
        <w:rPr>
          <w:lang w:val="en-US"/>
        </w:rPr>
        <w:t xml:space="preserve"> Behavior therapy (ABA) 
</w:t>
      </w:r>
      <w:r>
        <w:rPr>
          <w:lang w:val="en-US"/>
        </w:rPr>
        <w:br/>
      </w:r>
      <w:r>
        <w:rPr>
          <w:lang w:val="en-US"/>
        </w:rPr>
        <w:t xml:space="preserve"> Social Stories 
</w:t>
      </w:r>
      <w:r>
        <w:rPr>
          <w:lang w:val="en-US"/>
        </w:rPr>
        <w:br/>
      </w:r>
      <w:r>
        <w:rPr>
          <w:lang w:val="en-US"/>
        </w:rPr>
        <w:t xml:space="preserve"> Social skills groups 
</w:t>
      </w:r>
      <w:r>
        <w:rPr>
          <w:lang w:val="en-US"/>
        </w:rPr>
        <w:br/>
      </w:r>
      <w:r>
        <w:rPr>
          <w:lang w:val="en-US"/>
        </w:rPr>
        <w:t xml:space="preserve"> Individual therapy 
</w:t>
      </w:r>
      <w:r>
        <w:rPr>
          <w:lang w:val="en-US"/>
        </w:rPr>
        <w:br/>
      </w:r>
      <w:r>
        <w:rPr>
          <w:lang w:val="en-US"/>
        </w:rPr>
        <w:t xml:space="preserve"> 
</w:t>
      </w:r>
      <w:r>
        <w:rPr>
          <w:lang w:val="en-US"/>
        </w:rPr>
        <w:br/>
      </w:r>
      <w:r>
        <w:rPr>
          <w:lang w:val="en-US"/>
        </w:rPr>
        <w:t>ABA 
</w:t>
      </w:r>
      <w:r>
        <w:rPr>
          <w:lang w:val="en-US"/>
        </w:rPr>
        <w:br/>
      </w:r>
      <w:r>
        <w:rPr>
          <w:lang w:val="en-US"/>
        </w:rPr>
        <w:t xml:space="preserve"> Well established treatment for autism 
</w:t>
      </w:r>
      <w:r>
        <w:rPr>
          <w:lang w:val="en-US"/>
        </w:rPr>
        <w:br/>
      </w:r>
      <w:r>
        <w:rPr>
          <w:lang w:val="en-US"/>
        </w:rPr>
        <w:t xml:space="preserve"> Outcomes best when treatment started before age 5 
</w:t>
      </w:r>
      <w:r>
        <w:rPr>
          <w:lang w:val="en-US"/>
        </w:rPr>
        <w:br/>
      </w:r>
      <w:r>
        <w:rPr>
          <w:lang w:val="en-US"/>
        </w:rPr>
        <w:t xml:space="preserve"> Often 25-40 hours a week 
</w:t>
      </w:r>
      <w:r>
        <w:rPr>
          <w:lang w:val="en-US"/>
        </w:rPr>
        <w:br/>
      </w:r>
      <w:r>
        <w:rPr>
          <w:lang w:val="en-US"/>
        </w:rPr>
        <w:t xml:space="preserve"> Breaks down skills into manageable steps to be taught from simplest 
</w:t>
      </w:r>
      <w:r>
        <w:rPr>
          <w:lang w:val="en-US"/>
        </w:rPr>
        <w:br/>
      </w:r>
      <w:r>
        <w:rPr>
          <w:lang w:val="en-US"/>
        </w:rPr>
        <w:t>(imitating a sound) to most complex (carrying on a conversation) 
</w:t>
      </w:r>
      <w:r>
        <w:rPr>
          <w:lang w:val="en-US"/>
        </w:rPr>
        <w:br/>
      </w:r>
      <w:r>
        <w:rPr>
          <w:lang w:val="en-US"/>
        </w:rPr>
        <w:t xml:space="preserve"> Rewarded frequently  
</w:t>
      </w:r>
      <w:r>
        <w:rPr>
          <w:lang w:val="en-US"/>
        </w:rPr>
        <w:br/>
      </w:r>
      <w:r>
        <w:rPr>
          <w:lang w:val="en-US"/>
        </w:rPr>
        <w:t xml:space="preserve"> ABA example 
</w:t>
      </w:r>
      <w:r>
        <w:rPr>
          <w:lang w:val="en-US"/>
        </w:rPr>
        <w:br/>
      </w:r>
      <w:r>
        <w:rPr>
          <w:lang w:val="en-US"/>
        </w:rPr>
        <w:t xml:space="preserve"> 
</w:t>
      </w:r>
      <w:r>
        <w:rPr>
          <w:lang w:val="en-US"/>
        </w:rPr>
        <w:br/>
      </w:r>
    </w:p>
    <w:p>
      <w:pPr>
        <w:pStyle w:val="Heading2"/>
      </w:pPr>
      <w:r>
        <w:rPr>
          <w:lang w:val="en-US"/>
        </w:rPr>
        <w:t>Stoplight / Countdown Board/</w:t>
      </w:r>
      <w:r>
        <w:br/>
      </w:r>
      <w:r xmlns:w="http://schemas.openxmlformats.org/wordprocessingml/2006/main">
        <drawing xmlns="http://schemas.openxmlformats.org/wordprocessingml/2006/main">
          <wp:inline xmlns:wp="http://schemas.openxmlformats.org/drawingml/2006/wordprocessingDrawing" distT="0" distB="0" distL="0" distR="0">
            <wp:extent cx="1428750" cy="1028700"/>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50d60b815ebe4279"/>
                    <a:stretch>
                      <a:fillRect/>
                    </a:stretch>
                  </pic:blipFill>
                  <pic:spPr>
                    <a:xfrm>
                      <a:off x="0" y="0"/>
                      <a:ext cx="1428750" cy="1028700"/>
                    </a:xfrm>
                    <a:prstGeom prst="rect">
                      <a:avLst/>
                    </a:prstGeom>
                  </pic:spPr>
                </pic:pic>
              </a:graphicData>
            </a:graphic>
          </wp:inline>
        </drawing>
      </w:r>
    </w:p>
    <w:p>
      <w:pPr>
        <w:pStyle w:val="Normal"/>
      </w:pPr>
      <w:r>
        <w:rPr>
          <w:lang w:val="en-US"/>
        </w:rPr>
        <w:t>
</w:t>
      </w:r>
      <w:r>
        <w:rPr>
          <w:lang w:val="en-US"/>
        </w:rPr>
        <w:br/>
      </w:r>
      <w:r>
        <w:rPr>
          <w:lang w:val="en-US"/>
        </w:rPr>
        <w:t>Pulley/ Timer 
</w:t>
      </w:r>
      <w:r>
        <w:rPr>
          <w:lang w:val="en-US"/>
        </w:rPr>
        <w:br/>
      </w:r>
      <w:r>
        <w:rPr>
          <w:lang w:val="en-US"/>
        </w:rPr>
        <w:t>HANDS in Autism. Toolkit for Medical Professionals: Tips and Supports for Working with Individuals with Autism Spectrum 
</w:t>
      </w:r>
      <w:r>
        <w:rPr>
          <w:lang w:val="en-US"/>
        </w:rPr>
        <w:br/>
      </w:r>
      <w:r>
        <w:rPr>
          <w:lang w:val="en-US"/>
        </w:rPr>
        <w:t>Disorders, Indianapolis, IN: Christian Sarkine Autism Treatment Center, Riley Child &amp; Adolescent Psychiatry Clinic, Indiana 
</w:t>
      </w:r>
      <w:r>
        <w:rPr>
          <w:lang w:val="en-US"/>
        </w:rPr>
        <w:br/>
      </w:r>
      <w:r>
        <w:rPr>
          <w:lang w:val="en-US"/>
        </w:rPr>
        <w:t>University School of Medicine - Department of Psychiatry; 2008. 
</w:t>
      </w:r>
      <w:r>
        <w:rPr>
          <w:lang w:val="en-US"/>
        </w:rPr>
        <w:br/>
      </w:r>
      <w:r>
        <w:rPr>
          <w:lang w:val="en-US"/>
        </w:rPr>
        <w:t>First-Then Board 
</w:t>
      </w:r>
      <w:r>
        <w:rPr>
          <w:lang w:val="en-US"/>
        </w:rPr>
        <w:br/>
      </w:r>
    </w:p>
    <w:p>
      <w:pPr>
        <w:pStyle w:val="Heading2"/>
      </w:pPr>
      <w:r>
        <w:rPr>
          <w:lang w:val="en-US"/>
        </w:rPr>
        <w:t>Social Skills Groups</w:t>
      </w:r>
      <w:r>
        <w:br/>
      </w:r>
      <w:r xmlns:w="http://schemas.openxmlformats.org/wordprocessingml/2006/main">
        <drawing xmlns="http://schemas.openxmlformats.org/wordprocessingml/2006/main">
          <wp:inline xmlns:wp="http://schemas.openxmlformats.org/drawingml/2006/wordprocessingDrawing" distT="0" distB="0" distL="0" distR="0">
            <wp:extent cx="3810000" cy="1876425"/>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5f9afbe43c6b4536"/>
                    <a:stretch>
                      <a:fillRect/>
                    </a:stretch>
                  </pic:blipFill>
                  <pic:spPr>
                    <a:xfrm>
                      <a:off x="0" y="0"/>
                      <a:ext cx="3810000" cy="1876425"/>
                    </a:xfrm>
                    <a:prstGeom prst="rect">
                      <a:avLst/>
                    </a:prstGeom>
                  </pic:spPr>
                </pic:pic>
              </a:graphicData>
            </a:graphic>
          </wp:inline>
        </drawing>
      </w:r>
    </w:p>
    <w:p>
      <w:pPr>
        <w:pStyle w:val="Normal"/>
      </w:pPr>
      <w:r>
        <w:rPr>
          <w:lang w:val="en-US"/>
        </w:rPr>
        <w:t>
</w:t>
      </w:r>
      <w:r>
        <w:rPr>
          <w:lang w:val="en-US"/>
        </w:rPr>
        <w:br/>
      </w:r>
      <w:r>
        <w:rPr>
          <w:lang w:val="en-US"/>
        </w:rPr>
        <w:t xml:space="preserve"> Check-in, greet 
</w:t>
      </w:r>
      <w:r>
        <w:rPr>
          <w:lang w:val="en-US"/>
        </w:rPr>
        <w:br/>
      </w:r>
      <w:r>
        <w:rPr>
          <w:lang w:val="en-US"/>
        </w:rPr>
        <w:t xml:space="preserve"> Review last meetings skill 
</w:t>
      </w:r>
      <w:r>
        <w:rPr>
          <w:lang w:val="en-US"/>
        </w:rPr>
        <w:br/>
      </w:r>
      <w:r>
        <w:rPr>
          <w:lang w:val="en-US"/>
        </w:rPr>
        <w:t xml:space="preserve"> Introduce new skill 
</w:t>
      </w:r>
      <w:r>
        <w:rPr>
          <w:lang w:val="en-US"/>
        </w:rPr>
        <w:br/>
      </w:r>
      <w:r>
        <w:rPr>
          <w:lang w:val="en-US"/>
        </w:rPr>
        <w:t xml:space="preserve"> Model and role play new skill 
</w:t>
      </w:r>
      <w:r>
        <w:rPr>
          <w:lang w:val="en-US"/>
        </w:rPr>
        <w:br/>
      </w:r>
      <w:r>
        <w:rPr>
          <w:lang w:val="en-US"/>
        </w:rPr>
        <w:t xml:space="preserve"> Activity that allows real-life practice of new skill 
</w:t>
      </w:r>
      <w:r>
        <w:rPr>
          <w:lang w:val="en-US"/>
        </w:rPr>
        <w:br/>
      </w:r>
      <w:r>
        <w:rPr>
          <w:lang w:val="en-US"/>
        </w:rPr>
        <w:t xml:space="preserve"> Summary 
</w:t>
      </w:r>
      <w:r>
        <w:rPr>
          <w:lang w:val="en-US"/>
        </w:rPr>
        <w:br/>
      </w:r>
      <w:r>
        <w:rPr>
          <w:lang w:val="en-US"/>
        </w:rPr>
        <w:t>Social Story 
</w:t>
      </w:r>
      <w:r>
        <w:rPr>
          <w:lang w:val="en-US"/>
        </w:rPr>
        <w:br/>
      </w:r>
    </w:p>
    <w:p>
      <w:pPr>
        <w:pStyle w:val="Heading2"/>
      </w:pPr>
      <w:r>
        <w:rPr>
          <w:lang w:val="en-US"/>
        </w:rPr>
        <w:t>Video Monitoring</w:t>
      </w:r>
    </w:p>
    <w:p>
      <w:pPr>
        <w:pStyle w:val="Normal"/>
      </w:pPr>
      <w:r>
        <w:rPr>
          <w:lang w:val="en-US"/>
        </w:rPr>
        <w:t>
</w:t>
      </w:r>
      <w:r>
        <w:rPr>
          <w:lang w:val="en-US"/>
        </w:rPr>
        <w:br/>
      </w:r>
      <w:r>
        <w:rPr>
          <w:lang w:val="en-US"/>
        </w:rPr>
        <w:t xml:space="preserve"> Video version of a social story 
</w:t>
      </w:r>
      <w:r>
        <w:rPr>
          <w:lang w:val="en-US"/>
        </w:rPr>
        <w:br/>
      </w:r>
      <w:r>
        <w:rPr>
          <w:lang w:val="en-US"/>
        </w:rPr>
        <w:t xml:space="preserve"> The child watches a video of peer or self doing a desired behavior 
</w:t>
      </w:r>
      <w:r>
        <w:rPr>
          <w:lang w:val="en-US"/>
        </w:rPr>
        <w:br/>
      </w:r>
      <w:r>
        <w:rPr>
          <w:lang w:val="en-US"/>
        </w:rPr>
        <w:t xml:space="preserve"> A variety of videos available at http://www.spectrumkeys.com/ 
</w:t>
      </w:r>
      <w:r>
        <w:rPr>
          <w:lang w:val="en-US"/>
        </w:rPr>
        <w:br/>
      </w:r>
      <w:r>
        <w:rPr>
          <w:lang w:val="en-US"/>
        </w:rPr>
        <w:t xml:space="preserve"> Sharing 
</w:t>
      </w:r>
      <w:r>
        <w:rPr>
          <w:lang w:val="en-US"/>
        </w:rPr>
        <w:br/>
      </w:r>
      <w:r>
        <w:rPr>
          <w:lang w:val="en-US"/>
        </w:rPr>
        <w:t>Other interventions 
</w:t>
      </w:r>
      <w:r>
        <w:rPr>
          <w:lang w:val="en-US"/>
        </w:rPr>
        <w:br/>
      </w:r>
      <w:r>
        <w:rPr>
          <w:lang w:val="en-US"/>
        </w:rPr>
        <w:t xml:space="preserve"> Speech therapy 
</w:t>
      </w:r>
      <w:r>
        <w:rPr>
          <w:lang w:val="en-US"/>
        </w:rPr>
        <w:br/>
      </w:r>
      <w:r>
        <w:rPr>
          <w:lang w:val="en-US"/>
        </w:rPr>
        <w:t xml:space="preserve"> Occupational therapy 
</w:t>
      </w:r>
      <w:r>
        <w:rPr>
          <w:lang w:val="en-US"/>
        </w:rPr>
        <w:br/>
      </w:r>
      <w:r>
        <w:rPr>
          <w:lang w:val="en-US"/>
        </w:rPr>
        <w:t xml:space="preserve"> Feeding therapy 
</w:t>
      </w:r>
      <w:r>
        <w:rPr>
          <w:lang w:val="en-US"/>
        </w:rPr>
        <w:br/>
      </w:r>
      <w:r>
        <w:rPr>
          <w:lang w:val="en-US"/>
        </w:rPr>
        <w:t xml:space="preserve"> Physical therapy 
</w:t>
      </w:r>
      <w:r>
        <w:rPr>
          <w:lang w:val="en-US"/>
        </w:rPr>
        <w:br/>
      </w:r>
    </w:p>
    <w:p>
      <w:pPr>
        <w:pStyle w:val="Heading2"/>
      </w:pPr>
      <w:r>
        <w:rPr>
          <w:lang w:val="en-US"/>
        </w:rPr>
        <w:t>Strategies for Practice?</w:t>
      </w:r>
    </w:p>
    <w:p>
      <w:pPr>
        <w:pStyle w:val="Normal"/>
      </w:pPr>
      <w:r>
        <w:rPr>
          <w:lang w:val="en-US"/>
        </w:rPr>
        <w:t>
</w:t>
      </w:r>
      <w:r>
        <w:rPr>
          <w:lang w:val="en-US"/>
        </w:rPr>
        <w:br/>
      </w:r>
      <w:r>
        <w:rPr>
          <w:lang w:val="en-US"/>
        </w:rPr>
        <w:t xml:space="preserve"> Use concrete or visual language and visual cues 
</w:t>
      </w:r>
      <w:r>
        <w:rPr>
          <w:lang w:val="en-US"/>
        </w:rPr>
        <w:br/>
      </w:r>
      <w:r>
        <w:rPr>
          <w:lang w:val="en-US"/>
        </w:rPr>
        <w:t xml:space="preserve"> Manage environment for sensory sensitivities 
</w:t>
      </w:r>
      <w:r>
        <w:rPr>
          <w:lang w:val="en-US"/>
        </w:rPr>
        <w:br/>
      </w:r>
      <w:r>
        <w:rPr>
          <w:lang w:val="en-US"/>
        </w:rPr>
        <w:t xml:space="preserve"> Limit transitions 
</w:t>
      </w:r>
      <w:r>
        <w:rPr>
          <w:lang w:val="en-US"/>
        </w:rPr>
        <w:br/>
      </w:r>
      <w:r>
        <w:rPr>
          <w:lang w:val="en-US"/>
        </w:rPr>
        <w:t xml:space="preserve"> Create predictable appointments 
</w:t>
      </w:r>
      <w:r>
        <w:rPr>
          <w:lang w:val="en-US"/>
        </w:rPr>
        <w:br/>
      </w:r>
      <w:r>
        <w:rPr>
          <w:lang w:val="en-US"/>
        </w:rPr>
        <w:t xml:space="preserve"> Limit idioms, abstract language, and slang 
</w:t>
      </w:r>
      <w:r>
        <w:rPr>
          <w:lang w:val="en-US"/>
        </w:rPr>
        <w:br/>
      </w:r>
      <w:r>
        <w:rPr>
          <w:lang w:val="en-US"/>
        </w:rPr>
        <w:t xml:space="preserve"> If the child/adolescent is perseverating on a topic, use Ifthen 
</w:t>
      </w:r>
      <w:r>
        <w:rPr>
          <w:lang w:val="en-US"/>
        </w:rPr>
        <w:br/>
      </w:r>
      <w:r>
        <w:rPr>
          <w:lang w:val="en-US"/>
        </w:rPr>
        <w:t>to redirect. 
</w:t>
      </w:r>
      <w:r>
        <w:rPr>
          <w:lang w:val="en-US"/>
        </w:rPr>
        <w:br/>
      </w:r>
      <w:r>
        <w:rPr>
          <w:lang w:val="en-US"/>
        </w:rPr>
        <w:t xml:space="preserve"> De-escalation  give time and space, if discussion necessary use a 
</w:t>
      </w:r>
      <w:r>
        <w:rPr>
          <w:lang w:val="en-US"/>
        </w:rPr>
        <w:br/>
      </w:r>
      <w:r>
        <w:rPr>
          <w:lang w:val="en-US"/>
        </w:rPr>
        <w:t>low/slow voice 
</w:t>
      </w:r>
      <w:r>
        <w:rPr>
          <w:lang w:val="en-US"/>
        </w:rPr>
        <w:br/>
      </w:r>
      <w:r>
        <w:rPr>
          <w:lang w:val="en-US"/>
        </w:rPr>
        <w:t xml:space="preserve"> 
</w:t>
      </w:r>
      <w:r>
        <w:rPr>
          <w:lang w:val="en-US"/>
        </w:rPr>
        <w:br/>
      </w:r>
      <w:r>
        <w:rPr>
          <w:lang w:val="en-US"/>
        </w:rPr>
        <w:t>Cultural Considerations 
</w:t>
      </w:r>
      <w:r>
        <w:rPr>
          <w:lang w:val="en-US"/>
        </w:rPr>
        <w:br/>
      </w:r>
      <w:r>
        <w:rPr>
          <w:lang w:val="en-US"/>
        </w:rPr>
        <w:t xml:space="preserve"> 
</w:t>
      </w:r>
      <w:r>
        <w:rPr>
          <w:lang w:val="en-US"/>
        </w:rPr>
        <w:br/>
      </w:r>
      <w:r>
        <w:rPr>
          <w:lang w:val="en-US"/>
        </w:rPr>
        <w:t xml:space="preserve"> Marked impairment in his or her cultural context 
</w:t>
      </w:r>
      <w:r>
        <w:rPr>
          <w:lang w:val="en-US"/>
        </w:rPr>
        <w:br/>
      </w:r>
      <w:r>
        <w:rPr>
          <w:lang w:val="en-US"/>
        </w:rPr>
        <w:t xml:space="preserve"> Higher proportions of males, similar in most neurodevelopmental 
</w:t>
      </w:r>
      <w:r>
        <w:rPr>
          <w:lang w:val="en-US"/>
        </w:rPr>
        <w:br/>
      </w:r>
      <w:r>
        <w:rPr>
          <w:lang w:val="en-US"/>
        </w:rPr>
        <w:t>disorders 
</w:t>
      </w:r>
      <w:r>
        <w:rPr>
          <w:lang w:val="en-US"/>
        </w:rPr>
        <w:br/>
      </w:r>
      <w:r>
        <w:rPr>
          <w:lang w:val="en-US"/>
        </w:rPr>
        <w:t xml:space="preserve"> In the United States late diagnosis and under-diagnosis occurs in 
</w:t>
      </w:r>
      <w:r>
        <w:rPr>
          <w:lang w:val="en-US"/>
        </w:rPr>
        <w:br/>
      </w:r>
      <w:r>
        <w:rPr>
          <w:lang w:val="en-US"/>
        </w:rPr>
        <w:t>African American populations 
</w:t>
      </w:r>
      <w:r>
        <w:rPr>
          <w:lang w:val="en-US"/>
        </w:rPr>
        <w:br/>
      </w:r>
      <w:r>
        <w:rPr>
          <w:lang w:val="en-US"/>
        </w:rPr>
        <w:t xml:space="preserve"> Recent concerns about high rates of Autism diagnoses in Somali 
</w:t>
      </w:r>
      <w:r>
        <w:rPr>
          <w:lang w:val="en-US"/>
        </w:rPr>
        <w:br/>
      </w:r>
      <w:r>
        <w:rPr>
          <w:lang w:val="en-US"/>
        </w:rPr>
        <w:t>refugees in MN.  
</w:t>
      </w:r>
      <w:r>
        <w:rPr>
          <w:lang w:val="en-US"/>
        </w:rPr>
        <w:br/>
      </w:r>
      <w:r>
        <w:rPr>
          <w:lang w:val="en-US"/>
        </w:rPr>
        <w:t xml:space="preserve"> 
</w:t>
      </w:r>
      <w:r>
        <w:rPr>
          <w:lang w:val="en-US"/>
        </w:rPr>
        <w:br/>
      </w:r>
      <w:r>
        <w:rPr>
          <w:lang w:val="en-US"/>
        </w:rPr>
        <w:t xml:space="preserve"> 
</w:t>
      </w:r>
      <w:r>
        <w:rPr>
          <w:lang w:val="en-US"/>
        </w:rPr>
        <w:br/>
      </w:r>
      <w:r>
        <w:rPr>
          <w:lang w:val="en-US"/>
        </w:rPr>
        <w:t xml:space="preserve"> 
</w:t>
      </w:r>
      <w:r>
        <w:rPr>
          <w:lang w:val="en-US"/>
        </w:rPr>
        <w:br/>
      </w:r>
      <w:r>
        <w:rPr>
          <w:lang w:val="en-US"/>
        </w:rPr>
        <w:t>APA, 2013, "Minnesota studies surge in child autism rates in Somali refugees." 
</w:t>
      </w:r>
      <w:r>
        <w:rPr>
          <w:lang w:val="en-US"/>
        </w:rPr>
        <w:br/>
      </w:r>
      <w:r>
        <w:rPr>
          <w:lang w:val="en-US"/>
        </w:rPr>
        <w:t>Mental Health Weekly 23 Mar. 2009: 8. Expanded Academic ASAP. Web. 11 May 
</w:t>
      </w:r>
      <w:r>
        <w:rPr>
          <w:lang w:val="en-US"/>
        </w:rPr>
        <w:br/>
      </w:r>
      <w:r>
        <w:rPr>
          <w:lang w:val="en-US"/>
        </w:rPr>
        <w:t>2014. 
</w:t>
      </w:r>
      <w:r>
        <w:rPr>
          <w:lang w:val="en-US"/>
        </w:rPr>
        <w:br/>
      </w:r>
    </w:p>
    <w:p>
      <w:pPr>
        <w:pStyle w:val="Heading2"/>
      </w:pPr>
      <w:r>
        <w:rPr>
          <w:lang w:val="en-US"/>
        </w:rPr>
        <w:t>Case Study</w:t>
      </w:r>
      <w:r>
        <w:br/>
      </w:r>
      <w:r xmlns:w="http://schemas.openxmlformats.org/wordprocessingml/2006/main">
        <drawing xmlns="http://schemas.openxmlformats.org/wordprocessingml/2006/main">
          <wp:inline xmlns:wp="http://schemas.openxmlformats.org/drawingml/2006/wordprocessingDrawing" distT="0" distB="0" distL="0" distR="0">
            <wp:extent cx="266700" cy="238125"/>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0b61ad1e29164a3c"/>
                    <a:stretch>
                      <a:fillRect/>
                    </a:stretch>
                  </pic:blipFill>
                  <pic:spPr>
                    <a:xfrm>
                      <a:off x="0" y="0"/>
                      <a:ext cx="266700" cy="238125"/>
                    </a:xfrm>
                    <a:prstGeom prst="rect">
                      <a:avLst/>
                    </a:prstGeom>
                  </pic:spPr>
                </pic:pic>
              </a:graphicData>
            </a:graphic>
          </wp:inline>
        </drawing>
      </w:r>
      <w:r>
        <w:br/>
      </w:r>
      <w:r xmlns:w="http://schemas.openxmlformats.org/wordprocessingml/2006/main">
        <drawing xmlns="http://schemas.openxmlformats.org/wordprocessingml/2006/main">
          <wp:inline xmlns:wp="http://schemas.openxmlformats.org/drawingml/2006/wordprocessingDrawing" distT="0" distB="0" distL="0" distR="0">
            <wp:extent cx="876300" cy="419100"/>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55e6b1a415d747ab"/>
                    <a:stretch>
                      <a:fillRect/>
                    </a:stretch>
                  </pic:blipFill>
                  <pic:spPr>
                    <a:xfrm>
                      <a:off x="0" y="0"/>
                      <a:ext cx="876300" cy="419100"/>
                    </a:xfrm>
                    <a:prstGeom prst="rect">
                      <a:avLst/>
                    </a:prstGeom>
                  </pic:spPr>
                </pic:pic>
              </a:graphicData>
            </a:graphic>
          </wp:inline>
        </drawing>
      </w:r>
    </w:p>
    <w:p>
      <w:pPr>
        <w:pStyle w:val="Normal"/>
      </w:pPr>
      <w:r>
        <w:rPr>
          <w:lang w:val="en-US"/>
        </w:rPr>
        <w:t>
</w:t>
      </w:r>
      <w:r>
        <w:rPr>
          <w:lang w:val="en-US"/>
        </w:rPr>
        <w:br/>
      </w:r>
      <w:r>
        <w:rPr>
          <w:lang w:val="en-US"/>
        </w:rPr>
        <w:t>Case Study 
</w:t>
      </w:r>
      <w:r>
        <w:rPr>
          <w:lang w:val="en-US"/>
        </w:rPr>
        <w:br/>
      </w:r>
      <w:r>
        <w:rPr>
          <w:lang w:val="en-US"/>
        </w:rPr>
        <w:t>1. Read though once before you do anything. 
</w:t>
      </w:r>
      <w:r>
        <w:rPr>
          <w:lang w:val="en-US"/>
        </w:rPr>
        <w:br/>
      </w:r>
      <w:r>
        <w:rPr>
          <w:lang w:val="en-US"/>
        </w:rPr>
        <w:t>2. Second time reading may want to underline or take notes of anything that 
</w:t>
      </w:r>
      <w:r>
        <w:rPr>
          <w:lang w:val="en-US"/>
        </w:rPr>
        <w:br/>
      </w:r>
      <w:r>
        <w:rPr>
          <w:lang w:val="en-US"/>
        </w:rPr>
        <w:t>may be a symptom. 
</w:t>
      </w:r>
      <w:r>
        <w:rPr>
          <w:lang w:val="en-US"/>
        </w:rPr>
        <w:br/>
      </w:r>
      <w:r>
        <w:rPr>
          <w:lang w:val="en-US"/>
        </w:rPr>
        <w:t>3. Open DSM5 and go to category or categories that seem(s) the most likely. 
</w:t>
      </w:r>
      <w:r>
        <w:rPr>
          <w:lang w:val="en-US"/>
        </w:rPr>
        <w:br/>
      </w:r>
      <w:r>
        <w:rPr>
          <w:lang w:val="en-US"/>
        </w:rPr>
        <w:t>4. Put the criteria numbers/letters next to what you underlined or noted. 
</w:t>
      </w:r>
      <w:r>
        <w:rPr>
          <w:lang w:val="en-US"/>
        </w:rPr>
        <w:br/>
      </w:r>
      <w:r>
        <w:rPr>
          <w:lang w:val="en-US"/>
        </w:rPr>
        <w:t>5. Go back and consider the other relevant (i.e. age, duration, functioning, 
</w:t>
      </w:r>
      <w:r>
        <w:rPr>
          <w:lang w:val="en-US"/>
        </w:rPr>
        <w:br/>
      </w:r>
      <w:r>
        <w:rPr>
          <w:lang w:val="en-US"/>
        </w:rPr>
        <w:t>other disorders to consider, etc.). 
</w:t>
      </w:r>
      <w:r>
        <w:rPr>
          <w:lang w:val="en-US"/>
        </w:rPr>
        <w:br/>
      </w:r>
      <w:r>
        <w:rPr>
          <w:lang w:val="en-US"/>
        </w:rPr>
        <w:t>6. Consider specifiers and severity 
</w:t>
      </w:r>
      <w:r>
        <w:rPr>
          <w:lang w:val="en-US"/>
        </w:rPr>
        <w:br/>
      </w:r>
      <w:r>
        <w:rPr>
          <w:lang w:val="en-US"/>
        </w:rPr>
        <w:t>7. Verify that you have explained all the symptoms with the working 
</w:t>
      </w:r>
      <w:r>
        <w:rPr>
          <w:lang w:val="en-US"/>
        </w:rPr>
        <w:br/>
      </w:r>
      <w:r>
        <w:rPr>
          <w:lang w:val="en-US"/>
        </w:rPr>
        <w:t>disorder(s)  
</w:t>
      </w:r>
      <w:r>
        <w:rPr>
          <w:lang w:val="en-US"/>
        </w:rPr>
        <w:br/>
      </w:r>
    </w:p>
    <w:p>
      <w:pPr>
        <w:pStyle w:val="Heading2"/>
      </w:pPr>
      <w:r>
        <w:rPr>
          <w:lang w:val="en-US"/>
        </w:rPr>
        <w:t>Communication</w:t>
      </w:r>
    </w:p>
    <w:p>
      <w:pPr>
        <w:pStyle w:val="Normal"/>
      </w:pPr>
      <w:r>
        <w:rPr>
          <w:lang w:val="en-US"/>
        </w:rPr>
        <w:t xml:space="preserve"> 
</w:t>
      </w:r>
      <w:r>
        <w:rPr>
          <w:lang w:val="en-US"/>
        </w:rPr>
        <w:br/>
      </w:r>
      <w:r>
        <w:rPr>
          <w:lang w:val="en-US"/>
        </w:rPr>
        <w:t>Disorders 
</w:t>
      </w:r>
      <w:r>
        <w:rPr>
          <w:lang w:val="en-US"/>
        </w:rPr>
        <w:br/>
      </w:r>
      <w:r>
        <w:rPr>
          <w:lang w:val="en-US"/>
        </w:rPr>
        <w:t>Changes From DSM-IV-TR to DSM 5 
</w:t>
      </w:r>
      <w:r>
        <w:rPr>
          <w:lang w:val="en-US"/>
        </w:rPr>
        <w:br/>
      </w:r>
      <w:r>
        <w:rPr>
          <w:lang w:val="en-US"/>
        </w:rPr>
        <w:t xml:space="preserve">      DSM IV TR 
</w:t>
      </w:r>
      <w:r>
        <w:rPr>
          <w:lang w:val="en-US"/>
        </w:rPr>
        <w:br/>
      </w:r>
      <w:r>
        <w:rPr>
          <w:lang w:val="en-US"/>
        </w:rPr>
        <w:t xml:space="preserve"> Expressive and Mixed Receptive-
</w:t>
      </w:r>
      <w:r>
        <w:rPr>
          <w:lang w:val="en-US"/>
        </w:rPr>
        <w:br/>
      </w:r>
      <w:r>
        <w:rPr>
          <w:lang w:val="en-US"/>
        </w:rPr>
        <w:t>Expressive Language Disorders 
</w:t>
      </w:r>
      <w:r>
        <w:rPr>
          <w:lang w:val="en-US"/>
        </w:rPr>
        <w:br/>
      </w:r>
      <w:r>
        <w:rPr>
          <w:lang w:val="en-US"/>
        </w:rPr>
        <w:t xml:space="preserve"> Phonological Disorder 
</w:t>
      </w:r>
      <w:r>
        <w:rPr>
          <w:lang w:val="en-US"/>
        </w:rPr>
        <w:br/>
      </w:r>
      <w:r>
        <w:rPr>
          <w:lang w:val="en-US"/>
        </w:rPr>
        <w:t xml:space="preserve"> Stuttering 
</w:t>
      </w:r>
      <w:r>
        <w:rPr>
          <w:lang w:val="en-US"/>
        </w:rPr>
        <w:br/>
      </w:r>
      <w:r>
        <w:rPr>
          <w:lang w:val="en-US"/>
        </w:rPr>
        <w:t xml:space="preserve"> 
</w:t>
      </w:r>
      <w:r>
        <w:rPr>
          <w:lang w:val="en-US"/>
        </w:rPr>
        <w:br/>
      </w:r>
      <w:r>
        <w:rPr>
          <w:lang w:val="en-US"/>
        </w:rPr>
        <w:t xml:space="preserve"> Some PDD-NOS 
</w:t>
      </w:r>
      <w:r>
        <w:rPr>
          <w:lang w:val="en-US"/>
        </w:rPr>
        <w:br/>
      </w:r>
      <w:r>
        <w:rPr>
          <w:lang w:val="en-US"/>
        </w:rPr>
        <w:t xml:space="preserve">           DSM 5 
</w:t>
      </w:r>
      <w:r>
        <w:rPr>
          <w:lang w:val="en-US"/>
        </w:rPr>
        <w:br/>
      </w:r>
      <w:r>
        <w:rPr>
          <w:lang w:val="en-US"/>
        </w:rPr>
        <w:t xml:space="preserve"> Language Disorders 
</w:t>
      </w:r>
      <w:r>
        <w:rPr>
          <w:lang w:val="en-US"/>
        </w:rPr>
        <w:br/>
      </w:r>
      <w:r>
        <w:rPr>
          <w:lang w:val="en-US"/>
        </w:rPr>
        <w:t>lllllllllllllllllllllllllll 
</w:t>
      </w:r>
      <w:r>
        <w:rPr>
          <w:lang w:val="en-US"/>
        </w:rPr>
        <w:br/>
      </w:r>
      <w:r>
        <w:rPr>
          <w:lang w:val="en-US"/>
        </w:rPr>
        <w:t xml:space="preserve"> Speech Sound Disorder 
</w:t>
      </w:r>
      <w:r>
        <w:rPr>
          <w:lang w:val="en-US"/>
        </w:rPr>
        <w:br/>
      </w:r>
      <w:r>
        <w:rPr>
          <w:lang w:val="en-US"/>
        </w:rPr>
        <w:t xml:space="preserve"> Childhood Onset Fluency Disorder 
</w:t>
      </w:r>
      <w:r>
        <w:rPr>
          <w:lang w:val="en-US"/>
        </w:rPr>
        <w:br/>
      </w:r>
      <w:r>
        <w:rPr>
          <w:lang w:val="en-US"/>
        </w:rPr>
        <w:t xml:space="preserve"> 
</w:t>
      </w:r>
      <w:r>
        <w:rPr>
          <w:lang w:val="en-US"/>
        </w:rPr>
        <w:br/>
      </w:r>
      <w:r>
        <w:rPr>
          <w:lang w:val="en-US"/>
        </w:rPr>
        <w:t xml:space="preserve"> Social (pragmatic) Communication 
</w:t>
      </w:r>
      <w:r>
        <w:rPr>
          <w:lang w:val="en-US"/>
        </w:rPr>
        <w:br/>
      </w:r>
      <w:r>
        <w:rPr>
          <w:lang w:val="en-US"/>
        </w:rPr>
        <w:t>Disorder 
</w:t>
      </w:r>
      <w:r>
        <w:rPr>
          <w:lang w:val="en-US"/>
        </w:rPr>
        <w:br/>
      </w:r>
      <w:r>
        <w:rPr>
          <w:lang w:val="en-US"/>
        </w:rPr>
        <w:t xml:space="preserve"> 
</w:t>
      </w:r>
      <w:r>
        <w:rPr>
          <w:lang w:val="en-US"/>
        </w:rPr>
        <w:br/>
      </w:r>
      <w:r>
        <w:rPr>
          <w:lang w:val="en-US"/>
        </w:rPr>
        <w:t xml:space="preserve"> 
</w:t>
      </w:r>
      <w:r>
        <w:rPr>
          <w:lang w:val="en-US"/>
        </w:rPr>
        <w:br/>
      </w:r>
      <w:r>
        <w:br/>
      </w:r>
      <w:r xmlns:w="http://schemas.openxmlformats.org/wordprocessingml/2006/main">
        <drawing xmlns="http://schemas.openxmlformats.org/wordprocessingml/2006/main">
          <wp:inline xmlns:wp="http://schemas.openxmlformats.org/drawingml/2006/wordprocessingDrawing" distT="0" distB="0" distL="0" distR="0">
            <wp:extent cx="866775" cy="809625"/>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2d57d0fb144647c2"/>
                    <a:stretch>
                      <a:fillRect/>
                    </a:stretch>
                  </pic:blipFill>
                  <pic:spPr>
                    <a:xfrm>
                      <a:off x="0" y="0"/>
                      <a:ext cx="866775" cy="809625"/>
                    </a:xfrm>
                    <a:prstGeom prst="rect">
                      <a:avLst/>
                    </a:prstGeom>
                  </pic:spPr>
                </pic:pic>
              </a:graphicData>
            </a:graphic>
          </wp:inline>
        </drawing>
      </w:r>
    </w:p>
    <w:p>
      <w:pPr>
        <w:pStyle w:val="Heading2"/>
      </w:pPr>
      <w:r>
        <w:rPr>
          <w:lang w:val="en-US"/>
        </w:rPr>
        <w:t>Social (pragmatic)</w:t>
      </w:r>
    </w:p>
    <w:p>
      <w:pPr>
        <w:pStyle w:val="Normal"/>
      </w:pPr>
      <w:r>
        <w:rPr>
          <w:lang w:val="en-US"/>
        </w:rPr>
        <w:t>
</w:t>
      </w:r>
      <w:r>
        <w:rPr>
          <w:lang w:val="en-US"/>
        </w:rPr>
        <w:br/>
      </w:r>
      <w:r>
        <w:rPr>
          <w:lang w:val="en-US"/>
        </w:rPr>
        <w:t>Communication Disorder 
</w:t>
      </w:r>
      <w:r>
        <w:rPr>
          <w:lang w:val="en-US"/>
        </w:rPr>
        <w:br/>
      </w:r>
      <w:r>
        <w:rPr>
          <w:lang w:val="en-US"/>
        </w:rPr>
        <w:t xml:space="preserve"> New to the DSM 
</w:t>
      </w:r>
      <w:r>
        <w:rPr>
          <w:lang w:val="en-US"/>
        </w:rPr>
        <w:br/>
      </w:r>
      <w:r>
        <w:rPr>
          <w:lang w:val="en-US"/>
        </w:rPr>
        <w:t xml:space="preserve"> May cover some of the people who no longer fit in Autism Spectrum Disorder 
</w:t>
      </w:r>
      <w:r>
        <w:rPr>
          <w:lang w:val="en-US"/>
        </w:rPr>
        <w:br/>
      </w:r>
      <w:r>
        <w:rPr>
          <w:lang w:val="en-US"/>
        </w:rPr>
        <w:t xml:space="preserve"> Key Criteria 
</w:t>
      </w:r>
      <w:r>
        <w:rPr>
          <w:lang w:val="en-US"/>
        </w:rPr>
        <w:br/>
      </w:r>
      <w:r>
        <w:rPr>
          <w:lang w:val="en-US"/>
        </w:rPr>
        <w:t xml:space="preserve"> Difficulty using language for social reasons, adapting communication to fit the 
</w:t>
      </w:r>
      <w:r>
        <w:rPr>
          <w:lang w:val="en-US"/>
        </w:rPr>
        <w:br/>
      </w:r>
      <w:r>
        <w:rPr>
          <w:lang w:val="en-US"/>
        </w:rPr>
        <w:t>context (e.g. adults vs children), following the rules of conversation (e.g. taking 
</w:t>
      </w:r>
      <w:r>
        <w:rPr>
          <w:lang w:val="en-US"/>
        </w:rPr>
        <w:br/>
      </w:r>
      <w:r>
        <w:rPr>
          <w:lang w:val="en-US"/>
        </w:rPr>
        <w:t>turns, using nonverbal, etc.), and understanding implied communication (e.g. 
</w:t>
      </w:r>
      <w:r>
        <w:rPr>
          <w:lang w:val="en-US"/>
        </w:rPr>
        <w:br/>
      </w:r>
      <w:r>
        <w:rPr>
          <w:lang w:val="en-US"/>
        </w:rPr>
        <w:t>metaphors, idioms, &amp; humor) 
</w:t>
      </w:r>
      <w:r>
        <w:rPr>
          <w:lang w:val="en-US"/>
        </w:rPr>
        <w:br/>
      </w:r>
      <w:r>
        <w:rPr>
          <w:lang w:val="en-US"/>
        </w:rPr>
        <w:t xml:space="preserve"> Usually occurs before by age 4-5 
</w:t>
      </w:r>
      <w:r>
        <w:rPr>
          <w:lang w:val="en-US"/>
        </w:rPr>
        <w:br/>
      </w:r>
      <w:r>
        <w:rPr>
          <w:lang w:val="en-US"/>
        </w:rPr>
        <w:t xml:space="preserve"> Must show impairment 
</w:t>
      </w:r>
      <w:r>
        <w:rPr>
          <w:lang w:val="en-US"/>
        </w:rPr>
        <w:br/>
      </w:r>
      <w:r>
        <w:rPr>
          <w:lang w:val="en-US"/>
        </w:rPr>
        <w:t>Clinical Implications 
</w:t>
      </w:r>
      <w:r>
        <w:rPr>
          <w:lang w:val="en-US"/>
        </w:rPr>
        <w:br/>
      </w:r>
      <w:r>
        <w:rPr>
          <w:lang w:val="en-US"/>
        </w:rPr>
        <w:t xml:space="preserve"> First described in 1983 as a constellation of symptoms: comprehension deficits for connected 
</w:t>
      </w:r>
      <w:r>
        <w:rPr>
          <w:lang w:val="en-US"/>
        </w:rPr>
        <w:br/>
      </w:r>
      <w:r>
        <w:rPr>
          <w:lang w:val="en-US"/>
        </w:rPr>
        <w:t>speech, word finding difficulties, atypical word choices, unimpaired phonology and syntax, 
</w:t>
      </w:r>
      <w:r>
        <w:rPr>
          <w:lang w:val="en-US"/>
        </w:rPr>
        <w:br/>
      </w:r>
      <w:r>
        <w:rPr>
          <w:lang w:val="en-US"/>
        </w:rPr>
        <w:t>inadequate conversation skills, speaking aloud to noone in particular, poor topic maintenance, and 
</w:t>
      </w:r>
      <w:r>
        <w:rPr>
          <w:lang w:val="en-US"/>
        </w:rPr>
        <w:br/>
      </w:r>
      <w:r>
        <w:rPr>
          <w:lang w:val="en-US"/>
        </w:rPr>
        <w:t>answering without hitting the point of a question. 
</w:t>
      </w:r>
      <w:r>
        <w:rPr>
          <w:lang w:val="en-US"/>
        </w:rPr>
        <w:br/>
      </w:r>
      <w:r>
        <w:rPr>
          <w:lang w:val="en-US"/>
        </w:rPr>
        <w:t xml:space="preserve"> Diagnosing is challenged by lack of well-validated and reliable assessment measures. 
</w:t>
      </w:r>
      <w:r>
        <w:rPr>
          <w:lang w:val="en-US"/>
        </w:rPr>
        <w:br/>
      </w:r>
      <w:r>
        <w:rPr>
          <w:lang w:val="en-US"/>
        </w:rPr>
        <w:t xml:space="preserve"> Diagnosis is also challenging because of continuities between SPCD and other 
</w:t>
      </w:r>
      <w:r>
        <w:rPr>
          <w:lang w:val="en-US"/>
        </w:rPr>
        <w:br/>
      </w:r>
      <w:r>
        <w:rPr>
          <w:lang w:val="en-US"/>
        </w:rPr>
        <w:t>neurodevelopmental disorders. 
</w:t>
      </w:r>
      <w:r>
        <w:rPr>
          <w:lang w:val="en-US"/>
        </w:rPr>
        <w:br/>
      </w:r>
      <w:r>
        <w:rPr>
          <w:lang w:val="en-US"/>
        </w:rPr>
        <w:t xml:space="preserve"> Children receiving this diagnosis may not receive the services they need. 
</w:t>
      </w:r>
      <w:r>
        <w:rPr>
          <w:lang w:val="en-US"/>
        </w:rPr>
        <w:br/>
      </w:r>
      <w:r>
        <w:rPr>
          <w:lang w:val="en-US"/>
        </w:rPr>
        <w:t xml:space="preserve"> The Childrens Communication Checklist is probably the most widely used instrument for 
</w:t>
      </w:r>
      <w:r>
        <w:rPr>
          <w:lang w:val="en-US"/>
        </w:rPr>
        <w:br/>
      </w:r>
      <w:r>
        <w:rPr>
          <w:lang w:val="en-US"/>
        </w:rPr>
        <w:t>pragmatic communication, but it also includes to scales more specific to ASD (social impairment 
</w:t>
      </w:r>
      <w:r>
        <w:rPr>
          <w:lang w:val="en-US"/>
        </w:rPr>
        <w:br/>
      </w:r>
      <w:r>
        <w:rPr>
          <w:lang w:val="en-US"/>
        </w:rPr>
        <w:t>and restricted interests) 
</w:t>
      </w:r>
      <w:r>
        <w:rPr>
          <w:lang w:val="en-US"/>
        </w:rPr>
        <w:br/>
      </w:r>
      <w:r>
        <w:rPr>
          <w:lang w:val="en-US"/>
        </w:rPr>
        <w:t xml:space="preserve"> The Social Communication Intervention Project (http://www.psych-sci.manchester.ac.uk/scip/) 
</w:t>
      </w:r>
      <w:r>
        <w:rPr>
          <w:lang w:val="en-US"/>
        </w:rPr>
        <w:br/>
      </w:r>
      <w:r>
        <w:rPr>
          <w:lang w:val="en-US"/>
        </w:rPr>
        <w:t xml:space="preserve"> 
</w:t>
      </w:r>
      <w:r>
        <w:rPr>
          <w:lang w:val="en-US"/>
        </w:rPr>
        <w:br/>
      </w:r>
      <w:r>
        <w:rPr>
          <w:lang w:val="en-US"/>
        </w:rPr>
        <w:t>Norbury, C. F. (2014). Practitioner Review: Social (pragmatic) communication disorder conceptualization, evidence and clinical 
</w:t>
      </w:r>
      <w:r>
        <w:rPr>
          <w:lang w:val="en-US"/>
        </w:rPr>
        <w:br/>
      </w:r>
      <w:r>
        <w:rPr>
          <w:lang w:val="en-US"/>
        </w:rPr>
        <w:t>implications. Journal of Child Psychology and Psychiatry 55(3), pp.204-216  
</w:t>
      </w:r>
      <w:r>
        <w:rPr>
          <w:lang w:val="en-US"/>
        </w:rPr>
        <w:br/>
      </w:r>
      <w:r>
        <w:rPr>
          <w:lang w:val="en-US"/>
        </w:rPr>
        <w:t xml:space="preserve"> 
</w:t>
      </w:r>
      <w:r>
        <w:rPr>
          <w:lang w:val="en-US"/>
        </w:rPr>
        <w:br/>
      </w:r>
      <w:r>
        <w:rPr>
          <w:lang w:val="en-US"/>
        </w:rPr>
        <w:t xml:space="preserve"> 
</w:t>
      </w:r>
      <w:r>
        <w:rPr>
          <w:lang w:val="en-US"/>
        </w:rPr>
        <w:br/>
      </w:r>
    </w:p>
    <w:p>
      <w:pPr>
        <w:pStyle w:val="Heading2"/>
      </w:pPr>
      <w:r>
        <w:rPr>
          <w:lang w:val="en-US"/>
        </w:rPr>
        <w:t>Motor Disorders</w:t>
      </w:r>
    </w:p>
    <w:p>
      <w:pPr>
        <w:pStyle w:val="Normal"/>
      </w:pPr>
      <w:r>
        <w:rPr>
          <w:lang w:val="en-US"/>
        </w:rPr>
        <w:t>
</w:t>
      </w:r>
      <w:r>
        <w:rPr>
          <w:lang w:val="en-US"/>
        </w:rPr>
        <w:br/>
      </w:r>
      <w:r>
        <w:rPr>
          <w:lang w:val="en-US"/>
        </w:rPr>
        <w:t>Developmental Coordination Disorder, Stereotypic Movement Disorder, &amp; Tic 
</w:t>
      </w:r>
      <w:r>
        <w:rPr>
          <w:lang w:val="en-US"/>
        </w:rPr>
        <w:br/>
      </w:r>
      <w:r>
        <w:rPr>
          <w:lang w:val="en-US"/>
        </w:rPr>
        <w:t>Disorders 
</w:t>
      </w:r>
      <w:r>
        <w:rPr>
          <w:lang w:val="en-US"/>
        </w:rPr>
        <w:br/>
      </w:r>
      <w:r>
        <w:rPr>
          <w:lang w:val="en-US"/>
        </w:rPr>
        <w:t>Prevalence: Developmental Coordination Disorder about 6% of children 5-10, 
</w:t>
      </w:r>
      <w:r>
        <w:rPr>
          <w:lang w:val="en-US"/>
        </w:rPr>
        <w:br/>
      </w:r>
      <w:r>
        <w:rPr>
          <w:lang w:val="en-US"/>
        </w:rPr>
        <w:t>Stereotypic Movement Disorder about 3% if considered complex, Tics 10% of 
</w:t>
      </w:r>
      <w:r>
        <w:rPr>
          <w:lang w:val="en-US"/>
        </w:rPr>
        <w:br/>
      </w:r>
      <w:r>
        <w:rPr>
          <w:lang w:val="en-US"/>
        </w:rPr>
        <w:t>boys, 5% of girls, Tourettes about 1% of young people,  
</w:t>
      </w:r>
      <w:r>
        <w:rPr>
          <w:lang w:val="en-US"/>
        </w:rPr>
        <w:br/>
      </w:r>
      <w:r>
        <w:rPr>
          <w:lang w:val="en-US"/>
        </w:rPr>
        <w:t xml:space="preserve"> 
</w:t>
      </w:r>
      <w:r>
        <w:rPr>
          <w:lang w:val="en-US"/>
        </w:rPr>
        <w:br/>
      </w:r>
      <w:r>
        <w:rPr>
          <w:lang w:val="en-US"/>
        </w:rPr>
        <w:t>Developmental Coordination 
</w:t>
      </w:r>
      <w:r>
        <w:rPr>
          <w:lang w:val="en-US"/>
        </w:rPr>
        <w:br/>
      </w:r>
      <w:r>
        <w:rPr>
          <w:lang w:val="en-US"/>
        </w:rPr>
        <w:t>Disorder &amp; Stereotypic Movement 
</w:t>
      </w:r>
      <w:r>
        <w:rPr>
          <w:lang w:val="en-US"/>
        </w:rPr>
        <w:br/>
      </w:r>
      <w:r>
        <w:rPr>
          <w:lang w:val="en-US"/>
        </w:rPr>
        <w:t>Developmental Coordination 
</w:t>
      </w:r>
      <w:r>
        <w:rPr>
          <w:lang w:val="en-US"/>
        </w:rPr>
        <w:br/>
      </w:r>
      <w:r>
        <w:rPr>
          <w:lang w:val="en-US"/>
        </w:rPr>
        <w:t>Disorder 
</w:t>
      </w:r>
      <w:r>
        <w:rPr>
          <w:lang w:val="en-US"/>
        </w:rPr>
        <w:br/>
      </w:r>
      <w:r>
        <w:rPr>
          <w:lang w:val="en-US"/>
        </w:rPr>
        <w:t xml:space="preserve"> Dyspraxia  difficulty in performing 
</w:t>
      </w:r>
      <w:r>
        <w:rPr>
          <w:lang w:val="en-US"/>
        </w:rPr>
        <w:br/>
      </w:r>
      <w:r>
        <w:rPr>
          <w:lang w:val="en-US"/>
        </w:rPr>
        <w:t>skilled movements 
</w:t>
      </w:r>
      <w:r>
        <w:rPr>
          <w:lang w:val="en-US"/>
        </w:rPr>
        <w:br/>
      </w:r>
      <w:r>
        <w:rPr>
          <w:lang w:val="en-US"/>
        </w:rPr>
        <w:t xml:space="preserve"> Coordination below what is expected 
</w:t>
      </w:r>
      <w:r>
        <w:rPr>
          <w:lang w:val="en-US"/>
        </w:rPr>
        <w:br/>
      </w:r>
      <w:r>
        <w:rPr>
          <w:lang w:val="en-US"/>
        </w:rPr>
        <w:t xml:space="preserve"> General awkwardness 
</w:t>
      </w:r>
      <w:r>
        <w:rPr>
          <w:lang w:val="en-US"/>
        </w:rPr>
        <w:br/>
      </w:r>
      <w:r>
        <w:rPr>
          <w:lang w:val="en-US"/>
        </w:rPr>
        <w:t xml:space="preserve"> Problems with balance 
</w:t>
      </w:r>
      <w:r>
        <w:rPr>
          <w:lang w:val="en-US"/>
        </w:rPr>
        <w:br/>
      </w:r>
      <w:r>
        <w:rPr>
          <w:lang w:val="en-US"/>
        </w:rPr>
        <w:t xml:space="preserve"> Delayed motor milestones 
</w:t>
      </w:r>
      <w:r>
        <w:rPr>
          <w:lang w:val="en-US"/>
        </w:rPr>
        <w:br/>
      </w:r>
      <w:r>
        <w:rPr>
          <w:lang w:val="en-US"/>
        </w:rPr>
        <w:t xml:space="preserve"> 
</w:t>
      </w:r>
      <w:r>
        <w:rPr>
          <w:lang w:val="en-US"/>
        </w:rPr>
        <w:br/>
      </w:r>
      <w:r>
        <w:rPr>
          <w:lang w:val="en-US"/>
        </w:rPr>
        <w:t>Stereotypic Movement 
</w:t>
      </w:r>
      <w:r>
        <w:rPr>
          <w:lang w:val="en-US"/>
        </w:rPr>
        <w:br/>
      </w:r>
      <w:r>
        <w:rPr>
          <w:lang w:val="en-US"/>
        </w:rPr>
        <w:t xml:space="preserve"> You can not find another physical or 
</w:t>
      </w:r>
      <w:r>
        <w:rPr>
          <w:lang w:val="en-US"/>
        </w:rPr>
        <w:br/>
      </w:r>
      <w:r>
        <w:rPr>
          <w:lang w:val="en-US"/>
        </w:rPr>
        <w:t>mental cause for the clients repeated 
</w:t>
      </w:r>
      <w:r>
        <w:rPr>
          <w:lang w:val="en-US"/>
        </w:rPr>
        <w:br/>
      </w:r>
      <w:r>
        <w:rPr>
          <w:lang w:val="en-US"/>
        </w:rPr>
        <w:t>movements, such as head banging, 
</w:t>
      </w:r>
      <w:r>
        <w:rPr>
          <w:lang w:val="en-US"/>
        </w:rPr>
        <w:br/>
      </w:r>
      <w:r>
        <w:rPr>
          <w:lang w:val="en-US"/>
        </w:rPr>
        <w:t>swaying, biting, or hand flapping 
</w:t>
      </w:r>
      <w:r>
        <w:rPr>
          <w:lang w:val="en-US"/>
        </w:rPr>
        <w:br/>
      </w:r>
    </w:p>
    <w:p>
      <w:pPr>
        <w:pStyle w:val="Heading2"/>
      </w:pPr>
      <w:r>
        <w:rPr>
          <w:lang w:val="en-US"/>
        </w:rPr>
        <w:t>Tics / Tourettes</w:t>
      </w:r>
    </w:p>
    <w:p>
      <w:pPr>
        <w:pStyle w:val="Normal"/>
      </w:pPr>
      <w:r>
        <w:rPr>
          <w:lang w:val="en-US"/>
        </w:rPr>
        <w:t>
</w:t>
      </w:r>
      <w:r>
        <w:rPr>
          <w:lang w:val="en-US"/>
        </w:rPr>
        <w:br/>
      </w:r>
      <w:r>
        <w:rPr>
          <w:lang w:val="en-US"/>
        </w:rPr>
        <w:t xml:space="preserve"> Persistent, intermittent muscle twitches or spasms, usually limited to a localized 
</w:t>
      </w:r>
      <w:r>
        <w:rPr>
          <w:lang w:val="en-US"/>
        </w:rPr>
        <w:br/>
      </w:r>
      <w:r>
        <w:rPr>
          <w:lang w:val="en-US"/>
        </w:rPr>
        <w:t>muscle group 
</w:t>
      </w:r>
      <w:r>
        <w:rPr>
          <w:lang w:val="en-US"/>
        </w:rPr>
        <w:br/>
      </w:r>
      <w:r>
        <w:rPr>
          <w:lang w:val="en-US"/>
        </w:rPr>
        <w:t xml:space="preserve"> Motor tics: classical involve upper part of the face (grimaces and twitching around the 
</w:t>
      </w:r>
      <w:r>
        <w:rPr>
          <w:lang w:val="en-US"/>
        </w:rPr>
        <w:br/>
      </w:r>
      <w:r>
        <w:rPr>
          <w:lang w:val="en-US"/>
        </w:rPr>
        <w:t>eyes), can include abdominal tensing, jerking of shoulders head, shoulders, and other 
</w:t>
      </w:r>
      <w:r>
        <w:rPr>
          <w:lang w:val="en-US"/>
        </w:rPr>
        <w:br/>
      </w:r>
      <w:r>
        <w:rPr>
          <w:lang w:val="en-US"/>
        </w:rPr>
        <w:t>extremities 
</w:t>
      </w:r>
      <w:r>
        <w:rPr>
          <w:lang w:val="en-US"/>
        </w:rPr>
        <w:br/>
      </w:r>
      <w:r>
        <w:rPr>
          <w:lang w:val="en-US"/>
        </w:rPr>
        <w:t xml:space="preserve"> Vocal Tics: barks, coughs, throat clearing, sniffs, and single syllables 
</w:t>
      </w:r>
      <w:r>
        <w:rPr>
          <w:lang w:val="en-US"/>
        </w:rPr>
        <w:br/>
      </w:r>
      <w:r>
        <w:rPr>
          <w:lang w:val="en-US"/>
        </w:rPr>
        <w:t xml:space="preserve"> Only motor or vocal 
</w:t>
      </w:r>
      <w:r>
        <w:rPr>
          <w:lang w:val="en-US"/>
        </w:rPr>
        <w:br/>
      </w:r>
      <w:r>
        <w:rPr>
          <w:lang w:val="en-US"/>
        </w:rPr>
        <w:t xml:space="preserve">  Tourettes disorder - Extreme tic disorder involving multiple motor and vocal 
</w:t>
      </w:r>
      <w:r>
        <w:rPr>
          <w:lang w:val="en-US"/>
        </w:rPr>
        <w:br/>
      </w:r>
      <w:r>
        <w:rPr>
          <w:lang w:val="en-US"/>
        </w:rPr>
        <w:t>patterns 
</w:t>
      </w:r>
      <w:r>
        <w:rPr>
          <w:lang w:val="en-US"/>
        </w:rPr>
        <w:br/>
      </w:r>
      <w:r>
        <w:rPr>
          <w:lang w:val="en-US"/>
        </w:rPr>
        <w:t xml:space="preserve"> Tourette Syndrome Awareness Month (May 15- June 15) 
</w:t>
      </w:r>
      <w:r>
        <w:rPr>
          <w:lang w:val="en-US"/>
        </w:rPr>
        <w:br/>
      </w:r>
      <w:r>
        <w:rPr>
          <w:lang w:val="en-US"/>
        </w:rPr>
        <w:t xml:space="preserve"> To be diagnosed both vocal (1+) and motor (2+) must be present 
</w:t>
      </w:r>
      <w:r>
        <w:rPr>
          <w:lang w:val="en-US"/>
        </w:rPr>
        <w:br/>
      </w:r>
      <w:r>
        <w:rPr>
          <w:lang w:val="en-US"/>
        </w:rPr>
        <w:t xml:space="preserve"> Coprolalia  (10-30%): utter obscenities and other language 
</w:t>
      </w:r>
      <w:r>
        <w:rPr>
          <w:lang w:val="en-US"/>
        </w:rPr>
        <w:br/>
      </w:r>
      <w:r>
        <w:rPr>
          <w:lang w:val="en-US"/>
        </w:rPr>
        <w:t xml:space="preserve"> 
</w:t>
      </w:r>
      <w:r>
        <w:rPr>
          <w:lang w:val="en-US"/>
        </w:rPr>
        <w:br/>
      </w:r>
      <w:r>
        <w:rPr>
          <w:lang w:val="en-US"/>
        </w:rPr>
        <w:t xml:space="preserve"> Both must occur before the age of 18 
</w:t>
      </w:r>
      <w:r>
        <w:rPr>
          <w:lang w:val="en-US"/>
        </w:rPr>
        <w:br/>
      </w:r>
      <w:r>
        <w:rPr>
          <w:lang w:val="en-US"/>
        </w:rPr>
        <w:t xml:space="preserve"> If the symptoms of either disorder are less than a year, it is a Provisional Tic 
</w:t>
      </w:r>
      <w:r>
        <w:rPr>
          <w:lang w:val="en-US"/>
        </w:rPr>
        <w:br/>
      </w:r>
      <w:r>
        <w:rPr>
          <w:lang w:val="en-US"/>
        </w:rPr>
        <w:t>Disorder (keep in mind it still counts as a year even if the tics have waxed and 
</w:t>
      </w:r>
      <w:r>
        <w:rPr>
          <w:lang w:val="en-US"/>
        </w:rPr>
        <w:br/>
      </w:r>
      <w:r>
        <w:rPr>
          <w:lang w:val="en-US"/>
        </w:rPr>
        <w:t>waned) 
</w:t>
      </w:r>
      <w:r>
        <w:rPr>
          <w:lang w:val="en-US"/>
        </w:rPr>
        <w:br/>
      </w:r>
      <w:r>
        <w:rPr>
          <w:lang w:val="en-US"/>
        </w:rPr>
        <w:t xml:space="preserve"> 
</w:t>
      </w:r>
      <w:r>
        <w:rPr>
          <w:lang w:val="en-US"/>
        </w:rPr>
        <w:br/>
      </w:r>
      <w:r>
        <w:rPr>
          <w:lang w:val="en-US"/>
        </w:rPr>
        <w:t xml:space="preserve"> 
</w:t>
      </w:r>
      <w:r>
        <w:rPr>
          <w:lang w:val="en-US"/>
        </w:rPr>
        <w:br/>
      </w:r>
      <w:r>
        <w:rPr>
          <w:lang w:val="en-US"/>
        </w:rPr>
        <w:t xml:space="preserve"> 
</w:t>
      </w:r>
      <w:r>
        <w:rPr>
          <w:lang w:val="en-US"/>
        </w:rPr>
        <w:br/>
      </w:r>
      <w:r>
        <w:rPr>
          <w:lang w:val="en-US"/>
        </w:rPr>
        <w:t xml:space="preserve"> 
</w:t>
      </w:r>
      <w:r>
        <w:rPr>
          <w:lang w:val="en-US"/>
        </w:rPr>
        <w:br/>
      </w:r>
      <w:r>
        <w:rPr>
          <w:lang w:val="en-US"/>
        </w:rPr>
        <w:t>Treatments 
</w:t>
      </w:r>
      <w:r>
        <w:rPr>
          <w:lang w:val="en-US"/>
        </w:rPr>
        <w:br/>
      </w:r>
      <w:r>
        <w:rPr>
          <w:lang w:val="en-US"/>
        </w:rPr>
        <w:t xml:space="preserve"> Medications 
</w:t>
      </w:r>
      <w:r>
        <w:rPr>
          <w:lang w:val="en-US"/>
        </w:rPr>
        <w:br/>
      </w:r>
      <w:r>
        <w:rPr>
          <w:lang w:val="en-US"/>
        </w:rPr>
        <w:t xml:space="preserve"> Deep Brain Stimulation 
</w:t>
      </w:r>
      <w:r>
        <w:rPr>
          <w:lang w:val="en-US"/>
        </w:rPr>
        <w:br/>
      </w:r>
      <w:r>
        <w:rPr>
          <w:lang w:val="en-US"/>
        </w:rPr>
        <w:t xml:space="preserve"> 
</w:t>
      </w:r>
      <w:r>
        <w:rPr>
          <w:lang w:val="en-US"/>
        </w:rPr>
        <w:br/>
      </w:r>
      <w:r>
        <w:rPr>
          <w:lang w:val="en-US"/>
        </w:rPr>
        <w:t xml:space="preserve"> 
</w:t>
      </w:r>
      <w:r>
        <w:rPr>
          <w:lang w:val="en-US"/>
        </w:rPr>
        <w:br/>
      </w:r>
      <w:r>
        <w:rPr>
          <w:lang w:val="en-US"/>
        </w:rPr>
        <w:t xml:space="preserve"> 
</w:t>
      </w:r>
      <w:r>
        <w:rPr>
          <w:lang w:val="en-US"/>
        </w:rPr>
        <w:br/>
      </w:r>
      <w:r>
        <w:rPr>
          <w:lang w:val="en-US"/>
        </w:rPr>
        <w:t xml:space="preserve"> 
</w:t>
      </w:r>
      <w:r>
        <w:rPr>
          <w:lang w:val="en-US"/>
        </w:rPr>
        <w:br/>
      </w:r>
      <w:r>
        <w:rPr>
          <w:lang w:val="en-US"/>
        </w:rPr>
        <w:t xml:space="preserve"> 
</w:t>
      </w:r>
      <w:r>
        <w:rPr>
          <w:lang w:val="en-US"/>
        </w:rPr>
        <w:br/>
      </w:r>
      <w:r>
        <w:rPr>
          <w:lang w:val="en-US"/>
        </w:rPr>
        <w:t xml:space="preserve"> Comprehensive Behavioral Intervention for Tics (CBIT)  Video  
</w:t>
      </w:r>
      <w:r>
        <w:rPr>
          <w:lang w:val="en-US"/>
        </w:rPr>
        <w:br/>
      </w:r>
      <w:r>
        <w:rPr>
          <w:lang w:val="en-US"/>
        </w:rPr>
        <w:t xml:space="preserve"> 
</w:t>
      </w:r>
      <w:r>
        <w:rPr>
          <w:lang w:val="en-US"/>
        </w:rPr>
        <w:br/>
      </w:r>
      <w:r>
        <w:rPr>
          <w:lang w:val="en-US"/>
        </w:rPr>
        <w:t xml:space="preserve"> 
</w:t>
      </w:r>
      <w:r>
        <w:rPr>
          <w:lang w:val="en-US"/>
        </w:rPr>
        <w:br/>
      </w:r>
      <w:r>
        <w:rPr>
          <w:lang w:val="en-US"/>
        </w:rPr>
        <w:t xml:space="preserve"> 
</w:t>
      </w:r>
      <w:r>
        <w:rPr>
          <w:lang w:val="en-US"/>
        </w:rPr>
        <w:br/>
      </w:r>
    </w:p>
    <w:p>
      <w:pPr>
        <w:pStyle w:val="Heading2"/>
      </w:pPr>
      <w:r>
        <w:rPr>
          <w:lang w:val="en-US"/>
        </w:rPr>
        <w:t>CBIT Video</w:t>
      </w:r>
      <w:r>
        <w:br/>
      </w:r>
      <w:r xmlns:w="http://schemas.openxmlformats.org/wordprocessingml/2006/main">
        <drawing xmlns="http://schemas.openxmlformats.org/wordprocessingml/2006/main">
          <wp:inline xmlns:wp="http://schemas.openxmlformats.org/drawingml/2006/wordprocessingDrawing" distT="0" distB="0" distL="0" distR="0">
            <wp:extent cx="981075" cy="647700"/>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8bb0c8a233274802"/>
                    <a:stretch>
                      <a:fillRect/>
                    </a:stretch>
                  </pic:blipFill>
                  <pic:spPr>
                    <a:xfrm>
                      <a:off x="0" y="0"/>
                      <a:ext cx="981075" cy="647700"/>
                    </a:xfrm>
                    <a:prstGeom prst="rect">
                      <a:avLst/>
                    </a:prstGeom>
                  </pic:spPr>
                </pic:pic>
              </a:graphicData>
            </a:graphic>
          </wp:inline>
        </drawing>
      </w:r>
      <w:r>
        <w:br/>
      </w:r>
      <w:r xmlns:w="http://schemas.openxmlformats.org/wordprocessingml/2006/main">
        <drawing xmlns="http://schemas.openxmlformats.org/wordprocessingml/2006/main">
          <wp:inline xmlns:wp="http://schemas.openxmlformats.org/drawingml/2006/wordprocessingDrawing" distT="0" distB="0" distL="0" distR="0">
            <wp:extent cx="1171575" cy="914400"/>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069844827b3d44e6"/>
                    <a:stretch>
                      <a:fillRect/>
                    </a:stretch>
                  </pic:blipFill>
                  <pic:spPr>
                    <a:xfrm>
                      <a:off x="0" y="0"/>
                      <a:ext cx="1171575" cy="914400"/>
                    </a:xfrm>
                    <a:prstGeom prst="rect">
                      <a:avLst/>
                    </a:prstGeom>
                  </pic:spPr>
                </pic:pic>
              </a:graphicData>
            </a:graphic>
          </wp:inline>
        </drawing>
      </w:r>
    </w:p>
    <w:p>
      <w:pPr>
        <w:pStyle w:val="Normal"/>
      </w:pPr>
      <w:r>
        <w:rPr>
          <w:lang w:val="en-US"/>
        </w:rPr>
        <w:t>
</w:t>
      </w:r>
      <w:r>
        <w:rPr>
          <w:lang w:val="en-US"/>
        </w:rPr>
        <w:br/>
      </w:r>
      <w:r>
        <w:rPr>
          <w:lang w:val="en-US"/>
        </w:rPr>
        <w:t xml:space="preserve"> Analyzed tic and catching 
</w:t>
      </w:r>
      <w:r>
        <w:rPr>
          <w:lang w:val="en-US"/>
        </w:rPr>
        <w:br/>
      </w:r>
      <w:r>
        <w:rPr>
          <w:lang w:val="en-US"/>
        </w:rPr>
        <w:t xml:space="preserve"> Competing response 
</w:t>
      </w:r>
      <w:r>
        <w:rPr>
          <w:lang w:val="en-US"/>
        </w:rPr>
        <w:br/>
      </w:r>
      <w:r>
        <w:rPr>
          <w:lang w:val="en-US"/>
        </w:rPr>
        <w:t>Elimination 
</w:t>
      </w:r>
      <w:r>
        <w:rPr>
          <w:lang w:val="en-US"/>
        </w:rPr>
        <w:br/>
      </w:r>
      <w:r>
        <w:rPr>
          <w:lang w:val="en-US"/>
        </w:rPr>
        <w:t>Disorders 
</w:t>
      </w:r>
      <w:r>
        <w:rPr>
          <w:lang w:val="en-US"/>
        </w:rPr>
        <w:br/>
      </w:r>
      <w:r>
        <w:rPr>
          <w:lang w:val="en-US"/>
        </w:rPr>
        <w:t>Enuresis, Encopresis, &amp; Other Elimination Disorders 
</w:t>
      </w:r>
      <w:r>
        <w:rPr>
          <w:lang w:val="en-US"/>
        </w:rPr>
        <w:br/>
      </w:r>
      <w:r>
        <w:rPr>
          <w:lang w:val="en-US"/>
        </w:rPr>
        <w:t xml:space="preserve"> 
</w:t>
      </w:r>
      <w:r>
        <w:rPr>
          <w:lang w:val="en-US"/>
        </w:rPr>
        <w:br/>
      </w:r>
    </w:p>
    <w:p>
      <w:pPr>
        <w:pStyle w:val="Heading2"/>
      </w:pPr>
      <w:r>
        <w:rPr>
          <w:lang w:val="en-US"/>
        </w:rPr>
        <w:t>Enuresis</w:t>
      </w:r>
    </w:p>
    <w:p>
      <w:pPr>
        <w:pStyle w:val="Normal"/>
      </w:pPr>
      <w:r>
        <w:rPr>
          <w:lang w:val="en-US"/>
        </w:rPr>
        <w:t xml:space="preserve"> 
</w:t>
      </w:r>
      <w:r>
        <w:rPr>
          <w:lang w:val="en-US"/>
        </w:rPr>
        <w:br/>
      </w:r>
      <w:r>
        <w:rPr>
          <w:lang w:val="en-US"/>
        </w:rPr>
        <w:t xml:space="preserve"> Without a known physiological/medical cause, repeatedly voiding of urine 
</w:t>
      </w:r>
      <w:r>
        <w:rPr>
          <w:lang w:val="en-US"/>
        </w:rPr>
        <w:br/>
      </w:r>
      <w:r>
        <w:rPr>
          <w:lang w:val="en-US"/>
        </w:rPr>
        <w:t>into bed or clothing 
</w:t>
      </w:r>
      <w:r>
        <w:rPr>
          <w:lang w:val="en-US"/>
        </w:rPr>
        <w:br/>
      </w:r>
      <w:r>
        <w:rPr>
          <w:lang w:val="en-US"/>
        </w:rPr>
        <w:t xml:space="preserve"> May be involuntary or voluntary 
</w:t>
      </w:r>
      <w:r>
        <w:rPr>
          <w:lang w:val="en-US"/>
        </w:rPr>
        <w:br/>
      </w:r>
      <w:r>
        <w:rPr>
          <w:lang w:val="en-US"/>
        </w:rPr>
        <w:t xml:space="preserve"> At the age of 5 or later 
</w:t>
      </w:r>
      <w:r>
        <w:rPr>
          <w:lang w:val="en-US"/>
        </w:rPr>
        <w:br/>
      </w:r>
      <w:r>
        <w:rPr>
          <w:lang w:val="en-US"/>
        </w:rPr>
        <w:t xml:space="preserve"> Primary  never been dry, secondary after a period of established continence 
</w:t>
      </w:r>
      <w:r>
        <w:rPr>
          <w:lang w:val="en-US"/>
        </w:rPr>
        <w:br/>
      </w:r>
      <w:r>
        <w:rPr>
          <w:lang w:val="en-US"/>
        </w:rPr>
        <w:t xml:space="preserve"> Strong genetic ties  about 75% have a first degree relative with a history 
</w:t>
      </w:r>
      <w:r>
        <w:rPr>
          <w:lang w:val="en-US"/>
        </w:rPr>
        <w:br/>
      </w:r>
      <w:r>
        <w:rPr>
          <w:lang w:val="en-US"/>
        </w:rPr>
        <w:t xml:space="preserve"> Most diurnal issues are resolved by age 9, children with diurnal enuresis 
</w:t>
      </w:r>
      <w:r>
        <w:rPr>
          <w:lang w:val="en-US"/>
        </w:rPr>
        <w:br/>
      </w:r>
      <w:r>
        <w:rPr>
          <w:lang w:val="en-US"/>
        </w:rPr>
        <w:t>become continent by adolescence 
</w:t>
      </w:r>
      <w:r>
        <w:rPr>
          <w:lang w:val="en-US"/>
        </w:rPr>
        <w:br/>
      </w:r>
      <w:r>
        <w:rPr>
          <w:lang w:val="en-US"/>
        </w:rPr>
        <w:t xml:space="preserve"> Treatment: fluid restriction, mid-sleep toilet use, bell and pad 
</w:t>
      </w:r>
      <w:r>
        <w:rPr>
          <w:lang w:val="en-US"/>
        </w:rPr>
        <w:br/>
      </w:r>
      <w:r>
        <w:rPr>
          <w:lang w:val="en-US"/>
        </w:rPr>
        <w:t>Encopresis 
</w:t>
      </w:r>
      <w:r>
        <w:rPr>
          <w:lang w:val="en-US"/>
        </w:rPr>
        <w:br/>
      </w:r>
      <w:r>
        <w:rPr>
          <w:lang w:val="en-US"/>
        </w:rPr>
        <w:t xml:space="preserve"> Repeated passing of feces in inappropriate places 
</w:t>
      </w:r>
      <w:r>
        <w:rPr>
          <w:lang w:val="en-US"/>
        </w:rPr>
        <w:br/>
      </w:r>
      <w:r>
        <w:rPr>
          <w:lang w:val="en-US"/>
        </w:rPr>
        <w:t xml:space="preserve"> Not due to a medical condition 
</w:t>
      </w:r>
      <w:r>
        <w:rPr>
          <w:lang w:val="en-US"/>
        </w:rPr>
        <w:br/>
      </w:r>
      <w:r>
        <w:rPr>
          <w:lang w:val="en-US"/>
        </w:rPr>
        <w:t xml:space="preserve"> Commonly associated to constipation with leaking of feces, may be related to 
</w:t>
      </w:r>
      <w:r>
        <w:rPr>
          <w:lang w:val="en-US"/>
        </w:rPr>
        <w:br/>
      </w:r>
      <w:r>
        <w:rPr>
          <w:lang w:val="en-US"/>
        </w:rPr>
        <w:t>anxiety or attempt for power 
</w:t>
      </w:r>
      <w:r>
        <w:rPr>
          <w:lang w:val="en-US"/>
        </w:rPr>
        <w:br/>
      </w:r>
      <w:r>
        <w:rPr>
          <w:lang w:val="en-US"/>
        </w:rPr>
        <w:t xml:space="preserve"> If the child is not constipated it may be related to stress, family 
</w:t>
      </w:r>
      <w:r>
        <w:rPr>
          <w:lang w:val="en-US"/>
        </w:rPr>
        <w:br/>
      </w:r>
      <w:r>
        <w:rPr>
          <w:lang w:val="en-US"/>
        </w:rPr>
        <w:t>psychopathology, or abuse 
</w:t>
      </w:r>
      <w:r>
        <w:rPr>
          <w:lang w:val="en-US"/>
        </w:rPr>
        <w:br/>
      </w:r>
      <w:r>
        <w:rPr>
          <w:lang w:val="en-US"/>
        </w:rPr>
        <w:t xml:space="preserve"> Usually the treatment involves fiber, dietary change, and treatment of any 
</w:t>
      </w:r>
      <w:r>
        <w:rPr>
          <w:lang w:val="en-US"/>
        </w:rPr>
        <w:br/>
      </w:r>
      <w:r>
        <w:rPr>
          <w:lang w:val="en-US"/>
        </w:rPr>
        <w:t>comorbid concerns 
</w:t>
      </w:r>
      <w:r>
        <w:rPr>
          <w:lang w:val="en-US"/>
        </w:rPr>
        <w:br/>
      </w:r>
      <w:r>
        <w:rPr>
          <w:lang w:val="en-US"/>
        </w:rPr>
        <w:t xml:space="preserve"> 
</w:t>
      </w:r>
      <w:r>
        <w:rPr>
          <w:lang w:val="en-US"/>
        </w:rPr>
        <w:br/>
      </w:r>
      <w:r>
        <w:rPr>
          <w:lang w:val="en-US"/>
        </w:rPr>
        <w:t xml:space="preserve"> 
</w:t>
      </w:r>
      <w:r>
        <w:rPr>
          <w:lang w:val="en-US"/>
        </w:rPr>
        <w:br/>
      </w:r>
    </w:p>
    <w:p>
      <w:pPr>
        <w:pStyle w:val="Heading1"/>
      </w:pPr>
      <w:r>
        <w:rPr>
          <w:lang w:val="en-US"/>
        </w:rPr>
        <w:t>Week 4 Disruptive, Impulse Control, &amp; Conduct Disorder 2 per page.pdf</w:t>
      </w:r>
      <w:r>
        <w:br/>
      </w:r>
      <w:r xmlns:w="http://schemas.openxmlformats.org/wordprocessingml/2006/main">
        <drawing xmlns="http://schemas.openxmlformats.org/wordprocessingml/2006/main">
          <wp:inline xmlns:wp="http://schemas.openxmlformats.org/drawingml/2006/wordprocessingDrawing" distT="0" distB="0" distL="0" distR="0">
            <wp:extent cx="1428750" cy="962025"/>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aef16240dc3846e3"/>
                    <a:stretch>
                      <a:fillRect/>
                    </a:stretch>
                  </pic:blipFill>
                  <pic:spPr>
                    <a:xfrm>
                      <a:off x="0" y="0"/>
                      <a:ext cx="1428750" cy="962025"/>
                    </a:xfrm>
                    <a:prstGeom prst="rect">
                      <a:avLst/>
                    </a:prstGeom>
                  </pic:spPr>
                </pic:pic>
              </a:graphicData>
            </a:graphic>
          </wp:inline>
        </drawing>
      </w:r>
      <w:r>
        <w:br/>
      </w:r>
      <w:r xmlns:w="http://schemas.openxmlformats.org/wordprocessingml/2006/main">
        <drawing xmlns="http://schemas.openxmlformats.org/wordprocessingml/2006/main">
          <wp:inline xmlns:wp="http://schemas.openxmlformats.org/drawingml/2006/wordprocessingDrawing" distT="0" distB="0" distL="0" distR="0">
            <wp:extent cx="1562100" cy="466725"/>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2c931e06ff314425"/>
                    <a:stretch>
                      <a:fillRect/>
                    </a:stretch>
                  </pic:blipFill>
                  <pic:spPr>
                    <a:xfrm>
                      <a:off x="0" y="0"/>
                      <a:ext cx="1562100" cy="466725"/>
                    </a:xfrm>
                    <a:prstGeom prst="rect">
                      <a:avLst/>
                    </a:prstGeom>
                  </pic:spPr>
                </pic:pic>
              </a:graphicData>
            </a:graphic>
          </wp:inline>
        </drawing>
      </w:r>
      <w:r>
        <w:br/>
      </w:r>
      <w:r xmlns:w="http://schemas.openxmlformats.org/wordprocessingml/2006/main">
        <drawing xmlns="http://schemas.openxmlformats.org/wordprocessingml/2006/main">
          <wp:inline xmlns:wp="http://schemas.openxmlformats.org/drawingml/2006/wordprocessingDrawing" distT="0" distB="0" distL="0" distR="0">
            <wp:extent cx="1581150" cy="466725"/>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e8c21b683bc94c35"/>
                    <a:stretch>
                      <a:fillRect/>
                    </a:stretch>
                  </pic:blipFill>
                  <pic:spPr>
                    <a:xfrm>
                      <a:off x="0" y="0"/>
                      <a:ext cx="1581150" cy="466725"/>
                    </a:xfrm>
                    <a:prstGeom prst="rect">
                      <a:avLst/>
                    </a:prstGeom>
                  </pic:spPr>
                </pic:pic>
              </a:graphicData>
            </a:graphic>
          </wp:inline>
        </drawing>
      </w:r>
      <w:r>
        <w:br/>
      </w:r>
      <w:r xmlns:w="http://schemas.openxmlformats.org/wordprocessingml/2006/main">
        <drawing xmlns="http://schemas.openxmlformats.org/wordprocessingml/2006/main">
          <wp:inline xmlns:wp="http://schemas.openxmlformats.org/drawingml/2006/wordprocessingDrawing" distT="0" distB="0" distL="0" distR="0">
            <wp:extent cx="1190625" cy="904875"/>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e5ed7bfe49dc4d59"/>
                    <a:stretch>
                      <a:fillRect/>
                    </a:stretch>
                  </pic:blipFill>
                  <pic:spPr>
                    <a:xfrm>
                      <a:off x="0" y="0"/>
                      <a:ext cx="1190625" cy="904875"/>
                    </a:xfrm>
                    <a:prstGeom prst="rect">
                      <a:avLst/>
                    </a:prstGeom>
                  </pic:spPr>
                </pic:pic>
              </a:graphicData>
            </a:graphic>
          </wp:inline>
        </drawing>
      </w:r>
      <w:r>
        <w:br/>
      </w:r>
      <w:r xmlns:w="http://schemas.openxmlformats.org/wordprocessingml/2006/main">
        <drawing xmlns="http://schemas.openxmlformats.org/wordprocessingml/2006/main">
          <wp:inline xmlns:wp="http://schemas.openxmlformats.org/drawingml/2006/wordprocessingDrawing" distT="0" distB="0" distL="0" distR="0">
            <wp:extent cx="1190625" cy="904875"/>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d85dd3ef32424e07"/>
                    <a:stretch>
                      <a:fillRect/>
                    </a:stretch>
                  </pic:blipFill>
                  <pic:spPr>
                    <a:xfrm>
                      <a:off x="0" y="0"/>
                      <a:ext cx="1190625" cy="904875"/>
                    </a:xfrm>
                    <a:prstGeom prst="rect">
                      <a:avLst/>
                    </a:prstGeom>
                  </pic:spPr>
                </pic:pic>
              </a:graphicData>
            </a:graphic>
          </wp:inline>
        </drawing>
      </w:r>
      <w:r>
        <w:br/>
      </w:r>
      <w:r xmlns:w="http://schemas.openxmlformats.org/wordprocessingml/2006/main">
        <drawing xmlns="http://schemas.openxmlformats.org/wordprocessingml/2006/main">
          <wp:inline xmlns:wp="http://schemas.openxmlformats.org/drawingml/2006/wordprocessingDrawing" distT="0" distB="0" distL="0" distR="0">
            <wp:extent cx="1562100" cy="466725"/>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0709e005cc574201"/>
                    <a:stretch>
                      <a:fillRect/>
                    </a:stretch>
                  </pic:blipFill>
                  <pic:spPr>
                    <a:xfrm>
                      <a:off x="0" y="0"/>
                      <a:ext cx="1562100" cy="466725"/>
                    </a:xfrm>
                    <a:prstGeom prst="rect">
                      <a:avLst/>
                    </a:prstGeom>
                  </pic:spPr>
                </pic:pic>
              </a:graphicData>
            </a:graphic>
          </wp:inline>
        </drawing>
      </w:r>
      <w:r>
        <w:br/>
      </w:r>
      <w:r xmlns:w="http://schemas.openxmlformats.org/wordprocessingml/2006/main">
        <drawing xmlns="http://schemas.openxmlformats.org/wordprocessingml/2006/main">
          <wp:inline xmlns:wp="http://schemas.openxmlformats.org/drawingml/2006/wordprocessingDrawing" distT="0" distB="0" distL="0" distR="0">
            <wp:extent cx="1562100" cy="466725"/>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ff4b6b06dfb647a5"/>
                    <a:stretch>
                      <a:fillRect/>
                    </a:stretch>
                  </pic:blipFill>
                  <pic:spPr>
                    <a:xfrm>
                      <a:off x="0" y="0"/>
                      <a:ext cx="1562100" cy="466725"/>
                    </a:xfrm>
                    <a:prstGeom prst="rect">
                      <a:avLst/>
                    </a:prstGeom>
                  </pic:spPr>
                </pic:pic>
              </a:graphicData>
            </a:graphic>
          </wp:inline>
        </drawing>
      </w:r>
    </w:p>
    <w:p>
      <w:pPr>
        <w:pStyle w:val="Heading2"/>
      </w:pPr>
    </w:p>
    <w:p>
      <w:pPr>
        <w:pStyle w:val="Normal"/>
      </w:pPr>
    </w:p>
    <w:p>
      <w:pPr>
        <w:pStyle w:val="Heading2"/>
      </w:pPr>
      <w:r>
        <w:rPr>
          <w:lang w:val="en-US"/>
        </w:rPr>
        <w:t>Disruptive, Impulse Control,</w:t>
      </w:r>
    </w:p>
    <w:p>
      <w:pPr>
        <w:pStyle w:val="Normal"/>
      </w:pPr>
      <w:r>
        <w:rPr>
          <w:lang w:val="en-US"/>
        </w:rPr>
        <w:t>
</w:t>
      </w:r>
      <w:r>
        <w:rPr>
          <w:lang w:val="en-US"/>
        </w:rPr>
        <w:br/>
      </w:r>
      <w:r>
        <w:rPr>
          <w:lang w:val="en-US"/>
        </w:rPr>
        <w:t>&amp; Conduct Disorder 
</w:t>
      </w:r>
      <w:r>
        <w:rPr>
          <w:lang w:val="en-US"/>
        </w:rPr>
        <w:br/>
      </w:r>
      <w:r>
        <w:rPr>
          <w:lang w:val="en-US"/>
        </w:rPr>
        <w:t>National Assembly on School Based Health Care  
</w:t>
      </w:r>
      <w:r>
        <w:rPr>
          <w:lang w:val="en-US"/>
        </w:rPr>
        <w:br/>
      </w:r>
      <w:r>
        <w:rPr>
          <w:lang w:val="en-US"/>
        </w:rPr>
        <w:t>http://www.sbh4all.org/ 
</w:t>
      </w:r>
      <w:r>
        <w:rPr>
          <w:lang w:val="en-US"/>
        </w:rPr>
        <w:br/>
      </w:r>
    </w:p>
    <w:p>
      <w:pPr>
        <w:pStyle w:val="Heading2"/>
      </w:pPr>
      <w:r>
        <w:rPr>
          <w:lang w:val="en-US"/>
        </w:rPr>
        <w:t>Developmental Considerations</w:t>
      </w:r>
      <w:r>
        <w:br/>
      </w:r>
      <w:r xmlns:w="http://schemas.openxmlformats.org/wordprocessingml/2006/main">
        <drawing xmlns="http://schemas.openxmlformats.org/wordprocessingml/2006/main">
          <wp:inline xmlns:wp="http://schemas.openxmlformats.org/drawingml/2006/wordprocessingDrawing" distT="0" distB="0" distL="0" distR="0">
            <wp:extent cx="2381250" cy="1666875"/>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660da1bc359644be"/>
                    <a:stretch>
                      <a:fillRect/>
                    </a:stretch>
                  </pic:blipFill>
                  <pic:spPr>
                    <a:xfrm>
                      <a:off x="0" y="0"/>
                      <a:ext cx="2381250" cy="1666875"/>
                    </a:xfrm>
                    <a:prstGeom prst="rect">
                      <a:avLst/>
                    </a:prstGeom>
                  </pic:spPr>
                </pic:pic>
              </a:graphicData>
            </a:graphic>
          </wp:inline>
        </drawing>
      </w:r>
    </w:p>
    <w:p>
      <w:pPr>
        <w:pStyle w:val="Normal"/>
      </w:pPr>
      <w:r>
        <w:rPr>
          <w:lang w:val="en-US"/>
        </w:rPr>
        <w:t>
</w:t>
      </w:r>
      <w:r>
        <w:rPr>
          <w:lang w:val="en-US"/>
        </w:rPr>
        <w:br/>
      </w:r>
      <w:r>
        <w:rPr>
          <w:lang w:val="en-US"/>
        </w:rPr>
        <w:t>Development 
</w:t>
      </w:r>
      <w:r>
        <w:rPr>
          <w:lang w:val="en-US"/>
        </w:rPr>
        <w:br/>
      </w:r>
      <w:r>
        <w:rPr>
          <w:lang w:val="en-US"/>
        </w:rPr>
        <w:t xml:space="preserve"> Tantrums 
</w:t>
      </w:r>
      <w:r>
        <w:rPr>
          <w:lang w:val="en-US"/>
        </w:rPr>
        <w:br/>
      </w:r>
      <w:r>
        <w:rPr>
          <w:lang w:val="en-US"/>
        </w:rPr>
        <w:t xml:space="preserve"> Disruptive behaviors 
</w:t>
      </w:r>
      <w:r>
        <w:rPr>
          <w:lang w:val="en-US"/>
        </w:rPr>
        <w:br/>
      </w:r>
      <w:r>
        <w:rPr>
          <w:lang w:val="en-US"/>
        </w:rPr>
        <w:t xml:space="preserve"> Individual concern vs. system 
</w:t>
      </w:r>
      <w:r>
        <w:rPr>
          <w:lang w:val="en-US"/>
        </w:rPr>
        <w:br/>
      </w:r>
      <w:r>
        <w:rPr>
          <w:lang w:val="en-US"/>
        </w:rPr>
        <w:t>Gender 
</w:t>
      </w:r>
      <w:r>
        <w:rPr>
          <w:lang w:val="en-US"/>
        </w:rPr>
        <w:br/>
      </w:r>
      <w:r>
        <w:rPr>
          <w:lang w:val="en-US"/>
        </w:rPr>
        <w:t xml:space="preserve"> Males more disruptive before puberty, 
</w:t>
      </w:r>
      <w:r>
        <w:rPr>
          <w:lang w:val="en-US"/>
        </w:rPr>
        <w:br/>
      </w:r>
      <w:r>
        <w:rPr>
          <w:lang w:val="en-US"/>
        </w:rPr>
        <w:t>levels off  after 
</w:t>
      </w:r>
      <w:r>
        <w:rPr>
          <w:lang w:val="en-US"/>
        </w:rPr>
        <w:br/>
      </w:r>
      <w:r>
        <w:rPr>
          <w:lang w:val="en-US"/>
        </w:rPr>
        <w:t xml:space="preserve"> Females show faster increase than 
</w:t>
      </w:r>
      <w:r>
        <w:rPr>
          <w:lang w:val="en-US"/>
        </w:rPr>
        <w:br/>
      </w:r>
      <w:r>
        <w:rPr>
          <w:lang w:val="en-US"/>
        </w:rPr>
        <w:t>males during adolescence 
</w:t>
      </w:r>
      <w:r>
        <w:rPr>
          <w:lang w:val="en-US"/>
        </w:rPr>
        <w:br/>
      </w:r>
      <w:r>
        <w:rPr>
          <w:lang w:val="en-US"/>
        </w:rPr>
        <w:t xml:space="preserve"> Females have lower prevalence, but 
</w:t>
      </w:r>
      <w:r>
        <w:rPr>
          <w:lang w:val="en-US"/>
        </w:rPr>
        <w:br/>
      </w:r>
      <w:r>
        <w:rPr>
          <w:lang w:val="en-US"/>
        </w:rPr>
        <w:t>more severe 
</w:t>
      </w:r>
      <w:r>
        <w:rPr>
          <w:lang w:val="en-US"/>
        </w:rPr>
        <w:br/>
      </w:r>
      <w:r>
        <w:rPr>
          <w:lang w:val="en-US"/>
        </w:rPr>
        <w:t xml:space="preserve"> Physical vs. relational 
</w:t>
      </w:r>
      <w:r>
        <w:rPr>
          <w:lang w:val="en-US"/>
        </w:rPr>
        <w:br/>
      </w:r>
      <w:r>
        <w:rPr>
          <w:lang w:val="en-US"/>
        </w:rPr>
        <w:t xml:space="preserve"> 
</w:t>
      </w:r>
      <w:r>
        <w:rPr>
          <w:lang w:val="en-US"/>
        </w:rPr>
        <w:br/>
      </w:r>
      <w:r>
        <w:rPr>
          <w:lang w:val="en-US"/>
        </w:rPr>
        <w:t xml:space="preserve"> 
</w:t>
      </w:r>
      <w:r>
        <w:rPr>
          <w:lang w:val="en-US"/>
        </w:rPr>
        <w:br/>
      </w:r>
      <w:r>
        <w:rPr>
          <w:lang w:val="en-US"/>
        </w:rPr>
        <w:t>McKinney, C. &amp; Morse, M. (2012). Assessment of  disruptive behavior 
</w:t>
      </w:r>
      <w:r>
        <w:rPr>
          <w:lang w:val="en-US"/>
        </w:rPr>
        <w:br/>
      </w:r>
      <w:r>
        <w:rPr>
          <w:lang w:val="en-US"/>
        </w:rPr>
        <w:t>disorders: Tools and recommendations. Professional Psychology: Research and 
</w:t>
      </w:r>
      <w:r>
        <w:rPr>
          <w:lang w:val="en-US"/>
        </w:rPr>
        <w:br/>
      </w:r>
      <w:r>
        <w:rPr>
          <w:lang w:val="en-US"/>
        </w:rPr>
        <w:t>Practice, 43(6), 641-649.  
</w:t>
      </w:r>
      <w:r>
        <w:rPr>
          <w:lang w:val="en-US"/>
        </w:rPr>
        <w:br/>
      </w:r>
      <w:r>
        <w:rPr>
          <w:lang w:val="en-US"/>
        </w:rPr>
        <w:t>Cultural Considerations 
</w:t>
      </w:r>
      <w:r>
        <w:rPr>
          <w:lang w:val="en-US"/>
        </w:rPr>
        <w:br/>
      </w:r>
      <w:r>
        <w:rPr>
          <w:lang w:val="en-US"/>
        </w:rPr>
        <w:t>Singh, G.K. &amp; Ghandour, R.M. (2012). Impact of  Neighborhood Social Conditions and Household Socioeconomic Status on 
</w:t>
      </w:r>
      <w:r>
        <w:rPr>
          <w:lang w:val="en-US"/>
        </w:rPr>
        <w:br/>
      </w:r>
      <w:r>
        <w:rPr>
          <w:lang w:val="en-US"/>
        </w:rPr>
        <w:t>Behavioral Problems Among US Children. Maternal and Child Health, 16 (1), pp 158-169  
</w:t>
      </w:r>
      <w:r>
        <w:rPr>
          <w:lang w:val="en-US"/>
        </w:rPr>
        <w:br/>
      </w:r>
      <w:r>
        <w:rPr>
          <w:lang w:val="en-US"/>
        </w:rPr>
        <w:t xml:space="preserve"> 
</w:t>
      </w:r>
      <w:r>
        <w:rPr>
          <w:lang w:val="en-US"/>
        </w:rPr>
        <w:br/>
      </w:r>
      <w:r>
        <w:rPr>
          <w:lang w:val="en-US"/>
        </w:rPr>
        <w:t xml:space="preserve"> When compared to their more advantaged counterparts: 
</w:t>
      </w:r>
      <w:r>
        <w:rPr>
          <w:lang w:val="en-US"/>
        </w:rPr>
        <w:br/>
      </w:r>
      <w:r>
        <w:rPr>
          <w:lang w:val="en-US"/>
        </w:rPr>
        <w:t xml:space="preserve"> children in the most disadvantaged neighborhoods (those characterized by safety 
</w:t>
      </w:r>
      <w:r>
        <w:rPr>
          <w:lang w:val="en-US"/>
        </w:rPr>
        <w:br/>
      </w:r>
      <w:r>
        <w:rPr>
          <w:lang w:val="en-US"/>
        </w:rPr>
        <w:t>concerns, poor housing, garbage/litter in streets, and vandalism) had 1.9 times higher 
</w:t>
      </w:r>
      <w:r>
        <w:rPr>
          <w:lang w:val="en-US"/>
        </w:rPr>
        <w:br/>
      </w:r>
      <w:r>
        <w:rPr>
          <w:lang w:val="en-US"/>
        </w:rPr>
        <w:t>odds 
</w:t>
      </w:r>
      <w:r>
        <w:rPr>
          <w:lang w:val="en-US"/>
        </w:rPr>
        <w:br/>
      </w:r>
      <w:r>
        <w:rPr>
          <w:lang w:val="en-US"/>
        </w:rPr>
        <w:t xml:space="preserve"> children in poverty had 3.7 times higher odds 
</w:t>
      </w:r>
      <w:r>
        <w:rPr>
          <w:lang w:val="en-US"/>
        </w:rPr>
        <w:br/>
      </w:r>
      <w:r>
        <w:rPr>
          <w:lang w:val="en-US"/>
        </w:rPr>
        <w:t xml:space="preserve"> children of  parents with less than high school education had 1.9 times higher odds of  
</w:t>
      </w:r>
      <w:r>
        <w:rPr>
          <w:lang w:val="en-US"/>
        </w:rPr>
        <w:br/>
      </w:r>
      <w:r>
        <w:rPr>
          <w:lang w:val="en-US"/>
        </w:rPr>
        <w:t>having behavioral problems 
</w:t>
      </w:r>
      <w:r>
        <w:rPr>
          <w:lang w:val="en-US"/>
        </w:rPr>
        <w:br/>
      </w:r>
    </w:p>
    <w:p>
      <w:pPr>
        <w:pStyle w:val="Heading2"/>
      </w:pPr>
      <w:r>
        <w:rPr>
          <w:lang w:val="en-US"/>
        </w:rPr>
        <w:t>Oppositional Defiant Disorder</w:t>
      </w:r>
      <w:r>
        <w:br/>
      </w:r>
      <w:r xmlns:w="http://schemas.openxmlformats.org/wordprocessingml/2006/main">
        <drawing xmlns="http://schemas.openxmlformats.org/wordprocessingml/2006/main">
          <wp:inline xmlns:wp="http://schemas.openxmlformats.org/drawingml/2006/wordprocessingDrawing" distT="0" distB="0" distL="0" distR="0">
            <wp:extent cx="1390650" cy="971550"/>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a0c6a6b01e324435"/>
                    <a:stretch>
                      <a:fillRect/>
                    </a:stretch>
                  </pic:blipFill>
                  <pic:spPr>
                    <a:xfrm>
                      <a:off x="0" y="0"/>
                      <a:ext cx="1390650" cy="971550"/>
                    </a:xfrm>
                    <a:prstGeom prst="rect">
                      <a:avLst/>
                    </a:prstGeom>
                  </pic:spPr>
                </pic:pic>
              </a:graphicData>
            </a:graphic>
          </wp:inline>
        </drawing>
      </w:r>
      <w:r>
        <w:br/>
      </w:r>
      <w:r xmlns:w="http://schemas.openxmlformats.org/wordprocessingml/2006/main">
        <drawing xmlns="http://schemas.openxmlformats.org/wordprocessingml/2006/main">
          <wp:inline xmlns:wp="http://schemas.openxmlformats.org/drawingml/2006/wordprocessingDrawing" distT="0" distB="0" distL="0" distR="0">
            <wp:extent cx="600075" cy="838200"/>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25a283a1755a4cdd"/>
                    <a:stretch>
                      <a:fillRect/>
                    </a:stretch>
                  </pic:blipFill>
                  <pic:spPr>
                    <a:xfrm>
                      <a:off x="0" y="0"/>
                      <a:ext cx="600075" cy="838200"/>
                    </a:xfrm>
                    <a:prstGeom prst="rect">
                      <a:avLst/>
                    </a:prstGeom>
                  </pic:spPr>
                </pic:pic>
              </a:graphicData>
            </a:graphic>
          </wp:inline>
        </drawing>
      </w:r>
      <w:r>
        <w:br/>
      </w:r>
      <w:r xmlns:w="http://schemas.openxmlformats.org/wordprocessingml/2006/main">
        <drawing xmlns="http://schemas.openxmlformats.org/wordprocessingml/2006/main">
          <wp:inline xmlns:wp="http://schemas.openxmlformats.org/drawingml/2006/wordprocessingDrawing" distT="0" distB="0" distL="0" distR="0">
            <wp:extent cx="1428750" cy="1428750"/>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f48ecedc9d7a4618"/>
                    <a:stretch>
                      <a:fillRect/>
                    </a:stretch>
                  </pic:blipFill>
                  <pic:spPr>
                    <a:xfrm>
                      <a:off x="0" y="0"/>
                      <a:ext cx="1428750" cy="1428750"/>
                    </a:xfrm>
                    <a:prstGeom prst="rect">
                      <a:avLst/>
                    </a:prstGeom>
                  </pic:spPr>
                </pic:pic>
              </a:graphicData>
            </a:graphic>
          </wp:inline>
        </drawing>
      </w:r>
      <w:r>
        <w:br/>
      </w:r>
      <w:r xmlns:w="http://schemas.openxmlformats.org/wordprocessingml/2006/main">
        <drawing xmlns="http://schemas.openxmlformats.org/wordprocessingml/2006/main">
          <wp:inline xmlns:wp="http://schemas.openxmlformats.org/drawingml/2006/wordprocessingDrawing" distT="0" distB="0" distL="0" distR="0">
            <wp:extent cx="1333500" cy="1304925"/>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9f33e06972114b24"/>
                    <a:stretch>
                      <a:fillRect/>
                    </a:stretch>
                  </pic:blipFill>
                  <pic:spPr>
                    <a:xfrm>
                      <a:off x="0" y="0"/>
                      <a:ext cx="1333500" cy="1304925"/>
                    </a:xfrm>
                    <a:prstGeom prst="rect">
                      <a:avLst/>
                    </a:prstGeom>
                  </pic:spPr>
                </pic:pic>
              </a:graphicData>
            </a:graphic>
          </wp:inline>
        </drawing>
      </w:r>
    </w:p>
    <w:p>
      <w:pPr>
        <w:pStyle w:val="Normal"/>
      </w:pPr>
      <w:r>
        <w:rPr>
          <w:lang w:val="en-US"/>
        </w:rPr>
        <w:t>
</w:t>
      </w:r>
      <w:r>
        <w:rPr>
          <w:lang w:val="en-US"/>
        </w:rPr>
        <w:br/>
      </w:r>
      <w:r>
        <w:rPr>
          <w:lang w:val="en-US"/>
        </w:rPr>
        <w:t>Prevalence range is 1-11%, with the average of  3.3%.  
</w:t>
      </w:r>
      <w:r>
        <w:rPr>
          <w:lang w:val="en-US"/>
        </w:rPr>
        <w:br/>
      </w:r>
      <w:r>
        <w:rPr>
          <w:lang w:val="en-US"/>
        </w:rPr>
        <w:t>Appears to occur more often in males 1.4:1 prior to adolescence. 
</w:t>
      </w:r>
      <w:r>
        <w:rPr>
          <w:lang w:val="en-US"/>
        </w:rPr>
        <w:br/>
      </w:r>
      <w:r>
        <w:rPr>
          <w:lang w:val="en-US"/>
        </w:rPr>
        <w:t>Oppositional Defiant 
</w:t>
      </w:r>
      <w:r>
        <w:rPr>
          <w:lang w:val="en-US"/>
        </w:rPr>
        <w:br/>
      </w:r>
      <w:r>
        <w:rPr>
          <w:lang w:val="en-US"/>
        </w:rPr>
        <w:t>Disorder 
</w:t>
      </w:r>
      <w:r>
        <w:rPr>
          <w:lang w:val="en-US"/>
        </w:rPr>
        <w:br/>
      </w:r>
      <w:r>
        <w:rPr>
          <w:lang w:val="en-US"/>
        </w:rPr>
        <w:t>Pattern of  negative, 
</w:t>
      </w:r>
      <w:r>
        <w:rPr>
          <w:lang w:val="en-US"/>
        </w:rPr>
        <w:br/>
      </w:r>
      <w:r>
        <w:rPr>
          <w:lang w:val="en-US"/>
        </w:rPr>
        <w:t>defiant, disobedient, 
</w:t>
      </w:r>
      <w:r>
        <w:rPr>
          <w:lang w:val="en-US"/>
        </w:rPr>
        <w:br/>
      </w:r>
      <w:r>
        <w:rPr>
          <w:lang w:val="en-US"/>
        </w:rPr>
        <w:t>hostile behavior toward 
</w:t>
      </w:r>
      <w:r>
        <w:rPr>
          <w:lang w:val="en-US"/>
        </w:rPr>
        <w:br/>
      </w:r>
      <w:r>
        <w:rPr>
          <w:lang w:val="en-US"/>
        </w:rPr>
        <w:t>authority figures for at 
</w:t>
      </w:r>
      <w:r>
        <w:rPr>
          <w:lang w:val="en-US"/>
        </w:rPr>
        <w:br/>
      </w:r>
      <w:r>
        <w:rPr>
          <w:lang w:val="en-US"/>
        </w:rPr>
        <w:t>least 6 months.  
</w:t>
      </w:r>
      <w:r>
        <w:rPr>
          <w:lang w:val="en-US"/>
        </w:rPr>
        <w:br/>
      </w:r>
    </w:p>
    <w:p>
      <w:pPr>
        <w:pStyle w:val="Heading2"/>
      </w:pPr>
      <w:r>
        <w:rPr>
          <w:lang w:val="en-US"/>
        </w:rPr>
        <w:t>Key Criteria</w:t>
      </w:r>
    </w:p>
    <w:p>
      <w:pPr>
        <w:pStyle w:val="Normal"/>
      </w:pPr>
      <w:r>
        <w:rPr>
          <w:lang w:val="en-US"/>
        </w:rPr>
        <w:t>
</w:t>
      </w:r>
      <w:r>
        <w:rPr>
          <w:lang w:val="en-US"/>
        </w:rPr>
        <w:br/>
      </w:r>
      <w:r>
        <w:rPr>
          <w:lang w:val="en-US"/>
        </w:rPr>
        <w:t xml:space="preserve"> At least four symptoms of  angry/irritable mood, argumentative/defiant 
</w:t>
      </w:r>
      <w:r>
        <w:rPr>
          <w:lang w:val="en-US"/>
        </w:rPr>
        <w:br/>
      </w:r>
      <w:r>
        <w:rPr>
          <w:lang w:val="en-US"/>
        </w:rPr>
        <w:t>behaviors, and/or vindictiveness over 6 months. 
</w:t>
      </w:r>
      <w:r>
        <w:rPr>
          <w:lang w:val="en-US"/>
        </w:rPr>
        <w:br/>
      </w:r>
      <w:r>
        <w:rPr>
          <w:lang w:val="en-US"/>
        </w:rPr>
        <w:t xml:space="preserve"> Daily for those under the age of  5 and weekly for those 5 and up. 
</w:t>
      </w:r>
      <w:r>
        <w:rPr>
          <w:lang w:val="en-US"/>
        </w:rPr>
        <w:br/>
      </w:r>
      <w:r>
        <w:rPr>
          <w:lang w:val="en-US"/>
        </w:rPr>
        <w:t xml:space="preserve"> Distress in self  or others. 
</w:t>
      </w:r>
      <w:r>
        <w:rPr>
          <w:lang w:val="en-US"/>
        </w:rPr>
        <w:br/>
      </w:r>
      <w:r>
        <w:rPr>
          <w:lang w:val="en-US"/>
        </w:rPr>
        <w:t xml:space="preserve"> Specifiers: mild (one setting), moderate (two settings),  
</w:t>
      </w:r>
      <w:r>
        <w:rPr>
          <w:lang w:val="en-US"/>
        </w:rPr>
        <w:br/>
      </w:r>
      <w:r>
        <w:rPr>
          <w:lang w:val="en-US"/>
        </w:rPr>
        <w:t xml:space="preserve"> and severe (in three or more settings).  
</w:t>
      </w:r>
      <w:r>
        <w:rPr>
          <w:lang w:val="en-US"/>
        </w:rPr>
        <w:br/>
      </w:r>
      <w:r>
        <w:rPr>
          <w:lang w:val="en-US"/>
        </w:rPr>
        <w:t>Conduct Disorder 
</w:t>
      </w:r>
      <w:r>
        <w:rPr>
          <w:lang w:val="en-US"/>
        </w:rPr>
        <w:br/>
      </w:r>
      <w:r>
        <w:rPr>
          <w:lang w:val="en-US"/>
        </w:rPr>
        <w:t>Prevalence: one year population rates range from 2-10%, with a 
</w:t>
      </w:r>
      <w:r>
        <w:rPr>
          <w:lang w:val="en-US"/>
        </w:rPr>
        <w:br/>
      </w:r>
      <w:r>
        <w:rPr>
          <w:lang w:val="en-US"/>
        </w:rPr>
        <w:t>median of  4%. 
</w:t>
      </w:r>
      <w:r>
        <w:rPr>
          <w:lang w:val="en-US"/>
        </w:rPr>
        <w:br/>
      </w:r>
    </w:p>
    <w:p>
      <w:pPr>
        <w:pStyle w:val="Heading2"/>
      </w:pPr>
      <w:r>
        <w:rPr>
          <w:lang w:val="en-US"/>
        </w:rPr>
        <w:t>Conduct Disorder</w:t>
      </w:r>
    </w:p>
    <w:p>
      <w:pPr>
        <w:pStyle w:val="Normal"/>
      </w:pPr>
      <w:r>
        <w:rPr>
          <w:lang w:val="en-US"/>
        </w:rPr>
        <w:t>
</w:t>
      </w:r>
      <w:r>
        <w:rPr>
          <w:lang w:val="en-US"/>
        </w:rPr>
        <w:br/>
      </w:r>
      <w:r>
        <w:rPr>
          <w:lang w:val="en-US"/>
        </w:rPr>
        <w:t>Ongoing violation of  
</w:t>
      </w:r>
      <w:r>
        <w:rPr>
          <w:lang w:val="en-US"/>
        </w:rPr>
        <w:br/>
      </w:r>
      <w:r>
        <w:rPr>
          <w:lang w:val="en-US"/>
        </w:rPr>
        <w:t>rules without regard 
</w:t>
      </w:r>
      <w:r>
        <w:rPr>
          <w:lang w:val="en-US"/>
        </w:rPr>
        <w:br/>
      </w:r>
      <w:r>
        <w:rPr>
          <w:lang w:val="en-US"/>
        </w:rPr>
        <w:t>for others rights. 
</w:t>
      </w:r>
      <w:r>
        <w:rPr>
          <w:lang w:val="en-US"/>
        </w:rPr>
        <w:br/>
      </w:r>
      <w:r>
        <w:rPr>
          <w:lang w:val="en-US"/>
        </w:rPr>
        <w:t>Key Criteria 
</w:t>
      </w:r>
      <w:r>
        <w:rPr>
          <w:lang w:val="en-US"/>
        </w:rPr>
        <w:br/>
      </w:r>
      <w:r>
        <w:rPr>
          <w:lang w:val="en-US"/>
        </w:rPr>
        <w:t xml:space="preserve"> Three of  15 behaviors under aggression, destruction, lying &amp; theft, and rule violation.  
</w:t>
      </w:r>
      <w:r>
        <w:rPr>
          <w:lang w:val="en-US"/>
        </w:rPr>
        <w:br/>
      </w:r>
      <w:r>
        <w:rPr>
          <w:lang w:val="en-US"/>
        </w:rPr>
        <w:t xml:space="preserve"> Symptoms occurring within 1 year, with 1+ symptoms in the past 6 months. 
</w:t>
      </w:r>
      <w:r>
        <w:rPr>
          <w:lang w:val="en-US"/>
        </w:rPr>
        <w:br/>
      </w:r>
      <w:r>
        <w:rPr>
          <w:lang w:val="en-US"/>
        </w:rPr>
        <w:t xml:space="preserve"> Onset codes: Childhood onset type (at least one problem with conduct before 10 ), 
</w:t>
      </w:r>
      <w:r>
        <w:rPr>
          <w:lang w:val="en-US"/>
        </w:rPr>
        <w:br/>
      </w:r>
      <w:r>
        <w:rPr>
          <w:lang w:val="en-US"/>
        </w:rPr>
        <w:t>Adolescent onset type (no problems before age 10 ), and Unspecified onset (insufficient 
</w:t>
      </w:r>
      <w:r>
        <w:rPr>
          <w:lang w:val="en-US"/>
        </w:rPr>
        <w:br/>
      </w:r>
      <w:r>
        <w:rPr>
          <w:lang w:val="en-US"/>
        </w:rPr>
        <w:t>information ). 
</w:t>
      </w:r>
      <w:r>
        <w:rPr>
          <w:lang w:val="en-US"/>
        </w:rPr>
        <w:br/>
      </w:r>
      <w:r>
        <w:rPr>
          <w:lang w:val="en-US"/>
        </w:rPr>
        <w:t xml:space="preserve"> Severity: Mild (sufficient, but not a lot of  symptoms, harm to others minimal), Moderate 
</w:t>
      </w:r>
      <w:r>
        <w:rPr>
          <w:lang w:val="en-US"/>
        </w:rPr>
        <w:br/>
      </w:r>
      <w:r>
        <w:rPr>
          <w:lang w:val="en-US"/>
        </w:rPr>
        <w:t>(symptoms and harm intermediate), Severe ( many symptoms and much harm) 
</w:t>
      </w:r>
      <w:r>
        <w:rPr>
          <w:lang w:val="en-US"/>
        </w:rPr>
        <w:br/>
      </w:r>
      <w:r>
        <w:rPr>
          <w:lang w:val="en-US"/>
        </w:rPr>
        <w:t xml:space="preserve"> Specify: With limited prosocial emotions 
</w:t>
      </w:r>
      <w:r>
        <w:rPr>
          <w:lang w:val="en-US"/>
        </w:rPr>
        <w:br/>
      </w:r>
      <w:r>
        <w:rPr>
          <w:lang w:val="en-US"/>
        </w:rPr>
        <w:t xml:space="preserve"> 
</w:t>
      </w:r>
      <w:r>
        <w:rPr>
          <w:lang w:val="en-US"/>
        </w:rPr>
        <w:br/>
      </w:r>
    </w:p>
    <w:p>
      <w:pPr>
        <w:pStyle w:val="Heading2"/>
      </w:pPr>
      <w:r>
        <w:rPr>
          <w:lang w:val="en-US"/>
        </w:rPr>
        <w:t>Oppositional Defiant Disorder</w:t>
      </w:r>
    </w:p>
    <w:p>
      <w:pPr>
        <w:pStyle w:val="Normal"/>
      </w:pPr>
      <w:r>
        <w:rPr>
          <w:lang w:val="en-US"/>
        </w:rPr>
        <w:t>
</w:t>
      </w:r>
      <w:r>
        <w:rPr>
          <w:lang w:val="en-US"/>
        </w:rPr>
        <w:br/>
      </w:r>
      <w:r>
        <w:rPr>
          <w:lang w:val="en-US"/>
        </w:rPr>
        <w:t>and Conduct Disorder 
</w:t>
      </w:r>
      <w:r>
        <w:rPr>
          <w:lang w:val="en-US"/>
        </w:rPr>
        <w:br/>
      </w:r>
      <w:r>
        <w:rPr>
          <w:lang w:val="en-US"/>
        </w:rPr>
        <w:t>Possible causes  
</w:t>
      </w:r>
      <w:r>
        <w:rPr>
          <w:lang w:val="en-US"/>
        </w:rPr>
        <w:br/>
      </w:r>
      <w:r>
        <w:rPr>
          <w:lang w:val="en-US"/>
        </w:rPr>
        <w:t>Biological factors 
</w:t>
      </w:r>
      <w:r>
        <w:rPr>
          <w:lang w:val="en-US"/>
        </w:rPr>
        <w:br/>
      </w:r>
      <w:r>
        <w:rPr>
          <w:lang w:val="en-US"/>
        </w:rPr>
        <w:t>Personal pathology 
</w:t>
      </w:r>
      <w:r>
        <w:rPr>
          <w:lang w:val="en-US"/>
        </w:rPr>
        <w:br/>
      </w:r>
      <w:r>
        <w:rPr>
          <w:lang w:val="en-US"/>
        </w:rPr>
        <w:t>Family patterns 
</w:t>
      </w:r>
      <w:r>
        <w:rPr>
          <w:lang w:val="en-US"/>
        </w:rPr>
        <w:br/>
      </w:r>
      <w:r>
        <w:rPr>
          <w:lang w:val="en-US"/>
        </w:rPr>
        <w:t>Peer relationships 
</w:t>
      </w:r>
      <w:r>
        <w:rPr>
          <w:lang w:val="en-US"/>
        </w:rPr>
        <w:br/>
      </w:r>
      <w:r>
        <w:rPr>
          <w:lang w:val="en-US"/>
        </w:rPr>
        <w:t>© 2014, 2013, 2010 by Pearson Education, Inc. All rights reserved. 
</w:t>
      </w:r>
      <w:r>
        <w:rPr>
          <w:lang w:val="en-US"/>
        </w:rPr>
        <w:br/>
      </w:r>
      <w:r>
        <w:rPr>
          <w:lang w:val="en-US"/>
        </w:rPr>
        <w:t>Oppositional Defiant Disorder  
</w:t>
      </w:r>
      <w:r>
        <w:rPr>
          <w:lang w:val="en-US"/>
        </w:rPr>
        <w:br/>
      </w:r>
      <w:r>
        <w:rPr>
          <w:lang w:val="en-US"/>
        </w:rPr>
        <w:t>and Conduct Disorder 
</w:t>
      </w:r>
      <w:r>
        <w:rPr>
          <w:lang w:val="en-US"/>
        </w:rPr>
        <w:br/>
      </w:r>
      <w:r>
        <w:rPr>
          <w:lang w:val="en-US"/>
        </w:rPr>
        <w:t>Effective treatments = 
</w:t>
      </w:r>
      <w:r>
        <w:rPr>
          <w:lang w:val="en-US"/>
        </w:rPr>
        <w:br/>
      </w:r>
      <w:r>
        <w:rPr>
          <w:lang w:val="en-US"/>
        </w:rPr>
        <w:t>cohesive family model 
</w:t>
      </w:r>
      <w:r>
        <w:rPr>
          <w:lang w:val="en-US"/>
        </w:rPr>
        <w:br/>
      </w:r>
      <w:r>
        <w:rPr>
          <w:lang w:val="en-US"/>
        </w:rPr>
        <w:t>and behavioral 
</w:t>
      </w:r>
      <w:r>
        <w:rPr>
          <w:lang w:val="en-US"/>
        </w:rPr>
        <w:br/>
      </w:r>
      <w:r>
        <w:rPr>
          <w:lang w:val="en-US"/>
        </w:rPr>
        <w:t>techniques 
</w:t>
      </w:r>
      <w:r>
        <w:rPr>
          <w:lang w:val="en-US"/>
        </w:rPr>
        <w:br/>
      </w:r>
      <w:r>
        <w:rPr>
          <w:lang w:val="en-US"/>
        </w:rPr>
        <w:t>Ineffective treatment = 
</w:t>
      </w:r>
      <w:r>
        <w:rPr>
          <w:lang w:val="en-US"/>
        </w:rPr>
        <w:br/>
      </w:r>
      <w:r>
        <w:rPr>
          <w:lang w:val="en-US"/>
        </w:rPr>
        <w:t>Punitive treatments  
</w:t>
      </w:r>
      <w:r>
        <w:rPr>
          <w:lang w:val="en-US"/>
        </w:rPr>
        <w:br/>
      </w:r>
      <w:r>
        <w:rPr>
          <w:lang w:val="en-US"/>
        </w:rPr>
        <w:t>© 2014, 2013, 2010 by Pearson Education, Inc. All rights reserved. 
</w:t>
      </w:r>
      <w:r>
        <w:rPr>
          <w:lang w:val="en-US"/>
        </w:rPr>
        <w:br/>
      </w:r>
    </w:p>
    <w:p>
      <w:pPr>
        <w:pStyle w:val="Heading2"/>
      </w:pPr>
      <w:r>
        <w:rPr>
          <w:lang w:val="en-US"/>
        </w:rPr>
        <w:t>Treatment</w:t>
      </w:r>
    </w:p>
    <w:p>
      <w:pPr>
        <w:pStyle w:val="Normal"/>
      </w:pPr>
      <w:r>
        <w:rPr>
          <w:lang w:val="en-US"/>
        </w:rPr>
        <w:t xml:space="preserve"> 
</w:t>
      </w:r>
      <w:r>
        <w:rPr>
          <w:lang w:val="en-US"/>
        </w:rPr>
        <w:br/>
      </w:r>
      <w:r>
        <w:rPr>
          <w:lang w:val="en-US"/>
        </w:rPr>
        <w:t xml:space="preserve">  No single treatment emerges as the best.  
</w:t>
      </w:r>
      <w:r>
        <w:rPr>
          <w:lang w:val="en-US"/>
        </w:rPr>
        <w:br/>
      </w:r>
      <w:r>
        <w:rPr>
          <w:lang w:val="en-US"/>
        </w:rPr>
        <w:t xml:space="preserve"> Parent training as the first line approach 
</w:t>
      </w:r>
      <w:r>
        <w:rPr>
          <w:lang w:val="en-US"/>
        </w:rPr>
        <w:br/>
      </w:r>
      <w:r>
        <w:rPr>
          <w:lang w:val="en-US"/>
        </w:rPr>
        <w:t>for young children 
</w:t>
      </w:r>
      <w:r>
        <w:rPr>
          <w:lang w:val="en-US"/>
        </w:rPr>
        <w:br/>
      </w:r>
      <w:r>
        <w:rPr>
          <w:lang w:val="en-US"/>
        </w:rPr>
        <w:t xml:space="preserve"> The Incredible Years 
</w:t>
      </w:r>
      <w:r>
        <w:rPr>
          <w:lang w:val="en-US"/>
        </w:rPr>
        <w:br/>
      </w:r>
      <w:r>
        <w:rPr>
          <w:lang w:val="en-US"/>
        </w:rPr>
        <w:t xml:space="preserve"> Early Risers 
</w:t>
      </w:r>
      <w:r>
        <w:rPr>
          <w:lang w:val="en-US"/>
        </w:rPr>
        <w:br/>
      </w:r>
      <w:r>
        <w:rPr>
          <w:lang w:val="en-US"/>
        </w:rPr>
        <w:t xml:space="preserve"> ParentChild Interaction Therapy  
</w:t>
      </w:r>
      <w:r>
        <w:rPr>
          <w:lang w:val="en-US"/>
        </w:rPr>
        <w:br/>
      </w:r>
      <w:r>
        <w:rPr>
          <w:lang w:val="en-US"/>
        </w:rPr>
        <w:t xml:space="preserve"> http://www.pcit.org/- manual 
</w:t>
      </w:r>
      <w:r>
        <w:rPr>
          <w:lang w:val="en-US"/>
        </w:rPr>
        <w:br/>
      </w:r>
      <w:r>
        <w:rPr>
          <w:lang w:val="en-US"/>
        </w:rPr>
        <w:t xml:space="preserve"> 
</w:t>
      </w:r>
      <w:r>
        <w:rPr>
          <w:lang w:val="en-US"/>
        </w:rPr>
        <w:br/>
      </w:r>
      <w:r>
        <w:rPr>
          <w:lang w:val="en-US"/>
        </w:rPr>
        <w:t>Eyberg, S. M., Nelson, M. M., &amp; Boggs, S. R. (2008). Evidence-Based Psychosocial Treatments for Children and Adolescents With 
</w:t>
      </w:r>
      <w:r>
        <w:rPr>
          <w:lang w:val="en-US"/>
        </w:rPr>
        <w:br/>
      </w:r>
      <w:r>
        <w:rPr>
          <w:lang w:val="en-US"/>
        </w:rPr>
        <w:t>Disruptive Behavior. Journal Of  Clinical Child &amp; Adolescent Psychology, 37(1), 215-237. doi:10.1080/15374410701820117 
</w:t>
      </w:r>
      <w:r>
        <w:rPr>
          <w:lang w:val="en-US"/>
        </w:rPr>
        <w:br/>
      </w:r>
      <w:r>
        <w:rPr>
          <w:lang w:val="en-US"/>
        </w:rPr>
        <w:t>Treatment 
</w:t>
      </w:r>
      <w:r>
        <w:rPr>
          <w:lang w:val="en-US"/>
        </w:rPr>
        <w:br/>
      </w:r>
      <w:r>
        <w:rPr>
          <w:lang w:val="en-US"/>
        </w:rPr>
        <w:t xml:space="preserve"> Older children  multicomponent 
</w:t>
      </w:r>
      <w:r>
        <w:rPr>
          <w:lang w:val="en-US"/>
        </w:rPr>
        <w:br/>
      </w:r>
      <w:r>
        <w:rPr>
          <w:lang w:val="en-US"/>
        </w:rPr>
        <w:t>treatments - MST and MTFC 
</w:t>
      </w:r>
      <w:r>
        <w:rPr>
          <w:lang w:val="en-US"/>
        </w:rPr>
        <w:br/>
      </w:r>
      <w:r>
        <w:rPr>
          <w:lang w:val="en-US"/>
        </w:rPr>
        <w:t xml:space="preserve"> Parent and child training components 
</w:t>
      </w:r>
      <w:r>
        <w:rPr>
          <w:lang w:val="en-US"/>
        </w:rPr>
        <w:br/>
      </w:r>
      <w:r>
        <w:rPr>
          <w:lang w:val="en-US"/>
        </w:rPr>
        <w:t xml:space="preserve"> Multisystemic Therapy (MST) 
</w:t>
      </w:r>
      <w:r>
        <w:rPr>
          <w:lang w:val="en-US"/>
        </w:rPr>
        <w:br/>
      </w:r>
      <w:r>
        <w:rPr>
          <w:lang w:val="en-US"/>
        </w:rPr>
        <w:t xml:space="preserve"> Multidimensional Treatment Foster 
</w:t>
      </w:r>
      <w:r>
        <w:rPr>
          <w:lang w:val="en-US"/>
        </w:rPr>
        <w:br/>
      </w:r>
      <w:r>
        <w:rPr>
          <w:lang w:val="en-US"/>
        </w:rPr>
        <w:t>Care (MTFC) 
</w:t>
      </w:r>
      <w:r>
        <w:rPr>
          <w:lang w:val="en-US"/>
        </w:rPr>
        <w:br/>
      </w:r>
      <w:r>
        <w:rPr>
          <w:lang w:val="en-US"/>
        </w:rPr>
        <w:t xml:space="preserve"> 
</w:t>
      </w:r>
      <w:r>
        <w:rPr>
          <w:lang w:val="en-US"/>
        </w:rPr>
        <w:br/>
      </w:r>
      <w:r>
        <w:rPr>
          <w:lang w:val="en-US"/>
        </w:rPr>
        <w:t xml:space="preserve"> 
</w:t>
      </w:r>
      <w:r>
        <w:rPr>
          <w:lang w:val="en-US"/>
        </w:rPr>
        <w:br/>
      </w:r>
      <w:r>
        <w:rPr>
          <w:lang w:val="en-US"/>
        </w:rPr>
        <w:t>Eyberg, S. M., Nelson, M. M., &amp; Boggs, S. R. (2008). Evidence-Based Psychosocial 
</w:t>
      </w:r>
      <w:r>
        <w:rPr>
          <w:lang w:val="en-US"/>
        </w:rPr>
        <w:br/>
      </w:r>
      <w:r>
        <w:rPr>
          <w:lang w:val="en-US"/>
        </w:rPr>
        <w:t>Treatments for Children and Adolescents With Disruptive Behavior. Journal Of  
</w:t>
      </w:r>
      <w:r>
        <w:rPr>
          <w:lang w:val="en-US"/>
        </w:rPr>
        <w:br/>
      </w:r>
      <w:r>
        <w:rPr>
          <w:lang w:val="en-US"/>
        </w:rPr>
        <w:t>Clinical Child &amp; Adolescent Psychology, 37(1), 215-237. 
</w:t>
      </w:r>
      <w:r>
        <w:rPr>
          <w:lang w:val="en-US"/>
        </w:rPr>
        <w:br/>
      </w:r>
      <w:r>
        <w:rPr>
          <w:lang w:val="en-US"/>
        </w:rPr>
        <w:t>doi:10.1080/15374410701820117 
</w:t>
      </w:r>
      <w:r>
        <w:rPr>
          <w:lang w:val="en-US"/>
        </w:rPr>
        <w:br/>
      </w:r>
    </w:p>
    <w:p>
      <w:pPr>
        <w:pStyle w:val="Heading2"/>
      </w:pPr>
      <w:r>
        <w:rPr>
          <w:lang w:val="en-US"/>
        </w:rPr>
        <w:t>Intermittent Explosive Disorder</w:t>
      </w:r>
      <w:r>
        <w:br/>
      </w:r>
      <w:r xmlns:w="http://schemas.openxmlformats.org/wordprocessingml/2006/main">
        <drawing xmlns="http://schemas.openxmlformats.org/wordprocessingml/2006/main">
          <wp:inline xmlns:wp="http://schemas.openxmlformats.org/drawingml/2006/wordprocessingDrawing" distT="0" distB="0" distL="0" distR="0">
            <wp:extent cx="542925" cy="771525"/>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c6cbe0c9fb2d4484"/>
                    <a:stretch>
                      <a:fillRect/>
                    </a:stretch>
                  </pic:blipFill>
                  <pic:spPr>
                    <a:xfrm>
                      <a:off x="0" y="0"/>
                      <a:ext cx="542925" cy="771525"/>
                    </a:xfrm>
                    <a:prstGeom prst="rect">
                      <a:avLst/>
                    </a:prstGeom>
                  </pic:spPr>
                </pic:pic>
              </a:graphicData>
            </a:graphic>
          </wp:inline>
        </drawing>
      </w:r>
      <w:r>
        <w:br/>
      </w:r>
      <w:r xmlns:w="http://schemas.openxmlformats.org/wordprocessingml/2006/main">
        <drawing xmlns="http://schemas.openxmlformats.org/wordprocessingml/2006/main">
          <wp:inline xmlns:wp="http://schemas.openxmlformats.org/drawingml/2006/wordprocessingDrawing" distT="0" distB="0" distL="0" distR="0">
            <wp:extent cx="752475" cy="1057275"/>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7d68ad82d67343a7"/>
                    <a:stretch>
                      <a:fillRect/>
                    </a:stretch>
                  </pic:blipFill>
                  <pic:spPr>
                    <a:xfrm>
                      <a:off x="0" y="0"/>
                      <a:ext cx="752475" cy="1057275"/>
                    </a:xfrm>
                    <a:prstGeom prst="rect">
                      <a:avLst/>
                    </a:prstGeom>
                  </pic:spPr>
                </pic:pic>
              </a:graphicData>
            </a:graphic>
          </wp:inline>
        </drawing>
      </w:r>
      <w:r>
        <w:br/>
      </w:r>
      <w:r xmlns:w="http://schemas.openxmlformats.org/wordprocessingml/2006/main">
        <drawing xmlns="http://schemas.openxmlformats.org/wordprocessingml/2006/main">
          <wp:inline xmlns:wp="http://schemas.openxmlformats.org/drawingml/2006/wordprocessingDrawing" distT="0" distB="0" distL="0" distR="0">
            <wp:extent cx="485775" cy="714375"/>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658134f5c0a84eb1"/>
                    <a:stretch>
                      <a:fillRect/>
                    </a:stretch>
                  </pic:blipFill>
                  <pic:spPr>
                    <a:xfrm>
                      <a:off x="0" y="0"/>
                      <a:ext cx="485775" cy="714375"/>
                    </a:xfrm>
                    <a:prstGeom prst="rect">
                      <a:avLst/>
                    </a:prstGeom>
                  </pic:spPr>
                </pic:pic>
              </a:graphicData>
            </a:graphic>
          </wp:inline>
        </drawing>
      </w:r>
    </w:p>
    <w:p>
      <w:pPr>
        <w:pStyle w:val="Normal"/>
      </w:pPr>
      <w:r>
        <w:rPr>
          <w:lang w:val="en-US"/>
        </w:rPr>
        <w:t>
</w:t>
      </w:r>
      <w:r>
        <w:rPr>
          <w:lang w:val="en-US"/>
        </w:rPr>
        <w:br/>
      </w:r>
      <w:r>
        <w:rPr>
          <w:lang w:val="en-US"/>
        </w:rPr>
        <w:t>7% of  Americans lifetime 
</w:t>
      </w:r>
      <w:r>
        <w:rPr>
          <w:lang w:val="en-US"/>
        </w:rPr>
        <w:br/>
      </w:r>
      <w:r>
        <w:rPr>
          <w:lang w:val="en-US"/>
        </w:rPr>
        <w:t>Key Criteria 
</w:t>
      </w:r>
      <w:r>
        <w:rPr>
          <w:lang w:val="en-US"/>
        </w:rPr>
        <w:br/>
      </w:r>
      <w:r>
        <w:rPr>
          <w:lang w:val="en-US"/>
        </w:rPr>
        <w:t xml:space="preserve"> Recurrent behavioral outbursts manifested by either: 
</w:t>
      </w:r>
      <w:r>
        <w:rPr>
          <w:lang w:val="en-US"/>
        </w:rPr>
        <w:br/>
      </w:r>
      <w:r>
        <w:rPr>
          <w:lang w:val="en-US"/>
        </w:rPr>
        <w:t xml:space="preserve"> Verbal aggression: 2xs weekly for three months 
</w:t>
      </w:r>
      <w:r>
        <w:rPr>
          <w:lang w:val="en-US"/>
        </w:rPr>
        <w:br/>
      </w:r>
      <w:r>
        <w:rPr>
          <w:lang w:val="en-US"/>
        </w:rPr>
        <w:t xml:space="preserve"> Three behavioral outburst involving damage or destruction and/or physical assault to 
</w:t>
      </w:r>
      <w:r>
        <w:rPr>
          <w:lang w:val="en-US"/>
        </w:rPr>
        <w:br/>
      </w:r>
      <w:r>
        <w:rPr>
          <w:lang w:val="en-US"/>
        </w:rPr>
        <w:t>animals or others occurring within 12 months 
</w:t>
      </w:r>
      <w:r>
        <w:rPr>
          <w:lang w:val="en-US"/>
        </w:rPr>
        <w:br/>
      </w:r>
      <w:r>
        <w:rPr>
          <w:lang w:val="en-US"/>
        </w:rPr>
        <w:t xml:space="preserve"> Aggression expressed greatly out of  proportion to the event 
</w:t>
      </w:r>
      <w:r>
        <w:rPr>
          <w:lang w:val="en-US"/>
        </w:rPr>
        <w:br/>
      </w:r>
      <w:r>
        <w:rPr>
          <w:lang w:val="en-US"/>
        </w:rPr>
        <w:t xml:space="preserve"> Outbursts are impulsive and not committed to gain something tangible. 
</w:t>
      </w:r>
      <w:r>
        <w:rPr>
          <w:lang w:val="en-US"/>
        </w:rPr>
        <w:br/>
      </w:r>
      <w:r>
        <w:rPr>
          <w:lang w:val="en-US"/>
        </w:rPr>
        <w:t xml:space="preserve"> Distress or impairment 
</w:t>
      </w:r>
      <w:r>
        <w:rPr>
          <w:lang w:val="en-US"/>
        </w:rPr>
        <w:br/>
      </w:r>
      <w:r>
        <w:rPr>
          <w:lang w:val="en-US"/>
        </w:rPr>
        <w:t xml:space="preserve"> Must be at least 6 (or equivalent developmental age) 
</w:t>
      </w:r>
      <w:r>
        <w:rPr>
          <w:lang w:val="en-US"/>
        </w:rPr>
        <w:br/>
      </w:r>
    </w:p>
    <w:p>
      <w:pPr>
        <w:pStyle w:val="Heading2"/>
      </w:pPr>
      <w:r>
        <w:rPr>
          <w:lang w:val="en-US"/>
        </w:rPr>
        <w:t>Cultural Considerations</w:t>
      </w:r>
    </w:p>
    <w:p>
      <w:pPr>
        <w:pStyle w:val="Normal"/>
      </w:pPr>
      <w:r>
        <w:rPr>
          <w:lang w:val="en-US"/>
        </w:rPr>
        <w:t>
</w:t>
      </w:r>
      <w:r>
        <w:rPr>
          <w:lang w:val="en-US"/>
        </w:rPr>
        <w:br/>
      </w:r>
      <w:r>
        <w:rPr>
          <w:lang w:val="en-US"/>
        </w:rPr>
        <w:t xml:space="preserve"> Lower prevalence rates in other areas (Asia, Middle 
</w:t>
      </w:r>
      <w:r>
        <w:rPr>
          <w:lang w:val="en-US"/>
        </w:rPr>
        <w:br/>
      </w:r>
      <w:r>
        <w:rPr>
          <w:lang w:val="en-US"/>
        </w:rPr>
        <w:t>East) or countries (Romania, Nigeria) lend 
</w:t>
      </w:r>
      <w:r>
        <w:rPr>
          <w:lang w:val="en-US"/>
        </w:rPr>
        <w:br/>
      </w:r>
      <w:r>
        <w:rPr>
          <w:lang w:val="en-US"/>
        </w:rPr>
        <w:t>evidence that recurrent, problematic, impulsive 
</w:t>
      </w:r>
      <w:r>
        <w:rPr>
          <w:lang w:val="en-US"/>
        </w:rPr>
        <w:br/>
      </w:r>
      <w:r>
        <w:rPr>
          <w:lang w:val="en-US"/>
        </w:rPr>
        <w:t>aggressive behaviors are present due to cultural 
</w:t>
      </w:r>
      <w:r>
        <w:rPr>
          <w:lang w:val="en-US"/>
        </w:rPr>
        <w:br/>
      </w:r>
      <w:r>
        <w:rPr>
          <w:lang w:val="en-US"/>
        </w:rPr>
        <w:t>factors. 
</w:t>
      </w:r>
      <w:r>
        <w:rPr>
          <w:lang w:val="en-US"/>
        </w:rPr>
        <w:br/>
      </w:r>
      <w:r>
        <w:rPr>
          <w:lang w:val="en-US"/>
        </w:rPr>
        <w:t xml:space="preserve"> 
</w:t>
      </w:r>
      <w:r>
        <w:rPr>
          <w:lang w:val="en-US"/>
        </w:rPr>
        <w:br/>
      </w:r>
      <w:r>
        <w:rPr>
          <w:lang w:val="en-US"/>
        </w:rPr>
        <w:t>Changes From DSM-IV-TR to DSM 5 
</w:t>
      </w:r>
      <w:r>
        <w:rPr>
          <w:lang w:val="en-US"/>
        </w:rPr>
        <w:br/>
      </w:r>
      <w:r>
        <w:rPr>
          <w:lang w:val="en-US"/>
        </w:rPr>
        <w:t xml:space="preserve"> These disorders were listed under Disorders Usually First Diagnosed in Infancy, 
</w:t>
      </w:r>
      <w:r>
        <w:rPr>
          <w:lang w:val="en-US"/>
        </w:rPr>
        <w:br/>
      </w:r>
      <w:r>
        <w:rPr>
          <w:lang w:val="en-US"/>
        </w:rPr>
        <w:t>Childhood, or Adolescence in the DSM 4, now they are under their own category. 
</w:t>
      </w:r>
      <w:r>
        <w:rPr>
          <w:lang w:val="en-US"/>
        </w:rPr>
        <w:br/>
      </w:r>
      <w:r>
        <w:rPr>
          <w:lang w:val="en-US"/>
        </w:rPr>
        <w:t xml:space="preserve"> Oppositional Defiant Disorder  Three subtypes, exclusion for conduct disorder has 
</w:t>
      </w:r>
      <w:r>
        <w:rPr>
          <w:lang w:val="en-US"/>
        </w:rPr>
        <w:br/>
      </w:r>
      <w:r>
        <w:rPr>
          <w:lang w:val="en-US"/>
        </w:rPr>
        <w:t>been removed, frequency and severity indicator have been added 
</w:t>
      </w:r>
      <w:r>
        <w:rPr>
          <w:lang w:val="en-US"/>
        </w:rPr>
        <w:br/>
      </w:r>
      <w:r>
        <w:rPr>
          <w:lang w:val="en-US"/>
        </w:rPr>
        <w:t xml:space="preserve"> Conduct Disorder -  New specifier: With limited prosocial emotions 
</w:t>
      </w:r>
      <w:r>
        <w:rPr>
          <w:lang w:val="en-US"/>
        </w:rPr>
        <w:br/>
      </w:r>
      <w:r>
        <w:rPr>
          <w:lang w:val="en-US"/>
        </w:rPr>
        <w:t xml:space="preserve"> Intermittent Explosive Disorder  Verbal aggression and non-destructive/ non-
</w:t>
      </w:r>
      <w:r>
        <w:rPr>
          <w:lang w:val="en-US"/>
        </w:rPr>
        <w:br/>
      </w:r>
      <w:r>
        <w:rPr>
          <w:lang w:val="en-US"/>
        </w:rPr>
        <w:t>injurious physical aggression now meet the criteria, frequency of  outbursts added, and 
</w:t>
      </w:r>
      <w:r>
        <w:rPr>
          <w:lang w:val="en-US"/>
        </w:rPr>
        <w:br/>
      </w:r>
      <w:r>
        <w:rPr>
          <w:lang w:val="en-US"/>
        </w:rPr>
        <w:t>age of  6 requirement 
</w:t>
      </w:r>
      <w:r>
        <w:rPr>
          <w:lang w:val="en-US"/>
        </w:rPr>
        <w:br/>
      </w:r>
      <w:r>
        <w:rPr>
          <w:lang w:val="en-US"/>
        </w:rPr>
        <w:t xml:space="preserve"> Antisocial Personality Disorder has a dual listing here and in personality disorders 
</w:t>
      </w:r>
      <w:r>
        <w:rPr>
          <w:lang w:val="en-US"/>
        </w:rPr>
        <w:br/>
      </w:r>
    </w:p>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altName w:val="Verdana"/>
    <w:panose1 w:val="020B0604030504040204"/>
    <w:charset w:val="00"/>
    <w:family w:val="swiss"/>
    <w:pitch w:val="variable"/>
    <w:sig w:usb0="A10006FF" w:usb1="4000205B" w:usb2="00000010" w:usb3="00000000" w:csb0="0000019F" w:csb1="00000000"/>
  </w:font>
  <w:font w:name="Century Schoolbook">
    <w:altName w:val="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205A7"/>
    <w:multiLevelType w:val="hybridMultilevel"/>
    <w:tmpl w:val="2EE6B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F13CC2"/>
    <w:multiLevelType w:val="hybridMultilevel"/>
    <w:tmpl w:val="48682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124E58"/>
    <w:multiLevelType w:val="hybridMultilevel"/>
    <w:tmpl w:val="A9268712"/>
    <w:lvl w:ilvl="0" w:tplc="8842D4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B50958"/>
    <w:multiLevelType w:val="hybridMultilevel"/>
    <w:tmpl w:val="367EE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0556E4"/>
    <w:multiLevelType w:val="hybridMultilevel"/>
    <w:tmpl w:val="54D60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38085F"/>
    <w:multiLevelType w:val="hybridMultilevel"/>
    <w:tmpl w:val="96F00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973955"/>
    <w:multiLevelType w:val="hybridMultilevel"/>
    <w:tmpl w:val="11F2E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9A1A47"/>
    <w:multiLevelType w:val="hybridMultilevel"/>
    <w:tmpl w:val="BA724842"/>
    <w:lvl w:ilvl="0" w:tplc="8842D4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692392D"/>
    <w:multiLevelType w:val="hybridMultilevel"/>
    <w:tmpl w:val="75A23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057BE8"/>
    <w:multiLevelType w:val="hybridMultilevel"/>
    <w:tmpl w:val="B144F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6C5F64"/>
    <w:multiLevelType w:val="hybridMultilevel"/>
    <w:tmpl w:val="D8B8C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7ED52BD"/>
    <w:multiLevelType w:val="hybridMultilevel"/>
    <w:tmpl w:val="A66CF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326796"/>
    <w:multiLevelType w:val="hybridMultilevel"/>
    <w:tmpl w:val="4A70F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AD17DB"/>
    <w:multiLevelType w:val="hybridMultilevel"/>
    <w:tmpl w:val="C92E9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F24461"/>
    <w:multiLevelType w:val="hybridMultilevel"/>
    <w:tmpl w:val="1A34C674"/>
    <w:lvl w:ilvl="0" w:tplc="8842D4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EB30CC7"/>
    <w:multiLevelType w:val="hybridMultilevel"/>
    <w:tmpl w:val="9B58E520"/>
    <w:lvl w:ilvl="0" w:tplc="8842D4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F1F4B67"/>
    <w:multiLevelType w:val="hybridMultilevel"/>
    <w:tmpl w:val="C7CC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F3B0070"/>
    <w:multiLevelType w:val="hybridMultilevel"/>
    <w:tmpl w:val="049C1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0111E8A"/>
    <w:multiLevelType w:val="hybridMultilevel"/>
    <w:tmpl w:val="7F3EF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59E7531"/>
    <w:multiLevelType w:val="hybridMultilevel"/>
    <w:tmpl w:val="233281A0"/>
    <w:lvl w:ilvl="0" w:tplc="C7E2B35A">
      <w:start w:val="1"/>
      <w:numFmt w:val="bullet"/>
      <w:lvlText w:val="-"/>
      <w:lvlJc w:val="left"/>
      <w:pPr>
        <w:ind w:left="720" w:hanging="360"/>
      </w:pPr>
      <w:rPr>
        <w:rFonts w:ascii="Calibri" w:eastAsiaTheme="minorHAnsi" w:hAnsi="Calibri" w:cs="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62D63E6"/>
    <w:multiLevelType w:val="hybridMultilevel"/>
    <w:tmpl w:val="78280C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C53CDF"/>
    <w:multiLevelType w:val="hybridMultilevel"/>
    <w:tmpl w:val="EF80B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6F730CC"/>
    <w:multiLevelType w:val="hybridMultilevel"/>
    <w:tmpl w:val="94D8C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71A0349"/>
    <w:multiLevelType w:val="hybridMultilevel"/>
    <w:tmpl w:val="8CDAF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7D56D11"/>
    <w:multiLevelType w:val="hybridMultilevel"/>
    <w:tmpl w:val="009EFF78"/>
    <w:lvl w:ilvl="0" w:tplc="8842D4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98A7A3B"/>
    <w:multiLevelType w:val="hybridMultilevel"/>
    <w:tmpl w:val="05A61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9C41905"/>
    <w:multiLevelType w:val="hybridMultilevel"/>
    <w:tmpl w:val="0C36E32C"/>
    <w:lvl w:ilvl="0" w:tplc="8842D4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ABF36DC"/>
    <w:multiLevelType w:val="hybridMultilevel"/>
    <w:tmpl w:val="AB7C23EA"/>
    <w:lvl w:ilvl="0" w:tplc="8842D4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AFF6A64"/>
    <w:multiLevelType w:val="hybridMultilevel"/>
    <w:tmpl w:val="A3BE2250"/>
    <w:lvl w:ilvl="0" w:tplc="8842D4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B3153D4"/>
    <w:multiLevelType w:val="hybridMultilevel"/>
    <w:tmpl w:val="5516A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B747045"/>
    <w:multiLevelType w:val="hybridMultilevel"/>
    <w:tmpl w:val="A5D2F5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BC87832"/>
    <w:multiLevelType w:val="hybridMultilevel"/>
    <w:tmpl w:val="B6D20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DDE06CD"/>
    <w:multiLevelType w:val="hybridMultilevel"/>
    <w:tmpl w:val="11601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DED3448"/>
    <w:multiLevelType w:val="hybridMultilevel"/>
    <w:tmpl w:val="D5585072"/>
    <w:lvl w:ilvl="0" w:tplc="8842D4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FF1171E"/>
    <w:multiLevelType w:val="hybridMultilevel"/>
    <w:tmpl w:val="093ED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1125AC9"/>
    <w:multiLevelType w:val="hybridMultilevel"/>
    <w:tmpl w:val="1478A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125525A"/>
    <w:multiLevelType w:val="hybridMultilevel"/>
    <w:tmpl w:val="09A43E3E"/>
    <w:lvl w:ilvl="0" w:tplc="8842D4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14A4C22"/>
    <w:multiLevelType w:val="hybridMultilevel"/>
    <w:tmpl w:val="846EF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3CC006B"/>
    <w:multiLevelType w:val="hybridMultilevel"/>
    <w:tmpl w:val="2B70C40C"/>
    <w:lvl w:ilvl="0" w:tplc="8842D4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50328C4"/>
    <w:multiLevelType w:val="hybridMultilevel"/>
    <w:tmpl w:val="4238E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50F770A"/>
    <w:multiLevelType w:val="hybridMultilevel"/>
    <w:tmpl w:val="24182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51014B1"/>
    <w:multiLevelType w:val="hybridMultilevel"/>
    <w:tmpl w:val="E1109CDA"/>
    <w:lvl w:ilvl="0" w:tplc="8842D4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5E62518"/>
    <w:multiLevelType w:val="hybridMultilevel"/>
    <w:tmpl w:val="E3609B2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26C74D44"/>
    <w:multiLevelType w:val="hybridMultilevel"/>
    <w:tmpl w:val="B854F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7120EB6"/>
    <w:multiLevelType w:val="hybridMultilevel"/>
    <w:tmpl w:val="2E4EF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75F2167"/>
    <w:multiLevelType w:val="hybridMultilevel"/>
    <w:tmpl w:val="46E41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AB50A0A"/>
    <w:multiLevelType w:val="hybridMultilevel"/>
    <w:tmpl w:val="C872430E"/>
    <w:lvl w:ilvl="0" w:tplc="8842D4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ACD2AF3"/>
    <w:multiLevelType w:val="hybridMultilevel"/>
    <w:tmpl w:val="B82AB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B2972ED"/>
    <w:multiLevelType w:val="hybridMultilevel"/>
    <w:tmpl w:val="9964F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BCD1729"/>
    <w:multiLevelType w:val="hybridMultilevel"/>
    <w:tmpl w:val="69566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D0600B9"/>
    <w:multiLevelType w:val="hybridMultilevel"/>
    <w:tmpl w:val="BDD6549A"/>
    <w:lvl w:ilvl="0" w:tplc="8842D4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DF8348D"/>
    <w:multiLevelType w:val="hybridMultilevel"/>
    <w:tmpl w:val="929A8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ED14494"/>
    <w:multiLevelType w:val="hybridMultilevel"/>
    <w:tmpl w:val="62DE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FBA2B9C"/>
    <w:multiLevelType w:val="hybridMultilevel"/>
    <w:tmpl w:val="08B0C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FD9463D"/>
    <w:multiLevelType w:val="hybridMultilevel"/>
    <w:tmpl w:val="9BF6D236"/>
    <w:lvl w:ilvl="0" w:tplc="8842D4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11D51C3"/>
    <w:multiLevelType w:val="hybridMultilevel"/>
    <w:tmpl w:val="CB68E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14E2B44"/>
    <w:multiLevelType w:val="hybridMultilevel"/>
    <w:tmpl w:val="F42E1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3EF02C9"/>
    <w:multiLevelType w:val="hybridMultilevel"/>
    <w:tmpl w:val="306AA5FE"/>
    <w:lvl w:ilvl="0" w:tplc="8842D4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42F3FF5"/>
    <w:multiLevelType w:val="hybridMultilevel"/>
    <w:tmpl w:val="93362C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4D634A8"/>
    <w:multiLevelType w:val="hybridMultilevel"/>
    <w:tmpl w:val="ACA26A14"/>
    <w:lvl w:ilvl="0" w:tplc="8842D4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70A3BD1"/>
    <w:multiLevelType w:val="hybridMultilevel"/>
    <w:tmpl w:val="869EB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9C44EFE"/>
    <w:multiLevelType w:val="hybridMultilevel"/>
    <w:tmpl w:val="7D300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AD71AC4"/>
    <w:multiLevelType w:val="hybridMultilevel"/>
    <w:tmpl w:val="08B08EDC"/>
    <w:lvl w:ilvl="0" w:tplc="8842D4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BEB651A"/>
    <w:multiLevelType w:val="hybridMultilevel"/>
    <w:tmpl w:val="D7706E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C41537B"/>
    <w:multiLevelType w:val="hybridMultilevel"/>
    <w:tmpl w:val="A9720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C4C7F55"/>
    <w:multiLevelType w:val="hybridMultilevel"/>
    <w:tmpl w:val="5EB82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D570619"/>
    <w:multiLevelType w:val="hybridMultilevel"/>
    <w:tmpl w:val="41581CC4"/>
    <w:lvl w:ilvl="0" w:tplc="C7E2B35A">
      <w:start w:val="1"/>
      <w:numFmt w:val="bullet"/>
      <w:lvlText w:val="-"/>
      <w:lvlJc w:val="left"/>
      <w:pPr>
        <w:ind w:left="720" w:hanging="360"/>
      </w:pPr>
      <w:rPr>
        <w:rFonts w:ascii="Calibri" w:eastAsiaTheme="minorHAnsi" w:hAnsi="Calibri" w:cs="Verdan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D7E4944"/>
    <w:multiLevelType w:val="hybridMultilevel"/>
    <w:tmpl w:val="80AEF8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E4053AA"/>
    <w:multiLevelType w:val="hybridMultilevel"/>
    <w:tmpl w:val="1FB49AB4"/>
    <w:lvl w:ilvl="0" w:tplc="C7E2B35A">
      <w:start w:val="1"/>
      <w:numFmt w:val="bullet"/>
      <w:lvlText w:val="-"/>
      <w:lvlJc w:val="left"/>
      <w:pPr>
        <w:ind w:left="720" w:hanging="360"/>
      </w:pPr>
      <w:rPr>
        <w:rFonts w:ascii="Calibri" w:eastAsiaTheme="minorHAnsi" w:hAnsi="Calibri" w:cs="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0472A00"/>
    <w:multiLevelType w:val="hybridMultilevel"/>
    <w:tmpl w:val="1BAC0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0496632"/>
    <w:multiLevelType w:val="hybridMultilevel"/>
    <w:tmpl w:val="D3F63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429216F"/>
    <w:multiLevelType w:val="hybridMultilevel"/>
    <w:tmpl w:val="C3820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4DB5333"/>
    <w:multiLevelType w:val="hybridMultilevel"/>
    <w:tmpl w:val="43CE9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4E53F50"/>
    <w:multiLevelType w:val="hybridMultilevel"/>
    <w:tmpl w:val="9D567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587113A"/>
    <w:multiLevelType w:val="hybridMultilevel"/>
    <w:tmpl w:val="AEC4044C"/>
    <w:lvl w:ilvl="0" w:tplc="8842D47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9800511"/>
    <w:multiLevelType w:val="hybridMultilevel"/>
    <w:tmpl w:val="1B142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BCE6C1F"/>
    <w:multiLevelType w:val="hybridMultilevel"/>
    <w:tmpl w:val="425060F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BF368B9"/>
    <w:multiLevelType w:val="hybridMultilevel"/>
    <w:tmpl w:val="96B2C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C5F2445"/>
    <w:multiLevelType w:val="hybridMultilevel"/>
    <w:tmpl w:val="3AC60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CB7408B"/>
    <w:multiLevelType w:val="hybridMultilevel"/>
    <w:tmpl w:val="C694C0D6"/>
    <w:lvl w:ilvl="0" w:tplc="8842D4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D353FC0"/>
    <w:multiLevelType w:val="hybridMultilevel"/>
    <w:tmpl w:val="B34C1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DD70472"/>
    <w:multiLevelType w:val="hybridMultilevel"/>
    <w:tmpl w:val="6A7CB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E391C8A"/>
    <w:multiLevelType w:val="hybridMultilevel"/>
    <w:tmpl w:val="34BA4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E66583E"/>
    <w:multiLevelType w:val="hybridMultilevel"/>
    <w:tmpl w:val="04F6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EB54EB0"/>
    <w:multiLevelType w:val="hybridMultilevel"/>
    <w:tmpl w:val="17660A60"/>
    <w:lvl w:ilvl="0" w:tplc="8842D4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EFF5248"/>
    <w:multiLevelType w:val="hybridMultilevel"/>
    <w:tmpl w:val="9FFE4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FF959F1"/>
    <w:multiLevelType w:val="hybridMultilevel"/>
    <w:tmpl w:val="9C32B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1155EB9"/>
    <w:multiLevelType w:val="hybridMultilevel"/>
    <w:tmpl w:val="38E05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171118A"/>
    <w:multiLevelType w:val="hybridMultilevel"/>
    <w:tmpl w:val="00DA2D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7EB21F0"/>
    <w:multiLevelType w:val="hybridMultilevel"/>
    <w:tmpl w:val="4CA25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8B43828"/>
    <w:multiLevelType w:val="hybridMultilevel"/>
    <w:tmpl w:val="0F9C1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92A6F57"/>
    <w:multiLevelType w:val="hybridMultilevel"/>
    <w:tmpl w:val="4DD43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9EF7336"/>
    <w:multiLevelType w:val="hybridMultilevel"/>
    <w:tmpl w:val="69545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9F712FD"/>
    <w:multiLevelType w:val="hybridMultilevel"/>
    <w:tmpl w:val="3B0EE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E6939F4"/>
    <w:multiLevelType w:val="hybridMultilevel"/>
    <w:tmpl w:val="EAA08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FDF28FD"/>
    <w:multiLevelType w:val="hybridMultilevel"/>
    <w:tmpl w:val="C65C2F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0904488"/>
    <w:multiLevelType w:val="hybridMultilevel"/>
    <w:tmpl w:val="B1047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0CE15BD"/>
    <w:multiLevelType w:val="hybridMultilevel"/>
    <w:tmpl w:val="5A528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1746D43"/>
    <w:multiLevelType w:val="hybridMultilevel"/>
    <w:tmpl w:val="DD2C8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37A7BBA"/>
    <w:multiLevelType w:val="hybridMultilevel"/>
    <w:tmpl w:val="C6A64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4124918"/>
    <w:multiLevelType w:val="hybridMultilevel"/>
    <w:tmpl w:val="E9142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51F1E8D"/>
    <w:multiLevelType w:val="hybridMultilevel"/>
    <w:tmpl w:val="81C27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550719F"/>
    <w:multiLevelType w:val="hybridMultilevel"/>
    <w:tmpl w:val="3C0C2ADE"/>
    <w:lvl w:ilvl="0" w:tplc="F65003E0">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5577A63"/>
    <w:multiLevelType w:val="hybridMultilevel"/>
    <w:tmpl w:val="14F07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5925DE3"/>
    <w:multiLevelType w:val="hybridMultilevel"/>
    <w:tmpl w:val="520CE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5D30BEC"/>
    <w:multiLevelType w:val="hybridMultilevel"/>
    <w:tmpl w:val="EC46C262"/>
    <w:lvl w:ilvl="0" w:tplc="8842D4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5D44368"/>
    <w:multiLevelType w:val="hybridMultilevel"/>
    <w:tmpl w:val="7E24D26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68E2171"/>
    <w:multiLevelType w:val="hybridMultilevel"/>
    <w:tmpl w:val="4E047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7144320"/>
    <w:multiLevelType w:val="hybridMultilevel"/>
    <w:tmpl w:val="C8EA6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67E336F8"/>
    <w:multiLevelType w:val="hybridMultilevel"/>
    <w:tmpl w:val="012AE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83E58B1"/>
    <w:multiLevelType w:val="hybridMultilevel"/>
    <w:tmpl w:val="A3F8E6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8B6527C"/>
    <w:multiLevelType w:val="hybridMultilevel"/>
    <w:tmpl w:val="2CD8C908"/>
    <w:lvl w:ilvl="0" w:tplc="8842D4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C3032B1"/>
    <w:multiLevelType w:val="hybridMultilevel"/>
    <w:tmpl w:val="DCAE9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C345B89"/>
    <w:multiLevelType w:val="hybridMultilevel"/>
    <w:tmpl w:val="C8F61270"/>
    <w:lvl w:ilvl="0" w:tplc="8842D4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C722EE9"/>
    <w:multiLevelType w:val="hybridMultilevel"/>
    <w:tmpl w:val="AF62DC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C8B5E47"/>
    <w:multiLevelType w:val="hybridMultilevel"/>
    <w:tmpl w:val="0D92F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D4D69A1"/>
    <w:multiLevelType w:val="hybridMultilevel"/>
    <w:tmpl w:val="4148B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0B77DDC"/>
    <w:multiLevelType w:val="hybridMultilevel"/>
    <w:tmpl w:val="4EC2D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11D4315"/>
    <w:multiLevelType w:val="hybridMultilevel"/>
    <w:tmpl w:val="ED464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27F49B4"/>
    <w:multiLevelType w:val="hybridMultilevel"/>
    <w:tmpl w:val="74E6F9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3A96CF0"/>
    <w:multiLevelType w:val="hybridMultilevel"/>
    <w:tmpl w:val="ECE84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3E01F3A"/>
    <w:multiLevelType w:val="hybridMultilevel"/>
    <w:tmpl w:val="42869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5656433"/>
    <w:multiLevelType w:val="hybridMultilevel"/>
    <w:tmpl w:val="78386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5D40875"/>
    <w:multiLevelType w:val="hybridMultilevel"/>
    <w:tmpl w:val="F69C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60854F7"/>
    <w:multiLevelType w:val="hybridMultilevel"/>
    <w:tmpl w:val="964A3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64E65A9"/>
    <w:multiLevelType w:val="hybridMultilevel"/>
    <w:tmpl w:val="263C2658"/>
    <w:lvl w:ilvl="0" w:tplc="8842D4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A8F0E7C"/>
    <w:multiLevelType w:val="hybridMultilevel"/>
    <w:tmpl w:val="D274585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C692697"/>
    <w:multiLevelType w:val="hybridMultilevel"/>
    <w:tmpl w:val="535C49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7D6A19CE"/>
    <w:multiLevelType w:val="hybridMultilevel"/>
    <w:tmpl w:val="2FCC2AE4"/>
    <w:lvl w:ilvl="0" w:tplc="8842D47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46932C0C"/>
    <w:multiLevelType w:val="hybridMultilevel"/>
    <w:tmpl w:val="E7CC04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1800" w:hanging="360"/>
      </w:pPr>
      <w:rPr>
        <w:rFonts w:ascii="Courier New" w:hAnsi="Courier New" w:cs="Courier New"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Symbol" w:hAnsi="Symbol" w:hint="default"/>
      </w:rPr>
    </w:lvl>
    <w:lvl w:ilvl="7" w:tplc="04090003" w:tentative="1">
      <w:start w:val="1"/>
      <w:numFmt w:val="bullet"/>
      <w:lvlText w:val="o"/>
      <w:lvlJc w:val="left"/>
      <w:pPr>
        <w:ind w:left="2880" w:hanging="360"/>
      </w:pPr>
      <w:rPr>
        <w:rFonts w:ascii="Courier New" w:hAnsi="Courier New" w:cs="Courier New" w:hint="default"/>
      </w:rPr>
    </w:lvl>
    <w:lvl w:ilvl="8" w:tplc="04090005" w:tentative="1">
      <w:start w:val="1"/>
      <w:numFmt w:val="bullet"/>
      <w:lvlText w:val=""/>
      <w:lvlJc w:val="left"/>
      <w:pPr>
        <w:ind w:left="3240" w:hanging="360"/>
      </w:pPr>
      <w:rPr>
        <w:rFonts w:ascii="Wingdings" w:hAnsi="Wingdings" w:hint="default"/>
      </w:rPr>
    </w:lvl>
  </w:abstractNum>
  <w:abstractNum w:abstractNumId="130">
    <w:nsid w:val="46932C0C"/>
    <w:multiLevelType w:val="hybridMultilevel"/>
    <w:tmpl w:val="E7CC04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1800" w:hanging="360"/>
      </w:pPr>
      <w:rPr>
        <w:rFonts w:ascii="Courier New" w:hAnsi="Courier New" w:cs="Courier New"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Symbol" w:hAnsi="Symbol" w:hint="default"/>
      </w:rPr>
    </w:lvl>
    <w:lvl w:ilvl="7" w:tplc="04090003" w:tentative="1">
      <w:start w:val="1"/>
      <w:numFmt w:val="bullet"/>
      <w:lvlText w:val="o"/>
      <w:lvlJc w:val="left"/>
      <w:pPr>
        <w:ind w:left="2880" w:hanging="360"/>
      </w:pPr>
      <w:rPr>
        <w:rFonts w:ascii="Courier New" w:hAnsi="Courier New" w:cs="Courier New" w:hint="default"/>
      </w:rPr>
    </w:lvl>
    <w:lvl w:ilvl="8" w:tplc="04090005" w:tentative="1">
      <w:start w:val="1"/>
      <w:numFmt w:val="bullet"/>
      <w:lvlText w:val=""/>
      <w:lvlJc w:val="left"/>
      <w:pPr>
        <w:ind w:left="3240" w:hanging="360"/>
      </w:pPr>
      <w:rPr>
        <w:rFonts w:ascii="Wingdings" w:hAnsi="Wingdings" w:hint="default"/>
      </w:rPr>
    </w:lvl>
  </w:abstractNum>
  <w:abstractNum w:abstractNumId="131">
    <w:nsid w:val="46932C0C"/>
    <w:multiLevelType w:val="hybridMultilevel"/>
    <w:tmpl w:val="E7CC04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1800" w:hanging="360"/>
      </w:pPr>
      <w:rPr>
        <w:rFonts w:ascii="Courier New" w:hAnsi="Courier New" w:cs="Courier New"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Symbol" w:hAnsi="Symbol" w:hint="default"/>
      </w:rPr>
    </w:lvl>
    <w:lvl w:ilvl="7" w:tplc="04090003" w:tentative="1">
      <w:start w:val="1"/>
      <w:numFmt w:val="bullet"/>
      <w:lvlText w:val="o"/>
      <w:lvlJc w:val="left"/>
      <w:pPr>
        <w:ind w:left="2880" w:hanging="360"/>
      </w:pPr>
      <w:rPr>
        <w:rFonts w:ascii="Courier New" w:hAnsi="Courier New" w:cs="Courier New" w:hint="default"/>
      </w:rPr>
    </w:lvl>
    <w:lvl w:ilvl="8" w:tplc="04090005" w:tentative="1">
      <w:start w:val="1"/>
      <w:numFmt w:val="bullet"/>
      <w:lvlText w:val=""/>
      <w:lvlJc w:val="left"/>
      <w:pPr>
        <w:ind w:left="3240" w:hanging="360"/>
      </w:pPr>
      <w:rPr>
        <w:rFonts w:ascii="Wingdings" w:hAnsi="Wingdings" w:hint="default"/>
      </w:rPr>
    </w:lvl>
  </w:abstractNum>
  <w:abstractNum w:abstractNumId="132">
    <w:nsid w:val="46932C0C"/>
    <w:multiLevelType w:val="hybridMultilevel"/>
    <w:tmpl w:val="E7CC04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1800" w:hanging="360"/>
      </w:pPr>
      <w:rPr>
        <w:rFonts w:ascii="Courier New" w:hAnsi="Courier New" w:cs="Courier New"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Symbol" w:hAnsi="Symbol" w:hint="default"/>
      </w:rPr>
    </w:lvl>
    <w:lvl w:ilvl="7" w:tplc="04090003" w:tentative="1">
      <w:start w:val="1"/>
      <w:numFmt w:val="bullet"/>
      <w:lvlText w:val="o"/>
      <w:lvlJc w:val="left"/>
      <w:pPr>
        <w:ind w:left="2880" w:hanging="360"/>
      </w:pPr>
      <w:rPr>
        <w:rFonts w:ascii="Courier New" w:hAnsi="Courier New" w:cs="Courier New" w:hint="default"/>
      </w:rPr>
    </w:lvl>
    <w:lvl w:ilvl="8" w:tplc="04090005" w:tentative="1">
      <w:start w:val="1"/>
      <w:numFmt w:val="bullet"/>
      <w:lvlText w:val=""/>
      <w:lvlJc w:val="left"/>
      <w:pPr>
        <w:ind w:left="3240" w:hanging="360"/>
      </w:pPr>
      <w:rPr>
        <w:rFonts w:ascii="Wingdings" w:hAnsi="Wingdings" w:hint="default"/>
      </w:rPr>
    </w:lvl>
  </w:abstractNum>
  <w:abstractNum w:abstractNumId="133">
    <w:nsid w:val="46932C0C"/>
    <w:multiLevelType w:val="hybridMultilevel"/>
    <w:tmpl w:val="E7CC04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1800" w:hanging="360"/>
      </w:pPr>
      <w:rPr>
        <w:rFonts w:ascii="Courier New" w:hAnsi="Courier New" w:cs="Courier New"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Symbol" w:hAnsi="Symbol" w:hint="default"/>
      </w:rPr>
    </w:lvl>
    <w:lvl w:ilvl="7" w:tplc="04090003" w:tentative="1">
      <w:start w:val="1"/>
      <w:numFmt w:val="bullet"/>
      <w:lvlText w:val="o"/>
      <w:lvlJc w:val="left"/>
      <w:pPr>
        <w:ind w:left="2880" w:hanging="360"/>
      </w:pPr>
      <w:rPr>
        <w:rFonts w:ascii="Courier New" w:hAnsi="Courier New" w:cs="Courier New" w:hint="default"/>
      </w:rPr>
    </w:lvl>
    <w:lvl w:ilvl="8" w:tplc="04090005" w:tentative="1">
      <w:start w:val="1"/>
      <w:numFmt w:val="bullet"/>
      <w:lvlText w:val=""/>
      <w:lvlJc w:val="left"/>
      <w:pPr>
        <w:ind w:left="3240" w:hanging="360"/>
      </w:pPr>
      <w:rPr>
        <w:rFonts w:ascii="Wingdings" w:hAnsi="Wingdings" w:hint="default"/>
      </w:rPr>
    </w:lvl>
  </w:abstractNum>
  <w:abstractNum w:abstractNumId="134">
    <w:nsid w:val="46932C0C"/>
    <w:multiLevelType w:val="hybridMultilevel"/>
    <w:tmpl w:val="E7CC04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1800" w:hanging="360"/>
      </w:pPr>
      <w:rPr>
        <w:rFonts w:ascii="Courier New" w:hAnsi="Courier New" w:cs="Courier New"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Symbol" w:hAnsi="Symbol" w:hint="default"/>
      </w:rPr>
    </w:lvl>
    <w:lvl w:ilvl="7" w:tplc="04090003" w:tentative="1">
      <w:start w:val="1"/>
      <w:numFmt w:val="bullet"/>
      <w:lvlText w:val="o"/>
      <w:lvlJc w:val="left"/>
      <w:pPr>
        <w:ind w:left="2880" w:hanging="360"/>
      </w:pPr>
      <w:rPr>
        <w:rFonts w:ascii="Courier New" w:hAnsi="Courier New" w:cs="Courier New" w:hint="default"/>
      </w:rPr>
    </w:lvl>
    <w:lvl w:ilvl="8" w:tplc="04090005" w:tentative="1">
      <w:start w:val="1"/>
      <w:numFmt w:val="bullet"/>
      <w:lvlText w:val=""/>
      <w:lvlJc w:val="left"/>
      <w:pPr>
        <w:ind w:left="3240" w:hanging="360"/>
      </w:pPr>
      <w:rPr>
        <w:rFonts w:ascii="Wingdings" w:hAnsi="Wingdings" w:hint="default"/>
      </w:rPr>
    </w:lvl>
  </w:abstractNum>
  <w:abstractNum w:abstractNumId="135">
    <w:nsid w:val="46932C0C"/>
    <w:multiLevelType w:val="hybridMultilevel"/>
    <w:tmpl w:val="E7CC04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1800" w:hanging="360"/>
      </w:pPr>
      <w:rPr>
        <w:rFonts w:ascii="Courier New" w:hAnsi="Courier New" w:cs="Courier New"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Symbol" w:hAnsi="Symbol" w:hint="default"/>
      </w:rPr>
    </w:lvl>
    <w:lvl w:ilvl="7" w:tplc="04090003" w:tentative="1">
      <w:start w:val="1"/>
      <w:numFmt w:val="bullet"/>
      <w:lvlText w:val="o"/>
      <w:lvlJc w:val="left"/>
      <w:pPr>
        <w:ind w:left="2880" w:hanging="360"/>
      </w:pPr>
      <w:rPr>
        <w:rFonts w:ascii="Courier New" w:hAnsi="Courier New" w:cs="Courier New" w:hint="default"/>
      </w:rPr>
    </w:lvl>
    <w:lvl w:ilvl="8" w:tplc="04090005" w:tentative="1">
      <w:start w:val="1"/>
      <w:numFmt w:val="bullet"/>
      <w:lvlText w:val=""/>
      <w:lvlJc w:val="left"/>
      <w:pPr>
        <w:ind w:left="3240" w:hanging="360"/>
      </w:pPr>
      <w:rPr>
        <w:rFonts w:ascii="Wingdings" w:hAnsi="Wingdings" w:hint="default"/>
      </w:rPr>
    </w:lvl>
  </w:abstractNum>
  <w:abstractNum w:abstractNumId="136">
    <w:nsid w:val="46932C0C"/>
    <w:multiLevelType w:val="hybridMultilevel"/>
    <w:tmpl w:val="E7CC04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1800" w:hanging="360"/>
      </w:pPr>
      <w:rPr>
        <w:rFonts w:ascii="Courier New" w:hAnsi="Courier New" w:cs="Courier New"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Symbol" w:hAnsi="Symbol" w:hint="default"/>
      </w:rPr>
    </w:lvl>
    <w:lvl w:ilvl="7" w:tplc="04090003" w:tentative="1">
      <w:start w:val="1"/>
      <w:numFmt w:val="bullet"/>
      <w:lvlText w:val="o"/>
      <w:lvlJc w:val="left"/>
      <w:pPr>
        <w:ind w:left="2880" w:hanging="360"/>
      </w:pPr>
      <w:rPr>
        <w:rFonts w:ascii="Courier New" w:hAnsi="Courier New" w:cs="Courier New" w:hint="default"/>
      </w:rPr>
    </w:lvl>
    <w:lvl w:ilvl="8" w:tplc="04090005" w:tentative="1">
      <w:start w:val="1"/>
      <w:numFmt w:val="bullet"/>
      <w:lvlText w:val=""/>
      <w:lvlJc w:val="left"/>
      <w:pPr>
        <w:ind w:left="3240" w:hanging="360"/>
      </w:pPr>
      <w:rPr>
        <w:rFonts w:ascii="Wingdings" w:hAnsi="Wingdings" w:hint="default"/>
      </w:rPr>
    </w:lvl>
  </w:abstractNum>
  <w:abstractNum w:abstractNumId="137">
    <w:nsid w:val="46932C0C"/>
    <w:multiLevelType w:val="hybridMultilevel"/>
    <w:tmpl w:val="E7CC04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1800" w:hanging="360"/>
      </w:pPr>
      <w:rPr>
        <w:rFonts w:ascii="Courier New" w:hAnsi="Courier New" w:cs="Courier New"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Symbol" w:hAnsi="Symbol" w:hint="default"/>
      </w:rPr>
    </w:lvl>
    <w:lvl w:ilvl="7" w:tplc="04090003" w:tentative="1">
      <w:start w:val="1"/>
      <w:numFmt w:val="bullet"/>
      <w:lvlText w:val="o"/>
      <w:lvlJc w:val="left"/>
      <w:pPr>
        <w:ind w:left="2880" w:hanging="360"/>
      </w:pPr>
      <w:rPr>
        <w:rFonts w:ascii="Courier New" w:hAnsi="Courier New" w:cs="Courier New" w:hint="default"/>
      </w:rPr>
    </w:lvl>
    <w:lvl w:ilvl="8" w:tplc="04090005" w:tentative="1">
      <w:start w:val="1"/>
      <w:numFmt w:val="bullet"/>
      <w:lvlText w:val=""/>
      <w:lvlJc w:val="left"/>
      <w:pPr>
        <w:ind w:left="3240" w:hanging="360"/>
      </w:pPr>
      <w:rPr>
        <w:rFonts w:ascii="Wingdings" w:hAnsi="Wingdings" w:hint="default"/>
      </w:rPr>
    </w:lvl>
  </w:abstractNum>
  <w:abstractNum w:abstractNumId="138">
    <w:nsid w:val="46932C0C"/>
    <w:multiLevelType w:val="hybridMultilevel"/>
    <w:tmpl w:val="E7CC04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1800" w:hanging="360"/>
      </w:pPr>
      <w:rPr>
        <w:rFonts w:ascii="Courier New" w:hAnsi="Courier New" w:cs="Courier New"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Symbol" w:hAnsi="Symbol" w:hint="default"/>
      </w:rPr>
    </w:lvl>
    <w:lvl w:ilvl="7" w:tplc="04090003" w:tentative="1">
      <w:start w:val="1"/>
      <w:numFmt w:val="bullet"/>
      <w:lvlText w:val="o"/>
      <w:lvlJc w:val="left"/>
      <w:pPr>
        <w:ind w:left="2880" w:hanging="360"/>
      </w:pPr>
      <w:rPr>
        <w:rFonts w:ascii="Courier New" w:hAnsi="Courier New" w:cs="Courier New" w:hint="default"/>
      </w:rPr>
    </w:lvl>
    <w:lvl w:ilvl="8" w:tplc="04090005" w:tentative="1">
      <w:start w:val="1"/>
      <w:numFmt w:val="bullet"/>
      <w:lvlText w:val=""/>
      <w:lvlJc w:val="left"/>
      <w:pPr>
        <w:ind w:left="3240" w:hanging="360"/>
      </w:pPr>
      <w:rPr>
        <w:rFonts w:ascii="Wingdings" w:hAnsi="Wingdings" w:hint="default"/>
      </w:rPr>
    </w:lvl>
  </w:abstractNum>
  <w:abstractNum w:abstractNumId="139">
    <w:nsid w:val="46932C0C"/>
    <w:multiLevelType w:val="hybridMultilevel"/>
    <w:tmpl w:val="E7CC04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1800" w:hanging="360"/>
      </w:pPr>
      <w:rPr>
        <w:rFonts w:ascii="Courier New" w:hAnsi="Courier New" w:cs="Courier New"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Symbol" w:hAnsi="Symbol" w:hint="default"/>
      </w:rPr>
    </w:lvl>
    <w:lvl w:ilvl="7" w:tplc="04090003" w:tentative="1">
      <w:start w:val="1"/>
      <w:numFmt w:val="bullet"/>
      <w:lvlText w:val="o"/>
      <w:lvlJc w:val="left"/>
      <w:pPr>
        <w:ind w:left="2880" w:hanging="360"/>
      </w:pPr>
      <w:rPr>
        <w:rFonts w:ascii="Courier New" w:hAnsi="Courier New" w:cs="Courier New" w:hint="default"/>
      </w:rPr>
    </w:lvl>
    <w:lvl w:ilvl="8" w:tplc="04090005" w:tentative="1">
      <w:start w:val="1"/>
      <w:numFmt w:val="bullet"/>
      <w:lvlText w:val=""/>
      <w:lvlJc w:val="left"/>
      <w:pPr>
        <w:ind w:left="3240" w:hanging="360"/>
      </w:pPr>
      <w:rPr>
        <w:rFonts w:ascii="Wingdings" w:hAnsi="Wingdings" w:hint="default"/>
      </w:rPr>
    </w:lvl>
  </w:abstractNum>
  <w:abstractNum w:abstractNumId="140">
    <w:nsid w:val="46932C0C"/>
    <w:multiLevelType w:val="hybridMultilevel"/>
    <w:tmpl w:val="E7CC04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1800" w:hanging="360"/>
      </w:pPr>
      <w:rPr>
        <w:rFonts w:ascii="Courier New" w:hAnsi="Courier New" w:cs="Courier New"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Symbol" w:hAnsi="Symbol" w:hint="default"/>
      </w:rPr>
    </w:lvl>
    <w:lvl w:ilvl="7" w:tplc="04090003" w:tentative="1">
      <w:start w:val="1"/>
      <w:numFmt w:val="bullet"/>
      <w:lvlText w:val="o"/>
      <w:lvlJc w:val="left"/>
      <w:pPr>
        <w:ind w:left="2880" w:hanging="360"/>
      </w:pPr>
      <w:rPr>
        <w:rFonts w:ascii="Courier New" w:hAnsi="Courier New" w:cs="Courier New" w:hint="default"/>
      </w:rPr>
    </w:lvl>
    <w:lvl w:ilvl="8" w:tplc="04090005" w:tentative="1">
      <w:start w:val="1"/>
      <w:numFmt w:val="bullet"/>
      <w:lvlText w:val=""/>
      <w:lvlJc w:val="left"/>
      <w:pPr>
        <w:ind w:left="3240" w:hanging="360"/>
      </w:pPr>
      <w:rPr>
        <w:rFonts w:ascii="Wingdings" w:hAnsi="Wingdings" w:hint="default"/>
      </w:rPr>
    </w:lvl>
  </w:abstractNum>
  <w:num w:numId="1">
    <w:abstractNumId w:val="19"/>
  </w:num>
  <w:num w:numId="2">
    <w:abstractNumId w:val="68"/>
  </w:num>
  <w:num w:numId="3">
    <w:abstractNumId w:val="66"/>
  </w:num>
  <w:num w:numId="4">
    <w:abstractNumId w:val="87"/>
  </w:num>
  <w:num w:numId="5">
    <w:abstractNumId w:val="47"/>
  </w:num>
  <w:num w:numId="6">
    <w:abstractNumId w:val="99"/>
  </w:num>
  <w:num w:numId="7">
    <w:abstractNumId w:val="37"/>
  </w:num>
  <w:num w:numId="8">
    <w:abstractNumId w:val="80"/>
  </w:num>
  <w:num w:numId="9">
    <w:abstractNumId w:val="38"/>
  </w:num>
  <w:num w:numId="10">
    <w:abstractNumId w:val="84"/>
  </w:num>
  <w:num w:numId="11">
    <w:abstractNumId w:val="26"/>
  </w:num>
  <w:num w:numId="12">
    <w:abstractNumId w:val="54"/>
  </w:num>
  <w:num w:numId="13">
    <w:abstractNumId w:val="128"/>
  </w:num>
  <w:num w:numId="14">
    <w:abstractNumId w:val="74"/>
  </w:num>
  <w:num w:numId="15">
    <w:abstractNumId w:val="7"/>
  </w:num>
  <w:num w:numId="16">
    <w:abstractNumId w:val="57"/>
  </w:num>
  <w:num w:numId="17">
    <w:abstractNumId w:val="27"/>
  </w:num>
  <w:num w:numId="18">
    <w:abstractNumId w:val="79"/>
  </w:num>
  <w:num w:numId="19">
    <w:abstractNumId w:val="62"/>
  </w:num>
  <w:num w:numId="20">
    <w:abstractNumId w:val="33"/>
  </w:num>
  <w:num w:numId="21">
    <w:abstractNumId w:val="14"/>
  </w:num>
  <w:num w:numId="22">
    <w:abstractNumId w:val="46"/>
  </w:num>
  <w:num w:numId="23">
    <w:abstractNumId w:val="113"/>
  </w:num>
  <w:num w:numId="24">
    <w:abstractNumId w:val="2"/>
  </w:num>
  <w:num w:numId="25">
    <w:abstractNumId w:val="50"/>
  </w:num>
  <w:num w:numId="26">
    <w:abstractNumId w:val="125"/>
  </w:num>
  <w:num w:numId="27">
    <w:abstractNumId w:val="105"/>
  </w:num>
  <w:num w:numId="28">
    <w:abstractNumId w:val="36"/>
  </w:num>
  <w:num w:numId="29">
    <w:abstractNumId w:val="24"/>
  </w:num>
  <w:num w:numId="30">
    <w:abstractNumId w:val="41"/>
  </w:num>
  <w:num w:numId="31">
    <w:abstractNumId w:val="59"/>
  </w:num>
  <w:num w:numId="32">
    <w:abstractNumId w:val="15"/>
  </w:num>
  <w:num w:numId="33">
    <w:abstractNumId w:val="111"/>
  </w:num>
  <w:num w:numId="34">
    <w:abstractNumId w:val="28"/>
  </w:num>
  <w:num w:numId="35">
    <w:abstractNumId w:val="42"/>
  </w:num>
  <w:num w:numId="36">
    <w:abstractNumId w:val="108"/>
  </w:num>
  <w:num w:numId="37">
    <w:abstractNumId w:val="76"/>
  </w:num>
  <w:num w:numId="38">
    <w:abstractNumId w:val="124"/>
  </w:num>
  <w:num w:numId="39">
    <w:abstractNumId w:val="116"/>
  </w:num>
  <w:num w:numId="40">
    <w:abstractNumId w:val="18"/>
  </w:num>
  <w:num w:numId="41">
    <w:abstractNumId w:val="10"/>
  </w:num>
  <w:num w:numId="42">
    <w:abstractNumId w:val="81"/>
  </w:num>
  <w:num w:numId="43">
    <w:abstractNumId w:val="65"/>
  </w:num>
  <w:num w:numId="44">
    <w:abstractNumId w:val="32"/>
  </w:num>
  <w:num w:numId="45">
    <w:abstractNumId w:val="45"/>
  </w:num>
  <w:num w:numId="46">
    <w:abstractNumId w:val="110"/>
  </w:num>
  <w:num w:numId="47">
    <w:abstractNumId w:val="29"/>
  </w:num>
  <w:num w:numId="48">
    <w:abstractNumId w:val="8"/>
  </w:num>
  <w:num w:numId="49">
    <w:abstractNumId w:val="120"/>
  </w:num>
  <w:num w:numId="50">
    <w:abstractNumId w:val="109"/>
  </w:num>
  <w:num w:numId="51">
    <w:abstractNumId w:val="6"/>
  </w:num>
  <w:num w:numId="52">
    <w:abstractNumId w:val="100"/>
  </w:num>
  <w:num w:numId="53">
    <w:abstractNumId w:val="53"/>
  </w:num>
  <w:num w:numId="54">
    <w:abstractNumId w:val="21"/>
  </w:num>
  <w:num w:numId="55">
    <w:abstractNumId w:val="126"/>
  </w:num>
  <w:num w:numId="56">
    <w:abstractNumId w:val="31"/>
  </w:num>
  <w:num w:numId="57">
    <w:abstractNumId w:val="112"/>
  </w:num>
  <w:num w:numId="58">
    <w:abstractNumId w:val="103"/>
  </w:num>
  <w:num w:numId="59">
    <w:abstractNumId w:val="5"/>
  </w:num>
  <w:num w:numId="60">
    <w:abstractNumId w:val="71"/>
  </w:num>
  <w:num w:numId="61">
    <w:abstractNumId w:val="88"/>
  </w:num>
  <w:num w:numId="62">
    <w:abstractNumId w:val="51"/>
  </w:num>
  <w:num w:numId="63">
    <w:abstractNumId w:val="3"/>
  </w:num>
  <w:num w:numId="64">
    <w:abstractNumId w:val="72"/>
  </w:num>
  <w:num w:numId="65">
    <w:abstractNumId w:val="44"/>
  </w:num>
  <w:num w:numId="66">
    <w:abstractNumId w:val="56"/>
  </w:num>
  <w:num w:numId="67">
    <w:abstractNumId w:val="90"/>
  </w:num>
  <w:num w:numId="68">
    <w:abstractNumId w:val="70"/>
  </w:num>
  <w:num w:numId="69">
    <w:abstractNumId w:val="22"/>
  </w:num>
  <w:num w:numId="70">
    <w:abstractNumId w:val="1"/>
  </w:num>
  <w:num w:numId="71">
    <w:abstractNumId w:val="127"/>
  </w:num>
  <w:num w:numId="72">
    <w:abstractNumId w:val="73"/>
  </w:num>
  <w:num w:numId="73">
    <w:abstractNumId w:val="104"/>
  </w:num>
  <w:num w:numId="74">
    <w:abstractNumId w:val="25"/>
  </w:num>
  <w:num w:numId="75">
    <w:abstractNumId w:val="35"/>
  </w:num>
  <w:num w:numId="76">
    <w:abstractNumId w:val="75"/>
  </w:num>
  <w:num w:numId="77">
    <w:abstractNumId w:val="93"/>
  </w:num>
  <w:num w:numId="78">
    <w:abstractNumId w:val="102"/>
  </w:num>
  <w:num w:numId="79">
    <w:abstractNumId w:val="39"/>
  </w:num>
  <w:num w:numId="80">
    <w:abstractNumId w:val="114"/>
  </w:num>
  <w:num w:numId="81">
    <w:abstractNumId w:val="97"/>
  </w:num>
  <w:num w:numId="82">
    <w:abstractNumId w:val="118"/>
  </w:num>
  <w:num w:numId="83">
    <w:abstractNumId w:val="69"/>
  </w:num>
  <w:num w:numId="84">
    <w:abstractNumId w:val="64"/>
  </w:num>
  <w:num w:numId="85">
    <w:abstractNumId w:val="4"/>
  </w:num>
  <w:num w:numId="86">
    <w:abstractNumId w:val="101"/>
  </w:num>
  <w:num w:numId="87">
    <w:abstractNumId w:val="106"/>
  </w:num>
  <w:num w:numId="88">
    <w:abstractNumId w:val="63"/>
  </w:num>
  <w:num w:numId="89">
    <w:abstractNumId w:val="61"/>
  </w:num>
  <w:num w:numId="90">
    <w:abstractNumId w:val="48"/>
  </w:num>
  <w:num w:numId="91">
    <w:abstractNumId w:val="20"/>
  </w:num>
  <w:num w:numId="92">
    <w:abstractNumId w:val="43"/>
  </w:num>
  <w:num w:numId="93">
    <w:abstractNumId w:val="117"/>
  </w:num>
  <w:num w:numId="94">
    <w:abstractNumId w:val="23"/>
  </w:num>
  <w:num w:numId="95">
    <w:abstractNumId w:val="94"/>
  </w:num>
  <w:num w:numId="96">
    <w:abstractNumId w:val="91"/>
  </w:num>
  <w:num w:numId="97">
    <w:abstractNumId w:val="40"/>
  </w:num>
  <w:num w:numId="98">
    <w:abstractNumId w:val="92"/>
  </w:num>
  <w:num w:numId="99">
    <w:abstractNumId w:val="121"/>
  </w:num>
  <w:num w:numId="100">
    <w:abstractNumId w:val="85"/>
  </w:num>
  <w:num w:numId="101">
    <w:abstractNumId w:val="86"/>
  </w:num>
  <w:num w:numId="102">
    <w:abstractNumId w:val="0"/>
  </w:num>
  <w:num w:numId="103">
    <w:abstractNumId w:val="123"/>
  </w:num>
  <w:num w:numId="104">
    <w:abstractNumId w:val="98"/>
  </w:num>
  <w:num w:numId="105">
    <w:abstractNumId w:val="58"/>
  </w:num>
  <w:num w:numId="106">
    <w:abstractNumId w:val="49"/>
  </w:num>
  <w:num w:numId="107">
    <w:abstractNumId w:val="78"/>
  </w:num>
  <w:num w:numId="108">
    <w:abstractNumId w:val="60"/>
  </w:num>
  <w:num w:numId="109">
    <w:abstractNumId w:val="77"/>
  </w:num>
  <w:num w:numId="110">
    <w:abstractNumId w:val="95"/>
  </w:num>
  <w:num w:numId="111">
    <w:abstractNumId w:val="83"/>
  </w:num>
  <w:num w:numId="112">
    <w:abstractNumId w:val="30"/>
  </w:num>
  <w:num w:numId="113">
    <w:abstractNumId w:val="17"/>
  </w:num>
  <w:num w:numId="114">
    <w:abstractNumId w:val="119"/>
  </w:num>
  <w:num w:numId="115">
    <w:abstractNumId w:val="34"/>
  </w:num>
  <w:num w:numId="116">
    <w:abstractNumId w:val="16"/>
  </w:num>
  <w:num w:numId="117">
    <w:abstractNumId w:val="55"/>
  </w:num>
  <w:num w:numId="118">
    <w:abstractNumId w:val="13"/>
  </w:num>
  <w:num w:numId="119">
    <w:abstractNumId w:val="67"/>
  </w:num>
  <w:num w:numId="120">
    <w:abstractNumId w:val="107"/>
  </w:num>
  <w:num w:numId="121">
    <w:abstractNumId w:val="89"/>
  </w:num>
  <w:num w:numId="122">
    <w:abstractNumId w:val="115"/>
  </w:num>
  <w:num w:numId="123">
    <w:abstractNumId w:val="12"/>
  </w:num>
  <w:num w:numId="124">
    <w:abstractNumId w:val="122"/>
  </w:num>
  <w:num w:numId="125">
    <w:abstractNumId w:val="11"/>
  </w:num>
  <w:num w:numId="126">
    <w:abstractNumId w:val="96"/>
  </w:num>
  <w:num w:numId="127">
    <w:abstractNumId w:val="52"/>
  </w:num>
  <w:num w:numId="128">
    <w:abstractNumId w:val="82"/>
  </w:num>
  <w:num w:numId="129">
    <w:abstractNumId w:val="9"/>
  </w:num>
  <w:num w:numId="130">
    <w:abstractNumId w:val="93"/>
  </w:num>
  <w:num w:numId="131">
    <w:abstractNumId w:val="102"/>
  </w:num>
  <w:num w:numId="132">
    <w:abstractNumId w:val="129"/>
    <w:lvlOverride w:ilvl="0">
      <w:startOverride w:val="1"/>
    </w:lvlOverride>
  </w:num>
  <w:num w:numId="133">
    <w:abstractNumId w:val="130"/>
    <w:lvlOverride w:ilvl="0">
      <w:startOverride w:val="1"/>
    </w:lvlOverride>
  </w:num>
  <w:num w:numId="134">
    <w:abstractNumId w:val="131"/>
    <w:lvlOverride w:ilvl="0">
      <w:startOverride w:val="1"/>
    </w:lvlOverride>
  </w:num>
  <w:num w:numId="135">
    <w:abstractNumId w:val="132"/>
    <w:lvlOverride w:ilvl="0">
      <w:startOverride w:val="1"/>
    </w:lvlOverride>
  </w:num>
  <w:num w:numId="136">
    <w:abstractNumId w:val="133"/>
    <w:lvlOverride w:ilvl="0">
      <w:startOverride w:val="1"/>
    </w:lvlOverride>
  </w:num>
  <w:num w:numId="137">
    <w:abstractNumId w:val="134"/>
    <w:lvlOverride w:ilvl="0">
      <w:startOverride w:val="1"/>
    </w:lvlOverride>
  </w:num>
  <w:num w:numId="138">
    <w:abstractNumId w:val="135"/>
    <w:lvlOverride w:ilvl="0">
      <w:startOverride w:val="1"/>
    </w:lvlOverride>
  </w:num>
  <w:num w:numId="139">
    <w:abstractNumId w:val="136"/>
    <w:lvlOverride w:ilvl="0">
      <w:startOverride w:val="1"/>
    </w:lvlOverride>
  </w:num>
  <w:num w:numId="140">
    <w:abstractNumId w:val="137"/>
    <w:lvlOverride w:ilvl="0">
      <w:startOverride w:val="1"/>
    </w:lvlOverride>
  </w:num>
  <w:num w:numId="141">
    <w:abstractNumId w:val="138"/>
    <w:lvlOverride w:ilvl="0">
      <w:startOverride w:val="1"/>
    </w:lvlOverride>
  </w:num>
  <w:num w:numId="142">
    <w:abstractNumId w:val="139"/>
    <w:lvlOverride w:ilvl="0">
      <w:startOverride w:val="1"/>
    </w:lvlOverride>
  </w:num>
  <w:num w:numId="143">
    <w:abstractNumId w:val="140"/>
    <w:lvlOverride w:ilvl="0">
      <w:startOverride w:val="1"/>
    </w:lvlOverride>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BC4"/>
    <w:rsid w:val="000055E5"/>
    <w:rsid w:val="0000744C"/>
    <w:rsid w:val="00014723"/>
    <w:rsid w:val="00023CD1"/>
    <w:rsid w:val="0005069A"/>
    <w:rsid w:val="0005514F"/>
    <w:rsid w:val="00055AC0"/>
    <w:rsid w:val="00064043"/>
    <w:rsid w:val="00065953"/>
    <w:rsid w:val="000821E6"/>
    <w:rsid w:val="000A0DD9"/>
    <w:rsid w:val="000A24CA"/>
    <w:rsid w:val="000A676A"/>
    <w:rsid w:val="000C5F45"/>
    <w:rsid w:val="001044ED"/>
    <w:rsid w:val="0011556E"/>
    <w:rsid w:val="001317E9"/>
    <w:rsid w:val="00146E1D"/>
    <w:rsid w:val="00163655"/>
    <w:rsid w:val="00187FF0"/>
    <w:rsid w:val="001A784F"/>
    <w:rsid w:val="001B69A1"/>
    <w:rsid w:val="001C1922"/>
    <w:rsid w:val="001D7359"/>
    <w:rsid w:val="001E6F47"/>
    <w:rsid w:val="001F1099"/>
    <w:rsid w:val="00207BEA"/>
    <w:rsid w:val="00216D3E"/>
    <w:rsid w:val="00220BD1"/>
    <w:rsid w:val="002635A0"/>
    <w:rsid w:val="002670E6"/>
    <w:rsid w:val="00270FF3"/>
    <w:rsid w:val="002904ED"/>
    <w:rsid w:val="00297742"/>
    <w:rsid w:val="00297A90"/>
    <w:rsid w:val="002B4707"/>
    <w:rsid w:val="002C4237"/>
    <w:rsid w:val="002E52FD"/>
    <w:rsid w:val="002F2061"/>
    <w:rsid w:val="00303E75"/>
    <w:rsid w:val="00313EB2"/>
    <w:rsid w:val="00314DD5"/>
    <w:rsid w:val="00336A04"/>
    <w:rsid w:val="003575C0"/>
    <w:rsid w:val="003608F0"/>
    <w:rsid w:val="00374ED3"/>
    <w:rsid w:val="0038367C"/>
    <w:rsid w:val="00394C2F"/>
    <w:rsid w:val="003A3F1E"/>
    <w:rsid w:val="003B32DB"/>
    <w:rsid w:val="0040408A"/>
    <w:rsid w:val="00472F20"/>
    <w:rsid w:val="00486148"/>
    <w:rsid w:val="00497CAF"/>
    <w:rsid w:val="004A24BF"/>
    <w:rsid w:val="004B7B55"/>
    <w:rsid w:val="004C0126"/>
    <w:rsid w:val="004C34B4"/>
    <w:rsid w:val="004C6C73"/>
    <w:rsid w:val="0052034C"/>
    <w:rsid w:val="00523BE8"/>
    <w:rsid w:val="00524B54"/>
    <w:rsid w:val="00550716"/>
    <w:rsid w:val="005772DC"/>
    <w:rsid w:val="005924EE"/>
    <w:rsid w:val="005A6DC5"/>
    <w:rsid w:val="005B273C"/>
    <w:rsid w:val="005B428B"/>
    <w:rsid w:val="005B7333"/>
    <w:rsid w:val="005E5CF7"/>
    <w:rsid w:val="005F49CC"/>
    <w:rsid w:val="00623CEA"/>
    <w:rsid w:val="006374A4"/>
    <w:rsid w:val="00652D80"/>
    <w:rsid w:val="00653BAA"/>
    <w:rsid w:val="00667C13"/>
    <w:rsid w:val="00670600"/>
    <w:rsid w:val="00680B77"/>
    <w:rsid w:val="00696E05"/>
    <w:rsid w:val="006D6E30"/>
    <w:rsid w:val="00703D5B"/>
    <w:rsid w:val="007072B3"/>
    <w:rsid w:val="00721F38"/>
    <w:rsid w:val="00733AC0"/>
    <w:rsid w:val="007455FF"/>
    <w:rsid w:val="00753CFF"/>
    <w:rsid w:val="00756FCF"/>
    <w:rsid w:val="007725F2"/>
    <w:rsid w:val="008022CE"/>
    <w:rsid w:val="008145C4"/>
    <w:rsid w:val="00877058"/>
    <w:rsid w:val="00882C08"/>
    <w:rsid w:val="008865B9"/>
    <w:rsid w:val="00892B33"/>
    <w:rsid w:val="008F0DC6"/>
    <w:rsid w:val="008F5F4A"/>
    <w:rsid w:val="00911351"/>
    <w:rsid w:val="009420C0"/>
    <w:rsid w:val="00945112"/>
    <w:rsid w:val="00952F13"/>
    <w:rsid w:val="00990332"/>
    <w:rsid w:val="009924B3"/>
    <w:rsid w:val="00994124"/>
    <w:rsid w:val="009A0D58"/>
    <w:rsid w:val="009B0C2B"/>
    <w:rsid w:val="009B49D7"/>
    <w:rsid w:val="009E0FB5"/>
    <w:rsid w:val="009E31CF"/>
    <w:rsid w:val="009F553B"/>
    <w:rsid w:val="00A22A98"/>
    <w:rsid w:val="00A53BC4"/>
    <w:rsid w:val="00A54D3F"/>
    <w:rsid w:val="00A8066F"/>
    <w:rsid w:val="00A85434"/>
    <w:rsid w:val="00A912DE"/>
    <w:rsid w:val="00A96F77"/>
    <w:rsid w:val="00AB612D"/>
    <w:rsid w:val="00AC4A46"/>
    <w:rsid w:val="00AD2A9C"/>
    <w:rsid w:val="00AE792E"/>
    <w:rsid w:val="00B05D73"/>
    <w:rsid w:val="00B14F42"/>
    <w:rsid w:val="00B15CB7"/>
    <w:rsid w:val="00B324A5"/>
    <w:rsid w:val="00B42BBB"/>
    <w:rsid w:val="00B51B47"/>
    <w:rsid w:val="00B536E9"/>
    <w:rsid w:val="00B55FDF"/>
    <w:rsid w:val="00B6136A"/>
    <w:rsid w:val="00B62214"/>
    <w:rsid w:val="00B627A2"/>
    <w:rsid w:val="00B642DB"/>
    <w:rsid w:val="00BB548E"/>
    <w:rsid w:val="00BB63B4"/>
    <w:rsid w:val="00BC0673"/>
    <w:rsid w:val="00BC1975"/>
    <w:rsid w:val="00BC6F11"/>
    <w:rsid w:val="00BF6882"/>
    <w:rsid w:val="00C134B5"/>
    <w:rsid w:val="00C31867"/>
    <w:rsid w:val="00C43CFA"/>
    <w:rsid w:val="00C52144"/>
    <w:rsid w:val="00C53DD1"/>
    <w:rsid w:val="00C75D25"/>
    <w:rsid w:val="00CB0B8F"/>
    <w:rsid w:val="00CB1F45"/>
    <w:rsid w:val="00CB6220"/>
    <w:rsid w:val="00CC7AC1"/>
    <w:rsid w:val="00CD093A"/>
    <w:rsid w:val="00CE16FB"/>
    <w:rsid w:val="00CE33A5"/>
    <w:rsid w:val="00D022EB"/>
    <w:rsid w:val="00D03BE6"/>
    <w:rsid w:val="00D07E46"/>
    <w:rsid w:val="00D26ED7"/>
    <w:rsid w:val="00DA76BC"/>
    <w:rsid w:val="00DB4F85"/>
    <w:rsid w:val="00DD5106"/>
    <w:rsid w:val="00DD6453"/>
    <w:rsid w:val="00DD6965"/>
    <w:rsid w:val="00E1049F"/>
    <w:rsid w:val="00E26475"/>
    <w:rsid w:val="00E26F68"/>
    <w:rsid w:val="00E53AED"/>
    <w:rsid w:val="00E53E41"/>
    <w:rsid w:val="00E775F2"/>
    <w:rsid w:val="00E9017D"/>
    <w:rsid w:val="00EA6D52"/>
    <w:rsid w:val="00EB40F2"/>
    <w:rsid w:val="00ED149A"/>
    <w:rsid w:val="00F009B2"/>
    <w:rsid w:val="00F32A2C"/>
    <w:rsid w:val="00F36B90"/>
    <w:rsid w:val="00F37C28"/>
    <w:rsid w:val="00F4539E"/>
    <w:rsid w:val="00F47A7E"/>
    <w:rsid w:val="00F72056"/>
    <w:rsid w:val="00FA025E"/>
    <w:rsid w:val="00FB38FB"/>
    <w:rsid w:val="00FB46BF"/>
    <w:rsid w:val="00FC79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8AAF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0673"/>
    <w:pPr>
      <w:spacing w:line="256" w:lineRule="auto"/>
    </w:pPr>
    <w:rPr>
      <w:rFonts w:cs="Century Schoolbook"/>
      <w:sz w:val="20"/>
      <w:szCs w:val="20"/>
    </w:rPr>
  </w:style>
  <w:style w:type="paragraph" w:styleId="Heading1">
    <w:name w:val="heading 1"/>
    <w:basedOn w:val="Normal"/>
    <w:next w:val="Normal"/>
    <w:link w:val="Heading1Char"/>
    <w:uiPriority w:val="9"/>
    <w:qFormat/>
    <w:rsid w:val="00BC0673"/>
    <w:pPr>
      <w:keepNext/>
      <w:keepLines/>
      <w:spacing w:before="240" w:after="0"/>
      <w:outlineLvl w:val="0"/>
    </w:pPr>
    <w:rPr>
      <w:rFonts w:asciiTheme="majorHAnsi" w:eastAsiaTheme="majorEastAsia" w:hAnsiTheme="majorHAnsi" w:cstheme="majorBidi"/>
      <w:color w:val="2E74B5" w:themeColor="accent1" w:themeShade="BF"/>
      <w:sz w:val="28"/>
      <w:szCs w:val="28"/>
    </w:rPr>
  </w:style>
  <w:style w:type="paragraph" w:styleId="Heading2">
    <w:name w:val="heading 2"/>
    <w:basedOn w:val="Normal"/>
    <w:next w:val="Normal"/>
    <w:link w:val="Heading2Char"/>
    <w:uiPriority w:val="9"/>
    <w:unhideWhenUsed/>
    <w:qFormat/>
    <w:rsid w:val="00BC0673"/>
    <w:pPr>
      <w:keepNext/>
      <w:keepLines/>
      <w:spacing w:before="40" w:after="0"/>
      <w:outlineLvl w:val="1"/>
    </w:pPr>
    <w:rPr>
      <w:rFonts w:asciiTheme="majorHAnsi" w:eastAsiaTheme="majorEastAsia" w:hAnsiTheme="majorHAnsi" w:cstheme="majorBidi"/>
      <w:color w:val="2E74B5" w:themeColor="accent1" w:themeShade="BF"/>
      <w:sz w:val="24"/>
      <w:szCs w:val="24"/>
    </w:rPr>
  </w:style>
  <w:style w:type="paragraph" w:styleId="Heading3">
    <w:name w:val="heading 3"/>
    <w:basedOn w:val="Normal"/>
    <w:next w:val="Normal"/>
    <w:link w:val="Heading3Char"/>
    <w:uiPriority w:val="9"/>
    <w:unhideWhenUsed/>
    <w:qFormat/>
    <w:rsid w:val="00D26ED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772D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5071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14DD5"/>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link w:val="ListParagraphChar"/>
    <w:uiPriority w:val="34"/>
    <w:qFormat/>
    <w:rsid w:val="00882C08"/>
    <w:pPr>
      <w:numPr>
        <w:numId w:val="131"/>
      </w:numPr>
      <w:contextualSpacing/>
    </w:pPr>
  </w:style>
  <w:style w:type="character" w:customStyle="1" w:styleId="Heading2Char">
    <w:name w:val="Heading 2 Char"/>
    <w:basedOn w:val="DefaultParagraphFont"/>
    <w:link w:val="Heading2"/>
    <w:uiPriority w:val="9"/>
    <w:rsid w:val="00BC0673"/>
    <w:rPr>
      <w:rFonts w:asciiTheme="majorHAnsi" w:eastAsiaTheme="majorEastAsia" w:hAnsiTheme="majorHAnsi" w:cstheme="majorBidi"/>
      <w:color w:val="2E74B5" w:themeColor="accent1" w:themeShade="BF"/>
      <w:sz w:val="24"/>
      <w:szCs w:val="24"/>
    </w:rPr>
  </w:style>
  <w:style w:type="character" w:customStyle="1" w:styleId="Heading3Char">
    <w:name w:val="Heading 3 Char"/>
    <w:basedOn w:val="DefaultParagraphFont"/>
    <w:link w:val="Heading3"/>
    <w:uiPriority w:val="9"/>
    <w:rsid w:val="00D26ED7"/>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BC0673"/>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rsid w:val="005772D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550716"/>
    <w:rPr>
      <w:rFonts w:asciiTheme="majorHAnsi" w:eastAsiaTheme="majorEastAsia" w:hAnsiTheme="majorHAnsi" w:cstheme="majorBidi"/>
      <w:color w:val="2E74B5" w:themeColor="accent1" w:themeShade="BF"/>
    </w:rPr>
  </w:style>
  <w:style w:type="paragraph" w:styleId="NoSpacing">
    <w:name w:val="No Spacing"/>
    <w:uiPriority w:val="1"/>
    <w:qFormat/>
    <w:rsid w:val="00B536E9"/>
    <w:pPr>
      <w:spacing w:after="0" w:line="240" w:lineRule="auto"/>
    </w:pPr>
    <w:rPr>
      <w:sz w:val="20"/>
      <w:szCs w:val="20"/>
    </w:rPr>
  </w:style>
  <w:style w:type="paragraph" w:customStyle="1" w:styleId="MyNotes">
    <w:name w:val="My Notes"/>
    <w:basedOn w:val="NoSpacing"/>
    <w:link w:val="MyNotesChar"/>
    <w:qFormat/>
    <w:rsid w:val="000A24CA"/>
    <w:rPr>
      <w:color w:val="00B050"/>
    </w:rPr>
  </w:style>
  <w:style w:type="character" w:customStyle="1" w:styleId="MyNotesChar">
    <w:name w:val="My Notes Char"/>
    <w:basedOn w:val="DefaultParagraphFont"/>
    <w:link w:val="MyNotes"/>
    <w:rsid w:val="000A24CA"/>
    <w:rPr>
      <w:color w:val="00B050"/>
      <w:sz w:val="20"/>
      <w:szCs w:val="20"/>
    </w:rPr>
  </w:style>
  <w:style w:type="character" w:styleId="Hyperlink">
    <w:name w:val="Hyperlink"/>
    <w:basedOn w:val="DefaultParagraphFont"/>
    <w:uiPriority w:val="99"/>
    <w:unhideWhenUsed/>
    <w:rsid w:val="001044ED"/>
    <w:rPr>
      <w:color w:val="0563C1" w:themeColor="hyperlink"/>
      <w:u w:val="single"/>
    </w:rPr>
  </w:style>
  <w:style w:type="paragraph" w:customStyle="1" w:styleId="ProfNoteBullet">
    <w:name w:val="ProfNoteBullet"/>
    <w:basedOn w:val="ListParagraph"/>
    <w:link w:val="ProfNoteBulletChar"/>
    <w:qFormat/>
    <w:rsid w:val="00CB6220"/>
    <w:rPr>
      <w:color w:val="FFC000"/>
    </w:rPr>
  </w:style>
  <w:style w:type="paragraph" w:customStyle="1" w:styleId="ProfNote">
    <w:name w:val="ProfNote"/>
    <w:basedOn w:val="Normal"/>
    <w:link w:val="ProfNoteChar"/>
    <w:qFormat/>
    <w:rsid w:val="00CB6220"/>
    <w:rPr>
      <w:color w:val="FFC000"/>
    </w:rPr>
  </w:style>
  <w:style w:type="character" w:customStyle="1" w:styleId="ListParagraphChar">
    <w:name w:val="List Paragraph Char"/>
    <w:basedOn w:val="DefaultParagraphFont"/>
    <w:link w:val="ListParagraph"/>
    <w:uiPriority w:val="34"/>
    <w:rsid w:val="00CB6220"/>
    <w:rPr>
      <w:rFonts w:cs="Century Schoolbook"/>
      <w:sz w:val="20"/>
      <w:szCs w:val="20"/>
    </w:rPr>
  </w:style>
  <w:style w:type="character" w:customStyle="1" w:styleId="ProfNoteBulletChar">
    <w:name w:val="ProfNoteBullet Char"/>
    <w:basedOn w:val="ListParagraphChar"/>
    <w:link w:val="ProfNoteBullet"/>
    <w:rsid w:val="00CB6220"/>
    <w:rPr>
      <w:rFonts w:cs="Century Schoolbook"/>
      <w:color w:val="FFC000"/>
      <w:sz w:val="20"/>
      <w:szCs w:val="20"/>
    </w:rPr>
  </w:style>
  <w:style w:type="character" w:customStyle="1" w:styleId="ProfNoteChar">
    <w:name w:val="ProfNote Char"/>
    <w:basedOn w:val="DefaultParagraphFont"/>
    <w:link w:val="ProfNote"/>
    <w:rsid w:val="00CB6220"/>
    <w:rPr>
      <w:rFonts w:cs="Century Schoolbook"/>
      <w:color w:val="FFC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0338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6" /><Relationship Type="http://schemas.openxmlformats.org/officeDocument/2006/relationships/fontTable" Target="fontTable.xml" Id="rId5" /><Relationship Type="http://schemas.openxmlformats.org/officeDocument/2006/relationships/webSettings" Target="webSettings.xml" Id="rId4" /><Relationship Type="http://schemas.openxmlformats.org/officeDocument/2006/relationships/image" Target="/word/media/78ba18f2-166f-4dfe-9b33-37c9fff5dfd5.jpeg" Id="Rd954351bd1994f14" /><Relationship Type="http://schemas.openxmlformats.org/officeDocument/2006/relationships/image" Target="/word/media/8df3d78f-68f7-4a5a-9ff6-bc3d9b9d6bc8.jpeg" Id="Rdc1241973aac4fa6" /><Relationship Type="http://schemas.openxmlformats.org/officeDocument/2006/relationships/image" Target="/word/media/f7791288-39b6-4ba8-a33f-49c08ecf4e62.jpeg" Id="R14c029bf01d543b6" /><Relationship Type="http://schemas.openxmlformats.org/officeDocument/2006/relationships/image" Target="/word/media/22a85c0c-c76e-4c27-b509-213b6bc13b30.jpeg" Id="R8ac448b4bb03411e" /><Relationship Type="http://schemas.openxmlformats.org/officeDocument/2006/relationships/image" Target="/word/media/43d81138-f414-4ef2-a119-bffdd3841b99.jpeg" Id="R0c94de35846c4639" /><Relationship Type="http://schemas.openxmlformats.org/officeDocument/2006/relationships/image" Target="/word/media/073ceb00-b93b-4df6-8601-e05a81eb7a70.jpeg" Id="R60989b00355d4239" /><Relationship Type="http://schemas.openxmlformats.org/officeDocument/2006/relationships/image" Target="/word/media/691bab1a-83d6-4781-abf6-d350b51aae37.jpeg" Id="Rbeb0b8d638b74736" /><Relationship Type="http://schemas.openxmlformats.org/officeDocument/2006/relationships/image" Target="/word/media/ee1efdbc-e279-4593-887f-fed89fea0195.jpeg" Id="Ra169093b04ff44d5" /><Relationship Type="http://schemas.openxmlformats.org/officeDocument/2006/relationships/image" Target="/word/media/316af3cf-dede-45cb-84b9-8672870d8634.jpeg" Id="R987d06efd78043dd" /><Relationship Type="http://schemas.openxmlformats.org/officeDocument/2006/relationships/image" Target="/word/media/fff3fc35-ff8d-41e4-bd53-3aae7f7e16cc.jpeg" Id="Rd94df5753569429e" /><Relationship Type="http://schemas.openxmlformats.org/officeDocument/2006/relationships/image" Target="/word/media/1b3a1ee7-816f-4634-ba8e-e0d028d879c8.jpeg" Id="R14a145db17334d9a" /><Relationship Type="http://schemas.openxmlformats.org/officeDocument/2006/relationships/image" Target="/word/media/91b9735a-3dc8-4e9a-be9f-cb821fb125fb.jpeg" Id="Rdf69b354d5754570" /><Relationship Type="http://schemas.openxmlformats.org/officeDocument/2006/relationships/image" Target="/word/media/3c6a6942-584f-44d6-a99c-be50a8627c62.jpeg" Id="R92d150f5d61a4ace" /><Relationship Type="http://schemas.openxmlformats.org/officeDocument/2006/relationships/image" Target="/word/media/071e60ba-dca0-49ab-9363-4a8ace4428d2.jpeg" Id="R9a480c00eeac4c5c" /><Relationship Type="http://schemas.openxmlformats.org/officeDocument/2006/relationships/image" Target="/word/media/cde38b11-a4af-482c-865d-dfd1766f77bd.jpeg" Id="R80cd20be744a4e82" /><Relationship Type="http://schemas.openxmlformats.org/officeDocument/2006/relationships/image" Target="/word/media/60dc5890-fb0e-4fc4-bd7b-cfc54ee681b8.jpeg" Id="R00d9344b4ee34f2d" /><Relationship Type="http://schemas.openxmlformats.org/officeDocument/2006/relationships/image" Target="/word/media/8d03b4b2-7adb-4e0d-bdd9-9c733509bb2f.jpeg" Id="R0f7c1c48a0634c72" /><Relationship Type="http://schemas.openxmlformats.org/officeDocument/2006/relationships/image" Target="/word/media/a491b1fb-79c4-43a0-adf0-07b946444df6.jpeg" Id="R7bd17d0523ba4f8d" /><Relationship Type="http://schemas.openxmlformats.org/officeDocument/2006/relationships/image" Target="/word/media/ee1123b2-db30-4941-ada4-c60392afd3af.jpeg" Id="R693345dc5d8840a1" /><Relationship Type="http://schemas.openxmlformats.org/officeDocument/2006/relationships/image" Target="/word/media/7e8e8384-c3a3-43a1-973f-c96d23af3d57.jpeg" Id="Rb049504e802f4c83" /><Relationship Type="http://schemas.openxmlformats.org/officeDocument/2006/relationships/image" Target="/word/media/8e03d34c-ec81-426c-b567-d212535ec443.jpeg" Id="Rea4463a3415141d7" /><Relationship Type="http://schemas.openxmlformats.org/officeDocument/2006/relationships/image" Target="/word/media/1dbf6748-8949-41c2-bdae-8015944ff297.jpeg" Id="Ra3f0df801c3e43a2" /><Relationship Type="http://schemas.openxmlformats.org/officeDocument/2006/relationships/image" Target="/word/media/cb8a731a-58e9-4c3b-8e6b-197feffdc2a3.jpeg" Id="Rd025de9adb254473" /><Relationship Type="http://schemas.openxmlformats.org/officeDocument/2006/relationships/image" Target="/word/media/a2a94322-0486-412c-a829-01ba443dac04.jpeg" Id="R523aebd0bb3346b6" /><Relationship Type="http://schemas.openxmlformats.org/officeDocument/2006/relationships/image" Target="/word/media/418be89d-2537-4af8-8e41-8d3600a733f6.jpeg" Id="R5c51d62d900e46d4" /><Relationship Type="http://schemas.openxmlformats.org/officeDocument/2006/relationships/image" Target="/word/media/ea6b9630-cc53-4d5c-bde5-bd44ca286017.jpeg" Id="Rbaf05e7b8db54955" /><Relationship Type="http://schemas.openxmlformats.org/officeDocument/2006/relationships/image" Target="/word/media/fe23b01a-e4b6-4dd4-9253-a08495eb09bd.jpeg" Id="R0a17c69518154087" /><Relationship Type="http://schemas.openxmlformats.org/officeDocument/2006/relationships/image" Target="/word/media/9660fd25-f1d2-44cb-b62c-dfe39f08cdc0.jpeg" Id="R0f09aeb8f91845e1" /><Relationship Type="http://schemas.openxmlformats.org/officeDocument/2006/relationships/image" Target="/word/media/5afa9030-3601-4415-8b26-3acbfe3b648f.jpeg" Id="Racd9c23d9e5d458b" /><Relationship Type="http://schemas.openxmlformats.org/officeDocument/2006/relationships/image" Target="/word/media/08ff6307-949d-4d9a-a9cb-34265652de99.jpeg" Id="R04357400a5ab4433" /><Relationship Type="http://schemas.openxmlformats.org/officeDocument/2006/relationships/image" Target="/word/media/bd3ff396-af3d-4eee-a6c7-6ad72d3a01a7.jpeg" Id="R202193b16cf24f13" /><Relationship Type="http://schemas.openxmlformats.org/officeDocument/2006/relationships/image" Target="/word/media/d09e498d-f579-40a3-912e-92528e1eb314.jpeg" Id="R107870455828458c" /><Relationship Type="http://schemas.openxmlformats.org/officeDocument/2006/relationships/image" Target="/word/media/588b90e7-2986-49a8-8c9f-5bbe5c2dae9c.jpeg" Id="R883b39620db04adf" /><Relationship Type="http://schemas.openxmlformats.org/officeDocument/2006/relationships/image" Target="/word/media/1e1a7b60-f92c-4b93-bcb4-73ff69fe51da.jpeg" Id="Rc5e82835272d4a5a" /><Relationship Type="http://schemas.openxmlformats.org/officeDocument/2006/relationships/image" Target="/word/media/acd52b93-b426-484d-91f4-ea07b7285682.jpeg" Id="Ra134fd1db04e4131" /><Relationship Type="http://schemas.openxmlformats.org/officeDocument/2006/relationships/image" Target="/word/media/4f7803a8-ac67-4e53-9c6c-4290a6d7a3ed.jpeg" Id="R69a41abb151646c9" /><Relationship Type="http://schemas.openxmlformats.org/officeDocument/2006/relationships/image" Target="/word/media/f86b461b-2bc8-41f5-88e6-69c30b3520ee.jpeg" Id="Rb50951e80d8d4b08" /><Relationship Type="http://schemas.openxmlformats.org/officeDocument/2006/relationships/image" Target="/word/media/ad162088-3a6a-4a21-b796-92fdd1775988.jpeg" Id="Rd3c8e1776fa14c04" /><Relationship Type="http://schemas.openxmlformats.org/officeDocument/2006/relationships/image" Target="/word/media/f09632fa-528c-40a1-a7c8-9a2a0e7a5d51.jpeg" Id="Rf223155fed624b3b" /><Relationship Type="http://schemas.openxmlformats.org/officeDocument/2006/relationships/image" Target="/word/media/26c9a726-1226-4b7d-9349-ec2e8735e13c.jpeg" Id="R50d60b815ebe4279" /><Relationship Type="http://schemas.openxmlformats.org/officeDocument/2006/relationships/image" Target="/word/media/226899f8-2a29-4eb1-8e26-1eb018f078b0.jpeg" Id="R5f9afbe43c6b4536" /><Relationship Type="http://schemas.openxmlformats.org/officeDocument/2006/relationships/image" Target="/word/media/53483153-5c41-48be-9034-dea51d18cda0.jpeg" Id="R0b61ad1e29164a3c" /><Relationship Type="http://schemas.openxmlformats.org/officeDocument/2006/relationships/image" Target="/word/media/cf2f0f24-e726-469b-8d7a-d5c90dd2c81b.jpeg" Id="R55e6b1a415d747ab" /><Relationship Type="http://schemas.openxmlformats.org/officeDocument/2006/relationships/image" Target="/word/media/1ec01501-a32d-4649-b1f1-7f7d7964ef31.jpeg" Id="R7ad3214263a043cb" /><Relationship Type="http://schemas.openxmlformats.org/officeDocument/2006/relationships/image" Target="/word/media/76b57de0-4d25-4deb-b765-6090ab2bf863.jpeg" Id="Ra113d42adc9d48c8" /><Relationship Type="http://schemas.openxmlformats.org/officeDocument/2006/relationships/image" Target="/word/media/27fe5d3a-5ce9-457c-90dc-42c83a09d695.jpeg" Id="R2d57d0fb144647c2" /><Relationship Type="http://schemas.openxmlformats.org/officeDocument/2006/relationships/image" Target="/word/media/0bf2a349-c387-45be-83c8-eb635ecd2789.jpeg" Id="Rb0c576d630f341d0" /><Relationship Type="http://schemas.openxmlformats.org/officeDocument/2006/relationships/image" Target="/word/media/43d4a2f0-2033-4ddb-8be6-2383a3dfa331.jpeg" Id="R8bb0c8a233274802" /><Relationship Type="http://schemas.openxmlformats.org/officeDocument/2006/relationships/image" Target="/word/media/5a0f6fc6-598b-43b4-a972-5860aad363d6.jpeg" Id="R069844827b3d44e6" /><Relationship Type="http://schemas.openxmlformats.org/officeDocument/2006/relationships/image" Target="/word/media/0175234c-bef6-4735-af3c-a106b9cb01c9.jpeg" Id="Raef16240dc3846e3" /><Relationship Type="http://schemas.openxmlformats.org/officeDocument/2006/relationships/image" Target="/word/media/1f7d9b4c-2bd7-4fbd-ac53-a6ab8916ef66.jpeg" Id="R660da1bc359644be" /><Relationship Type="http://schemas.openxmlformats.org/officeDocument/2006/relationships/image" Target="/word/media/c4c78bbd-27ed-4ee2-bf26-a616fef24837.jpeg" Id="Ra0c6a6b01e324435" /><Relationship Type="http://schemas.openxmlformats.org/officeDocument/2006/relationships/image" Target="/word/media/61a07876-6139-491f-92df-5bb9f31aff5b.jpeg" Id="R25a283a1755a4cdd" /><Relationship Type="http://schemas.openxmlformats.org/officeDocument/2006/relationships/image" Target="/word/media/c0c7222d-bc4c-490a-ab20-4909057d2a91.jpeg" Id="R55551c3051fb4e74" /><Relationship Type="http://schemas.openxmlformats.org/officeDocument/2006/relationships/image" Target="/word/media/2b5f0baa-2b91-474b-a730-4e07cbce7715.jpeg" Id="R77debdf6a65040a7" /><Relationship Type="http://schemas.openxmlformats.org/officeDocument/2006/relationships/image" Target="/word/media/8e303adf-0435-4d13-aa79-55926818f136.jpeg" Id="R2c931e06ff314425" /><Relationship Type="http://schemas.openxmlformats.org/officeDocument/2006/relationships/image" Target="/word/media/a3af0782-4860-43db-a519-e5705d1680bf.jpeg" Id="Re8c21b683bc94c35" /><Relationship Type="http://schemas.openxmlformats.org/officeDocument/2006/relationships/image" Target="/word/media/8e7dcd39-4b2e-4853-bf62-ba6114d44428.jpeg" Id="Re5ed7bfe49dc4d59" /><Relationship Type="http://schemas.openxmlformats.org/officeDocument/2006/relationships/image" Target="/word/media/04280665-53eb-431e-81fb-b814688f290a.jpeg" Id="Rd85dd3ef32424e07" /><Relationship Type="http://schemas.openxmlformats.org/officeDocument/2006/relationships/image" Target="/word/media/1ae37898-f859-442e-9fef-325d1bd9566d.jpeg" Id="R0709e005cc574201" /><Relationship Type="http://schemas.openxmlformats.org/officeDocument/2006/relationships/image" Target="/word/media/bbdd7ab5-8d80-4f25-9168-f0a1a6cc50ee.jpeg" Id="Rff4b6b06dfb647a5" /><Relationship Type="http://schemas.openxmlformats.org/officeDocument/2006/relationships/image" Target="/word/media/94fb01ca-f9dc-44e1-9166-e271fa5973e1.jpeg" Id="Rf48ecedc9d7a4618" /><Relationship Type="http://schemas.openxmlformats.org/officeDocument/2006/relationships/image" Target="/word/media/4b25881e-0cdd-4630-b289-8977da821d5e.jpeg" Id="R9f33e06972114b24" /><Relationship Type="http://schemas.openxmlformats.org/officeDocument/2006/relationships/image" Target="/word/media/d7574ff7-8579-4669-a9f0-47a977741d64.jpeg" Id="R9bc0deb2d23b462d" /><Relationship Type="http://schemas.openxmlformats.org/officeDocument/2006/relationships/image" Target="/word/media/1a3534cd-8101-42ad-a40c-441e999ce001.jpeg" Id="Rc6cbe0c9fb2d4484" /><Relationship Type="http://schemas.openxmlformats.org/officeDocument/2006/relationships/image" Target="/word/media/824d889b-a361-4511-9def-fa9306e2a153.jpeg" Id="R7d68ad82d67343a7" /><Relationship Type="http://schemas.openxmlformats.org/officeDocument/2006/relationships/image" Target="/word/media/5a99437a-a1c7-4d5f-8832-2bd92296141b.jpeg" Id="R658134f5c0a84eb1" /><Relationship Type="http://schemas.openxmlformats.org/officeDocument/2006/relationships/image" Target="/word/media/79b12f07-0814-4f38-ae41-6f3bc1586431.jpeg" Id="R565c3050471240fd" /><Relationship Type="http://schemas.openxmlformats.org/officeDocument/2006/relationships/image" Target="/word/media/c51f2405-5d0a-4cee-8029-7095a5e835d5.jpeg" Id="Rb0c87850b4fe438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_template.dotx</Template>
  <TotalTime>12</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Olson</dc:creator>
  <cp:keywords/>
  <dc:description/>
  <cp:lastModifiedBy>Mitchell Olson</cp:lastModifiedBy>
  <cp:revision>9</cp:revision>
  <dcterms:created xsi:type="dcterms:W3CDTF">2016-06-09T19:38:00Z</dcterms:created>
  <dcterms:modified xsi:type="dcterms:W3CDTF">2016-06-10T05:03:00Z</dcterms:modified>
</cp:coreProperties>
</file>