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K4510</w:t>
      </w:r>
      <w:r>
        <w:t xml:space="preserve"> </w:t>
      </w:r>
      <w:r>
        <w:t xml:space="preserve">Sample</w:t>
      </w:r>
    </w:p>
    <w:bookmarkStart w:id="23" w:name="chapter-one"/>
    <w:p>
      <w:pPr>
        <w:pStyle w:val="Heading1"/>
      </w:pPr>
      <w:r>
        <w:t xml:space="preserve">Chapter One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word, an</w:t>
      </w:r>
      <w:r>
        <w:t xml:space="preserve"> </w:t>
      </w:r>
      <w:r>
        <w:rPr>
          <w:iCs/>
          <w:i/>
        </w:rPr>
        <w:t xml:space="preserve">italic</w:t>
      </w:r>
      <w:r>
        <w:t xml:space="preserve"> </w:t>
      </w:r>
      <w:r>
        <w:t xml:space="preserve">one, and</w:t>
      </w:r>
      <w:r>
        <w:t xml:space="preserve"> </w:t>
      </w:r>
      <w:r>
        <w:rPr>
          <w:iCs/>
          <w:i/>
          <w:bCs/>
          <w:b/>
        </w:rPr>
        <w:t xml:space="preserve">both at once</w:t>
      </w:r>
      <w:r>
        <w:t xml:space="preserve">. Here is a</w:t>
      </w:r>
      <w:r>
        <w:t xml:space="preserve"> </w:t>
      </w:r>
      <w:hyperlink r:id="rId20">
        <w:r>
          <w:rPr>
            <w:rStyle w:val="Hyperlink"/>
          </w:rPr>
          <w:t xml:space="preserve">link to the machine</w:t>
        </w:r>
      </w:hyperlink>
      <w:r>
        <w:t xml:space="preserve"> </w:t>
      </w:r>
      <w:r>
        <w:t xml:space="preserve">and some accents: café, élève, naïve, garçon, Ünïcode,</w:t>
      </w:r>
      <w:r>
        <w:t xml:space="preserve"> </w:t>
      </w:r>
      <w:r>
        <w:t xml:space="preserve">“</w:t>
      </w:r>
      <w:r>
        <w:t xml:space="preserve">curly quotes</w:t>
      </w:r>
      <w:r>
        <w:t xml:space="preserve">”</w:t>
      </w:r>
      <w:r>
        <w:t xml:space="preserve"> </w:t>
      </w:r>
      <w:r>
        <w:t xml:space="preserve">— and a dash.</w:t>
      </w:r>
    </w:p>
    <w:bookmarkStart w:id="22" w:name="a-list-of-things"/>
    <w:p>
      <w:pPr>
        <w:pStyle w:val="Heading2"/>
      </w:pPr>
      <w:r>
        <w:t xml:space="preserve">A list of things</w:t>
      </w:r>
    </w:p>
    <w:p>
      <w:pPr>
        <w:numPr>
          <w:ilvl w:val="0"/>
          <w:numId w:val="1001"/>
        </w:numPr>
        <w:pStyle w:val="Compact"/>
      </w:pPr>
      <w:r>
        <w:t xml:space="preserve">First bullet</w:t>
      </w:r>
    </w:p>
    <w:p>
      <w:pPr>
        <w:numPr>
          <w:ilvl w:val="0"/>
          <w:numId w:val="1001"/>
        </w:numPr>
        <w:pStyle w:val="Compact"/>
      </w:pPr>
      <w:r>
        <w:t xml:space="preserve">Second bullet with a longer line of text that should wrap when the window is narrower than the line itself, which it will be.</w:t>
      </w:r>
    </w:p>
    <w:p>
      <w:pPr>
        <w:numPr>
          <w:ilvl w:val="1"/>
          <w:numId w:val="1002"/>
        </w:numPr>
        <w:pStyle w:val="Compact"/>
      </w:pPr>
      <w:r>
        <w:t xml:space="preserve">A nested bullet</w:t>
      </w:r>
    </w:p>
    <w:p>
      <w:pPr>
        <w:numPr>
          <w:ilvl w:val="0"/>
          <w:numId w:val="1003"/>
        </w:numPr>
        <w:pStyle w:val="Compact"/>
      </w:pPr>
      <w:r>
        <w:t xml:space="preserve">One</w:t>
      </w:r>
    </w:p>
    <w:p>
      <w:pPr>
        <w:numPr>
          <w:ilvl w:val="0"/>
          <w:numId w:val="1003"/>
        </w:numPr>
        <w:pStyle w:val="Compact"/>
      </w:pPr>
      <w:r>
        <w:t xml:space="preserve">Two</w:t>
      </w:r>
    </w:p>
    <w:p>
      <w:pPr>
        <w:numPr>
          <w:ilvl w:val="0"/>
          <w:numId w:val="1003"/>
        </w:numPr>
        <w:pStyle w:val="Compact"/>
      </w:pPr>
      <w:r>
        <w:t xml:space="preserve">Three</w:t>
      </w:r>
    </w:p>
    <w:bookmarkStart w:id="21" w:name="a-table"/>
    <w:p>
      <w:pPr>
        <w:pStyle w:val="Heading3"/>
      </w:pPr>
      <w:r>
        <w:t xml:space="preserve">A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</w:tr>
    </w:tbl>
    <w:p>
      <w:pPr>
        <w:pStyle w:val="BodyText"/>
      </w:pPr>
      <w:r>
        <w:t xml:space="preserve">Last paragraph, plain.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K4510 Sample</dc:title>
  <dc:creator/>
  <cp:keywords/>
  <dcterms:created xsi:type="dcterms:W3CDTF">2026-10-02T17:46:11Z</dcterms:created>
  <dcterms:modified xsi:type="dcterms:W3CDTF">2026-10-02T17:46:11Z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