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2AD" w:rsidRPr="00874643" w:rsidRDefault="00874643">
      <w:pPr>
        <w:rPr>
          <w:lang w:val="en-US"/>
        </w:rPr>
      </w:pPr>
      <w:r>
        <w:rPr>
          <w:lang w:val="en-US"/>
        </w:rPr>
        <w:t>Some text for AZ-305</w:t>
      </w:r>
      <w:bookmarkStart w:id="0" w:name="_GoBack"/>
      <w:bookmarkEnd w:id="0"/>
    </w:p>
    <w:sectPr w:rsidR="00DC62AD" w:rsidRPr="008746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43"/>
    <w:rsid w:val="00874643"/>
    <w:rsid w:val="00D57FC1"/>
    <w:rsid w:val="00FD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176D"/>
  <w15:chartTrackingRefBased/>
  <w15:docId w15:val="{2575B3D1-470D-46C9-8797-27B01461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 Marco</dc:creator>
  <cp:keywords/>
  <dc:description/>
  <cp:lastModifiedBy>Lopes Marco</cp:lastModifiedBy>
  <cp:revision>1</cp:revision>
  <dcterms:created xsi:type="dcterms:W3CDTF">2024-05-21T11:35:00Z</dcterms:created>
  <dcterms:modified xsi:type="dcterms:W3CDTF">2024-05-21T11:36:00Z</dcterms:modified>
</cp:coreProperties>
</file>