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654AD" w14:textId="7E431109" w:rsidR="00772CEC" w:rsidRDefault="00505E62" w:rsidP="00505E62">
      <w:pPr>
        <w:pStyle w:val="NoSpacing"/>
        <w:jc w:val="center"/>
        <w:rPr>
          <w:b/>
          <w:bCs/>
        </w:rPr>
      </w:pPr>
      <w:r w:rsidRPr="00505E62">
        <w:rPr>
          <w:b/>
          <w:bCs/>
        </w:rPr>
        <w:t>Protocol for working with Legolas system</w:t>
      </w:r>
      <w:r>
        <w:rPr>
          <w:b/>
          <w:bCs/>
        </w:rPr>
        <w:t xml:space="preserve"> (v. </w:t>
      </w:r>
      <w:r w:rsidR="00DF75BB">
        <w:rPr>
          <w:b/>
          <w:bCs/>
        </w:rPr>
        <w:t>1/27/24</w:t>
      </w:r>
      <w:r>
        <w:rPr>
          <w:b/>
          <w:bCs/>
        </w:rPr>
        <w:t>)</w:t>
      </w:r>
    </w:p>
    <w:p w14:paraId="7D4FFCCC" w14:textId="77777777" w:rsidR="00505E62" w:rsidRDefault="00505E62" w:rsidP="00505E62">
      <w:pPr>
        <w:pStyle w:val="NoSpacing"/>
      </w:pPr>
    </w:p>
    <w:p w14:paraId="1F74B158" w14:textId="59F86BFA" w:rsidR="001B380E" w:rsidRDefault="001B380E" w:rsidP="00505E62">
      <w:pPr>
        <w:pStyle w:val="NoSpacing"/>
      </w:pPr>
      <w:r>
        <w:t>Notes:</w:t>
      </w:r>
    </w:p>
    <w:p w14:paraId="67B4CB33" w14:textId="4E62D0F4" w:rsidR="00DF75BB" w:rsidRDefault="00DF75BB" w:rsidP="00505E62">
      <w:pPr>
        <w:pStyle w:val="NoSpacing"/>
      </w:pPr>
      <w:r>
        <w:t xml:space="preserve">Connect to </w:t>
      </w:r>
      <w:r w:rsidR="00342FAF">
        <w:t xml:space="preserve">local network router: </w:t>
      </w:r>
      <w:proofErr w:type="gramStart"/>
      <w:r w:rsidR="00342FAF">
        <w:t>Linksys04582</w:t>
      </w:r>
      <w:proofErr w:type="gramEnd"/>
    </w:p>
    <w:p w14:paraId="66B7F47B" w14:textId="37835C7E" w:rsidR="0007552B" w:rsidRDefault="0007552B" w:rsidP="00505E62">
      <w:pPr>
        <w:pStyle w:val="NoSpacing"/>
      </w:pPr>
      <w:r>
        <w:t>Prepare 2 (3?) trays and wooden spacer. Trays need to be stacked.</w:t>
      </w:r>
    </w:p>
    <w:p w14:paraId="55DC469B" w14:textId="2610FBD5" w:rsidR="001B380E" w:rsidRDefault="001B380E" w:rsidP="00505E62">
      <w:pPr>
        <w:pStyle w:val="NoSpacing"/>
      </w:pPr>
      <w:r>
        <w:t>If motors are stuck, turn off power.</w:t>
      </w:r>
      <w:r w:rsidR="008A2E09">
        <w:t xml:space="preserve"> Then manually adjust.</w:t>
      </w:r>
    </w:p>
    <w:p w14:paraId="5C7E0DEC" w14:textId="53714170" w:rsidR="0060502E" w:rsidRDefault="0060502E" w:rsidP="00505E62">
      <w:pPr>
        <w:pStyle w:val="NoSpacing"/>
      </w:pPr>
      <w:proofErr w:type="gramStart"/>
      <w:r>
        <w:t>Assumes</w:t>
      </w:r>
      <w:proofErr w:type="gramEnd"/>
      <w:r>
        <w:t xml:space="preserve"> </w:t>
      </w:r>
      <w:proofErr w:type="gramStart"/>
      <w:r>
        <w:t>config.yaml</w:t>
      </w:r>
      <w:proofErr w:type="gramEnd"/>
      <w:r>
        <w:t xml:space="preserve"> is fairly close to being right.</w:t>
      </w:r>
    </w:p>
    <w:p w14:paraId="05D3764C" w14:textId="77777777" w:rsidR="001B380E" w:rsidRDefault="001B380E" w:rsidP="00505E62">
      <w:pPr>
        <w:pStyle w:val="NoSpacing"/>
      </w:pPr>
    </w:p>
    <w:p w14:paraId="67888830" w14:textId="149F89C5" w:rsidR="00505E62" w:rsidRDefault="00505E62" w:rsidP="00505E62">
      <w:pPr>
        <w:pStyle w:val="NoSpacing"/>
        <w:numPr>
          <w:ilvl w:val="0"/>
          <w:numId w:val="1"/>
        </w:numPr>
      </w:pPr>
      <w:r>
        <w:t xml:space="preserve">Power on. </w:t>
      </w:r>
      <w:proofErr w:type="gramStart"/>
      <w:r>
        <w:t>Connect</w:t>
      </w:r>
      <w:proofErr w:type="gramEnd"/>
      <w:r>
        <w:t xml:space="preserve"> wifi. No tray.</w:t>
      </w:r>
    </w:p>
    <w:p w14:paraId="6FB86CDA" w14:textId="25BDBF87" w:rsidR="00505E62" w:rsidRDefault="00505E62" w:rsidP="00505E62">
      <w:pPr>
        <w:pStyle w:val="NoSpacing"/>
        <w:numPr>
          <w:ilvl w:val="0"/>
          <w:numId w:val="1"/>
        </w:numPr>
      </w:pPr>
      <w:r w:rsidRPr="007F0DA1">
        <w:rPr>
          <w:b/>
          <w:bCs/>
        </w:rPr>
        <w:t>Check communication and preliminary setup</w:t>
      </w:r>
      <w:r>
        <w:t>.</w:t>
      </w:r>
    </w:p>
    <w:p w14:paraId="386607B0" w14:textId="4AE49715" w:rsidR="00505E62" w:rsidRDefault="00505E62" w:rsidP="00505E62">
      <w:pPr>
        <w:pStyle w:val="NoSpacing"/>
        <w:numPr>
          <w:ilvl w:val="1"/>
          <w:numId w:val="1"/>
        </w:numPr>
      </w:pPr>
      <w:r>
        <w:t>Anaconda prompt. cd to correct directory.</w:t>
      </w:r>
    </w:p>
    <w:p w14:paraId="15040EFD" w14:textId="70FE99AD" w:rsidR="00505E62" w:rsidRDefault="00505E62" w:rsidP="00505E62">
      <w:pPr>
        <w:pStyle w:val="NoSpacing"/>
        <w:numPr>
          <w:ilvl w:val="1"/>
          <w:numId w:val="1"/>
        </w:numPr>
      </w:pPr>
      <w:r>
        <w:t>python manual.py</w:t>
      </w:r>
      <w:r>
        <w:tab/>
        <w:t>Device calibration window opens.</w:t>
      </w:r>
    </w:p>
    <w:p w14:paraId="141C99CB" w14:textId="325CC0FF" w:rsidR="00505E62" w:rsidRDefault="00505E62" w:rsidP="00505E62">
      <w:pPr>
        <w:pStyle w:val="NoSpacing"/>
        <w:numPr>
          <w:ilvl w:val="1"/>
          <w:numId w:val="1"/>
        </w:numPr>
      </w:pPr>
      <w:r>
        <w:t>Reset server.</w:t>
      </w:r>
      <w:r>
        <w:tab/>
      </w:r>
      <w:r>
        <w:tab/>
        <w:t>Pi1 IP address: 192.168.1.11</w:t>
      </w:r>
      <w:r>
        <w:tab/>
        <w:t>Pi2 IP address: 192.168.1.12</w:t>
      </w:r>
    </w:p>
    <w:p w14:paraId="550650D8" w14:textId="3D3D0938" w:rsidR="00505E62" w:rsidRDefault="00505E62" w:rsidP="00505E62">
      <w:pPr>
        <w:pStyle w:val="NoSpacing"/>
        <w:numPr>
          <w:ilvl w:val="1"/>
          <w:numId w:val="1"/>
        </w:numPr>
      </w:pPr>
      <w:r>
        <w:t xml:space="preserve">Connect via config. Choose </w:t>
      </w:r>
      <w:proofErr w:type="gramStart"/>
      <w:r>
        <w:t>config.yaml</w:t>
      </w:r>
      <w:proofErr w:type="gramEnd"/>
      <w:r>
        <w:t xml:space="preserve">. </w:t>
      </w:r>
      <w:r w:rsidR="00013E7B">
        <w:t xml:space="preserve">Manual Mode opens. </w:t>
      </w:r>
      <w:r>
        <w:t xml:space="preserve">Sometimes you </w:t>
      </w:r>
      <w:proofErr w:type="gramStart"/>
      <w:r>
        <w:t>have to</w:t>
      </w:r>
      <w:proofErr w:type="gramEnd"/>
      <w:r>
        <w:t xml:space="preserve"> wait</w:t>
      </w:r>
      <w:r w:rsidR="00A91338">
        <w:t xml:space="preserve"> ~20 s</w:t>
      </w:r>
      <w:r w:rsidR="00196201">
        <w:t>econds</w:t>
      </w:r>
      <w:r>
        <w:t>.</w:t>
      </w:r>
    </w:p>
    <w:p w14:paraId="2EBA901A" w14:textId="4E39F0B7" w:rsidR="00505E62" w:rsidRDefault="00505E62" w:rsidP="00505E62">
      <w:pPr>
        <w:pStyle w:val="NoSpacing"/>
        <w:numPr>
          <w:ilvl w:val="1"/>
          <w:numId w:val="1"/>
        </w:numPr>
      </w:pPr>
      <w:r>
        <w:t xml:space="preserve">Home &gt; home    Device should hit limit switch and then move away by ~0.5”. If not, something is wrong. </w:t>
      </w:r>
      <w:r w:rsidRPr="00E06918">
        <w:rPr>
          <w:color w:val="0070C0"/>
        </w:rPr>
        <w:t xml:space="preserve">Maybe turn off power and turn back on or exit from manual.py. </w:t>
      </w:r>
      <w:r>
        <w:t>From time to time, you may need to check home.</w:t>
      </w:r>
    </w:p>
    <w:p w14:paraId="7F63BEEA" w14:textId="05DCD2CA" w:rsidR="00505E62" w:rsidRDefault="00505E62" w:rsidP="00505E62">
      <w:pPr>
        <w:pStyle w:val="NoSpacing"/>
        <w:numPr>
          <w:ilvl w:val="0"/>
          <w:numId w:val="1"/>
        </w:numPr>
      </w:pPr>
      <w:r w:rsidRPr="007F0DA1">
        <w:rPr>
          <w:b/>
          <w:bCs/>
        </w:rPr>
        <w:t>pH device full-up and full-down can frequently get off</w:t>
      </w:r>
      <w:r>
        <w:t>. Remove cap from pH sensor. Try to do everything with commands, not manual motions.</w:t>
      </w:r>
    </w:p>
    <w:p w14:paraId="2C71A7A9" w14:textId="0A302182" w:rsidR="00505E62" w:rsidRDefault="00505E62" w:rsidP="00505E62">
      <w:pPr>
        <w:pStyle w:val="NoSpacing"/>
        <w:numPr>
          <w:ilvl w:val="1"/>
          <w:numId w:val="1"/>
        </w:numPr>
      </w:pPr>
      <w:r>
        <w:t>Device calibration window</w:t>
      </w:r>
      <w:r w:rsidR="00E342E8">
        <w:t xml:space="preserve"> &gt;</w:t>
      </w:r>
      <w:r>
        <w:t xml:space="preserve"> click pH device. </w:t>
      </w:r>
      <w:r w:rsidR="00360CE8">
        <w:t>Check full</w:t>
      </w:r>
      <w:r w:rsidR="006D353B">
        <w:t xml:space="preserve">-up and reset according to </w:t>
      </w:r>
      <w:r>
        <w:t>PPT instructions</w:t>
      </w:r>
      <w:r w:rsidR="006D353B">
        <w:t>.</w:t>
      </w:r>
      <w:r w:rsidR="00D71F30">
        <w:t xml:space="preserve"> This method uses manual </w:t>
      </w:r>
      <w:r w:rsidR="005D22FA">
        <w:t xml:space="preserve">xy </w:t>
      </w:r>
      <w:proofErr w:type="gramStart"/>
      <w:r w:rsidR="005D22FA">
        <w:t>positioning</w:t>
      </w:r>
      <w:proofErr w:type="gramEnd"/>
    </w:p>
    <w:p w14:paraId="3A274BC8" w14:textId="3816D526" w:rsidR="00505E62" w:rsidRDefault="001236EE" w:rsidP="00013E7B">
      <w:pPr>
        <w:pStyle w:val="NoSpacing"/>
        <w:ind w:left="720"/>
      </w:pPr>
      <w:r>
        <w:t>Position</w:t>
      </w:r>
      <w:r w:rsidR="00BF1064">
        <w:t>ing using commands.</w:t>
      </w:r>
      <w:r>
        <w:t xml:space="preserve"> </w:t>
      </w:r>
      <w:r w:rsidR="007D782C">
        <w:t xml:space="preserve">Place </w:t>
      </w:r>
      <w:r>
        <w:t xml:space="preserve">tray. </w:t>
      </w:r>
      <w:r w:rsidR="00013E7B">
        <w:t xml:space="preserve">To </w:t>
      </w:r>
      <w:r w:rsidR="009726BA">
        <w:t>position</w:t>
      </w:r>
      <w:r w:rsidR="00013E7B">
        <w:t xml:space="preserve"> pH</w:t>
      </w:r>
      <w:r w:rsidR="009726BA">
        <w:t xml:space="preserve"> sensor above a well, u</w:t>
      </w:r>
      <w:r w:rsidR="00505E62">
        <w:t xml:space="preserve">se Stage &gt; </w:t>
      </w:r>
      <w:r w:rsidR="00BF1064">
        <w:t>“K</w:t>
      </w:r>
      <w:r w:rsidR="00505E62">
        <w:t>ey position</w:t>
      </w:r>
      <w:r w:rsidR="00BF1064">
        <w:t>”</w:t>
      </w:r>
      <w:r w:rsidR="00505E62">
        <w:t xml:space="preserve"> under Cells &gt; 0 1 (</w:t>
      </w:r>
      <w:r w:rsidR="00BF1064">
        <w:t xml:space="preserve">as an </w:t>
      </w:r>
      <w:r w:rsidR="00505E62">
        <w:t>example) &gt; Goto</w:t>
      </w:r>
      <w:r w:rsidR="009726BA">
        <w:t>.</w:t>
      </w:r>
    </w:p>
    <w:p w14:paraId="78492008" w14:textId="6970F75A" w:rsidR="0060502E" w:rsidRPr="000D68DD" w:rsidRDefault="00C121B6" w:rsidP="0060502E">
      <w:pPr>
        <w:pStyle w:val="NoSpacing"/>
        <w:ind w:left="720"/>
        <w:rPr>
          <w:color w:val="0070C0"/>
        </w:rPr>
      </w:pPr>
      <w:r>
        <w:t xml:space="preserve">pH device &gt; full down &gt; goto    </w:t>
      </w:r>
      <w:r w:rsidR="00BD4E9D">
        <w:t xml:space="preserve">If the sensor is not in the middle, first try shifting the tray a little. </w:t>
      </w:r>
      <w:r w:rsidR="0060502E">
        <w:t>If way off</w:t>
      </w:r>
      <w:r w:rsidR="0060502E" w:rsidRPr="0060502E">
        <w:t xml:space="preserve">, </w:t>
      </w:r>
      <w:r w:rsidR="0060502E">
        <w:t>m</w:t>
      </w:r>
      <w:r w:rsidR="0060502E" w:rsidRPr="0060502E">
        <w:t xml:space="preserve">anually adjust </w:t>
      </w:r>
      <w:proofErr w:type="gramStart"/>
      <w:r w:rsidR="0060502E" w:rsidRPr="0060502E">
        <w:t>x,y</w:t>
      </w:r>
      <w:proofErr w:type="gramEnd"/>
      <w:r w:rsidR="0060502E" w:rsidRPr="0060502E">
        <w:t xml:space="preserve"> motors to be directly over a well.</w:t>
      </w:r>
      <w:r w:rsidR="0060502E">
        <w:t xml:space="preserve"> </w:t>
      </w:r>
      <w:r w:rsidR="00A2136F">
        <w:t>You may need to redo Stage settings according to PPT</w:t>
      </w:r>
      <w:r w:rsidR="003B5EB7">
        <w:t xml:space="preserve"> or revise cell_map.txt.</w:t>
      </w:r>
    </w:p>
    <w:p w14:paraId="178C155B" w14:textId="7BDAAD1A" w:rsidR="00C121B6" w:rsidRDefault="00C121B6" w:rsidP="00505E62">
      <w:pPr>
        <w:pStyle w:val="NoSpacing"/>
        <w:ind w:left="720"/>
      </w:pPr>
      <w:r>
        <w:t xml:space="preserve">It’s OK if the sensor hits the bottom of the well a little bit. Make sure the thread </w:t>
      </w:r>
      <w:r w:rsidR="0064276D">
        <w:t xml:space="preserve">is </w:t>
      </w:r>
      <w:r>
        <w:t xml:space="preserve">on </w:t>
      </w:r>
      <w:proofErr w:type="gramStart"/>
      <w:r>
        <w:t>pulley</w:t>
      </w:r>
      <w:proofErr w:type="gramEnd"/>
      <w:r w:rsidR="0064276D">
        <w:t xml:space="preserve"> and</w:t>
      </w:r>
      <w:r>
        <w:t xml:space="preserve"> is not too loose.</w:t>
      </w:r>
      <w:r w:rsidR="00E342E8">
        <w:t xml:space="preserve"> Reset if necessary.</w:t>
      </w:r>
    </w:p>
    <w:p w14:paraId="443B963C" w14:textId="3E2ADA43" w:rsidR="00A07617" w:rsidRDefault="00A07617" w:rsidP="0067536C">
      <w:pPr>
        <w:pStyle w:val="NoSpacing"/>
        <w:numPr>
          <w:ilvl w:val="0"/>
          <w:numId w:val="10"/>
        </w:numPr>
      </w:pPr>
      <w:r>
        <w:t>File &gt; Export (</w:t>
      </w:r>
      <w:proofErr w:type="gramStart"/>
      <w:r>
        <w:t>config.yaml</w:t>
      </w:r>
      <w:proofErr w:type="gramEnd"/>
      <w:r>
        <w:t>). Save what you have so far.</w:t>
      </w:r>
      <w:r w:rsidR="006B1A4F">
        <w:t xml:space="preserve"> I think cell_map.txt is updated also.</w:t>
      </w:r>
    </w:p>
    <w:p w14:paraId="0F285145" w14:textId="56BED097" w:rsidR="007C2A59" w:rsidRDefault="00E342E8" w:rsidP="007C2A59">
      <w:pPr>
        <w:pStyle w:val="NoSpacing"/>
        <w:numPr>
          <w:ilvl w:val="0"/>
          <w:numId w:val="6"/>
        </w:numPr>
      </w:pPr>
      <w:r w:rsidRPr="007F0DA1">
        <w:rPr>
          <w:b/>
          <w:bCs/>
        </w:rPr>
        <w:t xml:space="preserve">(If needed) </w:t>
      </w:r>
      <w:r w:rsidR="007C2A59" w:rsidRPr="007F0DA1">
        <w:rPr>
          <w:b/>
          <w:bCs/>
        </w:rPr>
        <w:t>Check Depo_device height</w:t>
      </w:r>
      <w:r w:rsidR="007C2A59">
        <w:t>.</w:t>
      </w:r>
    </w:p>
    <w:p w14:paraId="1335D049" w14:textId="35CD7860" w:rsidR="001D634A" w:rsidRDefault="007B3B36" w:rsidP="001D634A">
      <w:pPr>
        <w:pStyle w:val="NoSpacing"/>
        <w:ind w:left="360"/>
      </w:pPr>
      <w:r>
        <w:t>Stage &gt; under General, acid.</w:t>
      </w:r>
      <w:r w:rsidR="00F71897">
        <w:t xml:space="preserve"> This moves the pH sensor over acid reservoir.</w:t>
      </w:r>
      <w:r w:rsidR="00A43680">
        <w:t xml:space="preserve"> </w:t>
      </w:r>
      <w:r w:rsidR="00A43680" w:rsidRPr="00A356A3">
        <w:rPr>
          <w:color w:val="FF0000"/>
        </w:rPr>
        <w:t>(On 1/24, I don’t see “acid.”)</w:t>
      </w:r>
    </w:p>
    <w:p w14:paraId="5F5A2E5A" w14:textId="262A33E6" w:rsidR="007B3B36" w:rsidRDefault="007B3B36" w:rsidP="001D634A">
      <w:pPr>
        <w:pStyle w:val="NoSpacing"/>
        <w:ind w:left="360"/>
      </w:pPr>
      <w:r>
        <w:t>Check full_up and full_down.</w:t>
      </w:r>
      <w:r w:rsidR="00E342E8">
        <w:t xml:space="preserve"> </w:t>
      </w:r>
      <w:r w:rsidR="00F71897">
        <w:t xml:space="preserve">Refer to PPT to </w:t>
      </w:r>
      <w:r w:rsidR="00E342E8">
        <w:t>set</w:t>
      </w:r>
      <w:r w:rsidR="00F71897">
        <w:t>.</w:t>
      </w:r>
    </w:p>
    <w:p w14:paraId="14A071A5" w14:textId="1A7B5AC8" w:rsidR="00916FC7" w:rsidRDefault="0005182E" w:rsidP="005B5043">
      <w:pPr>
        <w:pStyle w:val="NoSpacing"/>
        <w:numPr>
          <w:ilvl w:val="0"/>
          <w:numId w:val="8"/>
        </w:numPr>
      </w:pPr>
      <w:r w:rsidRPr="0005182E">
        <w:rPr>
          <w:b/>
          <w:bCs/>
        </w:rPr>
        <w:t>(If needed) Check Stage</w:t>
      </w:r>
      <w:r>
        <w:rPr>
          <w:b/>
          <w:bCs/>
        </w:rPr>
        <w:t xml:space="preserve">, i.e. </w:t>
      </w:r>
      <w:r w:rsidRPr="0005182E">
        <w:rPr>
          <w:b/>
          <w:bCs/>
        </w:rPr>
        <w:t>does</w:t>
      </w:r>
      <w:r w:rsidR="00BA21BC" w:rsidRPr="0005182E">
        <w:rPr>
          <w:b/>
          <w:bCs/>
        </w:rPr>
        <w:t xml:space="preserve"> pH sensor go over the wells</w:t>
      </w:r>
      <w:r w:rsidR="00BA21BC">
        <w:t>. Follow cell calibration instructions in PPT</w:t>
      </w:r>
      <w:r w:rsidR="005A6932">
        <w:t xml:space="preserve">. The pH sensor does not have to be dead </w:t>
      </w:r>
      <w:proofErr w:type="gramStart"/>
      <w:r w:rsidR="005A6932">
        <w:t>center</w:t>
      </w:r>
      <w:proofErr w:type="gramEnd"/>
      <w:r w:rsidR="005A6932">
        <w:t xml:space="preserve"> in the middle of the well</w:t>
      </w:r>
      <w:r w:rsidR="00916B9D">
        <w:t>. Finer a</w:t>
      </w:r>
      <w:r w:rsidR="005A6932">
        <w:t>djustments will be made later in the Jupyter no</w:t>
      </w:r>
      <w:r w:rsidR="00D80546">
        <w:t>tebook.</w:t>
      </w:r>
    </w:p>
    <w:p w14:paraId="40CDEE9A" w14:textId="3E511970" w:rsidR="00D80546" w:rsidRDefault="00D80546" w:rsidP="00D80546">
      <w:pPr>
        <w:pStyle w:val="NoSpacing"/>
        <w:ind w:left="360"/>
      </w:pPr>
      <w:r>
        <w:t xml:space="preserve">File &gt; Export </w:t>
      </w:r>
      <w:r w:rsidR="00916B9D">
        <w:t>(</w:t>
      </w:r>
      <w:proofErr w:type="gramStart"/>
      <w:r w:rsidR="00916B9D">
        <w:t>config.yaml</w:t>
      </w:r>
      <w:proofErr w:type="gramEnd"/>
      <w:r w:rsidR="00916B9D">
        <w:t>)</w:t>
      </w:r>
    </w:p>
    <w:p w14:paraId="6B8C3624" w14:textId="5CB42ECD" w:rsidR="00D80546" w:rsidRDefault="00916B9D" w:rsidP="00D80546">
      <w:pPr>
        <w:pStyle w:val="NoSpacing"/>
        <w:numPr>
          <w:ilvl w:val="0"/>
          <w:numId w:val="8"/>
        </w:numPr>
      </w:pPr>
      <w:r w:rsidRPr="00916B9D">
        <w:rPr>
          <w:b/>
          <w:bCs/>
        </w:rPr>
        <w:t>(If</w:t>
      </w:r>
      <w:r w:rsidR="00564518" w:rsidRPr="00916B9D">
        <w:rPr>
          <w:b/>
          <w:bCs/>
        </w:rPr>
        <w:t xml:space="preserve"> needed</w:t>
      </w:r>
      <w:r w:rsidRPr="00916B9D">
        <w:rPr>
          <w:b/>
          <w:bCs/>
        </w:rPr>
        <w:t>) W</w:t>
      </w:r>
      <w:r w:rsidR="00564518" w:rsidRPr="00916B9D">
        <w:rPr>
          <w:b/>
          <w:bCs/>
        </w:rPr>
        <w:t>ork on device offset and depo volume and pH sensor calibration</w:t>
      </w:r>
      <w:r w:rsidR="00564518">
        <w:t>.</w:t>
      </w:r>
    </w:p>
    <w:p w14:paraId="38991807" w14:textId="66A9DFC7" w:rsidR="00564518" w:rsidRDefault="00564518" w:rsidP="00D80546">
      <w:pPr>
        <w:pStyle w:val="NoSpacing"/>
        <w:numPr>
          <w:ilvl w:val="0"/>
          <w:numId w:val="8"/>
        </w:numPr>
      </w:pPr>
      <w:r w:rsidRPr="00DF4693">
        <w:rPr>
          <w:b/>
          <w:bCs/>
        </w:rPr>
        <w:t>Don’t close Manual Mode</w:t>
      </w:r>
      <w:r>
        <w:t xml:space="preserve">. </w:t>
      </w:r>
      <w:r w:rsidR="00B5337D" w:rsidRPr="004F46C2">
        <w:rPr>
          <w:color w:val="0070C0"/>
        </w:rPr>
        <w:t>If you do, there might be a big movement</w:t>
      </w:r>
      <w:r w:rsidR="00F84F00" w:rsidRPr="00F84F00">
        <w:rPr>
          <w:color w:val="0070C0"/>
        </w:rPr>
        <w:t xml:space="preserve"> in </w:t>
      </w:r>
      <w:proofErr w:type="gramStart"/>
      <w:r w:rsidR="00F84F00" w:rsidRPr="00F84F00">
        <w:rPr>
          <w:color w:val="0070C0"/>
        </w:rPr>
        <w:t>xy</w:t>
      </w:r>
      <w:proofErr w:type="gramEnd"/>
      <w:r w:rsidR="00F84F00" w:rsidRPr="00F84F00">
        <w:rPr>
          <w:color w:val="0070C0"/>
        </w:rPr>
        <w:t xml:space="preserve"> and pH sensor can drop down</w:t>
      </w:r>
      <w:r w:rsidR="00B5337D">
        <w:t>. When you start Jupyter</w:t>
      </w:r>
      <w:r w:rsidR="00D30921">
        <w:t xml:space="preserve"> notebook and establish communication</w:t>
      </w:r>
      <w:r w:rsidR="00B5337D">
        <w:t xml:space="preserve">, </w:t>
      </w:r>
      <w:r w:rsidR="00701CF5">
        <w:t>M</w:t>
      </w:r>
      <w:r w:rsidR="00B5337D">
        <w:t>anual</w:t>
      </w:r>
      <w:r w:rsidR="003A37A4">
        <w:t>.py</w:t>
      </w:r>
      <w:r w:rsidR="00B5337D">
        <w:t xml:space="preserve"> </w:t>
      </w:r>
      <w:r w:rsidR="00175053">
        <w:t>stops running. Then you can X out of Manual mode.</w:t>
      </w:r>
    </w:p>
    <w:p w14:paraId="41AB44E2" w14:textId="379D2E86" w:rsidR="00DD688C" w:rsidRDefault="00DD688C" w:rsidP="00D80546">
      <w:pPr>
        <w:pStyle w:val="NoSpacing"/>
        <w:numPr>
          <w:ilvl w:val="0"/>
          <w:numId w:val="8"/>
        </w:numPr>
      </w:pPr>
      <w:r w:rsidRPr="00D77158">
        <w:rPr>
          <w:b/>
          <w:bCs/>
        </w:rPr>
        <w:t>Open Jupyter notebook</w:t>
      </w:r>
      <w:r>
        <w:t>.</w:t>
      </w:r>
      <w:r w:rsidR="00CB648D">
        <w:t xml:space="preserve"> </w:t>
      </w:r>
      <w:r w:rsidR="00CB648D">
        <w:rPr>
          <w:color w:val="0070C0"/>
        </w:rPr>
        <w:t>(LegolasDemo.ipynb in This PC\Documents\...\LEGOLAS new4 Scripts)</w:t>
      </w:r>
    </w:p>
    <w:p w14:paraId="58570D12" w14:textId="34A595BB" w:rsidR="00164428" w:rsidRPr="00353334" w:rsidRDefault="00164428" w:rsidP="00164428">
      <w:pPr>
        <w:pStyle w:val="NoSpacing"/>
        <w:ind w:left="360"/>
        <w:rPr>
          <w:color w:val="0070C0"/>
        </w:rPr>
      </w:pPr>
      <w:r w:rsidRPr="00353334">
        <w:rPr>
          <w:color w:val="0070C0"/>
        </w:rPr>
        <w:t>Ignore Hmm…we couldn’t log you in just now…</w:t>
      </w:r>
    </w:p>
    <w:p w14:paraId="52E59105" w14:textId="77777777" w:rsidR="0025060A" w:rsidRDefault="00CD6350" w:rsidP="0025060A">
      <w:pPr>
        <w:pStyle w:val="NoSpacing"/>
        <w:numPr>
          <w:ilvl w:val="0"/>
          <w:numId w:val="11"/>
        </w:numPr>
      </w:pPr>
      <w:r>
        <w:t>Set up communication</w:t>
      </w:r>
      <w:r w:rsidR="00701CF5">
        <w:t xml:space="preserve">. </w:t>
      </w:r>
      <w:r>
        <w:t xml:space="preserve">Reset or </w:t>
      </w:r>
      <w:proofErr w:type="gramStart"/>
      <w:r>
        <w:t>stage.home</w:t>
      </w:r>
      <w:proofErr w:type="gramEnd"/>
      <w:r>
        <w:t>()</w:t>
      </w:r>
      <w:r w:rsidR="0025060A">
        <w:t xml:space="preserve">. </w:t>
      </w:r>
    </w:p>
    <w:p w14:paraId="779C9EC0" w14:textId="1790C839" w:rsidR="0084247F" w:rsidRDefault="0042664F" w:rsidP="0025060A">
      <w:pPr>
        <w:pStyle w:val="NoSpacing"/>
        <w:numPr>
          <w:ilvl w:val="0"/>
          <w:numId w:val="11"/>
        </w:numPr>
      </w:pPr>
      <w:r>
        <w:t xml:space="preserve">(If needed) </w:t>
      </w:r>
      <w:r w:rsidR="00CD6350">
        <w:t>Open cell_map.txt</w:t>
      </w:r>
      <w:r w:rsidR="00DD4A5C">
        <w:t xml:space="preserve">. </w:t>
      </w:r>
      <w:r w:rsidR="00483D6F">
        <w:t>Test cell mapping and adjust cell_map.txt.</w:t>
      </w:r>
    </w:p>
    <w:p w14:paraId="57CFE24D" w14:textId="4647659F" w:rsidR="00483D6F" w:rsidRPr="008A2E09" w:rsidRDefault="003C2863" w:rsidP="0025060A">
      <w:pPr>
        <w:pStyle w:val="NoSpacing"/>
        <w:numPr>
          <w:ilvl w:val="0"/>
          <w:numId w:val="12"/>
        </w:numPr>
        <w:rPr>
          <w:b/>
          <w:bCs/>
        </w:rPr>
      </w:pPr>
      <w:r w:rsidRPr="008A2E09">
        <w:rPr>
          <w:b/>
          <w:bCs/>
        </w:rPr>
        <w:t>Shutdown procedure</w:t>
      </w:r>
      <w:r w:rsidR="007A20C9">
        <w:rPr>
          <w:b/>
          <w:bCs/>
        </w:rPr>
        <w:t xml:space="preserve"> (to avoid big movements of motors)</w:t>
      </w:r>
    </w:p>
    <w:p w14:paraId="07BDEF5E" w14:textId="1BBA05A9" w:rsidR="003C2863" w:rsidRDefault="003C2863" w:rsidP="00E40EAF">
      <w:pPr>
        <w:pStyle w:val="NoSpacing"/>
        <w:numPr>
          <w:ilvl w:val="1"/>
          <w:numId w:val="12"/>
        </w:numPr>
        <w:ind w:left="720"/>
      </w:pPr>
      <w:r>
        <w:t>Remove tray.</w:t>
      </w:r>
    </w:p>
    <w:p w14:paraId="72F1D40F" w14:textId="797391EA" w:rsidR="003C2863" w:rsidRDefault="00EA705F" w:rsidP="00E40EAF">
      <w:pPr>
        <w:pStyle w:val="NoSpacing"/>
        <w:numPr>
          <w:ilvl w:val="1"/>
          <w:numId w:val="12"/>
        </w:numPr>
        <w:ind w:left="720"/>
      </w:pPr>
      <w:r>
        <w:t xml:space="preserve">X out of Manual mode. </w:t>
      </w:r>
      <w:r w:rsidR="003C2863">
        <w:t>Exit</w:t>
      </w:r>
      <w:r w:rsidR="00ED38F5">
        <w:t xml:space="preserve"> from Anaconda prompt. There will be no movement of </w:t>
      </w:r>
      <w:proofErr w:type="gramStart"/>
      <w:r w:rsidR="00ED38F5">
        <w:t>robot</w:t>
      </w:r>
      <w:proofErr w:type="gramEnd"/>
      <w:r w:rsidR="00ED38F5">
        <w:t>.</w:t>
      </w:r>
    </w:p>
    <w:p w14:paraId="3428453F" w14:textId="51893737" w:rsidR="00ED38F5" w:rsidRDefault="007B7B3A" w:rsidP="00E40EAF">
      <w:pPr>
        <w:pStyle w:val="NoSpacing"/>
        <w:numPr>
          <w:ilvl w:val="1"/>
          <w:numId w:val="12"/>
        </w:numPr>
        <w:ind w:left="720"/>
      </w:pPr>
      <w:r>
        <w:t>Within Jupyter nb</w:t>
      </w:r>
      <w:r w:rsidR="00ED38F5">
        <w:t xml:space="preserve">, </w:t>
      </w:r>
      <w:r w:rsidR="00D957BB">
        <w:t xml:space="preserve">pH sensor full_down. Put cap on. Make sure </w:t>
      </w:r>
      <w:proofErr w:type="gramStart"/>
      <w:r w:rsidR="00D957BB">
        <w:t>tip</w:t>
      </w:r>
      <w:proofErr w:type="gramEnd"/>
      <w:r w:rsidR="00D957BB">
        <w:t xml:space="preserve"> is submerged in </w:t>
      </w:r>
      <w:r w:rsidR="00EA705F">
        <w:t xml:space="preserve">3.3M </w:t>
      </w:r>
      <w:r w:rsidR="00D957BB">
        <w:t>KCl.</w:t>
      </w:r>
    </w:p>
    <w:p w14:paraId="433A5741" w14:textId="403E3829" w:rsidR="00704324" w:rsidRPr="007A20C9" w:rsidRDefault="00704324" w:rsidP="00E40EAF">
      <w:pPr>
        <w:pStyle w:val="NoSpacing"/>
        <w:numPr>
          <w:ilvl w:val="1"/>
          <w:numId w:val="12"/>
        </w:numPr>
        <w:ind w:left="720"/>
      </w:pPr>
      <w:r w:rsidRPr="007A20C9">
        <w:t>Turn off power</w:t>
      </w:r>
      <w:r w:rsidR="00587EBD" w:rsidRPr="007A20C9">
        <w:t xml:space="preserve"> to motors.</w:t>
      </w:r>
    </w:p>
    <w:p w14:paraId="3222D274" w14:textId="12F96AB3" w:rsidR="009341AA" w:rsidRDefault="00C14BDB" w:rsidP="00E40EAF">
      <w:pPr>
        <w:pStyle w:val="NoSpacing"/>
        <w:numPr>
          <w:ilvl w:val="1"/>
          <w:numId w:val="12"/>
        </w:numPr>
        <w:ind w:left="720"/>
      </w:pPr>
      <w:r>
        <w:t>In Jupyter nb, File &gt; Close and halt</w:t>
      </w:r>
      <w:r w:rsidR="00BF4FCC">
        <w:t>. CTRL-C</w:t>
      </w:r>
      <w:r w:rsidR="00077996">
        <w:t xml:space="preserve"> or X</w:t>
      </w:r>
      <w:r w:rsidR="00BF4FCC">
        <w:t xml:space="preserve"> out of </w:t>
      </w:r>
      <w:r w:rsidR="00704324">
        <w:t xml:space="preserve">Jupyter </w:t>
      </w:r>
      <w:r w:rsidR="00BF4FCC">
        <w:t>command window</w:t>
      </w:r>
      <w:r w:rsidR="008A73EE">
        <w:t>.</w:t>
      </w:r>
      <w:r w:rsidR="00FF221B">
        <w:t xml:space="preserve"> </w:t>
      </w:r>
      <w:r w:rsidR="00FF221B" w:rsidRPr="008A73EE">
        <w:rPr>
          <w:color w:val="0070C0"/>
        </w:rPr>
        <w:t>(</w:t>
      </w:r>
      <w:r w:rsidR="008A73EE">
        <w:rPr>
          <w:color w:val="0070C0"/>
        </w:rPr>
        <w:t xml:space="preserve">For CTRL-C, </w:t>
      </w:r>
      <w:r w:rsidR="00FF221B" w:rsidRPr="008A73EE">
        <w:rPr>
          <w:color w:val="0070C0"/>
        </w:rPr>
        <w:t>big movement if power to motors is not turned off</w:t>
      </w:r>
      <w:r w:rsidR="008A73EE">
        <w:rPr>
          <w:color w:val="0070C0"/>
        </w:rPr>
        <w:t>. Not sure what X does.</w:t>
      </w:r>
      <w:r w:rsidR="00FF221B" w:rsidRPr="008A73EE">
        <w:rPr>
          <w:color w:val="0070C0"/>
        </w:rPr>
        <w:t>)</w:t>
      </w:r>
      <w:r w:rsidR="00BF4FCC" w:rsidRPr="008A73EE">
        <w:rPr>
          <w:color w:val="0070C0"/>
        </w:rPr>
        <w:t>.</w:t>
      </w:r>
    </w:p>
    <w:p w14:paraId="30AD12BD" w14:textId="77777777" w:rsidR="009341AA" w:rsidRDefault="009341AA" w:rsidP="009341AA">
      <w:pPr>
        <w:pStyle w:val="NoSpacing"/>
        <w:ind w:left="900"/>
      </w:pPr>
    </w:p>
    <w:p w14:paraId="1B71A729" w14:textId="4C297D17" w:rsidR="00FB47EA" w:rsidRPr="00FB47EA" w:rsidRDefault="00FB47EA" w:rsidP="009341AA">
      <w:pPr>
        <w:pStyle w:val="NoSpacing"/>
        <w:rPr>
          <w:b/>
          <w:bCs/>
        </w:rPr>
      </w:pPr>
      <w:r>
        <w:rPr>
          <w:b/>
          <w:bCs/>
        </w:rPr>
        <w:t>Causes of abrupt, unexpected motions</w:t>
      </w:r>
      <w:r w:rsidR="00CE1A1F">
        <w:rPr>
          <w:b/>
          <w:bCs/>
        </w:rPr>
        <w:t xml:space="preserve"> (turn over)</w:t>
      </w:r>
    </w:p>
    <w:p w14:paraId="6B90D8D6" w14:textId="6DD131EC" w:rsidR="00D957BB" w:rsidRPr="00797ADF" w:rsidRDefault="00AD6C73" w:rsidP="009341AA">
      <w:pPr>
        <w:pStyle w:val="NoSpacing"/>
        <w:rPr>
          <w:color w:val="FF0000"/>
        </w:rPr>
      </w:pPr>
      <w:r w:rsidRPr="00797ADF">
        <w:rPr>
          <w:color w:val="FF0000"/>
        </w:rPr>
        <w:t>If power is on</w:t>
      </w:r>
      <w:r w:rsidR="00076F5E" w:rsidRPr="00797ADF">
        <w:rPr>
          <w:color w:val="FF0000"/>
        </w:rPr>
        <w:t xml:space="preserve"> and you X out of Jupyter, CTRL-C out of Jupyter command window will result in a </w:t>
      </w:r>
      <w:r w:rsidR="00BF4FCC" w:rsidRPr="00797ADF">
        <w:rPr>
          <w:color w:val="FF0000"/>
        </w:rPr>
        <w:t>big movement of pH sensor to the</w:t>
      </w:r>
      <w:r w:rsidR="00E4718B" w:rsidRPr="00797ADF">
        <w:rPr>
          <w:color w:val="FF0000"/>
        </w:rPr>
        <w:t xml:space="preserve"> left and</w:t>
      </w:r>
      <w:r w:rsidR="00BF4FCC" w:rsidRPr="00797ADF">
        <w:rPr>
          <w:color w:val="FF0000"/>
        </w:rPr>
        <w:t xml:space="preserve"> back but there is no collision.</w:t>
      </w:r>
      <w:r w:rsidR="00E4718B" w:rsidRPr="00797ADF">
        <w:rPr>
          <w:color w:val="FF0000"/>
        </w:rPr>
        <w:t xml:space="preserve"> If you X out</w:t>
      </w:r>
      <w:r w:rsidR="00A7660E">
        <w:rPr>
          <w:color w:val="FF0000"/>
        </w:rPr>
        <w:t xml:space="preserve"> of Jupyter command window</w:t>
      </w:r>
      <w:r w:rsidR="00E4718B" w:rsidRPr="00797ADF">
        <w:rPr>
          <w:color w:val="FF0000"/>
        </w:rPr>
        <w:t xml:space="preserve">, there is a big </w:t>
      </w:r>
      <w:proofErr w:type="gramStart"/>
      <w:r w:rsidR="00E4718B" w:rsidRPr="00797ADF">
        <w:rPr>
          <w:color w:val="FF0000"/>
        </w:rPr>
        <w:t>dropdown</w:t>
      </w:r>
      <w:proofErr w:type="gramEnd"/>
      <w:r w:rsidR="00E4718B" w:rsidRPr="00797ADF">
        <w:rPr>
          <w:color w:val="FF0000"/>
        </w:rPr>
        <w:t xml:space="preserve"> and the pH </w:t>
      </w:r>
      <w:r w:rsidR="00FB47EA" w:rsidRPr="00797ADF">
        <w:rPr>
          <w:color w:val="FF0000"/>
        </w:rPr>
        <w:t>vertical motor will be stuck.</w:t>
      </w:r>
    </w:p>
    <w:p w14:paraId="0988F1F3" w14:textId="77777777" w:rsidR="00A0335F" w:rsidRPr="00797ADF" w:rsidRDefault="00A0335F" w:rsidP="00A0335F">
      <w:pPr>
        <w:pStyle w:val="NoSpacing"/>
        <w:rPr>
          <w:color w:val="FF0000"/>
        </w:rPr>
      </w:pPr>
    </w:p>
    <w:p w14:paraId="60508DAD" w14:textId="34BD5898" w:rsidR="00C121B6" w:rsidRPr="00797ADF" w:rsidRDefault="00A0335F" w:rsidP="00C121B6">
      <w:pPr>
        <w:pStyle w:val="NoSpacing"/>
        <w:rPr>
          <w:color w:val="FF0000"/>
        </w:rPr>
      </w:pPr>
      <w:r w:rsidRPr="00797ADF">
        <w:rPr>
          <w:color w:val="FF0000"/>
        </w:rPr>
        <w:t>If you Close and Halt Jupyter</w:t>
      </w:r>
      <w:r w:rsidR="006E575A" w:rsidRPr="00797ADF">
        <w:rPr>
          <w:color w:val="FF0000"/>
        </w:rPr>
        <w:t xml:space="preserve">, the pH sensor rapidly goes to the back and collides with back rail. Can’t </w:t>
      </w:r>
      <w:proofErr w:type="gramStart"/>
      <w:r w:rsidR="006E575A" w:rsidRPr="00797ADF">
        <w:rPr>
          <w:color w:val="FF0000"/>
        </w:rPr>
        <w:t>open .ipynb</w:t>
      </w:r>
      <w:proofErr w:type="gramEnd"/>
      <w:r w:rsidR="006E575A" w:rsidRPr="00797ADF">
        <w:rPr>
          <w:color w:val="FF0000"/>
        </w:rPr>
        <w:t xml:space="preserve"> file. Situation is fixed by opening Anaconda prompt</w:t>
      </w:r>
      <w:r w:rsidR="00E7212B" w:rsidRPr="00797ADF">
        <w:rPr>
          <w:color w:val="FF0000"/>
        </w:rPr>
        <w:t xml:space="preserve"> and typing “jupyter notebook”.</w:t>
      </w:r>
    </w:p>
    <w:p w14:paraId="1C2C5146" w14:textId="77777777" w:rsidR="00FB47EA" w:rsidRDefault="00FB47EA" w:rsidP="00C121B6">
      <w:pPr>
        <w:pStyle w:val="NoSpacing"/>
        <w:rPr>
          <w:color w:val="FF0000"/>
        </w:rPr>
      </w:pPr>
    </w:p>
    <w:p w14:paraId="29549EF4" w14:textId="2E3F3372" w:rsidR="00FB47EA" w:rsidRDefault="00FB47EA" w:rsidP="00C121B6">
      <w:pPr>
        <w:pStyle w:val="NoSpacing"/>
        <w:rPr>
          <w:color w:val="FF0000"/>
        </w:rPr>
      </w:pPr>
      <w:r>
        <w:rPr>
          <w:color w:val="FF0000"/>
        </w:rPr>
        <w:t xml:space="preserve">If </w:t>
      </w:r>
      <w:r w:rsidR="00797ADF">
        <w:rPr>
          <w:color w:val="FF0000"/>
        </w:rPr>
        <w:t>Jupyter stops running (async error), quit and restart kernel, there is an abrupt motion.</w:t>
      </w:r>
    </w:p>
    <w:p w14:paraId="21C99B46" w14:textId="77777777" w:rsidR="00230459" w:rsidRDefault="00230459" w:rsidP="00C121B6">
      <w:pPr>
        <w:pStyle w:val="NoSpacing"/>
        <w:rPr>
          <w:color w:val="FF0000"/>
        </w:rPr>
      </w:pPr>
    </w:p>
    <w:p w14:paraId="7BB645D2" w14:textId="61945865" w:rsidR="00230459" w:rsidRDefault="00230459" w:rsidP="00C121B6">
      <w:pPr>
        <w:pStyle w:val="NoSpacing"/>
        <w:rPr>
          <w:color w:val="FF0000"/>
        </w:rPr>
      </w:pPr>
      <w:r>
        <w:rPr>
          <w:color w:val="FF0000"/>
        </w:rPr>
        <w:t xml:space="preserve">I have also seen a big movement to </w:t>
      </w:r>
      <w:proofErr w:type="gramStart"/>
      <w:r>
        <w:rPr>
          <w:color w:val="FF0000"/>
        </w:rPr>
        <w:t>left</w:t>
      </w:r>
      <w:proofErr w:type="gramEnd"/>
      <w:r>
        <w:rPr>
          <w:color w:val="FF0000"/>
        </w:rPr>
        <w:t xml:space="preserve"> and a collision with acid/base reservoir.</w:t>
      </w:r>
    </w:p>
    <w:p w14:paraId="41FD8C9B" w14:textId="77777777" w:rsidR="00506BE7" w:rsidRDefault="00506BE7" w:rsidP="00C121B6">
      <w:pPr>
        <w:pStyle w:val="NoSpacing"/>
        <w:rPr>
          <w:color w:val="FF0000"/>
        </w:rPr>
      </w:pPr>
    </w:p>
    <w:p w14:paraId="4569C0ED" w14:textId="77777777" w:rsidR="00506BE7" w:rsidRDefault="00506BE7" w:rsidP="00C121B6">
      <w:pPr>
        <w:pStyle w:val="NoSpacing"/>
        <w:rPr>
          <w:color w:val="FF0000"/>
        </w:rPr>
      </w:pPr>
    </w:p>
    <w:p w14:paraId="7D440740" w14:textId="7392C6B6" w:rsidR="00506BE7" w:rsidRDefault="00506BE7" w:rsidP="00C121B6">
      <w:pPr>
        <w:pStyle w:val="NoSpacing"/>
        <w:rPr>
          <w:b/>
          <w:bCs/>
        </w:rPr>
      </w:pPr>
      <w:r w:rsidRPr="00F52A93">
        <w:rPr>
          <w:b/>
          <w:bCs/>
        </w:rPr>
        <w:t>pH sensor</w:t>
      </w:r>
      <w:r w:rsidR="00F52A93" w:rsidRPr="00F52A93">
        <w:rPr>
          <w:b/>
          <w:bCs/>
        </w:rPr>
        <w:t xml:space="preserve"> setup</w:t>
      </w:r>
    </w:p>
    <w:p w14:paraId="29ECC83C" w14:textId="3FC3161F" w:rsidR="00987AA1" w:rsidRPr="00987AA1" w:rsidRDefault="00987AA1" w:rsidP="00C121B6">
      <w:pPr>
        <w:pStyle w:val="NoSpacing"/>
      </w:pPr>
      <w:r>
        <w:t>First measure in a solution close to experiment values. Then calibrate.</w:t>
      </w:r>
    </w:p>
    <w:p w14:paraId="69869E2E" w14:textId="3C747EE2" w:rsidR="00F52A93" w:rsidRDefault="00F52A93" w:rsidP="004042B0">
      <w:pPr>
        <w:pStyle w:val="NoSpacing"/>
        <w:numPr>
          <w:ilvl w:val="0"/>
          <w:numId w:val="14"/>
        </w:numPr>
      </w:pPr>
      <w:r>
        <w:t>Calibrate before each run.</w:t>
      </w:r>
      <w:r w:rsidR="00D36CB2">
        <w:t xml:space="preserve"> </w:t>
      </w:r>
      <w:r>
        <w:t>pH 4, 7 in wells</w:t>
      </w:r>
      <w:r w:rsidR="00D36CB2">
        <w:t>.</w:t>
      </w:r>
      <w:r w:rsidR="00382857">
        <w:t xml:space="preserve"> </w:t>
      </w:r>
      <w:proofErr w:type="gramStart"/>
      <w:r w:rsidR="00382857">
        <w:t>Assume</w:t>
      </w:r>
      <w:proofErr w:type="gramEnd"/>
      <w:r w:rsidR="00382857">
        <w:t xml:space="preserve"> sensor was in 3.3M KCl initially.</w:t>
      </w:r>
    </w:p>
    <w:p w14:paraId="4078AADB" w14:textId="7F96D8B9" w:rsidR="00D36CB2" w:rsidRDefault="00382857" w:rsidP="004042B0">
      <w:pPr>
        <w:pStyle w:val="NoSpacing"/>
        <w:numPr>
          <w:ilvl w:val="1"/>
          <w:numId w:val="14"/>
        </w:numPr>
      </w:pPr>
      <w:r>
        <w:t>C</w:t>
      </w:r>
      <w:r w:rsidR="00B3762D">
        <w:t>lean with water and calibrate with pH 7 first.</w:t>
      </w:r>
    </w:p>
    <w:p w14:paraId="090B0D36" w14:textId="520D772E" w:rsidR="00B3762D" w:rsidRDefault="00B3762D" w:rsidP="00382857">
      <w:pPr>
        <w:pStyle w:val="NoSpacing"/>
        <w:numPr>
          <w:ilvl w:val="1"/>
          <w:numId w:val="14"/>
        </w:numPr>
      </w:pPr>
      <w:r>
        <w:t xml:space="preserve">pH 7: </w:t>
      </w:r>
      <w:r w:rsidR="00495AC2">
        <w:t>Dip 20 s each time for 120 s total. Dipping mixes. Use final number.</w:t>
      </w:r>
    </w:p>
    <w:p w14:paraId="06C13E75" w14:textId="616D0210" w:rsidR="00495AC2" w:rsidRDefault="00495AC2" w:rsidP="00382857">
      <w:pPr>
        <w:pStyle w:val="NoSpacing"/>
        <w:numPr>
          <w:ilvl w:val="1"/>
          <w:numId w:val="14"/>
        </w:numPr>
      </w:pPr>
      <w:r>
        <w:t>pH</w:t>
      </w:r>
      <w:r w:rsidR="009D25AB">
        <w:t xml:space="preserve"> 4: Dip 20 s each time for 120 s total. Use final number</w:t>
      </w:r>
      <w:r w:rsidR="00A453EB">
        <w:t>.</w:t>
      </w:r>
    </w:p>
    <w:p w14:paraId="01A2E57B" w14:textId="7FD5342D" w:rsidR="009D25AB" w:rsidRDefault="00D85A63" w:rsidP="00D36CB2">
      <w:pPr>
        <w:pStyle w:val="NoSpacing"/>
        <w:numPr>
          <w:ilvl w:val="0"/>
          <w:numId w:val="14"/>
        </w:numPr>
      </w:pPr>
      <w:r>
        <w:t>Experiment</w:t>
      </w:r>
    </w:p>
    <w:p w14:paraId="733476FB" w14:textId="4EC014ED" w:rsidR="00D85A63" w:rsidRDefault="00A77C5B" w:rsidP="00D85A63">
      <w:pPr>
        <w:pStyle w:val="NoSpacing"/>
        <w:numPr>
          <w:ilvl w:val="1"/>
          <w:numId w:val="14"/>
        </w:numPr>
      </w:pPr>
      <w:r>
        <w:t>Clean, d</w:t>
      </w:r>
      <w:r w:rsidR="00D85A63">
        <w:t>ip 20 s, up, dip 20 s, up, dip 2</w:t>
      </w:r>
      <w:r w:rsidR="00A453EB">
        <w:t>0 s. Use this number.</w:t>
      </w:r>
      <w:r>
        <w:t xml:space="preserve"> Clean.</w:t>
      </w:r>
    </w:p>
    <w:p w14:paraId="0ACFC3EC" w14:textId="77777777" w:rsidR="00EB6CC3" w:rsidRDefault="00EB6CC3" w:rsidP="00EB6CC3">
      <w:pPr>
        <w:pStyle w:val="NoSpacing"/>
      </w:pPr>
    </w:p>
    <w:p w14:paraId="7B19D1EF" w14:textId="77777777" w:rsidR="00EB6CC3" w:rsidRDefault="00EB6CC3" w:rsidP="00EB6CC3">
      <w:pPr>
        <w:pStyle w:val="NoSpacing"/>
      </w:pPr>
    </w:p>
    <w:p w14:paraId="5DA763A4" w14:textId="28CD3C49" w:rsidR="00EB6CC3" w:rsidRDefault="00EB6CC3" w:rsidP="00EB6CC3">
      <w:pPr>
        <w:pStyle w:val="NoSpacing"/>
      </w:pPr>
      <w:r>
        <w:t>Cleaning wells: Pipet water into a set of wells.</w:t>
      </w:r>
    </w:p>
    <w:p w14:paraId="7EF93A04" w14:textId="1E5A003F" w:rsidR="009545C3" w:rsidRDefault="009545C3" w:rsidP="00EB6CC3">
      <w:pPr>
        <w:pStyle w:val="NoSpacing"/>
      </w:pPr>
      <w:r>
        <w:t>Cleaning procedure for standards: Well 1, dip 2X. Well 2, dip 2X</w:t>
      </w:r>
    </w:p>
    <w:p w14:paraId="00959455" w14:textId="715B07D5" w:rsidR="00800463" w:rsidRDefault="00800463" w:rsidP="00EB6CC3">
      <w:pPr>
        <w:pStyle w:val="NoSpacing"/>
      </w:pPr>
      <w:r>
        <w:t>Cleaning procedure for experiment: Well, dip 2X.</w:t>
      </w:r>
    </w:p>
    <w:p w14:paraId="216679AB" w14:textId="77777777" w:rsidR="007E0946" w:rsidRDefault="007E0946" w:rsidP="00EB6CC3">
      <w:pPr>
        <w:pStyle w:val="NoSpacing"/>
      </w:pPr>
    </w:p>
    <w:p w14:paraId="50C16087" w14:textId="170B9136" w:rsidR="007E0946" w:rsidRPr="00F52A93" w:rsidRDefault="007E0946" w:rsidP="00EB6CC3">
      <w:pPr>
        <w:pStyle w:val="NoSpacing"/>
      </w:pPr>
      <w:r>
        <w:t xml:space="preserve">If </w:t>
      </w:r>
      <w:r>
        <w:sym w:font="Symbol" w:char="F044"/>
      </w:r>
      <w:r>
        <w:t xml:space="preserve">pH &gt; .05, repeat measurements until </w:t>
      </w:r>
      <w:r>
        <w:sym w:font="Symbol" w:char="F044"/>
      </w:r>
      <w:r>
        <w:t xml:space="preserve">pH </w:t>
      </w:r>
      <w:r>
        <w:sym w:font="Symbol" w:char="F0A3"/>
      </w:r>
      <w:r>
        <w:t xml:space="preserve"> .03</w:t>
      </w:r>
      <w:r w:rsidR="002E3C72">
        <w:t>.</w:t>
      </w:r>
    </w:p>
    <w:sectPr w:rsidR="007E0946" w:rsidRPr="00F52A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221BC" w14:textId="77777777" w:rsidR="001A1E00" w:rsidRDefault="001A1E00" w:rsidP="00013E7B">
      <w:pPr>
        <w:spacing w:after="0" w:line="240" w:lineRule="auto"/>
      </w:pPr>
      <w:r>
        <w:separator/>
      </w:r>
    </w:p>
  </w:endnote>
  <w:endnote w:type="continuationSeparator" w:id="0">
    <w:p w14:paraId="458BDD06" w14:textId="77777777" w:rsidR="001A1E00" w:rsidRDefault="001A1E00" w:rsidP="00013E7B">
      <w:pPr>
        <w:spacing w:after="0" w:line="240" w:lineRule="auto"/>
      </w:pPr>
      <w:r>
        <w:continuationSeparator/>
      </w:r>
    </w:p>
  </w:endnote>
  <w:endnote w:type="continuationNotice" w:id="1">
    <w:p w14:paraId="0CAF46AB" w14:textId="77777777" w:rsidR="00844BCD" w:rsidRDefault="00844B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69C7A" w14:textId="77777777" w:rsidR="001A1E00" w:rsidRDefault="001A1E00" w:rsidP="00013E7B">
      <w:pPr>
        <w:spacing w:after="0" w:line="240" w:lineRule="auto"/>
      </w:pPr>
      <w:r>
        <w:separator/>
      </w:r>
    </w:p>
  </w:footnote>
  <w:footnote w:type="continuationSeparator" w:id="0">
    <w:p w14:paraId="237963BC" w14:textId="77777777" w:rsidR="001A1E00" w:rsidRDefault="001A1E00" w:rsidP="00013E7B">
      <w:pPr>
        <w:spacing w:after="0" w:line="240" w:lineRule="auto"/>
      </w:pPr>
      <w:r>
        <w:continuationSeparator/>
      </w:r>
    </w:p>
  </w:footnote>
  <w:footnote w:type="continuationNotice" w:id="1">
    <w:p w14:paraId="59E3B99B" w14:textId="77777777" w:rsidR="00844BCD" w:rsidRDefault="00844B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45035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C4CFF4" w14:textId="312A107F" w:rsidR="00CE1A1F" w:rsidRDefault="00CE1A1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5BDD38" w14:textId="77777777" w:rsidR="00CE1A1F" w:rsidRDefault="00CE1A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6D11"/>
    <w:multiLevelType w:val="hybridMultilevel"/>
    <w:tmpl w:val="AAA02ADC"/>
    <w:lvl w:ilvl="0" w:tplc="D14255B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70B4C"/>
    <w:multiLevelType w:val="hybridMultilevel"/>
    <w:tmpl w:val="5D30535A"/>
    <w:lvl w:ilvl="0" w:tplc="14404F2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8377DE"/>
    <w:multiLevelType w:val="hybridMultilevel"/>
    <w:tmpl w:val="0FE04662"/>
    <w:lvl w:ilvl="0" w:tplc="08FC2A7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2A0A01A1"/>
    <w:multiLevelType w:val="hybridMultilevel"/>
    <w:tmpl w:val="3F4CD91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A522B7"/>
    <w:multiLevelType w:val="hybridMultilevel"/>
    <w:tmpl w:val="D35E6658"/>
    <w:lvl w:ilvl="0" w:tplc="B2503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AC5372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835A7"/>
    <w:multiLevelType w:val="hybridMultilevel"/>
    <w:tmpl w:val="203E6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4E9E52BA"/>
    <w:multiLevelType w:val="hybridMultilevel"/>
    <w:tmpl w:val="67187E7A"/>
    <w:lvl w:ilvl="0" w:tplc="29087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270F728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C23DF"/>
    <w:multiLevelType w:val="hybridMultilevel"/>
    <w:tmpl w:val="AFBADDCA"/>
    <w:lvl w:ilvl="0" w:tplc="505C4A42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42A53"/>
    <w:multiLevelType w:val="hybridMultilevel"/>
    <w:tmpl w:val="F6AEFBB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1377B"/>
    <w:multiLevelType w:val="hybridMultilevel"/>
    <w:tmpl w:val="95D6A21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82262"/>
    <w:multiLevelType w:val="hybridMultilevel"/>
    <w:tmpl w:val="86D29F96"/>
    <w:lvl w:ilvl="0" w:tplc="52F4E60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10B89"/>
    <w:multiLevelType w:val="hybridMultilevel"/>
    <w:tmpl w:val="643A6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063518"/>
    <w:multiLevelType w:val="hybridMultilevel"/>
    <w:tmpl w:val="13AAB9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862C53"/>
    <w:multiLevelType w:val="hybridMultilevel"/>
    <w:tmpl w:val="9C829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189507">
    <w:abstractNumId w:val="4"/>
  </w:num>
  <w:num w:numId="2" w16cid:durableId="2076588855">
    <w:abstractNumId w:val="12"/>
  </w:num>
  <w:num w:numId="3" w16cid:durableId="1862087390">
    <w:abstractNumId w:val="3"/>
  </w:num>
  <w:num w:numId="4" w16cid:durableId="489248872">
    <w:abstractNumId w:val="9"/>
  </w:num>
  <w:num w:numId="5" w16cid:durableId="1843541039">
    <w:abstractNumId w:val="8"/>
  </w:num>
  <w:num w:numId="6" w16cid:durableId="421148177">
    <w:abstractNumId w:val="10"/>
  </w:num>
  <w:num w:numId="7" w16cid:durableId="430660866">
    <w:abstractNumId w:val="11"/>
  </w:num>
  <w:num w:numId="8" w16cid:durableId="1626304649">
    <w:abstractNumId w:val="0"/>
  </w:num>
  <w:num w:numId="9" w16cid:durableId="633565742">
    <w:abstractNumId w:val="2"/>
  </w:num>
  <w:num w:numId="10" w16cid:durableId="268514256">
    <w:abstractNumId w:val="7"/>
  </w:num>
  <w:num w:numId="11" w16cid:durableId="2006080381">
    <w:abstractNumId w:val="5"/>
  </w:num>
  <w:num w:numId="12" w16cid:durableId="159200492">
    <w:abstractNumId w:val="1"/>
  </w:num>
  <w:num w:numId="13" w16cid:durableId="491945874">
    <w:abstractNumId w:val="13"/>
  </w:num>
  <w:num w:numId="14" w16cid:durableId="671567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62"/>
    <w:rsid w:val="00013E7B"/>
    <w:rsid w:val="0005182E"/>
    <w:rsid w:val="0007552B"/>
    <w:rsid w:val="00076F5E"/>
    <w:rsid w:val="00077996"/>
    <w:rsid w:val="000D68DD"/>
    <w:rsid w:val="001236EE"/>
    <w:rsid w:val="00155CCA"/>
    <w:rsid w:val="00164428"/>
    <w:rsid w:val="00175053"/>
    <w:rsid w:val="00196201"/>
    <w:rsid w:val="001A1E00"/>
    <w:rsid w:val="001B380E"/>
    <w:rsid w:val="001D634A"/>
    <w:rsid w:val="001E3F3A"/>
    <w:rsid w:val="00230459"/>
    <w:rsid w:val="0025060A"/>
    <w:rsid w:val="002E3C72"/>
    <w:rsid w:val="00321D51"/>
    <w:rsid w:val="00342FAF"/>
    <w:rsid w:val="003528FE"/>
    <w:rsid w:val="00353334"/>
    <w:rsid w:val="00360CE8"/>
    <w:rsid w:val="00382857"/>
    <w:rsid w:val="003A37A4"/>
    <w:rsid w:val="003B5EB7"/>
    <w:rsid w:val="003C2863"/>
    <w:rsid w:val="004042B0"/>
    <w:rsid w:val="0042664F"/>
    <w:rsid w:val="00483D6F"/>
    <w:rsid w:val="00495AC2"/>
    <w:rsid w:val="004F093D"/>
    <w:rsid w:val="004F46C2"/>
    <w:rsid w:val="00505E62"/>
    <w:rsid w:val="00506BE7"/>
    <w:rsid w:val="00564518"/>
    <w:rsid w:val="00587EBD"/>
    <w:rsid w:val="005A6932"/>
    <w:rsid w:val="005B5043"/>
    <w:rsid w:val="005D22FA"/>
    <w:rsid w:val="0060502E"/>
    <w:rsid w:val="0064276D"/>
    <w:rsid w:val="0067536C"/>
    <w:rsid w:val="006A0614"/>
    <w:rsid w:val="006B1A4F"/>
    <w:rsid w:val="006C5BD9"/>
    <w:rsid w:val="006D353B"/>
    <w:rsid w:val="006E575A"/>
    <w:rsid w:val="00701CF5"/>
    <w:rsid w:val="00704324"/>
    <w:rsid w:val="00772CEC"/>
    <w:rsid w:val="00797ADF"/>
    <w:rsid w:val="007A20C9"/>
    <w:rsid w:val="007B3B36"/>
    <w:rsid w:val="007B7B3A"/>
    <w:rsid w:val="007C2A59"/>
    <w:rsid w:val="007D5D3F"/>
    <w:rsid w:val="007D782C"/>
    <w:rsid w:val="007E0946"/>
    <w:rsid w:val="007F0DA1"/>
    <w:rsid w:val="00800463"/>
    <w:rsid w:val="00801EC3"/>
    <w:rsid w:val="0081250D"/>
    <w:rsid w:val="0084247F"/>
    <w:rsid w:val="00844BCD"/>
    <w:rsid w:val="008A2E09"/>
    <w:rsid w:val="008A73EE"/>
    <w:rsid w:val="00916B9D"/>
    <w:rsid w:val="00916FC7"/>
    <w:rsid w:val="009341AA"/>
    <w:rsid w:val="0095279F"/>
    <w:rsid w:val="009545C3"/>
    <w:rsid w:val="009726BA"/>
    <w:rsid w:val="00987AA1"/>
    <w:rsid w:val="009A1904"/>
    <w:rsid w:val="009A1C86"/>
    <w:rsid w:val="009D1CD4"/>
    <w:rsid w:val="009D25AB"/>
    <w:rsid w:val="00A0335F"/>
    <w:rsid w:val="00A07617"/>
    <w:rsid w:val="00A20ED0"/>
    <w:rsid w:val="00A2136F"/>
    <w:rsid w:val="00A356A3"/>
    <w:rsid w:val="00A43680"/>
    <w:rsid w:val="00A453EB"/>
    <w:rsid w:val="00A7660E"/>
    <w:rsid w:val="00A77C5B"/>
    <w:rsid w:val="00A91338"/>
    <w:rsid w:val="00AD6C73"/>
    <w:rsid w:val="00B22FB3"/>
    <w:rsid w:val="00B3762D"/>
    <w:rsid w:val="00B5337D"/>
    <w:rsid w:val="00BA21BC"/>
    <w:rsid w:val="00BD4E9D"/>
    <w:rsid w:val="00BF1064"/>
    <w:rsid w:val="00BF4FCC"/>
    <w:rsid w:val="00C121B6"/>
    <w:rsid w:val="00C14BDB"/>
    <w:rsid w:val="00CB648D"/>
    <w:rsid w:val="00CD6350"/>
    <w:rsid w:val="00CE1A1F"/>
    <w:rsid w:val="00D30921"/>
    <w:rsid w:val="00D36CB2"/>
    <w:rsid w:val="00D71F30"/>
    <w:rsid w:val="00D77158"/>
    <w:rsid w:val="00D80546"/>
    <w:rsid w:val="00D85A63"/>
    <w:rsid w:val="00D957BB"/>
    <w:rsid w:val="00DD4A5C"/>
    <w:rsid w:val="00DD688C"/>
    <w:rsid w:val="00DF4693"/>
    <w:rsid w:val="00DF75BB"/>
    <w:rsid w:val="00E06918"/>
    <w:rsid w:val="00E342E8"/>
    <w:rsid w:val="00E40EAF"/>
    <w:rsid w:val="00E4718B"/>
    <w:rsid w:val="00E7212B"/>
    <w:rsid w:val="00EA705F"/>
    <w:rsid w:val="00EB6CC3"/>
    <w:rsid w:val="00ED38F5"/>
    <w:rsid w:val="00F52A93"/>
    <w:rsid w:val="00F71897"/>
    <w:rsid w:val="00F84F00"/>
    <w:rsid w:val="00FB47EA"/>
    <w:rsid w:val="00F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D78C"/>
  <w15:chartTrackingRefBased/>
  <w15:docId w15:val="{16A59523-0D36-454A-B0A5-4083BD99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E62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13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E7B"/>
  </w:style>
  <w:style w:type="paragraph" w:styleId="Header">
    <w:name w:val="header"/>
    <w:basedOn w:val="Normal"/>
    <w:link w:val="HeaderChar"/>
    <w:uiPriority w:val="99"/>
    <w:unhideWhenUsed/>
    <w:rsid w:val="00CE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680</Words>
  <Characters>3879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Lowe</dc:creator>
  <cp:keywords/>
  <dc:description/>
  <cp:lastModifiedBy>Mary Lowe</cp:lastModifiedBy>
  <cp:revision>118</cp:revision>
  <cp:lastPrinted>2023-08-01T13:24:00Z</cp:lastPrinted>
  <dcterms:created xsi:type="dcterms:W3CDTF">2023-07-26T02:47:00Z</dcterms:created>
  <dcterms:modified xsi:type="dcterms:W3CDTF">2024-01-28T05:56:00Z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0fd62b-985d-4bd6-81b1-24a10586bedc_Enabled">
    <vt:lpwstr>true</vt:lpwstr>
  </property>
  <property fmtid="{D5CDD505-2E9C-101B-9397-08002B2CF9AE}" pid="3" name="MSIP_Label_4f0fd62b-985d-4bd6-81b1-24a10586bedc_SetDate">
    <vt:lpwstr>2023-07-27T13:29:20Z</vt:lpwstr>
  </property>
  <property fmtid="{D5CDD505-2E9C-101B-9397-08002B2CF9AE}" pid="4" name="MSIP_Label_4f0fd62b-985d-4bd6-81b1-24a10586bedc_Method">
    <vt:lpwstr>Privileged</vt:lpwstr>
  </property>
  <property fmtid="{D5CDD505-2E9C-101B-9397-08002B2CF9AE}" pid="5" name="MSIP_Label_4f0fd62b-985d-4bd6-81b1-24a10586bedc_Name">
    <vt:lpwstr>Public</vt:lpwstr>
  </property>
  <property fmtid="{D5CDD505-2E9C-101B-9397-08002B2CF9AE}" pid="6" name="MSIP_Label_4f0fd62b-985d-4bd6-81b1-24a10586bedc_SiteId">
    <vt:lpwstr>30ae0a8f-3cdf-44fd-af34-278bf639b85d</vt:lpwstr>
  </property>
  <property fmtid="{D5CDD505-2E9C-101B-9397-08002B2CF9AE}" pid="7" name="MSIP_Label_4f0fd62b-985d-4bd6-81b1-24a10586bedc_ActionId">
    <vt:lpwstr>acfac111-2d83-4e3a-94ae-804d18c9f0a9</vt:lpwstr>
  </property>
  <property fmtid="{D5CDD505-2E9C-101B-9397-08002B2CF9AE}" pid="8" name="MSIP_Label_4f0fd62b-985d-4bd6-81b1-24a10586bedc_ContentBits">
    <vt:lpwstr>0</vt:lpwstr>
  </property>
</Properties>
</file>