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Modelo Relacional y Gamificación – BTS Echo</w:t>
      </w:r>
    </w:p>
    <w:p>
      <w:pPr>
        <w:pStyle w:val="Heading2"/>
      </w:pPr>
      <w:r>
        <w:t>1. Introducción</w:t>
      </w:r>
    </w:p>
    <w:p>
      <w:r>
        <w:t>BTS Echo es una plataforma web inmersiva orientada a la comunidad ARMY, diseñada como una startup digital escalable. El modelo relacional propuesto sustenta técnicamente funcionalidades de gamificación, narrativa interactiva, comunidad y monetización.</w:t>
      </w:r>
    </w:p>
    <w:p>
      <w:pPr>
        <w:pStyle w:val="Heading2"/>
      </w:pPr>
      <w:r>
        <w:t>2. Objetivo del Modelo Relacional</w:t>
      </w:r>
    </w:p>
    <w:p>
      <w:r>
        <w:t>El objetivo del modelo es garantizar persistencia de datos, escalabilidad y personalización de la experiencia del usuario, permitiendo gestionar usuarios, contenido musical, progreso, misiones, logros y coleccionables.</w:t>
      </w:r>
    </w:p>
    <w:p>
      <w:pPr>
        <w:pStyle w:val="Heading2"/>
      </w:pPr>
      <w:r>
        <w:t>3. Entidades Principales</w:t>
      </w:r>
    </w:p>
    <w:p>
      <w:r>
        <w:t>Usuarios (users): almacena información básica del usuario.</w:t>
        <w:br/>
        <w:t>Roles (roles, user_roles): gestiona permisos y perfiles.</w:t>
        <w:br/>
        <w:t>Artistas, Álbumes y Canciones: estructura el catálogo musical.</w:t>
        <w:br/>
        <w:t>Playlists: permite personalización de contenido.</w:t>
        <w:br/>
        <w:t>Progreso del Usuario (user_progress): gestiona niveles y experiencia.</w:t>
      </w:r>
    </w:p>
    <w:p>
      <w:pPr>
        <w:pStyle w:val="Heading2"/>
      </w:pPr>
      <w:r>
        <w:t>4. Módulos de Gamificación</w:t>
      </w:r>
    </w:p>
    <w:p>
      <w:r>
        <w:t>Misiones (missions, user_missions): retos que otorgan experiencia.</w:t>
        <w:br/>
        <w:t>Logros (achievements, user_achievements): reconocen acciones del usuario.</w:t>
        <w:br/>
        <w:t>Coleccionables (collectibles, user_collectibles): elementos digitales con potencial de monetización.</w:t>
        <w:br/>
        <w:t>Narrativa (story_nodes, user_story_progress): permite historias ramificadas e interactivas.</w:t>
      </w:r>
    </w:p>
    <w:p>
      <w:pPr>
        <w:pStyle w:val="Heading2"/>
      </w:pPr>
      <w:r>
        <w:t>5. Relaciones Clave</w:t>
      </w:r>
    </w:p>
    <w:p>
      <w:r>
        <w:t>Usuarios y roles mantienen una relación muchos a muchos.</w:t>
        <w:br/>
        <w:t>Artistas se relacionan uno a muchos con álbumes y canciones.</w:t>
        <w:br/>
        <w:t>Usuarios tienen múltiples playlists y progreso individual.</w:t>
        <w:br/>
        <w:t>Las relaciones de gamificación permiten seguimiento detallado del avance del usuario.</w:t>
      </w:r>
    </w:p>
    <w:p>
      <w:pPr>
        <w:pStyle w:val="Heading2"/>
      </w:pPr>
      <w:r>
        <w:t>6. Justificación Técnica</w:t>
      </w:r>
    </w:p>
    <w:p>
      <w:r>
        <w:t>El modelo se encuentra normalizado y preparado para futuras integraciones backend. Permite escalar el sistema hacia funcionalidades premium, marketplace y análisis de comportamiento del usuario.</w:t>
      </w:r>
    </w:p>
    <w:p>
      <w:pPr>
        <w:pStyle w:val="Heading2"/>
      </w:pPr>
      <w:r>
        <w:t>7. Conclusión</w:t>
      </w:r>
    </w:p>
    <w:p>
      <w:r>
        <w:t>El modelo relacional de BTS Echo demuestra una arquitectura robusta alineada con su visión como plataforma inmersiva. Su diseño soporta gamificación, narrativa y monetización, cumpliendo criterios académicos y profesionales.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