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sdt>
        <w:sdtPr>
          <w:tag w:val="course"/>
          <w:id w:val="7001"/>
          <w:placeholder>
            <w:docPart w:val="HaloPH4CC326617C6EE9F0"/>
          </w:placeholder>
          <w:showingPlcHdr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p>
      <w:pPr>
        <w:pStyle w:val="Title"/>
      </w:pPr>
      <w:sdt>
        <w:sdtPr>
          <w:tag w:val="title"/>
          <w:id w:val="7007"/>
          <w:placeholder>
            <w:docPart w:val="HaloPH3D8A176810F57457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rapport</w:t>
          </w:r>
        </w:sdtContent>
      </w:sdt>
    </w:p>
    <w:p>
      <w:pPr>
        <w:pStyle w:val="Subtitle"/>
      </w:pPr>
      <w:sdt>
        <w:sdtPr>
          <w:tag w:val="subtitle"/>
          <w:id w:val="7008"/>
          <w:placeholder>
            <w:docPart w:val="HaloPHA950B07DAD9E104C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 : ce que le projet livre ou démontre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Co-auteurs</w:t>
            </w:r>
          </w:p>
          <w:p>
            <w:pPr>
              <w:pStyle w:val="FieldValue"/>
            </w:pPr>
            <w:sdt>
              <w:sdtPr>
                <w:tag w:val="coauthors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Encadrement</w:t>
            </w:r>
          </w:p>
          <w:p>
            <w:pPr>
              <w:pStyle w:val="FieldValue"/>
            </w:pPr>
            <w:sdt>
              <w:sdtPr>
                <w:tag w:val="supervisor"/>
                <w:id w:val="7004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5"/>
                <w:placeholder>
                  <w:docPart w:val="HaloPH480F4E8BE063A283"/>
                </w:placeholder>
                <w:dropDownList>
                  <w:listItem w:displayText="Version finale" w:value="Version finale"/>
                  <w:listItem w:displayText="Version intermédiaire" w:value="Version intermédiaire"/>
                  <w:listItem w:displayText="Brouillon" w:value="Brouillon"/>
                </w:dropDownList>
              </w:sdtPr>
              <w:sdtContent>
                <w:r>
                  <w:t xml:space="preserve">Version finale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6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objectifs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Structure du rapport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Méthode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Démarche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Planification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  <w:r>
            <w:fldChar w:fldCharType="end"/>
          </w:r>
        </w:p>
      </w:sdtContent>
    </w:sdt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 : il disparaît dès que vous tapez. Le titre saisi sur la couverture se reporte dans l’en-tête. Les titres se numérotent seuls ; pour actualiser la table des matières : clic droit dessus → Mettre à jour les champs.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09"/>
        <w:placeholder>
          <w:docPart w:val="HaloPH554171A46F9F70A2"/>
        </w:placeholder>
        <w:showingPlcHdr/>
      </w:sdtPr>
      <w:sdtContent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sdtContent>
    </w:sdt>
    <w:p>
      <w:pPr>
        <w:pStyle w:val="Heading2"/>
      </w:pPr>
      <w:r>
        <w:t xml:space="preserve">Problématique et objectifs</w:t>
      </w:r>
    </w:p>
    <w:sdt>
      <w:sdtPr>
        <w:tag w:val="text"/>
        <w:id w:val="7010"/>
        <w:placeholder>
          <w:docPart w:val="HaloPH345742C7870A15F8"/>
        </w:placeholder>
        <w:showingPlcHdr/>
      </w:sdtPr>
      <w:sdtContent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sdtContent>
    </w:sdt>
    <w:p>
      <w:pPr>
        <w:pStyle w:val="ListBullet"/>
      </w:pPr>
      <w:sdt>
        <w:sdtPr>
          <w:tag w:val="item"/>
          <w:id w:val="701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1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1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rapport</w:t>
      </w:r>
    </w:p>
    <w:sdt>
      <w:sdtPr>
        <w:tag w:val="text"/>
        <w:id w:val="7014"/>
        <w:placeholder>
          <w:docPart w:val="HaloPHB1AF47DA52305BDD"/>
        </w:placeholder>
        <w:showingPlcHdr/>
      </w:sdtPr>
      <w:sdtContent>
        <w:p>
          <w:r>
            <w:rPr>
              <w:rStyle w:val="PlaceholderText"/>
            </w:rPr>
            <w:t xml:space="preserve">Annoncez en deux ou trois phrases le contenu des chapitres suivants.</w:t>
          </w:r>
        </w:p>
      </w:sdtContent>
    </w:sdt>
    <w:p>
      <w:pPr>
        <w:pStyle w:val="Heading1"/>
      </w:pPr>
      <w:r>
        <w:t xml:space="preserve">Méthode</w:t>
      </w:r>
    </w:p>
    <w:p>
      <w:pPr>
        <w:pStyle w:val="Heading2"/>
      </w:pPr>
      <w:r>
        <w:t xml:space="preserve">Démarche</w:t>
      </w:r>
    </w:p>
    <w:sdt>
      <w:sdtPr>
        <w:tag w:val="text"/>
        <w:id w:val="7015"/>
        <w:placeholder>
          <w:docPart w:val="HaloPHAF1CCF835E707E19"/>
        </w:placeholder>
        <w:showingPlcHdr/>
      </w:sdtPr>
      <w:sdtContent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sdtContent>
    </w:sdt>
    <w:p>
      <w:pPr>
        <w:pStyle w:val="Heading2"/>
      </w:pPr>
      <w:r>
        <w:t xml:space="preserve">Planification</w:t>
      </w:r>
    </w:p>
    <w:sdt>
      <w:sdtPr>
        <w:tag w:val="text"/>
        <w:id w:val="7016"/>
        <w:placeholder>
          <w:docPart w:val="HaloPHA181C4E7FB8CA201"/>
        </w:placeholder>
        <w:showingPlcHdr/>
      </w:sdtPr>
      <w:sdtContent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9"/>
          <w:placeholder>
            <w:docPart w:val="HaloPH8988EC5532F4DDE5"/>
          </w:placeholder>
          <w:showingPlcHdr/>
          <w:text/>
        </w:sdtPr>
        <w:sdtContent>
          <w:r>
            <w:rPr>
              <w:rStyle w:val="PlaceholderText"/>
            </w:rPr>
            <w:t xml:space="preserve">Jalons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000"/>
        <w:gridCol w:w="3870"/>
        <w:gridCol w:w="2200"/>
      </w:tblGrid>
      <w:tr>
        <w:trPr>
          <w:cantSplit/>
          <w:tblHeader/>
        </w:trPr>
        <w:tc>
          <w:tcPr>
            <w:tcW w:w="3000" w:type="dxa"/>
          </w:tcPr>
          <w:p>
            <w:r>
              <w:t xml:space="preserve">Jalon</w:t>
            </w:r>
          </w:p>
        </w:tc>
        <w:tc>
          <w:tcPr>
            <w:tcW w:w="3870" w:type="dxa"/>
          </w:tcPr>
          <w:p>
            <w:r>
              <w:t xml:space="preserve">Livrable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17"/>
                <w:placeholder>
                  <w:docPart w:val="HaloPHAD8F6CF5761F9A8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Lancement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F7A136CEC93F7F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19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0"/>
                <w:placeholder>
                  <w:docPart w:val="HaloPH31045A275B7698E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Analyse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1"/>
                <w:placeholder>
                  <w:docPart w:val="HaloPHE2185BFF6EFC3D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d’analyse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3"/>
                <w:placeholder>
                  <w:docPart w:val="HaloPH96778B87F165945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Réalisation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4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5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6"/>
                <w:placeholder>
                  <w:docPart w:val="HaloPH63C66253F67A3B6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Clôture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7"/>
                <w:placeholder>
                  <w:docPart w:val="HaloPH4B5999170D051B1A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final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8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Résultats</w:t>
      </w:r>
    </w:p>
    <w:p>
      <w:pPr>
        <w:pStyle w:val="Heading2"/>
      </w:pPr>
      <w:sdt>
        <w:sdtPr>
          <w:tag w:val="heading"/>
          <w:id w:val="7030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1"/>
        <w:placeholder>
          <w:docPart w:val="HaloPH040348E93F07D5C2"/>
        </w:placeholder>
        <w:showingPlcHdr/>
      </w:sdtPr>
      <w:sdtContent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2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3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sdt>
      <w:sdtPr>
        <w:tag w:val="text"/>
        <w:id w:val="7034"/>
        <w:placeholder>
          <w:docPart w:val="HaloPH1FFE29BCBAEC28F2"/>
        </w:placeholder>
        <w:showingPlcHdr/>
      </w:sdtPr>
      <w:sdtContent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sdtContent>
    </w:sdt>
    <w:p>
      <w:pPr>
        <w:pStyle w:val="CalloutImportant"/>
      </w:pPr>
      <w:r>
        <w:rPr>
          <w:b/>
          <w:bCs/>
          <w:color w:val="0E4F5C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35"/>
          <w:placeholder>
            <w:docPart w:val="HaloPH944712F91D54D56D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clé de cette section, en une phrase.</w:t>
          </w:r>
        </w:sdtContent>
      </w:sdt>
    </w:p>
    <w:p>
      <w:pPr>
        <w:pStyle w:val="Heading2"/>
      </w:pPr>
      <w:sdt>
        <w:sdtPr>
          <w:tag w:val="heading"/>
          <w:id w:val="7036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7"/>
        <w:placeholder>
          <w:docPart w:val="HaloPH556EC4D725EDD5A8"/>
        </w:placeholder>
        <w:showingPlcHdr/>
      </w:sdtPr>
      <w:sdtContent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sdtContent>
    </w:sdt>
    <w:p>
      <w:pPr>
        <w:pStyle w:val="Code"/>
      </w:pPr>
      <w:r>
        <w:t xml:space="preserve"># Extrait de code : 15 lignes au plus, commenté</w:t>
      </w:r>
    </w:p>
    <w:p>
      <w:pPr>
        <w:pStyle w:val="Code"/>
      </w:pPr>
      <w:r>
        <w:t xml:space="preserve">def exemple(valeur):</w:t>
      </w:r>
    </w:p>
    <w:p>
      <w:pPr>
        <w:pStyle w:val="Code"/>
        <w:spacing w:after="240"/>
      </w:pPr>
      <w:r>
        <w:t xml:space="preserve">    return valeur * 2</w:t>
      </w:r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38"/>
        <w:placeholder>
          <w:docPart w:val="HaloPH5085919F73A8BFDC"/>
        </w:placeholder>
        <w:showingPlcHdr/>
      </w:sdtPr>
      <w:sdtContent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39"/>
        <w:placeholder>
          <w:docPart w:val="HaloPHB3478315FF43E516"/>
        </w:placeholder>
        <w:showingPlcHdr/>
      </w:sdtPr>
      <w:sdtContent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40"/>
        <w:placeholder>
          <w:docPart w:val="HaloPH8497C368560FDF9F"/>
        </w:placeholder>
        <w:showingPlcHdr/>
      </w:sdtPr>
      <w:sdtContent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41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42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43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44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45"/>
        <w:placeholder>
          <w:docPart w:val="HaloPH57745E784A3429BC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Auror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Auror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4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4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4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0E4F5C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E4F5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E4F5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8" w:themeColor="accent1" w:themeTint="24"/>
        <w:left w:val="single" w:sz="4" w:space="8" w:color="DDE6E8" w:themeColor="accent1" w:themeTint="24"/>
        <w:bottom w:val="single" w:sz="4" w:space="6" w:color="DDE6E8" w:themeColor="accent1" w:themeTint="24"/>
        <w:right w:val="single" w:sz="4" w:space="8" w:color="DDE6E8" w:themeColor="accent1" w:themeTint="24"/>
      </w:pBdr>
      <w:shd w:val="clear" w:color="auto" w:fill="DDE6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E4F5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auror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0348E93F07D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A4E0B-91E1-3AEC-F16E-36394A4AAFAF}"/>
      </w:docPartPr>
      <w:docPartBody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docPartBody>
    </w:docPart>
    <w:docPart>
      <w:docPartPr>
        <w:name w:val="HaloPH1FFE29BCBAEC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CF01F-E0F1-0FB5-E251-235519504414}"/>
      </w:docPartPr>
      <w:docPartBody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045A275B769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60643-0DCD-2369-2CA2-4A6A54AB194C}"/>
      </w:docPartPr>
      <w:docPartBody>
        <w:p>
          <w:r>
            <w:rPr>
              <w:rStyle w:val="PlaceholderText"/>
            </w:rPr>
            <w:t xml:space="preserve">Analyse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45742C7870A1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43B75-7ABF-BC7A-9BBF-A392F28895AE}"/>
      </w:docPartPr>
      <w:docPartBody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3D8A176810F57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0E3CB-1DCF-1836-25FC-2E41819001B9}"/>
      </w:docPartPr>
      <w:docPartBody>
        <w:p>
          <w:r>
            <w:rPr>
              <w:rStyle w:val="PlaceholderText"/>
            </w:rPr>
            <w:t xml:space="preserve">Titre du rapport</w:t>
          </w:r>
        </w:p>
      </w:docPartBody>
    </w:docPart>
    <w:docPart>
      <w:docPartPr>
        <w:name w:val="HaloPH480F4E8BE063A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D35C5-A472-0432-9BF6-E608DAF19472}"/>
      </w:docPartPr>
      <w:docPartBody>
        <w:p>
          <w:r>
            <w:rPr>
              <w:rStyle w:val="PlaceholderText"/>
            </w:rPr>
            <w:t xml:space="preserve">Version finale</w:t>
          </w:r>
        </w:p>
      </w:docPartBody>
    </w:docPart>
    <w:docPart>
      <w:docPartPr>
        <w:name w:val="HaloPH4B5999170D051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BE0F3-5B7A-0E9F-7CB5-CD1CF81220F0}"/>
      </w:docPartPr>
      <w:docPartBody>
        <w:p>
          <w:r>
            <w:rPr>
              <w:rStyle w:val="PlaceholderText"/>
            </w:rPr>
            <w:t xml:space="preserve">Rapport final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085919F73A8B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C4659-0436-987F-561B-AAF7F1A2C7A0}"/>
      </w:docPartPr>
      <w:docPartBody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54171A46F9F7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854B2-49C9-6DC1-0917-C113FFA30C91}"/>
      </w:docPartPr>
      <w:docPartBody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docPartBody>
    </w:docPart>
    <w:docPart>
      <w:docPartPr>
        <w:name w:val="HaloPH556EC4D725EDD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4F721-CA7E-1424-0A66-900E285F9E0A}"/>
      </w:docPartPr>
      <w:docPartBody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docPartBody>
    </w:docPart>
    <w:docPart>
      <w:docPartPr>
        <w:name w:val="HaloPH57745E784A342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5CB87-E6C4-B4A2-18BB-B3491B1E923D}"/>
      </w:docPartPr>
      <w:docPartBody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docPartBody>
    </w:docPart>
    <w:docPart>
      <w:docPartPr>
        <w:name w:val="HaloPH63C66253F67A3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72D4C-0AB0-11C7-88EF-63EE1737C081}"/>
      </w:docPartPr>
      <w:docPartBody>
        <w:p>
          <w:r>
            <w:rPr>
              <w:rStyle w:val="PlaceholderText"/>
            </w:rPr>
            <w:t xml:space="preserve">Clôture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80155D978A97A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B7630-8E47-5902-B1B7-CD4C70AD679A}"/>
      </w:docPartPr>
      <w:docPartBody>
        <w:p>
          <w:r>
            <w:rPr>
              <w:rStyle w:val="PlaceholderText"/>
            </w:rPr>
            <w:t xml:space="preserve">Titre de section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497C368560FD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2CED9-8873-F375-1772-F43ED86FFC00}"/>
      </w:docPartPr>
      <w:docPartBody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docPartBody>
    </w:docPart>
    <w:docPart>
      <w:docPartPr>
        <w:name w:val="HaloPH8988EC5532F4D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22597-8118-891D-CDB1-781F0B9640E0}"/>
      </w:docPartPr>
      <w:docPartBody>
        <w:p>
          <w:r>
            <w:rPr>
              <w:rStyle w:val="PlaceholderText"/>
            </w:rPr>
            <w:t xml:space="preserve">Jalons du projet</w:t>
          </w:r>
        </w:p>
      </w:docPartBody>
    </w:docPart>
    <w:docPart>
      <w:docPartPr>
        <w:name w:val="HaloPH944712F91D54D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E837D-9AA9-297E-8589-6BD90970DE27}"/>
      </w:docPartPr>
      <w:docPartBody>
        <w:p>
          <w:r>
            <w:rPr>
              <w:rStyle w:val="PlaceholderText"/>
            </w:rPr>
            <w:t xml:space="preserve">Le résultat clé de cette section, en une phrase.</w:t>
          </w:r>
        </w:p>
      </w:docPartBody>
    </w:docPart>
    <w:docPart>
      <w:docPartPr>
        <w:name w:val="HaloPH96778B87F1659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FE5A-C3A5-2D2D-4FFE-84B4E264924D}"/>
      </w:docPartPr>
      <w:docPartBody>
        <w:p>
          <w:r>
            <w:rPr>
              <w:rStyle w:val="PlaceholderText"/>
            </w:rPr>
            <w:t xml:space="preserve">Réalisation</w:t>
          </w:r>
        </w:p>
      </w:docPartBody>
    </w:docPart>
    <w:docPart>
      <w:docPartPr>
        <w:name w:val="HaloPHA181C4E7FB8CA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C986F-14C9-CC17-0BD2-627984896C89}"/>
      </w:docPartPr>
      <w:docPartBody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docPartBody>
    </w:docPart>
    <w:docPart>
      <w:docPartPr>
        <w:name w:val="HaloPHA950B07DAD9E1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60A01-F780-96E1-45F4-159CD21672EA}"/>
      </w:docPartPr>
      <w:docPartBody>
        <w:p>
          <w:r>
            <w:rPr>
              <w:rStyle w:val="PlaceholderText"/>
            </w:rPr>
            <w:t xml:space="preserve">Sous-titre : ce que le projet livre ou démontre</w:t>
          </w:r>
        </w:p>
      </w:docPartBody>
    </w:docPart>
    <w:docPart>
      <w:docPartPr>
        <w:name w:val="HaloPHAD8F6CF5761F9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6850F-F81D-4B9D-318A-7B1F5B213C5B}"/>
      </w:docPartPr>
      <w:docPartBody>
        <w:p>
          <w:r>
            <w:rPr>
              <w:rStyle w:val="PlaceholderText"/>
            </w:rPr>
            <w:t xml:space="preserve">Lancement</w:t>
          </w:r>
        </w:p>
      </w:docPartBody>
    </w:docPart>
    <w:docPart>
      <w:docPartPr>
        <w:name w:val="HaloPHAF1CCF835E707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1D5F5-574A-BB60-BB45-DC8DA949020D}"/>
      </w:docPartPr>
      <w:docPartBody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docPartBody>
    </w:docPart>
    <w:docPart>
      <w:docPartPr>
        <w:name w:val="HaloPHB1AF47DA52305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ADCC6-1F4B-CA88-08CD-9D718977B008}"/>
      </w:docPartPr>
      <w:docPartBody>
        <w:p>
          <w:r>
            <w:rPr>
              <w:rStyle w:val="PlaceholderText"/>
            </w:rPr>
            <w:t xml:space="preserve">Annoncez en deux ou trois phrases le contenu des chapitres suivants.</w:t>
          </w:r>
        </w:p>
      </w:docPartBody>
    </w:docPart>
    <w:docPart>
      <w:docPartPr>
        <w:name w:val="HaloPHB3478315FF43E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E60C9-AC7F-7BDB-3E02-FEDE51ADA795}"/>
      </w:docPartPr>
      <w:docPartBody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E2185BFF6EFC3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33F57-D6DA-BE7B-7E0B-599465A8367F}"/>
      </w:docPartPr>
      <w:docPartBody>
        <w:p>
          <w:r>
            <w:rPr>
              <w:rStyle w:val="PlaceholderText"/>
            </w:rPr>
            <w:t xml:space="preserve">Rapport d’analyse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A136CEC93F7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F0F7E-185B-2BE3-E9E0-F2E85046DE02}"/>
      </w:docPartPr>
      <w:docPartBody>
        <w:p>
          <w:r>
            <w:rPr>
              <w:rStyle w:val="PlaceholderText"/>
            </w:rPr>
            <w:t xml:space="preserve">Cahier des charges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E4F5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E4F5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8" w:themeColor="accent1" w:themeTint="24"/>
        <w:left w:val="single" w:sz="4" w:space="8" w:color="DDE6E8" w:themeColor="accent1" w:themeTint="24"/>
        <w:bottom w:val="single" w:sz="4" w:space="6" w:color="DDE6E8" w:themeColor="accent1" w:themeTint="24"/>
        <w:right w:val="single" w:sz="4" w:space="8" w:color="DDE6E8" w:themeColor="accent1" w:themeTint="24"/>
      </w:pBdr>
      <w:shd w:val="clear" w:color="auto" w:fill="DDE6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E4F5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urore">
  <a:themeElements>
    <a:clrScheme name="Halo Auror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0E4F5C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0E4F5C"/>
      </a:hlink>
      <a:folHlink>
        <a:srgbClr val="5747E7"/>
      </a:folHlink>
    </a:clrScheme>
    <a:fontScheme name="Halo Auror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uror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