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4B" w:rsidRPr="0015714B" w:rsidRDefault="0015714B" w:rsidP="0015714B">
      <w:pPr>
        <w:jc w:val="both"/>
        <w:rPr>
          <w:rFonts w:ascii="Times New Roman" w:hAnsi="Times New Roman" w:cs="Times New Roman"/>
          <w:b/>
          <w:sz w:val="24"/>
        </w:rPr>
      </w:pPr>
      <w:r w:rsidRPr="0015714B">
        <w:rPr>
          <w:rFonts w:ascii="Times New Roman" w:hAnsi="Times New Roman" w:cs="Times New Roman"/>
          <w:b/>
          <w:sz w:val="24"/>
        </w:rPr>
        <w:t xml:space="preserve">PROVÉRBIOS </w:t>
      </w:r>
      <w:proofErr w:type="gramStart"/>
      <w:r w:rsidRPr="0015714B">
        <w:rPr>
          <w:rFonts w:ascii="Times New Roman" w:hAnsi="Times New Roman" w:cs="Times New Roman"/>
          <w:b/>
          <w:sz w:val="24"/>
        </w:rPr>
        <w:t>7</w:t>
      </w:r>
      <w:proofErr w:type="gramEnd"/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Filho meu, guarda as minhas palavras, e entesoura contigo os meus mandamentos.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Observa os meus mandamentos e vive; guarda a minha lei, como a menina dos teus olhos.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Ata-os aos teus dedos, escreve-os na tábua do teu coração.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Dize à sabedoria: Tu és minha irmã; e chama ao entendimento teu amigo íntimo,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5714B">
        <w:rPr>
          <w:rFonts w:ascii="Times New Roman" w:hAnsi="Times New Roman" w:cs="Times New Roman"/>
          <w:sz w:val="24"/>
        </w:rPr>
        <w:t>para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te guardarem da mulher alheia, da adúltera, que lisonjeia com as suas palavras.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Porque da janela da minha casa, por minhas grades olhando eu,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vi entre os simples</w:t>
      </w:r>
      <w:proofErr w:type="gramStart"/>
      <w:r w:rsidRPr="0015714B">
        <w:rPr>
          <w:rFonts w:ascii="Times New Roman" w:hAnsi="Times New Roman" w:cs="Times New Roman"/>
          <w:sz w:val="24"/>
        </w:rPr>
        <w:t>, divisei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entre os jovens, um mancebo falto de juízo,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5714B">
        <w:rPr>
          <w:rFonts w:ascii="Times New Roman" w:hAnsi="Times New Roman" w:cs="Times New Roman"/>
          <w:sz w:val="24"/>
        </w:rPr>
        <w:t>que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passava pela rua junto à esquina da mulher adúltera e que seguia o caminho da sua casa,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5714B">
        <w:rPr>
          <w:rFonts w:ascii="Times New Roman" w:hAnsi="Times New Roman" w:cs="Times New Roman"/>
          <w:sz w:val="24"/>
        </w:rPr>
        <w:t>no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crepúsculo, à tarde do dia, à noite fechada e na escuridão;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5714B">
        <w:rPr>
          <w:rFonts w:ascii="Times New Roman" w:hAnsi="Times New Roman" w:cs="Times New Roman"/>
          <w:sz w:val="24"/>
        </w:rPr>
        <w:t>e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eis que uma mulher lhe saiu ao encontro, ornada à moda das prostitutas, e astuta de coração.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Ela é turbulenta e obstinada; não param em casa os seus pés;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5714B">
        <w:rPr>
          <w:rFonts w:ascii="Times New Roman" w:hAnsi="Times New Roman" w:cs="Times New Roman"/>
          <w:sz w:val="24"/>
        </w:rPr>
        <w:t>ora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está ela pelas ruas, ora pelas praças, espreitando por todos os cantos.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Pegou dele, pois, e o beijou; e com semblante impudico lhe disse: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5714B">
        <w:rPr>
          <w:rFonts w:ascii="Times New Roman" w:hAnsi="Times New Roman" w:cs="Times New Roman"/>
          <w:sz w:val="24"/>
        </w:rPr>
        <w:t>Sacrifícios pacíficos tenho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comigo; hoje paguei os meus votos.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Por isso saí ao teu encontro a buscar-te diligentemente, e te achei.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Já cobri a minha cama de cobertas, de colchas de linho do Egito.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Já perfumei o meu leito com mirra, aloés e cinamomo.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Vem, saciemo-nos de amores até pela manhã; alegremo-nos com amores.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Porque meu marido não está em casa; foi fazer uma jornada ao longe;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5714B">
        <w:rPr>
          <w:rFonts w:ascii="Times New Roman" w:hAnsi="Times New Roman" w:cs="Times New Roman"/>
          <w:sz w:val="24"/>
        </w:rPr>
        <w:t>um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saquitel de dinheiro levou na mão; só lá para o dia da lua cheia voltará para casa.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Ela o faz ceder com a multidão das suas palavras sedutoras, com as lisonjas dos seus lábios o arrasta.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Ele a segue logo, como boi que vai ao matadouro, e como o louco ao castigo das prisões;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5714B">
        <w:rPr>
          <w:rFonts w:ascii="Times New Roman" w:hAnsi="Times New Roman" w:cs="Times New Roman"/>
          <w:sz w:val="24"/>
        </w:rPr>
        <w:t>até</w:t>
      </w:r>
      <w:proofErr w:type="gramEnd"/>
      <w:r w:rsidRPr="0015714B">
        <w:rPr>
          <w:rFonts w:ascii="Times New Roman" w:hAnsi="Times New Roman" w:cs="Times New Roman"/>
          <w:sz w:val="24"/>
        </w:rPr>
        <w:t xml:space="preserve"> que uma flecha lhe atravesse o fígado, como a ave que se apressa para o laço, sem saber que está armado contra a sua vida.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lastRenderedPageBreak/>
        <w:t>Agora, pois, filhos, ouvi-me, e estai atentos às palavras da minha boca.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 xml:space="preserve">Não se desvie para os seus caminhos o teu coração, e não </w:t>
      </w:r>
      <w:proofErr w:type="spellStart"/>
      <w:proofErr w:type="gramStart"/>
      <w:r w:rsidRPr="0015714B">
        <w:rPr>
          <w:rFonts w:ascii="Times New Roman" w:hAnsi="Times New Roman" w:cs="Times New Roman"/>
          <w:sz w:val="24"/>
        </w:rPr>
        <w:t>andes</w:t>
      </w:r>
      <w:proofErr w:type="spellEnd"/>
      <w:proofErr w:type="gramEnd"/>
      <w:r w:rsidRPr="0015714B">
        <w:rPr>
          <w:rFonts w:ascii="Times New Roman" w:hAnsi="Times New Roman" w:cs="Times New Roman"/>
          <w:sz w:val="24"/>
        </w:rPr>
        <w:t xml:space="preserve"> perdido nas suas veredas.</w:t>
      </w:r>
    </w:p>
    <w:p w:rsidR="0015714B" w:rsidRPr="0015714B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Porque ela a muitos tem feito cair feridos; e são muitíssimos os que por ela foram mortos.</w:t>
      </w:r>
    </w:p>
    <w:p w:rsidR="001E6A3E" w:rsidRPr="000D5D92" w:rsidRDefault="0015714B" w:rsidP="0015714B">
      <w:pPr>
        <w:jc w:val="both"/>
        <w:rPr>
          <w:rFonts w:ascii="Times New Roman" w:hAnsi="Times New Roman" w:cs="Times New Roman"/>
          <w:sz w:val="24"/>
        </w:rPr>
      </w:pPr>
      <w:r w:rsidRPr="0015714B">
        <w:rPr>
          <w:rFonts w:ascii="Times New Roman" w:hAnsi="Times New Roman" w:cs="Times New Roman"/>
          <w:sz w:val="24"/>
        </w:rPr>
        <w:t>Caminho de Seol é a sua casa, o qual desce às câmaras da morte.</w:t>
      </w:r>
    </w:p>
    <w:sectPr w:rsidR="001E6A3E" w:rsidRPr="000D5D92" w:rsidSect="0015714B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D66" w:rsidRDefault="00D82D66" w:rsidP="0015714B">
      <w:pPr>
        <w:spacing w:after="0" w:line="240" w:lineRule="auto"/>
      </w:pPr>
      <w:r>
        <w:separator/>
      </w:r>
    </w:p>
  </w:endnote>
  <w:endnote w:type="continuationSeparator" w:id="0">
    <w:p w:rsidR="00D82D66" w:rsidRDefault="00D82D66" w:rsidP="0015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D66" w:rsidRDefault="00D82D66" w:rsidP="0015714B">
      <w:pPr>
        <w:spacing w:after="0" w:line="240" w:lineRule="auto"/>
      </w:pPr>
      <w:r>
        <w:separator/>
      </w:r>
    </w:p>
  </w:footnote>
  <w:footnote w:type="continuationSeparator" w:id="0">
    <w:p w:rsidR="00D82D66" w:rsidRDefault="00D82D66" w:rsidP="00157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714B"/>
    <w:rsid w:val="000257E9"/>
    <w:rsid w:val="000D5D92"/>
    <w:rsid w:val="0015714B"/>
    <w:rsid w:val="001E6A3E"/>
    <w:rsid w:val="0064467B"/>
    <w:rsid w:val="00712531"/>
    <w:rsid w:val="007F08E3"/>
    <w:rsid w:val="00B562E3"/>
    <w:rsid w:val="00D82D66"/>
    <w:rsid w:val="00FB5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15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714B"/>
  </w:style>
  <w:style w:type="paragraph" w:styleId="Rodap">
    <w:name w:val="footer"/>
    <w:basedOn w:val="Normal"/>
    <w:link w:val="RodapChar"/>
    <w:uiPriority w:val="99"/>
    <w:semiHidden/>
    <w:unhideWhenUsed/>
    <w:rsid w:val="0015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3</TotalTime>
  <Pages>2</Pages>
  <Words>327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cp:lastPrinted>2020-06-12T14:14:00Z</cp:lastPrinted>
  <dcterms:created xsi:type="dcterms:W3CDTF">2020-06-12T14:11:00Z</dcterms:created>
  <dcterms:modified xsi:type="dcterms:W3CDTF">2020-06-12T14:14:00Z</dcterms:modified>
</cp:coreProperties>
</file>