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bookmarkStart w:id="0" w:name="_Toc9360"/>
      <w:bookmarkStart w:id="1" w:name="_Toc25014"/>
      <w:r>
        <w:rPr>
          <w:rFonts w:hint="eastAsia"/>
          <w:sz w:val="44"/>
          <w:szCs w:val="44"/>
        </w:rPr>
        <w:t>货车租赁移动应用</w:t>
      </w:r>
      <w:bookmarkEnd w:id="0"/>
      <w:bookmarkEnd w:id="1"/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Spec="center" w:tblpY="1436"/>
        <w:tblOverlap w:val="never"/>
        <w:tblW w:w="61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0"/>
        <w:gridCol w:w="3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队名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mlssz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队员</w:t>
            </w: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马佳良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陆晨杰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沈东豪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舒旺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50" w:type="dxa"/>
            <w:tcBorders>
              <w:tl2br w:val="nil"/>
              <w:tr2bl w:val="nil"/>
            </w:tcBorders>
          </w:tcPr>
          <w:p>
            <w:pPr>
              <w:tabs>
                <w:tab w:val="left" w:pos="795"/>
              </w:tabs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张哲晨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szCs w:val="36"/>
          <w:lang w:val="en-US" w:eastAsia="zh-CN"/>
        </w:rPr>
      </w:pPr>
      <w:bookmarkStart w:id="2" w:name="_Toc1327"/>
      <w:bookmarkStart w:id="3" w:name="_Toc17910"/>
      <w:r>
        <w:rPr>
          <w:rFonts w:hint="eastAsia"/>
          <w:lang w:val="en-US" w:eastAsia="zh-CN"/>
        </w:rPr>
        <w:t>目录</w:t>
      </w:r>
      <w:bookmarkEnd w:id="2"/>
      <w:bookmarkEnd w:id="3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tabs>
          <w:tab w:val="left" w:pos="1362"/>
        </w:tabs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_Toc2741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1.项目背景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_Toc5866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2.项目目标</w:t>
      </w:r>
      <w:r>
        <w:tab/>
      </w:r>
      <w:r>
        <w:fldChar w:fldCharType="begin"/>
      </w:r>
      <w:r>
        <w:instrText xml:space="preserve"> PAGEREF _Toc5866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_Toc5664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3.功能性需求</w:t>
      </w:r>
      <w:r>
        <w:tab/>
      </w:r>
      <w:r>
        <w:fldChar w:fldCharType="begin"/>
      </w:r>
      <w:r>
        <w:instrText xml:space="preserve"> PAGEREF _Toc5664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_Toc21356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用户端（移动）：</w:t>
      </w:r>
      <w:r>
        <w:tab/>
      </w:r>
      <w:r>
        <w:fldChar w:fldCharType="begin"/>
      </w:r>
      <w:r>
        <w:instrText xml:space="preserve"> PAGEREF _Toc21356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_Toc14197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3.1用户登录</w:t>
      </w:r>
      <w:r>
        <w:tab/>
      </w:r>
      <w:r>
        <w:fldChar w:fldCharType="begin"/>
      </w:r>
      <w:r>
        <w:instrText xml:space="preserve"> PAGEREF _Toc14197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_Toc4481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r>
        <w:tab/>
      </w:r>
      <w:r>
        <w:fldChar w:fldCharType="begin"/>
      </w:r>
      <w:r>
        <w:instrText xml:space="preserve"> PAGEREF _Toc4481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_Toc8984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r>
        <w:tab/>
      </w:r>
      <w:r>
        <w:fldChar w:fldCharType="begin"/>
      </w:r>
      <w:r>
        <w:instrText xml:space="preserve"> PAGEREF _Toc8984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_Toc14480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r>
        <w:tab/>
      </w:r>
      <w:r>
        <w:fldChar w:fldCharType="begin"/>
      </w:r>
      <w:r>
        <w:instrText xml:space="preserve"> PAGEREF _Toc14480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_Toc23841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r>
        <w:tab/>
      </w:r>
      <w:r>
        <w:fldChar w:fldCharType="begin"/>
      </w:r>
      <w:r>
        <w:instrText xml:space="preserve"> PAGEREF _Toc23841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_Toc13682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r>
        <w:tab/>
      </w:r>
      <w:r>
        <w:fldChar w:fldCharType="begin"/>
      </w:r>
      <w:r>
        <w:instrText xml:space="preserve"> PAGEREF _Toc13682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_Toc15260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32"/>
          <w:lang w:val="en-US" w:eastAsia="zh-CN"/>
        </w:rPr>
        <w:t>货车司机端（移动）：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_Toc6203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3.7货车运营者注册</w:t>
      </w:r>
      <w:r>
        <w:tab/>
      </w:r>
      <w:r>
        <w:fldChar w:fldCharType="begin"/>
      </w:r>
      <w:r>
        <w:instrText xml:space="preserve"> PAGEREF _Toc6203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_Toc8125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3.8货车运营者登录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_Toc8125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_Toc12552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3.9</w:t>
      </w:r>
      <w:r>
        <w:rPr>
          <w:rFonts w:hint="eastAsia"/>
        </w:rPr>
        <w:t>接单模块</w:t>
      </w:r>
      <w:r>
        <w:tab/>
      </w:r>
      <w:r>
        <w:fldChar w:fldCharType="begin"/>
      </w:r>
      <w:r>
        <w:instrText xml:space="preserve"> PAGEREF _Toc12552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_Toc17888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3.10</w:t>
      </w:r>
      <w:r>
        <w:rPr>
          <w:rFonts w:hint="eastAsia"/>
        </w:rPr>
        <w:t>导航模块</w:t>
      </w:r>
      <w:r>
        <w:tab/>
      </w:r>
      <w:r>
        <w:fldChar w:fldCharType="begin"/>
      </w:r>
      <w:r>
        <w:instrText xml:space="preserve"> PAGEREF _Toc17888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_Toc11422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3.11</w:t>
      </w:r>
      <w:r>
        <w:rPr>
          <w:rFonts w:hint="eastAsia"/>
        </w:rPr>
        <w:t>司机信息管理</w:t>
      </w:r>
      <w:r>
        <w:tab/>
      </w:r>
      <w:r>
        <w:fldChar w:fldCharType="begin"/>
      </w:r>
      <w:r>
        <w:instrText xml:space="preserve"> PAGEREF _Toc11422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_Toc19012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3.12信誉管理</w:t>
      </w:r>
      <w:r>
        <w:tab/>
      </w:r>
      <w:r>
        <w:fldChar w:fldCharType="begin"/>
      </w:r>
      <w:r>
        <w:instrText xml:space="preserve"> PAGEREF _Toc19012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_Toc30365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运营公司端（web）: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_Toc12517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3.13 成员邀请模块</w:t>
      </w:r>
      <w:r>
        <w:tab/>
      </w:r>
      <w:r>
        <w:fldChar w:fldCharType="begin"/>
      </w:r>
      <w:r>
        <w:instrText xml:space="preserve"> PAGEREF _Toc12517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_Toc5767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3.14 管理广告模块</w:t>
      </w:r>
      <w:r>
        <w:tab/>
      </w:r>
      <w:r>
        <w:fldChar w:fldCharType="begin"/>
      </w:r>
      <w:r>
        <w:instrText xml:space="preserve"> PAGEREF _Toc5767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_Toc28898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3.15</w:t>
      </w:r>
      <w:r>
        <w:rPr>
          <w:rFonts w:hint="eastAsia"/>
        </w:rPr>
        <w:t>经营状况</w:t>
      </w:r>
      <w:r>
        <w:rPr>
          <w:rFonts w:hint="eastAsia"/>
          <w:lang w:val="en-US" w:eastAsia="zh-CN"/>
        </w:rPr>
        <w:t>模块</w:t>
      </w:r>
      <w:r>
        <w:tab/>
      </w:r>
      <w:r>
        <w:fldChar w:fldCharType="begin"/>
      </w:r>
      <w:r>
        <w:instrText xml:space="preserve"> PAGEREF _Toc28898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_Toc9727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3.16 客户端用户管理模块</w:t>
      </w:r>
      <w:r>
        <w:tab/>
      </w:r>
      <w:r>
        <w:fldChar w:fldCharType="begin"/>
      </w:r>
      <w:r>
        <w:instrText xml:space="preserve"> PAGEREF _Toc9727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 w:val="0"/>
          <w:bCs w:val="0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Cs w:val="24"/>
          <w:lang w:val="en-US" w:eastAsia="zh-CN"/>
        </w:rPr>
        <w:instrText xml:space="preserve"> HYPERLINK \l _Toc18509 </w:instrText>
      </w:r>
      <w:r>
        <w:rPr>
          <w:rFonts w:hint="eastAsia"/>
          <w:b w:val="0"/>
          <w:bCs w:val="0"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3.17 客服管理模块</w:t>
      </w:r>
      <w:r>
        <w:tab/>
      </w:r>
      <w:r>
        <w:fldChar w:fldCharType="begin"/>
      </w:r>
      <w:r>
        <w:instrText xml:space="preserve"> PAGEREF _Toc18509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 w:val="0"/>
          <w:bCs w:val="0"/>
          <w:szCs w:val="24"/>
          <w:lang w:val="en-US" w:eastAsia="zh-CN"/>
        </w:rPr>
        <w:fldChar w:fldCharType="end"/>
      </w:r>
    </w:p>
    <w:p>
      <w:pPr>
        <w:pStyle w:val="8"/>
        <w:tabs>
          <w:tab w:val="left" w:pos="1062"/>
        </w:tabs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bookmarkStart w:id="27" w:name="_GoBack"/>
      <w:bookmarkEnd w:id="27"/>
      <w:bookmarkStart w:id="4" w:name="_Toc2741"/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1.项目背景</w:t>
      </w:r>
      <w:bookmarkEnd w:id="4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【整体背景】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现在市面上管理调度货车的应用软件非常少，而且调度货车/卡车的应用也是一种新鲜的事物。新鲜事物代表着这方面还是空白市场，有着极大的市场等待我们去开发。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P 市是个小型城市，货车几乎都是私人运营，闲置的时间比较长。而对于一些社会个人，他需要用车时往往没有一个有效方式去找到合适的货车，或者找到车时因为价格谈不拢而耽搁。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【业务背景】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随着智能机的普及，各种类的 APP 如雨后春笋一样冒出，以满足人们来自不同方面的需求。方便、快捷已经成为 APP 的代名词。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P 市在信息化建设的同时，发现本市货车闲置时间较长，没有一个系统的方式来帮助这些货车司机达到更好的运营目的。为了提升本市货车运营的效率以及货车客户的便捷性，P 市将目光放在了方便的手机 APP 上，希望开发出智能货车移动应用，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类似打车软件一样能够高效地帮助货车和其客户，这也是 P 市信息化建设的一个契机。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highlight w:val="no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5866"/>
      <w:r>
        <w:rPr>
          <w:rFonts w:hint="eastAsia"/>
          <w:lang w:val="en-US" w:eastAsia="zh-CN"/>
        </w:rPr>
        <w:t>2.项目目标</w:t>
      </w:r>
      <w:bookmarkEnd w:id="5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从运营公司、货车运营者和客户的三重角度，设计一套基于移动互联网，满足双方需求的方案，该整体解决方案包括以下要求：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（1） 策划方案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就现货车运营情况进行分析。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singl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u w:val="none"/>
        </w:rPr>
        <w:t xml:space="preserve">产品/服务特点设计及介绍。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市场推广方案及未来发展潜力分析。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（2） 业务模型（参考）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提供基本市区地图。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提供导航功能。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采用货车运营者注册制度。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采用用户注册制度，保留用户偏好信息。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采用积分、信誉管理。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应用运营方作为货车运营方和客户的第三方保证。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同类偏好地区推荐展示。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具有可扩展性。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（3） 技术方案及产品原型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基于主流智能终端系统（iOS/安卓）。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实现该产品的原型系统。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提供整体技术架构解决方案，方案突出用户的易用性，低成本的特点。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设计关联商品推荐的智能分析算法。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 </w:t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 xml:space="preserve">（4） 实施方案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highlight w:val="none"/>
        </w:rPr>
        <w:t> 提供该解决方案的实施计划。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664"/>
      <w:r>
        <w:rPr>
          <w:rFonts w:hint="eastAsia"/>
          <w:lang w:val="en-US" w:eastAsia="zh-CN"/>
        </w:rPr>
        <w:t>3.功能性需求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3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7" w:name="_Toc21356"/>
      <w:r>
        <w:rPr>
          <w:rFonts w:hint="eastAsia"/>
          <w:lang w:val="en-US" w:eastAsia="zh-CN"/>
        </w:rPr>
        <w:t>用户端（移动）：</w:t>
      </w:r>
      <w:bookmarkEnd w:id="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8" w:name="_Toc14197"/>
      <w:r>
        <w:rPr>
          <w:rFonts w:hint="eastAsia"/>
          <w:lang w:val="en-US" w:eastAsia="zh-CN"/>
        </w:rPr>
        <w:t>3.1用户登录</w:t>
      </w:r>
      <w:bookmarkEnd w:id="8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输入用户手机号，点击获取短信验证码，验证码会以短信形式发往注册（手机验证码在5分钟内有效，点击重置可重置）。输入正确的验证码确认之后，登录成功。一次登录之后留下缓存下次不许验证码登录。</w:t>
      </w:r>
    </w:p>
    <w:p>
      <w:pPr>
        <w:pStyle w:val="4"/>
        <w:rPr>
          <w:rFonts w:hint="eastAsia"/>
        </w:rPr>
      </w:pPr>
      <w:bookmarkStart w:id="9" w:name="_Toc4481"/>
      <w:r>
        <w:rPr>
          <w:rFonts w:hint="eastAsia"/>
          <w:lang w:val="en-US" w:eastAsia="zh-CN"/>
        </w:rPr>
        <w:t>3.2</w:t>
      </w:r>
      <w:r>
        <w:t xml:space="preserve"> </w:t>
      </w:r>
      <w:r>
        <w:rPr>
          <w:rFonts w:hint="eastAsia"/>
        </w:rPr>
        <w:t>常用路线管理模块</w:t>
      </w:r>
      <w:bookmarkEnd w:id="9"/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3.2.1</w:t>
      </w:r>
      <w:r>
        <w:rPr>
          <w:rFonts w:hint="eastAsia"/>
          <w:sz w:val="28"/>
          <w:szCs w:val="28"/>
        </w:rPr>
        <w:t>查看常用路线（列出）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3.2.2</w:t>
      </w:r>
      <w:r>
        <w:rPr>
          <w:rFonts w:hint="eastAsia"/>
          <w:sz w:val="28"/>
          <w:szCs w:val="28"/>
        </w:rPr>
        <w:t>添加常用路线</w:t>
      </w:r>
    </w:p>
    <w:p>
      <w:pPr>
        <w:pStyle w:val="13"/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始发地+目的地（可多个）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3.2.3</w:t>
      </w:r>
      <w:r>
        <w:rPr>
          <w:rFonts w:hint="eastAsia"/>
          <w:sz w:val="28"/>
          <w:szCs w:val="28"/>
        </w:rPr>
        <w:t>删除/修改常用路线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每个地区后有小删除（文字图标），多个目的地则直接删除，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单个仅删除内容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末尾大删除按钮，直接删除路线</w:t>
      </w:r>
    </w:p>
    <w:p>
      <w:pPr>
        <w:pStyle w:val="4"/>
        <w:rPr>
          <w:rFonts w:hint="eastAsia"/>
          <w:b/>
          <w:bCs/>
          <w:szCs w:val="32"/>
        </w:rPr>
      </w:pPr>
      <w:bookmarkStart w:id="10" w:name="_Toc898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积分管理模块</w:t>
      </w:r>
      <w:bookmarkEnd w:id="10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3.3.1</w:t>
      </w:r>
      <w:r>
        <w:rPr>
          <w:rFonts w:hint="eastAsia"/>
          <w:sz w:val="28"/>
          <w:szCs w:val="28"/>
        </w:rPr>
        <w:t>签到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3.3.2</w:t>
      </w:r>
      <w:r>
        <w:rPr>
          <w:rFonts w:hint="eastAsia"/>
          <w:sz w:val="28"/>
          <w:szCs w:val="28"/>
        </w:rPr>
        <w:t xml:space="preserve"> 查看积分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3.3.3</w:t>
      </w:r>
      <w:r>
        <w:rPr>
          <w:rFonts w:hint="eastAsia"/>
          <w:sz w:val="28"/>
          <w:szCs w:val="28"/>
        </w:rPr>
        <w:t>兑换积分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3.3.4</w:t>
      </w:r>
      <w:r>
        <w:rPr>
          <w:rFonts w:hint="eastAsia"/>
          <w:sz w:val="28"/>
          <w:szCs w:val="28"/>
        </w:rPr>
        <w:t>接受任务（看广告等）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3.3.5</w:t>
      </w:r>
      <w:r>
        <w:rPr>
          <w:rFonts w:hint="eastAsia"/>
          <w:sz w:val="28"/>
          <w:szCs w:val="28"/>
        </w:rPr>
        <w:t>完成任务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如：看完广告会跳出完成任务按钮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11" w:name="_Toc1448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租车模块</w:t>
      </w:r>
      <w:bookmarkEnd w:id="11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最初始界面，列出车的种类与基础信息（车</w:t>
      </w:r>
      <w:r>
        <w:rPr>
          <w:rFonts w:hint="eastAsia"/>
          <w:sz w:val="28"/>
          <w:szCs w:val="28"/>
          <w:lang w:val="en-US" w:eastAsia="zh-CN"/>
        </w:rPr>
        <w:t>载重</w:t>
      </w:r>
      <w:r>
        <w:rPr>
          <w:rFonts w:hint="eastAsia"/>
          <w:sz w:val="28"/>
          <w:szCs w:val="28"/>
        </w:rPr>
        <w:t>、长宽高、基础里程费、超公里费、名称）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小型面包、小型货车、大型火车、小、中、大型平板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3.4.1</w:t>
      </w:r>
      <w:r>
        <w:rPr>
          <w:rFonts w:hint="eastAsia"/>
          <w:sz w:val="28"/>
          <w:szCs w:val="28"/>
          <w:highlight w:val="yellow"/>
        </w:rPr>
        <w:t>系统选车</w:t>
      </w:r>
      <w:r>
        <w:rPr>
          <w:rFonts w:hint="eastAsia"/>
          <w:sz w:val="28"/>
          <w:szCs w:val="28"/>
        </w:rPr>
        <w:t>（最适合一车）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如果用户不知道自己选什么样的车合适）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填写所有货物名称（如14寸彩电，5kg洗衣机等）/货物大小（1m*1m*1m纸箱5个）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系统选择最优车</w:t>
      </w:r>
    </w:p>
    <w:p>
      <w:pPr>
        <w:ind w:left="420" w:leftChars="0" w:firstLine="420" w:firstLineChars="0"/>
        <w:rPr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3.4.2</w:t>
      </w:r>
      <w:r>
        <w:rPr>
          <w:sz w:val="28"/>
          <w:szCs w:val="28"/>
          <w:highlight w:val="yellow"/>
        </w:rPr>
        <w:t xml:space="preserve"> </w:t>
      </w:r>
      <w:r>
        <w:rPr>
          <w:rFonts w:hint="eastAsia"/>
          <w:sz w:val="28"/>
          <w:szCs w:val="28"/>
          <w:highlight w:val="yellow"/>
        </w:rPr>
        <w:t>即时租车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填写内容：</w:t>
      </w:r>
    </w:p>
    <w:p>
      <w:pPr>
        <w:ind w:left="126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①．</w:t>
      </w:r>
      <w:r>
        <w:rPr>
          <w:rFonts w:hint="eastAsia"/>
          <w:sz w:val="28"/>
          <w:szCs w:val="28"/>
        </w:rPr>
        <w:t>用车时间（默认为现在，不为现在则进入预约模块），始发地（默认为当前定位），目的地，额外信息（备注）</w:t>
      </w:r>
    </w:p>
    <w:p>
      <w:pPr>
        <w:ind w:left="126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②．目的地可以选择多个目的地（即中间途径多个目的地）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可选择常用路线来代替填写地区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//2.</w:t>
      </w:r>
      <w:r>
        <w:rPr>
          <w:rFonts w:hint="eastAsia"/>
          <w:sz w:val="28"/>
          <w:szCs w:val="28"/>
        </w:rPr>
        <w:t>显示可能费用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根据路途实际情况费用可能变化）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3.4.3</w:t>
      </w:r>
      <w:r>
        <w:rPr>
          <w:rFonts w:hint="eastAsia"/>
          <w:sz w:val="28"/>
          <w:szCs w:val="28"/>
          <w:highlight w:val="none"/>
        </w:rPr>
        <w:t>偏好</w:t>
      </w:r>
      <w:r>
        <w:rPr>
          <w:rFonts w:hint="eastAsia"/>
          <w:sz w:val="28"/>
          <w:szCs w:val="28"/>
        </w:rPr>
        <w:t>自动选车（二次选车）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通过前一次的评价（过大，过小多少等），直接进入可能适合类型车的租车界面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3.4.4</w:t>
      </w:r>
      <w:r>
        <w:rPr>
          <w:rFonts w:hint="eastAsia"/>
          <w:sz w:val="28"/>
          <w:szCs w:val="28"/>
        </w:rPr>
        <w:t xml:space="preserve"> 自助选车（可一次多同类车）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货物太多，可一次叫多辆同类大小的车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3.4.5叫车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①</w:t>
      </w:r>
      <w:r>
        <w:rPr>
          <w:rFonts w:hint="eastAsia"/>
          <w:sz w:val="28"/>
          <w:szCs w:val="28"/>
        </w:rPr>
        <w:t>自主叫车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显示地图、列出司机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如果有用户选择过并给出好评的司机显示上会和其他司机做出区分）</w:t>
      </w:r>
      <w:r>
        <w:rPr>
          <w:rFonts w:hint="eastAsia"/>
          <w:sz w:val="28"/>
          <w:szCs w:val="28"/>
        </w:rPr>
        <w:t>、选择并发出请求，失败则提示是否系统叫车，</w:t>
      </w:r>
      <w:r>
        <w:rPr>
          <w:rFonts w:hint="eastAsia"/>
          <w:sz w:val="28"/>
          <w:szCs w:val="28"/>
          <w:lang w:val="en-US" w:eastAsia="zh-CN"/>
        </w:rPr>
        <w:t>否</w:t>
      </w:r>
      <w:r>
        <w:rPr>
          <w:rFonts w:hint="eastAsia"/>
          <w:sz w:val="28"/>
          <w:szCs w:val="28"/>
        </w:rPr>
        <w:t>则返回叫车界面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</w:t>
      </w:r>
      <w:r>
        <w:rPr>
          <w:rFonts w:hint="eastAsia"/>
          <w:sz w:val="28"/>
          <w:szCs w:val="28"/>
        </w:rPr>
        <w:t>系统叫车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发送给1，2，3km内的司机，有人接单则取消发送并提示用户，每隔1分钟增加范围，3分钟无人相应则叫车失败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③长期租赁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选择长期固定时间租赁货车</w:t>
      </w:r>
    </w:p>
    <w:p>
      <w:pPr>
        <w:rPr>
          <w:rFonts w:hint="eastAsia"/>
          <w:sz w:val="28"/>
          <w:szCs w:val="28"/>
        </w:rPr>
      </w:pP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在司机得到用车请求之前，用户可以选择取消发布用车信息（以防用户填错信息）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叫车成功则显示地图，实时列出司机与用户图标，并显示司机信息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3.4.5</w:t>
      </w:r>
      <w:r>
        <w:rPr>
          <w:rFonts w:hint="eastAsia"/>
          <w:sz w:val="28"/>
          <w:szCs w:val="28"/>
        </w:rPr>
        <w:t>预约租车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基本同</w:t>
      </w:r>
      <w:r>
        <w:rPr>
          <w:rFonts w:hint="eastAsia"/>
          <w:sz w:val="28"/>
          <w:szCs w:val="28"/>
          <w:lang w:val="en-US" w:eastAsia="zh-CN"/>
        </w:rPr>
        <w:t>即时</w:t>
      </w:r>
      <w:r>
        <w:rPr>
          <w:rFonts w:hint="eastAsia"/>
          <w:sz w:val="28"/>
          <w:szCs w:val="28"/>
        </w:rPr>
        <w:t>租车，唯一不同是叫车成功则直接显示成功</w:t>
      </w:r>
    </w:p>
    <w:p>
      <w:pPr>
        <w:pStyle w:val="4"/>
        <w:rPr>
          <w:rFonts w:hint="eastAsia"/>
        </w:rPr>
      </w:pPr>
      <w:bookmarkStart w:id="12" w:name="_Toc2384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订单管理模块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3.5.1</w:t>
      </w:r>
      <w:r>
        <w:rPr>
          <w:rFonts w:hint="eastAsia"/>
          <w:sz w:val="28"/>
          <w:szCs w:val="28"/>
        </w:rPr>
        <w:t xml:space="preserve"> 申请取消订单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填写取消理由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通知司机，司机同意则取消订单</w:t>
      </w:r>
      <w:r>
        <w:rPr>
          <w:rFonts w:hint="eastAsia"/>
          <w:sz w:val="28"/>
          <w:szCs w:val="28"/>
          <w:lang w:val="en-US" w:eastAsia="zh-CN"/>
        </w:rPr>
        <w:t>且</w:t>
      </w:r>
      <w:r>
        <w:rPr>
          <w:rFonts w:hint="eastAsia"/>
          <w:sz w:val="28"/>
          <w:szCs w:val="28"/>
        </w:rPr>
        <w:t>无手续费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3.5.2</w:t>
      </w:r>
      <w:r>
        <w:rPr>
          <w:rFonts w:hint="eastAsia"/>
          <w:sz w:val="28"/>
          <w:szCs w:val="28"/>
        </w:rPr>
        <w:t>强制取消订单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2小时前取消免费，1-2小时2%手续费，1小时内5%手续费，通知司机，订单已强制取消，手续费打给司机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3.5.3</w:t>
      </w:r>
      <w:r>
        <w:rPr>
          <w:rFonts w:hint="eastAsia"/>
          <w:sz w:val="28"/>
          <w:szCs w:val="28"/>
        </w:rPr>
        <w:t>申请延迟订单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填写延迟理由，延迟后时间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同申请取消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3.5.4</w:t>
      </w:r>
      <w:r>
        <w:rPr>
          <w:rFonts w:hint="eastAsia"/>
          <w:sz w:val="28"/>
          <w:szCs w:val="28"/>
        </w:rPr>
        <w:t>强制延迟订单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同取消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3.5.5</w:t>
      </w:r>
      <w:r>
        <w:rPr>
          <w:rFonts w:hint="eastAsia"/>
          <w:sz w:val="28"/>
          <w:szCs w:val="28"/>
        </w:rPr>
        <w:t xml:space="preserve"> 完成订单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点击完成，输入密码，确认完成，完成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3.5.6</w:t>
      </w:r>
      <w:r>
        <w:rPr>
          <w:rFonts w:hint="eastAsia"/>
          <w:sz w:val="28"/>
          <w:szCs w:val="28"/>
        </w:rPr>
        <w:t>评价订单</w:t>
      </w:r>
    </w:p>
    <w:p>
      <w:p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在每次用车订单结束之后要求用户进行评价</w:t>
      </w:r>
    </w:p>
    <w:p>
      <w:p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可填信息：是否过可大、小一号，评价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需填信息：打星（1-5）</w:t>
      </w:r>
    </w:p>
    <w:p>
      <w:pPr>
        <w:pStyle w:val="4"/>
        <w:rPr>
          <w:rFonts w:hint="eastAsia"/>
        </w:rPr>
      </w:pPr>
      <w:bookmarkStart w:id="13" w:name="_Toc13682"/>
      <w:r>
        <w:rPr>
          <w:rFonts w:hint="eastAsia"/>
          <w:lang w:val="en-US" w:eastAsia="zh-CN"/>
        </w:rPr>
        <w:t>3.6</w:t>
      </w:r>
      <w:r>
        <w:rPr>
          <w:rFonts w:hint="eastAsia"/>
        </w:rPr>
        <w:t xml:space="preserve"> 费用模块</w:t>
      </w:r>
      <w:bookmarkEnd w:id="13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3.6.1</w:t>
      </w:r>
      <w:r>
        <w:rPr>
          <w:rFonts w:hint="eastAsia"/>
          <w:sz w:val="28"/>
          <w:szCs w:val="28"/>
        </w:rPr>
        <w:t xml:space="preserve"> 缴费（乘客）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目的地到达后，司机确定到达，系统得到里程信息生成账单信息发送给用户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①．用户点击</w:t>
      </w:r>
      <w:r>
        <w:rPr>
          <w:rFonts w:hint="eastAsia"/>
          <w:sz w:val="28"/>
          <w:szCs w:val="28"/>
        </w:rPr>
        <w:t>支付宝</w:t>
      </w:r>
      <w:r>
        <w:rPr>
          <w:rFonts w:hint="eastAsia"/>
          <w:sz w:val="28"/>
          <w:szCs w:val="28"/>
          <w:lang w:val="en-US" w:eastAsia="zh-CN"/>
        </w:rPr>
        <w:t>自动</w:t>
      </w:r>
      <w:r>
        <w:rPr>
          <w:rFonts w:hint="eastAsia"/>
          <w:sz w:val="28"/>
          <w:szCs w:val="28"/>
        </w:rPr>
        <w:t>扣款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则钱打到公司账户。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②．或者选择现金支付。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3.6.2货车司机收费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到达目的地之后，司机点击目的地已到达。如果是用户选择支付宝付款，则钱加入司机余额。如果用户选择现金支付，则付款成功。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3.6.3</w:t>
      </w:r>
      <w:r>
        <w:rPr>
          <w:rFonts w:hint="eastAsia"/>
          <w:sz w:val="28"/>
          <w:szCs w:val="28"/>
        </w:rPr>
        <w:t>提现（司机）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将司机账号余额</w:t>
      </w:r>
      <w:r>
        <w:rPr>
          <w:rFonts w:hint="eastAsia"/>
          <w:sz w:val="28"/>
          <w:szCs w:val="28"/>
        </w:rPr>
        <w:t>打到银行卡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b/>
          <w:bCs/>
          <w:sz w:val="32"/>
          <w:szCs w:val="32"/>
        </w:rPr>
      </w:pPr>
      <w:bookmarkStart w:id="14" w:name="_Toc15260"/>
      <w:r>
        <w:rPr>
          <w:rFonts w:hint="eastAsia"/>
          <w:b/>
          <w:bCs/>
          <w:sz w:val="32"/>
          <w:szCs w:val="32"/>
          <w:lang w:val="en-US" w:eastAsia="zh-CN"/>
        </w:rPr>
        <w:t>货车司机端（移动）：</w:t>
      </w:r>
      <w:bookmarkEnd w:id="14"/>
    </w:p>
    <w:p>
      <w:pPr>
        <w:pStyle w:val="4"/>
        <w:rPr>
          <w:rFonts w:hint="eastAsia" w:asciiTheme="minorEastAsia" w:hAnsiTheme="minorEastAsia" w:cstheme="minorEastAsia"/>
          <w:b/>
          <w:bCs/>
          <w:szCs w:val="32"/>
          <w:lang w:val="en-US" w:eastAsia="zh-CN"/>
        </w:rPr>
      </w:pPr>
      <w:bookmarkStart w:id="15" w:name="_Toc6203"/>
      <w:r>
        <w:rPr>
          <w:rFonts w:hint="eastAsia"/>
          <w:lang w:val="en-US" w:eastAsia="zh-CN"/>
        </w:rPr>
        <w:t>3.7货车运营者注册</w:t>
      </w:r>
      <w:bookmarkEnd w:id="15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highlight w:val="none"/>
          <w:lang w:val="en-US" w:eastAsia="zh-CN"/>
        </w:rPr>
        <w:t>填写自己真实姓名、身份证号码、手机号、货车的型号和正面照片，并上传货车的车辆登记证书和驾驶证的照片。待线下审核，通过审核后公司会发放一个密码给司机，货车运营者注册完毕。</w:t>
      </w:r>
    </w:p>
    <w:p>
      <w:pPr>
        <w:pStyle w:val="4"/>
        <w:rPr>
          <w:rFonts w:hint="eastAsia"/>
        </w:rPr>
      </w:pPr>
      <w:bookmarkStart w:id="16" w:name="_Toc8125"/>
      <w:r>
        <w:rPr>
          <w:rFonts w:hint="eastAsia"/>
          <w:lang w:val="en-US" w:eastAsia="zh-CN"/>
        </w:rPr>
        <w:t>3.8货车运营者登录</w:t>
      </w:r>
      <w:r>
        <w:rPr>
          <w:rFonts w:hint="eastAsia"/>
        </w:rPr>
        <w:t>模块</w:t>
      </w:r>
      <w:bookmarkEnd w:id="16"/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输入手机号和密码登录</w:t>
      </w:r>
    </w:p>
    <w:p>
      <w:pPr>
        <w:pStyle w:val="4"/>
        <w:rPr>
          <w:rFonts w:hint="eastAsia"/>
        </w:rPr>
      </w:pPr>
      <w:bookmarkStart w:id="17" w:name="_Toc12552"/>
      <w:r>
        <w:rPr>
          <w:rFonts w:hint="eastAsia"/>
          <w:lang w:val="en-US" w:eastAsia="zh-CN"/>
        </w:rPr>
        <w:t>3.9</w:t>
      </w:r>
      <w:r>
        <w:rPr>
          <w:rFonts w:hint="eastAsia"/>
        </w:rPr>
        <w:t>接单模块</w:t>
      </w:r>
      <w:bookmarkEnd w:id="17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3.8.1</w:t>
      </w:r>
      <w:r>
        <w:rPr>
          <w:rFonts w:hint="eastAsia"/>
          <w:sz w:val="28"/>
          <w:szCs w:val="28"/>
        </w:rPr>
        <w:t>接受租车</w:t>
      </w:r>
    </w:p>
    <w:p>
      <w:pPr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3.8.2</w:t>
      </w:r>
      <w:r>
        <w:rPr>
          <w:rFonts w:hint="eastAsia"/>
          <w:sz w:val="28"/>
          <w:szCs w:val="28"/>
        </w:rPr>
        <w:t>接受预约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不能接重复工作时间段的任务</w:t>
      </w:r>
    </w:p>
    <w:p>
      <w:pPr>
        <w:pStyle w:val="4"/>
        <w:rPr>
          <w:rFonts w:hint="eastAsia"/>
        </w:rPr>
      </w:pPr>
      <w:bookmarkStart w:id="18" w:name="_Toc17888"/>
      <w:r>
        <w:rPr>
          <w:rFonts w:hint="eastAsia"/>
          <w:lang w:val="en-US" w:eastAsia="zh-CN"/>
        </w:rPr>
        <w:t>3.10</w:t>
      </w:r>
      <w:r>
        <w:rPr>
          <w:rFonts w:hint="eastAsia"/>
        </w:rPr>
        <w:t>导航模块</w:t>
      </w:r>
      <w:bookmarkEnd w:id="18"/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就是导航</w:t>
      </w:r>
    </w:p>
    <w:p>
      <w:pPr>
        <w:rPr>
          <w:rFonts w:hint="eastAsia"/>
          <w:sz w:val="28"/>
          <w:szCs w:val="28"/>
        </w:rPr>
      </w:pPr>
    </w:p>
    <w:p>
      <w:pPr>
        <w:pStyle w:val="4"/>
      </w:pPr>
      <w:bookmarkStart w:id="19" w:name="_Toc11422"/>
      <w:r>
        <w:rPr>
          <w:rFonts w:hint="eastAsia"/>
          <w:lang w:val="en-US" w:eastAsia="zh-CN"/>
        </w:rPr>
        <w:t>3.11</w:t>
      </w:r>
      <w:r>
        <w:rPr>
          <w:rFonts w:hint="eastAsia"/>
        </w:rPr>
        <w:t>司机信息管理</w:t>
      </w:r>
      <w:bookmarkEnd w:id="19"/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3.11.1</w:t>
      </w:r>
      <w:r>
        <w:rPr>
          <w:rFonts w:hint="eastAsia"/>
          <w:sz w:val="28"/>
          <w:szCs w:val="28"/>
        </w:rPr>
        <w:t>查看信息</w:t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车种类，车信息（品牌、型号），司机姓名，联系方式，通过网上搜索到的车具体信息（长宽高、载重）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3.11.2</w:t>
      </w:r>
      <w:r>
        <w:rPr>
          <w:rFonts w:hint="eastAsia"/>
          <w:sz w:val="28"/>
          <w:szCs w:val="28"/>
        </w:rPr>
        <w:t>修改信息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通过客户端可以修改自己的密码和联系方式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如果提交修改车的信息以及其他的如姓名、身份证号等需线下验证过的信息请求，线下审核过后才能修改信息。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9012"/>
      <w:r>
        <w:rPr>
          <w:rFonts w:hint="eastAsia"/>
          <w:lang w:val="en-US" w:eastAsia="zh-CN"/>
        </w:rPr>
        <w:t>3.12信誉管理</w:t>
      </w:r>
      <w:bookmarkEnd w:id="20"/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针对用户每次评价的分数综合得到信誉积分，信誉积分会影响到用户对这个司机的选择，还会影响到每个请求发送到位的优先次序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bookmarkStart w:id="21" w:name="_Toc30365"/>
      <w:r>
        <w:rPr>
          <w:rFonts w:hint="eastAsia"/>
          <w:lang w:val="en-US" w:eastAsia="zh-CN"/>
        </w:rPr>
        <w:t>运营公司端（web）:</w:t>
      </w:r>
      <w:bookmarkEnd w:id="21"/>
    </w:p>
    <w:p>
      <w:pPr>
        <w:pStyle w:val="4"/>
        <w:rPr>
          <w:rFonts w:hint="eastAsia"/>
          <w:lang w:val="en-US" w:eastAsia="zh-CN"/>
        </w:rPr>
      </w:pPr>
      <w:bookmarkStart w:id="22" w:name="_Toc12517"/>
      <w:r>
        <w:rPr>
          <w:rFonts w:hint="eastAsia"/>
          <w:lang w:val="en-US" w:eastAsia="zh-CN"/>
        </w:rPr>
        <w:t>3.13 成员邀请模块</w:t>
      </w:r>
      <w:bookmarkEnd w:id="22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运营公司成员不能自行注册；运营公司成立前会分配一个管理员用户，其他用户均由这个邀请进入公司；邀请方式可以自动发送邮件也可以通过复制邀请码分享给其他用户。</w:t>
      </w:r>
    </w:p>
    <w:p>
      <w:pPr>
        <w:pStyle w:val="4"/>
        <w:rPr>
          <w:rFonts w:hint="eastAsia"/>
          <w:lang w:val="en-US" w:eastAsia="zh-CN"/>
        </w:rPr>
      </w:pPr>
      <w:bookmarkStart w:id="23" w:name="_Toc5767"/>
      <w:r>
        <w:rPr>
          <w:rFonts w:hint="eastAsia"/>
          <w:lang w:val="en-US" w:eastAsia="zh-CN"/>
        </w:rPr>
        <w:t>3.14 管理广告模块</w:t>
      </w:r>
      <w:bookmarkEnd w:id="2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管理用户客户端和司机客户端发布的广告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24" w:name="_Toc28898"/>
      <w:r>
        <w:rPr>
          <w:rFonts w:hint="eastAsia"/>
          <w:lang w:val="en-US" w:eastAsia="zh-CN"/>
        </w:rPr>
        <w:t>3.15</w:t>
      </w:r>
      <w:r>
        <w:rPr>
          <w:rFonts w:hint="eastAsia"/>
        </w:rPr>
        <w:t>经营状况</w:t>
      </w:r>
      <w:r>
        <w:rPr>
          <w:rFonts w:hint="eastAsia"/>
          <w:lang w:val="en-US" w:eastAsia="zh-CN"/>
        </w:rPr>
        <w:t>模块</w:t>
      </w:r>
      <w:bookmarkEnd w:id="24"/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以图表的形式查看本月业绩、今日统计、订单数量、新增客户走势、下单走势等信息。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9727"/>
      <w:r>
        <w:rPr>
          <w:rFonts w:hint="eastAsia"/>
          <w:lang w:val="en-US" w:eastAsia="zh-CN"/>
        </w:rPr>
        <w:t>3.16 客户端用户管理模块</w:t>
      </w:r>
      <w:bookmarkEnd w:id="25"/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管理客户端的用户，包括用户资料的管理，用户信息的审核等等。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8509"/>
      <w:r>
        <w:rPr>
          <w:rFonts w:hint="eastAsia"/>
          <w:lang w:val="en-US" w:eastAsia="zh-CN"/>
        </w:rPr>
        <w:t>3.17 客服管理模块</w:t>
      </w:r>
      <w:bookmarkEnd w:id="2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接受客户端发送来的意见建议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D18AB"/>
    <w:rsid w:val="059E759E"/>
    <w:rsid w:val="064713BD"/>
    <w:rsid w:val="064D739B"/>
    <w:rsid w:val="06C150A1"/>
    <w:rsid w:val="07E95233"/>
    <w:rsid w:val="0FCD18AB"/>
    <w:rsid w:val="0FE12022"/>
    <w:rsid w:val="1190296E"/>
    <w:rsid w:val="12E54EDF"/>
    <w:rsid w:val="1328557B"/>
    <w:rsid w:val="1399110A"/>
    <w:rsid w:val="175157BB"/>
    <w:rsid w:val="1CC6240D"/>
    <w:rsid w:val="20E7257E"/>
    <w:rsid w:val="247F66C6"/>
    <w:rsid w:val="24CC582F"/>
    <w:rsid w:val="271B58E0"/>
    <w:rsid w:val="2A0F4972"/>
    <w:rsid w:val="2D250698"/>
    <w:rsid w:val="2D9D62F9"/>
    <w:rsid w:val="2DE02BCD"/>
    <w:rsid w:val="2FBD66A6"/>
    <w:rsid w:val="317E733C"/>
    <w:rsid w:val="395539C7"/>
    <w:rsid w:val="3AD9295D"/>
    <w:rsid w:val="3BEC47B9"/>
    <w:rsid w:val="3DB3584C"/>
    <w:rsid w:val="3E5256E1"/>
    <w:rsid w:val="42D629C0"/>
    <w:rsid w:val="42FD3D76"/>
    <w:rsid w:val="48581ACC"/>
    <w:rsid w:val="48A83CFC"/>
    <w:rsid w:val="4AB46F93"/>
    <w:rsid w:val="4BA03B00"/>
    <w:rsid w:val="4BDC501E"/>
    <w:rsid w:val="5121267A"/>
    <w:rsid w:val="547E4B6E"/>
    <w:rsid w:val="57F965DD"/>
    <w:rsid w:val="599A7B0B"/>
    <w:rsid w:val="5AB52A3D"/>
    <w:rsid w:val="5E684992"/>
    <w:rsid w:val="5FA770A7"/>
    <w:rsid w:val="627650D1"/>
    <w:rsid w:val="634E539A"/>
    <w:rsid w:val="653B1C76"/>
    <w:rsid w:val="701E140E"/>
    <w:rsid w:val="72EB48C8"/>
    <w:rsid w:val="75474399"/>
    <w:rsid w:val="75D61DDE"/>
    <w:rsid w:val="77102E05"/>
    <w:rsid w:val="7888567A"/>
    <w:rsid w:val="7A306BB8"/>
    <w:rsid w:val="7D7C5C77"/>
    <w:rsid w:val="7E447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ind w:left="360" w:hanging="360"/>
      <w:outlineLvl w:val="1"/>
    </w:pPr>
    <w:rPr>
      <w:rFonts w:ascii="宋体" w:hAnsi="宋体" w:eastAsia="宋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2017-01-05T12:52:00Z</dcterms:created>
  <dc:creator>mjl01</dc:creator>
  <cp:lastModifiedBy>mjl01</cp:lastModifiedBy>
  <dcterms:modified xsi:type="dcterms:W3CDTF">2017-01-15T09:59:35Z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