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B566" w14:textId="7C68239D" w:rsidR="005A63DD" w:rsidRDefault="003700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00D7">
        <w:rPr>
          <w:rFonts w:ascii="Times New Roman" w:hAnsi="Times New Roman" w:cs="Times New Roman"/>
          <w:b/>
          <w:bCs/>
          <w:sz w:val="24"/>
          <w:szCs w:val="24"/>
          <w:u w:val="single"/>
        </w:rPr>
        <w:t>Virtual Trading Game: Repositioning Paper</w:t>
      </w:r>
    </w:p>
    <w:p w14:paraId="0E618E88" w14:textId="77777777" w:rsidR="003700D7" w:rsidRDefault="003700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45677C" w14:textId="466BC20F" w:rsidR="003700D7" w:rsidRDefault="003700D7" w:rsidP="003608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buy a</w:t>
      </w:r>
      <w:r w:rsidR="008C78CB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="00833D2D">
        <w:rPr>
          <w:rFonts w:ascii="Times New Roman" w:hAnsi="Times New Roman" w:cs="Times New Roman"/>
          <w:sz w:val="24"/>
          <w:szCs w:val="24"/>
        </w:rPr>
        <w:t>ETFS</w:t>
      </w:r>
      <w:r w:rsidR="008C78CB">
        <w:rPr>
          <w:rFonts w:ascii="Times New Roman" w:hAnsi="Times New Roman" w:cs="Times New Roman"/>
          <w:sz w:val="24"/>
          <w:szCs w:val="24"/>
        </w:rPr>
        <w:t xml:space="preserve">; however, </w:t>
      </w:r>
      <w:r w:rsidR="00833D2D">
        <w:rPr>
          <w:rFonts w:ascii="Times New Roman" w:hAnsi="Times New Roman" w:cs="Times New Roman"/>
          <w:sz w:val="24"/>
          <w:szCs w:val="24"/>
        </w:rPr>
        <w:t>I decided to simply sell some of one ETF that I was holding and buy a little bit more of another ETF that I was holding</w:t>
      </w:r>
      <w:r w:rsidR="00AE272C">
        <w:rPr>
          <w:rFonts w:ascii="Times New Roman" w:hAnsi="Times New Roman" w:cs="Times New Roman"/>
          <w:sz w:val="24"/>
          <w:szCs w:val="24"/>
        </w:rPr>
        <w:t>. The ETF that I sold some shares of was TIP</w:t>
      </w:r>
      <w:r w:rsidR="001C1758">
        <w:rPr>
          <w:rFonts w:ascii="Times New Roman" w:hAnsi="Times New Roman" w:cs="Times New Roman"/>
          <w:sz w:val="24"/>
          <w:szCs w:val="24"/>
        </w:rPr>
        <w:t xml:space="preserve">, which is the </w:t>
      </w:r>
      <w:r w:rsidR="00BB1B77">
        <w:rPr>
          <w:rFonts w:ascii="Times New Roman" w:hAnsi="Times New Roman" w:cs="Times New Roman"/>
          <w:sz w:val="24"/>
          <w:szCs w:val="24"/>
        </w:rPr>
        <w:t>inflation-protected US Treasury Bond ETF,</w:t>
      </w:r>
      <w:r w:rsidR="00AE272C">
        <w:rPr>
          <w:rFonts w:ascii="Times New Roman" w:hAnsi="Times New Roman" w:cs="Times New Roman"/>
          <w:sz w:val="24"/>
          <w:szCs w:val="24"/>
        </w:rPr>
        <w:t xml:space="preserve"> and the ETF that I bought some more shares of was </w:t>
      </w:r>
      <w:r w:rsidR="001C1758">
        <w:rPr>
          <w:rFonts w:ascii="Times New Roman" w:hAnsi="Times New Roman" w:cs="Times New Roman"/>
          <w:sz w:val="24"/>
          <w:szCs w:val="24"/>
        </w:rPr>
        <w:t xml:space="preserve">‘LQDH, </w:t>
      </w:r>
      <w:r w:rsidR="00BB1B77">
        <w:rPr>
          <w:rFonts w:ascii="Times New Roman" w:hAnsi="Times New Roman" w:cs="Times New Roman"/>
          <w:sz w:val="24"/>
          <w:szCs w:val="24"/>
        </w:rPr>
        <w:t xml:space="preserve">which is </w:t>
      </w:r>
      <w:r w:rsidR="004A33DE">
        <w:rPr>
          <w:rFonts w:ascii="Times New Roman" w:hAnsi="Times New Roman" w:cs="Times New Roman"/>
          <w:sz w:val="24"/>
          <w:szCs w:val="24"/>
        </w:rPr>
        <w:t xml:space="preserve">the interest rate hedged corporate bond ETF. </w:t>
      </w:r>
    </w:p>
    <w:p w14:paraId="45DFBB61" w14:textId="6D6F230C" w:rsidR="004A33DE" w:rsidRDefault="004A33DE" w:rsidP="003608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sell </w:t>
      </w:r>
      <w:r w:rsidR="00A65D6C">
        <w:rPr>
          <w:rFonts w:ascii="Times New Roman" w:hAnsi="Times New Roman" w:cs="Times New Roman"/>
          <w:sz w:val="24"/>
          <w:szCs w:val="24"/>
        </w:rPr>
        <w:t xml:space="preserve">60 </w:t>
      </w:r>
      <w:r w:rsidR="005C6774">
        <w:rPr>
          <w:rFonts w:ascii="Times New Roman" w:hAnsi="Times New Roman" w:cs="Times New Roman"/>
          <w:sz w:val="24"/>
          <w:szCs w:val="24"/>
        </w:rPr>
        <w:t>shares</w:t>
      </w:r>
      <w:r w:rsidR="00A65D6C">
        <w:rPr>
          <w:rFonts w:ascii="Times New Roman" w:hAnsi="Times New Roman" w:cs="Times New Roman"/>
          <w:sz w:val="24"/>
          <w:szCs w:val="24"/>
        </w:rPr>
        <w:t xml:space="preserve"> of TIP, which had a value at </w:t>
      </w:r>
      <w:r w:rsidR="005C6774">
        <w:rPr>
          <w:rFonts w:ascii="Times New Roman" w:hAnsi="Times New Roman" w:cs="Times New Roman"/>
          <w:sz w:val="24"/>
          <w:szCs w:val="24"/>
        </w:rPr>
        <w:t>the</w:t>
      </w:r>
      <w:r w:rsidR="00A65D6C">
        <w:rPr>
          <w:rFonts w:ascii="Times New Roman" w:hAnsi="Times New Roman" w:cs="Times New Roman"/>
          <w:sz w:val="24"/>
          <w:szCs w:val="24"/>
        </w:rPr>
        <w:t xml:space="preserve"> time of the trade of about </w:t>
      </w:r>
      <w:r w:rsidR="005C6774">
        <w:rPr>
          <w:rFonts w:ascii="Times New Roman" w:hAnsi="Times New Roman" w:cs="Times New Roman"/>
          <w:sz w:val="24"/>
          <w:szCs w:val="24"/>
        </w:rPr>
        <w:t xml:space="preserve">$7,377, because it was the worst performing ETF in my portfolio by a very wide margin. </w:t>
      </w:r>
      <w:r w:rsidR="00952A9C">
        <w:rPr>
          <w:rFonts w:ascii="Times New Roman" w:hAnsi="Times New Roman" w:cs="Times New Roman"/>
          <w:sz w:val="24"/>
          <w:szCs w:val="24"/>
        </w:rPr>
        <w:t xml:space="preserve">From the time I bought it, the total value </w:t>
      </w:r>
      <w:r w:rsidR="00773CBF">
        <w:rPr>
          <w:rFonts w:ascii="Times New Roman" w:hAnsi="Times New Roman" w:cs="Times New Roman"/>
          <w:sz w:val="24"/>
          <w:szCs w:val="24"/>
        </w:rPr>
        <w:t>lost was slightly over $900</w:t>
      </w:r>
      <w:r w:rsidR="0080698F">
        <w:rPr>
          <w:rFonts w:ascii="Times New Roman" w:hAnsi="Times New Roman" w:cs="Times New Roman"/>
          <w:sz w:val="24"/>
          <w:szCs w:val="24"/>
        </w:rPr>
        <w:t>, or about 3.6%</w:t>
      </w:r>
      <w:r w:rsidR="00773CBF">
        <w:rPr>
          <w:rFonts w:ascii="Times New Roman" w:hAnsi="Times New Roman" w:cs="Times New Roman"/>
          <w:sz w:val="24"/>
          <w:szCs w:val="24"/>
        </w:rPr>
        <w:t xml:space="preserve">. The next closest </w:t>
      </w:r>
      <w:r w:rsidR="00390C7A">
        <w:rPr>
          <w:rFonts w:ascii="Times New Roman" w:hAnsi="Times New Roman" w:cs="Times New Roman"/>
          <w:sz w:val="24"/>
          <w:szCs w:val="24"/>
        </w:rPr>
        <w:t xml:space="preserve">poor </w:t>
      </w:r>
      <w:r w:rsidR="00773CBF">
        <w:rPr>
          <w:rFonts w:ascii="Times New Roman" w:hAnsi="Times New Roman" w:cs="Times New Roman"/>
          <w:sz w:val="24"/>
          <w:szCs w:val="24"/>
        </w:rPr>
        <w:t xml:space="preserve">performing ETF in my portfolio was only </w:t>
      </w:r>
      <w:r w:rsidR="0080698F">
        <w:rPr>
          <w:rFonts w:ascii="Times New Roman" w:hAnsi="Times New Roman" w:cs="Times New Roman"/>
          <w:sz w:val="24"/>
          <w:szCs w:val="24"/>
        </w:rPr>
        <w:t>down by about</w:t>
      </w:r>
      <w:r w:rsidR="00390C7A">
        <w:rPr>
          <w:rFonts w:ascii="Times New Roman" w:hAnsi="Times New Roman" w:cs="Times New Roman"/>
          <w:sz w:val="24"/>
          <w:szCs w:val="24"/>
        </w:rPr>
        <w:t xml:space="preserve"> 2.5%. Additionally, TIP was also the largest holding that I had in any ETF</w:t>
      </w:r>
      <w:r w:rsidR="00A81AF0">
        <w:rPr>
          <w:rFonts w:ascii="Times New Roman" w:hAnsi="Times New Roman" w:cs="Times New Roman"/>
          <w:sz w:val="24"/>
          <w:szCs w:val="24"/>
        </w:rPr>
        <w:t xml:space="preserve"> by about $5,000 as well, and how after the trade it is the third largest holding that I have in my portfolio. </w:t>
      </w:r>
      <w:r w:rsidR="000A2B06">
        <w:rPr>
          <w:rFonts w:ascii="Times New Roman" w:hAnsi="Times New Roman" w:cs="Times New Roman"/>
          <w:sz w:val="24"/>
          <w:szCs w:val="24"/>
        </w:rPr>
        <w:t>The second part of my rebalancing trade was buying 41 shares, or about $</w:t>
      </w:r>
      <w:r w:rsidR="00040362">
        <w:rPr>
          <w:rFonts w:ascii="Times New Roman" w:hAnsi="Times New Roman" w:cs="Times New Roman"/>
          <w:sz w:val="24"/>
          <w:szCs w:val="24"/>
        </w:rPr>
        <w:t>3,859 at the time, of LQDH. I decided to buy more of this ETF because at the time of the tra</w:t>
      </w:r>
      <w:r w:rsidR="009821EF">
        <w:rPr>
          <w:rFonts w:ascii="Times New Roman" w:hAnsi="Times New Roman" w:cs="Times New Roman"/>
          <w:sz w:val="24"/>
          <w:szCs w:val="24"/>
        </w:rPr>
        <w:t>de, it was by far the best performing ETF in my portfolio</w:t>
      </w:r>
      <w:r w:rsidR="004060C0">
        <w:rPr>
          <w:rFonts w:ascii="Times New Roman" w:hAnsi="Times New Roman" w:cs="Times New Roman"/>
          <w:sz w:val="24"/>
          <w:szCs w:val="24"/>
        </w:rPr>
        <w:t xml:space="preserve">. It was the only positive </w:t>
      </w:r>
      <w:r w:rsidR="00BA6CF0">
        <w:rPr>
          <w:rFonts w:ascii="Times New Roman" w:hAnsi="Times New Roman" w:cs="Times New Roman"/>
          <w:sz w:val="24"/>
          <w:szCs w:val="24"/>
        </w:rPr>
        <w:t>performing</w:t>
      </w:r>
      <w:r w:rsidR="004060C0">
        <w:rPr>
          <w:rFonts w:ascii="Times New Roman" w:hAnsi="Times New Roman" w:cs="Times New Roman"/>
          <w:sz w:val="24"/>
          <w:szCs w:val="24"/>
        </w:rPr>
        <w:t xml:space="preserve"> ETF at the time of the trade (</w:t>
      </w:r>
      <w:r w:rsidR="00BA6CF0">
        <w:rPr>
          <w:rFonts w:ascii="Times New Roman" w:hAnsi="Times New Roman" w:cs="Times New Roman"/>
          <w:sz w:val="24"/>
          <w:szCs w:val="24"/>
        </w:rPr>
        <w:t>PFF is now positive as well at the time of writing this paper) at about 1.57%</w:t>
      </w:r>
      <w:r w:rsidR="004F6279">
        <w:rPr>
          <w:rFonts w:ascii="Times New Roman" w:hAnsi="Times New Roman" w:cs="Times New Roman"/>
          <w:sz w:val="24"/>
          <w:szCs w:val="24"/>
        </w:rPr>
        <w:t xml:space="preserve"> increase in value</w:t>
      </w:r>
      <w:r w:rsidR="00DB3004">
        <w:rPr>
          <w:rFonts w:ascii="Times New Roman" w:hAnsi="Times New Roman" w:cs="Times New Roman"/>
          <w:sz w:val="24"/>
          <w:szCs w:val="24"/>
        </w:rPr>
        <w:t xml:space="preserve"> or about $</w:t>
      </w:r>
      <w:r w:rsidR="0048205B">
        <w:rPr>
          <w:rFonts w:ascii="Times New Roman" w:hAnsi="Times New Roman" w:cs="Times New Roman"/>
          <w:sz w:val="24"/>
          <w:szCs w:val="24"/>
        </w:rPr>
        <w:t>241.</w:t>
      </w:r>
    </w:p>
    <w:p w14:paraId="37F25C57" w14:textId="3D866BF9" w:rsidR="0048205B" w:rsidRPr="003700D7" w:rsidRDefault="0048205B" w:rsidP="003608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part of the rebalancing trades, as you can see from the total values of the two trade</w:t>
      </w:r>
      <w:r w:rsidR="00D730E5">
        <w:rPr>
          <w:rFonts w:ascii="Times New Roman" w:hAnsi="Times New Roman" w:cs="Times New Roman"/>
          <w:sz w:val="24"/>
          <w:szCs w:val="24"/>
        </w:rPr>
        <w:t>s</w:t>
      </w:r>
      <w:r w:rsidR="00836B27">
        <w:rPr>
          <w:rFonts w:ascii="Times New Roman" w:hAnsi="Times New Roman" w:cs="Times New Roman"/>
          <w:sz w:val="24"/>
          <w:szCs w:val="24"/>
        </w:rPr>
        <w:t>, is that my total money invested went down by about $4,000. I am still over the 90% invested requirement, but I decided to</w:t>
      </w:r>
      <w:r w:rsidR="00681900">
        <w:rPr>
          <w:rFonts w:ascii="Times New Roman" w:hAnsi="Times New Roman" w:cs="Times New Roman"/>
          <w:sz w:val="24"/>
          <w:szCs w:val="24"/>
        </w:rPr>
        <w:t xml:space="preserve"> invest less and take some cash/borrowing power back because the</w:t>
      </w:r>
      <w:r w:rsidR="00D730E5">
        <w:rPr>
          <w:rFonts w:ascii="Times New Roman" w:hAnsi="Times New Roman" w:cs="Times New Roman"/>
          <w:sz w:val="24"/>
          <w:szCs w:val="24"/>
        </w:rPr>
        <w:t xml:space="preserve"> </w:t>
      </w:r>
      <w:r w:rsidR="00681900">
        <w:rPr>
          <w:rFonts w:ascii="Times New Roman" w:hAnsi="Times New Roman" w:cs="Times New Roman"/>
          <w:sz w:val="24"/>
          <w:szCs w:val="24"/>
        </w:rPr>
        <w:t>market and my overall portfolio have seemed to be performing poorly since the simulatio</w:t>
      </w:r>
      <w:r w:rsidR="008F7424">
        <w:rPr>
          <w:rFonts w:ascii="Times New Roman" w:hAnsi="Times New Roman" w:cs="Times New Roman"/>
          <w:sz w:val="24"/>
          <w:szCs w:val="24"/>
        </w:rPr>
        <w:t>n game has started. My portfolio has been negative since the very beginning, so I wanted to invest slightly less so less of the “money” would be losing value</w:t>
      </w:r>
      <w:r w:rsidR="00D730E5">
        <w:rPr>
          <w:rFonts w:ascii="Times New Roman" w:hAnsi="Times New Roman" w:cs="Times New Roman"/>
          <w:sz w:val="24"/>
          <w:szCs w:val="24"/>
        </w:rPr>
        <w:t>, and hopefully the market and my portfolio turn around soon due to external factors and due to these rebalancing trade decisions.</w:t>
      </w:r>
    </w:p>
    <w:sectPr w:rsidR="0048205B" w:rsidRPr="0037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DD"/>
    <w:rsid w:val="00040362"/>
    <w:rsid w:val="000A2B06"/>
    <w:rsid w:val="00192D38"/>
    <w:rsid w:val="001C1758"/>
    <w:rsid w:val="003608CB"/>
    <w:rsid w:val="003700D7"/>
    <w:rsid w:val="00390C7A"/>
    <w:rsid w:val="004060C0"/>
    <w:rsid w:val="0048205B"/>
    <w:rsid w:val="004A33DE"/>
    <w:rsid w:val="004F6279"/>
    <w:rsid w:val="005A63DD"/>
    <w:rsid w:val="005C6774"/>
    <w:rsid w:val="00681900"/>
    <w:rsid w:val="00773CBF"/>
    <w:rsid w:val="0080698F"/>
    <w:rsid w:val="00833D2D"/>
    <w:rsid w:val="00836B27"/>
    <w:rsid w:val="008C78CB"/>
    <w:rsid w:val="008F7424"/>
    <w:rsid w:val="00952A9C"/>
    <w:rsid w:val="009821EF"/>
    <w:rsid w:val="00A65D6C"/>
    <w:rsid w:val="00A81AF0"/>
    <w:rsid w:val="00AE272C"/>
    <w:rsid w:val="00BA6CF0"/>
    <w:rsid w:val="00BB1B77"/>
    <w:rsid w:val="00BF7CDD"/>
    <w:rsid w:val="00D730E5"/>
    <w:rsid w:val="00DB3004"/>
    <w:rsid w:val="00F0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2C06"/>
  <w15:chartTrackingRefBased/>
  <w15:docId w15:val="{DDE8BD18-D067-4DBF-8A49-8AE4F275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30</cp:revision>
  <dcterms:created xsi:type="dcterms:W3CDTF">2022-04-04T20:24:00Z</dcterms:created>
  <dcterms:modified xsi:type="dcterms:W3CDTF">2022-04-04T21:01:00Z</dcterms:modified>
</cp:coreProperties>
</file>