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1D" w:rsidRPr="007A5BD1" w:rsidRDefault="001C0A1D" w:rsidP="001C0A1D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Bannis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  <w:r>
        <w:t xml:space="preserve">Les bannis sont des elfes qui n'ont pas respectes la </w:t>
      </w:r>
      <w:proofErr w:type="spellStart"/>
      <w:r>
        <w:t>treve</w:t>
      </w:r>
      <w:proofErr w:type="spellEnd"/>
      <w:r>
        <w:t xml:space="preserve"> ou ont commis de lourdes fautes dans leur </w:t>
      </w:r>
      <w:proofErr w:type="spellStart"/>
      <w:r>
        <w:t>communaute</w:t>
      </w:r>
      <w:proofErr w:type="spellEnd"/>
      <w:r>
        <w:t xml:space="preserve">. Ils vivent </w:t>
      </w:r>
      <w:proofErr w:type="spellStart"/>
      <w:r>
        <w:t>dorenavant</w:t>
      </w:r>
      <w:proofErr w:type="spellEnd"/>
      <w:r>
        <w:t xml:space="preserve"> sur la plage sans </w:t>
      </w:r>
      <w:proofErr w:type="spellStart"/>
      <w:r>
        <w:t>possibilite</w:t>
      </w:r>
      <w:proofErr w:type="spellEnd"/>
      <w:r>
        <w:t xml:space="preserve"> de retour dans </w:t>
      </w:r>
      <w:proofErr w:type="gramStart"/>
      <w:r>
        <w:t>la</w:t>
      </w:r>
      <w:proofErr w:type="gramEnd"/>
      <w:r>
        <w:t xml:space="preserve"> foret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110/112/114</w:t>
      </w:r>
    </w:p>
    <w:p w:rsidR="001C0A1D" w:rsidRDefault="001C0A1D" w:rsidP="001C0A1D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110/112/114</w:t>
      </w:r>
    </w:p>
    <w:p w:rsidR="001C0A1D" w:rsidRDefault="001C0A1D" w:rsidP="001C0A1D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59/60/61</w:t>
      </w:r>
    </w:p>
    <w:p w:rsidR="001C0A1D" w:rsidRDefault="001C0A1D" w:rsidP="001C0A1D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110/112/114</w:t>
      </w:r>
    </w:p>
    <w:p w:rsidR="001C0A1D" w:rsidRDefault="001C0A1D" w:rsidP="001C0A1D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110/112/114</w:t>
      </w:r>
    </w:p>
    <w:p w:rsidR="001C0A1D" w:rsidRDefault="001C0A1D" w:rsidP="001C0A1D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59/60/61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30654D">
        <w:t>5/8/10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30654D">
        <w:t>5/8/10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30654D">
        <w:t>5/8/10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30654D">
        <w:t>88/132/176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30654D">
        <w:t>59/89/118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30654D">
        <w:t>173/260/346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30654D">
        <w:t>32/48/64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30654D">
        <w:t>5/8/10</w:t>
      </w:r>
    </w:p>
    <w:p w:rsidR="001C0A1D" w:rsidRDefault="001C0A1D" w:rsidP="001C0A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30654D">
        <w:t>5/8/10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88/132/176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59/89/118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173/260/346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DD7F79">
        <w:t>5/8/10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DD7F79">
        <w:t>5/8/10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DD7F79">
        <w:t>5/8/10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DD7F79">
        <w:t>50/75/100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DD7F79">
        <w:t>34/51/68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DD7F79">
        <w:t>96/144/192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</w:r>
      <w:r w:rsidR="00DD7F79">
        <w:t>19/29/38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</w:r>
      <w:r w:rsidR="00DD7F79">
        <w:t>5/8/10</w:t>
      </w:r>
    </w:p>
    <w:p w:rsidR="001C0A1D" w:rsidRDefault="001C0A1D" w:rsidP="001C0A1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DD7F79">
        <w:t>5/8/10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88/132/176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59/89/118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173/260/346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88/132/176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59/89/118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173/260/346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32/48/64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E040B" w:rsidRDefault="003E040B" w:rsidP="003E04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50/75/100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34/51/68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96/144/192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30654D" w:rsidRDefault="0030654D" w:rsidP="003065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>
      <w:pPr>
        <w:pStyle w:val="NormalWeb"/>
        <w:spacing w:before="0" w:beforeAutospacing="0" w:after="0"/>
      </w:pPr>
    </w:p>
    <w:p w:rsidR="001C0A1D" w:rsidRDefault="001C0A1D" w:rsidP="001C0A1D"/>
    <w:p w:rsidR="00874807" w:rsidRDefault="003E040B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0A1D"/>
    <w:rsid w:val="001C0A1D"/>
    <w:rsid w:val="0030654D"/>
    <w:rsid w:val="003E040B"/>
    <w:rsid w:val="00911336"/>
    <w:rsid w:val="00DD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A1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2012-06-10T15:36:00Z</dcterms:created>
  <dcterms:modified xsi:type="dcterms:W3CDTF">2012-06-10T16:57:00Z</dcterms:modified>
</cp:coreProperties>
</file>