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06/relationships/txt" Target="/udata/data.dat" Id="R65e30193b1e1444a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3AF2" w:rsidRPr="00F03AF2" w:rsidRDefault="00F03AF2" w:rsidP="00F03AF2">
      <w:pPr>
        <w:widowControl/>
        <w:spacing w:line="288" w:lineRule="atLeast"/>
        <w:jc w:val="left"/>
        <w:textAlignment w:val="baseline"/>
        <w:outlineLvl w:val="0"/>
        <w:rPr>
          <w:rFonts w:ascii="Georgia" w:eastAsia="宋体" w:hAnsi="Georgia" w:cs="宋体"/>
          <w:b/>
          <w:bCs/>
          <w:kern w:val="36"/>
          <w:sz w:val="62"/>
          <w:szCs w:val="62"/>
        </w:rPr>
      </w:pPr>
      <w:r w:rsidRPr="00F03AF2">
        <w:rPr>
          <w:rFonts w:ascii="Georgia" w:eastAsia="宋体" w:hAnsi="Georgia" w:cs="宋体"/>
          <w:b/>
          <w:bCs/>
          <w:kern w:val="36"/>
          <w:sz w:val="62"/>
          <w:szCs w:val="62"/>
        </w:rPr>
        <w:t xml:space="preserve">GC </w:t>
      </w:r>
      <w:r w:rsidRPr="00F03AF2">
        <w:rPr>
          <w:rFonts w:ascii="Georgia" w:eastAsia="宋体" w:hAnsi="Georgia" w:cs="宋体"/>
          <w:b/>
          <w:bCs/>
          <w:kern w:val="36"/>
          <w:sz w:val="62"/>
          <w:szCs w:val="62"/>
        </w:rPr>
        <w:t>优化的一些总结</w:t>
      </w:r>
    </w:p>
    <w:p w:rsidR="00F03AF2" w:rsidRPr="00F03AF2" w:rsidRDefault="00F03AF2" w:rsidP="00F03AF2">
      <w:pPr>
        <w:widowControl/>
        <w:jc w:val="left"/>
        <w:textAlignment w:val="baseline"/>
        <w:rPr>
          <w:rFonts w:ascii="Arial" w:eastAsia="宋体" w:hAnsi="Arial" w:cs="Arial"/>
          <w:caps/>
          <w:color w:val="AAAAAA"/>
          <w:kern w:val="0"/>
          <w:sz w:val="22"/>
        </w:rPr>
      </w:pPr>
      <w:r w:rsidRPr="00F03AF2">
        <w:rPr>
          <w:rFonts w:ascii="Arial" w:eastAsia="宋体" w:hAnsi="Arial" w:cs="Arial"/>
          <w:caps/>
          <w:color w:val="AAAAAA"/>
          <w:kern w:val="0"/>
          <w:sz w:val="22"/>
        </w:rPr>
        <w:t>JUN 25</w:t>
      </w:r>
      <w:r w:rsidRPr="00F03AF2">
        <w:rPr>
          <w:rFonts w:ascii="inherit" w:eastAsia="宋体" w:hAnsi="inherit" w:cs="Arial"/>
          <w:caps/>
          <w:color w:val="AAAAAA"/>
          <w:kern w:val="0"/>
          <w:sz w:val="25"/>
          <w:szCs w:val="25"/>
          <w:bdr w:val="none" w:sz="0" w:space="0" w:color="auto" w:frame="1"/>
        </w:rPr>
        <w:t>TH</w:t>
      </w:r>
      <w:r w:rsidRPr="00F03AF2">
        <w:rPr>
          <w:rFonts w:ascii="Arial" w:eastAsia="宋体" w:hAnsi="Arial" w:cs="Arial"/>
          <w:caps/>
          <w:color w:val="AAAAAA"/>
          <w:kern w:val="0"/>
          <w:sz w:val="22"/>
        </w:rPr>
        <w:t>, 2015 | </w:t>
      </w:r>
      <w:hyperlink r:id="rId7" w:anchor="disqus_thread" w:history="1">
        <w:r w:rsidRPr="00F03AF2">
          <w:rPr>
            <w:rFonts w:ascii="inherit" w:eastAsia="宋体" w:hAnsi="inherit" w:cs="Arial"/>
            <w:caps/>
            <w:color w:val="1863A1"/>
            <w:kern w:val="0"/>
            <w:sz w:val="25"/>
            <w:szCs w:val="25"/>
            <w:u w:val="single"/>
            <w:bdr w:val="none" w:sz="0" w:space="0" w:color="auto" w:frame="1"/>
          </w:rPr>
          <w:t>COMMENTS</w:t>
        </w:r>
      </w:hyperlink>
    </w:p>
    <w:p w:rsidR="00F03AF2" w:rsidRPr="00F03AF2" w:rsidRDefault="00F03AF2" w:rsidP="00F03AF2">
      <w:pPr>
        <w:widowControl/>
        <w:shd w:val="clear" w:color="auto" w:fill="F8F8F8"/>
        <w:spacing w:after="240"/>
        <w:jc w:val="left"/>
        <w:textAlignment w:val="baseline"/>
        <w:outlineLvl w:val="1"/>
        <w:rPr>
          <w:rFonts w:ascii="Georgia" w:eastAsia="宋体" w:hAnsi="Georgia" w:cs="宋体"/>
          <w:b/>
          <w:bCs/>
          <w:color w:val="222222"/>
          <w:kern w:val="0"/>
          <w:sz w:val="42"/>
          <w:szCs w:val="42"/>
        </w:rPr>
      </w:pPr>
      <w:r w:rsidRPr="00F03AF2">
        <w:rPr>
          <w:rFonts w:ascii="Georgia" w:eastAsia="宋体" w:hAnsi="Georgia" w:cs="宋体"/>
          <w:b/>
          <w:bCs/>
          <w:color w:val="222222"/>
          <w:kern w:val="0"/>
          <w:sz w:val="42"/>
          <w:szCs w:val="42"/>
        </w:rPr>
        <w:t>合理堆大小的设置</w:t>
      </w:r>
    </w:p>
    <w:p w:rsidR="00F03AF2" w:rsidRPr="00F03AF2" w:rsidRDefault="00F03AF2" w:rsidP="00F03AF2">
      <w:pPr>
        <w:widowControl/>
        <w:shd w:val="clear" w:color="auto" w:fill="F8F8F8"/>
        <w:spacing w:after="36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基本上所有会写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Java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的人也都知道怎么设置堆相关的参数，会设置但并不意味着这个是一个简单事情。常见的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OOM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问题，大部分都是因为不恰当的堆设置引起的。</w:t>
      </w:r>
    </w:p>
    <w:p w:rsidR="00F03AF2" w:rsidRPr="00F03AF2" w:rsidRDefault="00F03AF2" w:rsidP="00F03AF2">
      <w:pPr>
        <w:widowControl/>
        <w:shd w:val="clear" w:color="auto" w:fill="F8F8F8"/>
        <w:spacing w:after="240"/>
        <w:jc w:val="left"/>
        <w:textAlignment w:val="baseline"/>
        <w:outlineLvl w:val="3"/>
        <w:rPr>
          <w:rFonts w:ascii="Georgia" w:eastAsia="宋体" w:hAnsi="Georgia" w:cs="宋体"/>
          <w:b/>
          <w:bCs/>
          <w:color w:val="222222"/>
          <w:kern w:val="0"/>
          <w:sz w:val="28"/>
          <w:szCs w:val="28"/>
        </w:rPr>
      </w:pPr>
      <w:r w:rsidRPr="00F03AF2">
        <w:rPr>
          <w:rFonts w:ascii="Georgia" w:eastAsia="宋体" w:hAnsi="Georgia" w:cs="宋体"/>
          <w:b/>
          <w:bCs/>
          <w:color w:val="222222"/>
          <w:kern w:val="0"/>
          <w:sz w:val="28"/>
          <w:szCs w:val="28"/>
        </w:rPr>
        <w:t>该给</w:t>
      </w:r>
      <w:r w:rsidRPr="00F03AF2">
        <w:rPr>
          <w:rFonts w:ascii="Georgia" w:eastAsia="宋体" w:hAnsi="Georgia" w:cs="宋体"/>
          <w:b/>
          <w:bCs/>
          <w:color w:val="222222"/>
          <w:kern w:val="0"/>
          <w:sz w:val="28"/>
          <w:szCs w:val="28"/>
        </w:rPr>
        <w:t>Java</w:t>
      </w:r>
      <w:r w:rsidRPr="00F03AF2">
        <w:rPr>
          <w:rFonts w:ascii="Georgia" w:eastAsia="宋体" w:hAnsi="Georgia" w:cs="宋体"/>
          <w:b/>
          <w:bCs/>
          <w:color w:val="222222"/>
          <w:kern w:val="0"/>
          <w:sz w:val="28"/>
          <w:szCs w:val="28"/>
        </w:rPr>
        <w:t>进程配置多大的堆？</w:t>
      </w:r>
    </w:p>
    <w:p w:rsidR="00F03AF2" w:rsidRPr="00F03AF2" w:rsidRDefault="00F03AF2" w:rsidP="00F03AF2">
      <w:pPr>
        <w:widowControl/>
        <w:shd w:val="clear" w:color="auto" w:fill="F8F8F8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换个方式问这个问题：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 </w:t>
      </w:r>
      <w:r w:rsidRPr="00F03AF2">
        <w:rPr>
          <w:rFonts w:ascii="inherit" w:eastAsia="宋体" w:hAnsi="inherit" w:cs="宋体"/>
          <w:b/>
          <w:bCs/>
          <w:color w:val="222222"/>
          <w:kern w:val="0"/>
          <w:sz w:val="28"/>
          <w:szCs w:val="28"/>
          <w:bdr w:val="none" w:sz="0" w:space="0" w:color="auto" w:frame="1"/>
        </w:rPr>
        <w:t>大堆、小堆对</w:t>
      </w:r>
      <w:r w:rsidRPr="00F03AF2">
        <w:rPr>
          <w:rFonts w:ascii="inherit" w:eastAsia="宋体" w:hAnsi="inherit" w:cs="宋体"/>
          <w:b/>
          <w:bCs/>
          <w:color w:val="222222"/>
          <w:kern w:val="0"/>
          <w:sz w:val="28"/>
          <w:szCs w:val="28"/>
          <w:bdr w:val="none" w:sz="0" w:space="0" w:color="auto" w:frame="1"/>
        </w:rPr>
        <w:t>Java</w:t>
      </w:r>
      <w:r w:rsidRPr="00F03AF2">
        <w:rPr>
          <w:rFonts w:ascii="inherit" w:eastAsia="宋体" w:hAnsi="inherit" w:cs="宋体"/>
          <w:b/>
          <w:bCs/>
          <w:color w:val="222222"/>
          <w:kern w:val="0"/>
          <w:sz w:val="28"/>
          <w:szCs w:val="28"/>
          <w:bdr w:val="none" w:sz="0" w:space="0" w:color="auto" w:frame="1"/>
        </w:rPr>
        <w:t>进程会有怎样的影响？</w:t>
      </w:r>
    </w:p>
    <w:p w:rsidR="00F03AF2" w:rsidRPr="00F03AF2" w:rsidRDefault="00F03AF2" w:rsidP="00F03AF2">
      <w:pPr>
        <w:widowControl/>
        <w:numPr>
          <w:ilvl w:val="0"/>
          <w:numId w:val="1"/>
        </w:numPr>
        <w:shd w:val="clear" w:color="auto" w:fill="F8F8F8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对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Java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程序而言，堆大小最大的影响的在于垃圾回收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STW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的时间。因此，对在意吞吐量而不在意响应时间的应用，堆可以设置的很大。</w:t>
      </w:r>
    </w:p>
    <w:p w:rsidR="00F03AF2" w:rsidRPr="00F03AF2" w:rsidRDefault="00F03AF2" w:rsidP="00F03AF2">
      <w:pPr>
        <w:widowControl/>
        <w:numPr>
          <w:ilvl w:val="0"/>
          <w:numId w:val="1"/>
        </w:numPr>
        <w:shd w:val="clear" w:color="auto" w:fill="F8F8F8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而对于响应时间要求比较高的应用，堆大小则需要仔细考虑。设小了，会导致频繁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gc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，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gc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效率太低；设大了，则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STW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的时间太长，无法满足时延要求。</w:t>
      </w:r>
    </w:p>
    <w:p w:rsidR="00F03AF2" w:rsidRPr="00F03AF2" w:rsidRDefault="00F03AF2" w:rsidP="00F03AF2">
      <w:pPr>
        <w:widowControl/>
        <w:shd w:val="clear" w:color="auto" w:fill="F8F8F8"/>
        <w:spacing w:after="240"/>
        <w:jc w:val="left"/>
        <w:textAlignment w:val="baseline"/>
        <w:outlineLvl w:val="3"/>
        <w:rPr>
          <w:rFonts w:ascii="Georgia" w:eastAsia="宋体" w:hAnsi="Georgia" w:cs="宋体"/>
          <w:b/>
          <w:bCs/>
          <w:color w:val="222222"/>
          <w:kern w:val="0"/>
          <w:sz w:val="28"/>
          <w:szCs w:val="28"/>
        </w:rPr>
      </w:pPr>
      <w:r w:rsidRPr="00F03AF2">
        <w:rPr>
          <w:rFonts w:ascii="Georgia" w:eastAsia="宋体" w:hAnsi="Georgia" w:cs="宋体"/>
          <w:b/>
          <w:bCs/>
          <w:color w:val="222222"/>
          <w:kern w:val="0"/>
          <w:sz w:val="28"/>
          <w:szCs w:val="28"/>
        </w:rPr>
        <w:t>响应时间优先的应用如何确定堆大小？</w:t>
      </w:r>
    </w:p>
    <w:p w:rsidR="00F03AF2" w:rsidRPr="00F03AF2" w:rsidRDefault="00F03AF2" w:rsidP="00F03AF2">
      <w:pPr>
        <w:widowControl/>
        <w:shd w:val="clear" w:color="auto" w:fill="F8F8F8"/>
        <w:spacing w:after="36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为方便讨论，做以下假设：</w:t>
      </w:r>
    </w:p>
    <w:p w:rsidR="00F03AF2" w:rsidRPr="00F03AF2" w:rsidRDefault="00F03AF2" w:rsidP="00F03AF2">
      <w:pPr>
        <w:widowControl/>
        <w:numPr>
          <w:ilvl w:val="0"/>
          <w:numId w:val="2"/>
        </w:numPr>
        <w:shd w:val="clear" w:color="auto" w:fill="F8F8F8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假设响应时间要求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99%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小于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100ms</w:t>
      </w:r>
    </w:p>
    <w:p w:rsidR="00F03AF2" w:rsidRPr="00F03AF2" w:rsidRDefault="00F03AF2" w:rsidP="00F03AF2">
      <w:pPr>
        <w:widowControl/>
        <w:numPr>
          <w:ilvl w:val="0"/>
          <w:numId w:val="2"/>
        </w:numPr>
        <w:shd w:val="clear" w:color="auto" w:fill="F8F8F8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假设应用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qps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为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1000</w:t>
      </w:r>
    </w:p>
    <w:p w:rsidR="00F03AF2" w:rsidRPr="00F03AF2" w:rsidRDefault="00F03AF2" w:rsidP="00F03AF2">
      <w:pPr>
        <w:widowControl/>
        <w:numPr>
          <w:ilvl w:val="0"/>
          <w:numId w:val="2"/>
        </w:numPr>
        <w:shd w:val="clear" w:color="auto" w:fill="F8F8F8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平均响应时间为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50ms</w:t>
      </w:r>
    </w:p>
    <w:p w:rsidR="00F03AF2" w:rsidRPr="00F03AF2" w:rsidRDefault="00F03AF2" w:rsidP="00F03AF2">
      <w:pPr>
        <w:widowControl/>
        <w:numPr>
          <w:ilvl w:val="0"/>
          <w:numId w:val="2"/>
        </w:numPr>
        <w:shd w:val="clear" w:color="auto" w:fill="F8F8F8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忽略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GC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外其他方面对时延造成的影响</w:t>
      </w:r>
    </w:p>
    <w:p w:rsidR="00F03AF2" w:rsidRPr="00F03AF2" w:rsidRDefault="00F03AF2" w:rsidP="00F03AF2">
      <w:pPr>
        <w:widowControl/>
        <w:numPr>
          <w:ilvl w:val="0"/>
          <w:numId w:val="2"/>
        </w:numPr>
        <w:shd w:val="clear" w:color="auto" w:fill="F8F8F8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lastRenderedPageBreak/>
        <w:t>假设应用是典型的无状态应用，进程内长生命周期对象主要为连接池、线程池、缓存等</w:t>
      </w:r>
    </w:p>
    <w:p w:rsidR="00F03AF2" w:rsidRPr="00F03AF2" w:rsidRDefault="00F03AF2" w:rsidP="00F03AF2">
      <w:pPr>
        <w:widowControl/>
        <w:shd w:val="clear" w:color="auto" w:fill="F8F8F8"/>
        <w:spacing w:after="36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由以上假设，可以做一点简单的计算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:</w:t>
      </w:r>
    </w:p>
    <w:p w:rsidR="00F03AF2" w:rsidRPr="00F03AF2" w:rsidRDefault="00F03AF2" w:rsidP="00F03AF2">
      <w:pPr>
        <w:widowControl/>
        <w:numPr>
          <w:ilvl w:val="0"/>
          <w:numId w:val="3"/>
        </w:numPr>
        <w:shd w:val="clear" w:color="auto" w:fill="F8F8F8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99%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的请求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100ms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以内、每秒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1000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个请求、平均响应时间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50ms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，意味着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5s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内可以留给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gc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做暂停的时间，最长为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100ms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。</w:t>
      </w:r>
    </w:p>
    <w:p w:rsidR="00F03AF2" w:rsidRPr="00F03AF2" w:rsidRDefault="00F03AF2" w:rsidP="00F03AF2">
      <w:pPr>
        <w:widowControl/>
        <w:numPr>
          <w:ilvl w:val="0"/>
          <w:numId w:val="3"/>
        </w:numPr>
        <w:shd w:val="clear" w:color="auto" w:fill="F8F8F8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100ms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的暂停时间中，其中有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50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个请求受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gc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影响，暂停时间大于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50ms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，加上业务自身的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50ms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，超过了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100ms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；另外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50ms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，暂停时间小于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50ms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，因此没有超过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100ms. 5s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内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5000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个请求，其中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50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个超时，刚好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99%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在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100ms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以内</w:t>
      </w:r>
    </w:p>
    <w:p w:rsidR="00F03AF2" w:rsidRPr="00F03AF2" w:rsidRDefault="00F03AF2" w:rsidP="00F03AF2">
      <w:pPr>
        <w:widowControl/>
        <w:shd w:val="clear" w:color="auto" w:fill="F8F8F8"/>
        <w:spacing w:after="36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通过上面的计算，我们得出一个结论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:</w:t>
      </w:r>
    </w:p>
    <w:p w:rsidR="00F03AF2" w:rsidRPr="00F03AF2" w:rsidRDefault="00F03AF2" w:rsidP="00F03AF2">
      <w:pPr>
        <w:widowControl/>
        <w:shd w:val="clear" w:color="auto" w:fill="F8F8F8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在以上假设的条件下，</w:t>
      </w:r>
      <w:r w:rsidRPr="00F03AF2">
        <w:rPr>
          <w:rFonts w:ascii="inherit" w:eastAsia="宋体" w:hAnsi="inherit" w:cs="宋体"/>
          <w:b/>
          <w:bCs/>
          <w:color w:val="222222"/>
          <w:kern w:val="0"/>
          <w:sz w:val="28"/>
          <w:szCs w:val="28"/>
          <w:bdr w:val="none" w:sz="0" w:space="0" w:color="auto" w:frame="1"/>
        </w:rPr>
        <w:t>5s</w:t>
      </w:r>
      <w:r w:rsidRPr="00F03AF2">
        <w:rPr>
          <w:rFonts w:ascii="inherit" w:eastAsia="宋体" w:hAnsi="inherit" w:cs="宋体"/>
          <w:b/>
          <w:bCs/>
          <w:color w:val="222222"/>
          <w:kern w:val="0"/>
          <w:sz w:val="28"/>
          <w:szCs w:val="28"/>
          <w:bdr w:val="none" w:sz="0" w:space="0" w:color="auto" w:frame="1"/>
        </w:rPr>
        <w:t>内超过可以留给</w:t>
      </w:r>
      <w:r w:rsidRPr="00F03AF2">
        <w:rPr>
          <w:rFonts w:ascii="inherit" w:eastAsia="宋体" w:hAnsi="inherit" w:cs="宋体"/>
          <w:b/>
          <w:bCs/>
          <w:color w:val="222222"/>
          <w:kern w:val="0"/>
          <w:sz w:val="28"/>
          <w:szCs w:val="28"/>
          <w:bdr w:val="none" w:sz="0" w:space="0" w:color="auto" w:frame="1"/>
        </w:rPr>
        <w:t>gc</w:t>
      </w:r>
      <w:r w:rsidRPr="00F03AF2">
        <w:rPr>
          <w:rFonts w:ascii="inherit" w:eastAsia="宋体" w:hAnsi="inherit" w:cs="宋体"/>
          <w:b/>
          <w:bCs/>
          <w:color w:val="222222"/>
          <w:kern w:val="0"/>
          <w:sz w:val="28"/>
          <w:szCs w:val="28"/>
          <w:bdr w:val="none" w:sz="0" w:space="0" w:color="auto" w:frame="1"/>
        </w:rPr>
        <w:t>做暂停的时间，最长为</w:t>
      </w:r>
      <w:r w:rsidRPr="00F03AF2">
        <w:rPr>
          <w:rFonts w:ascii="inherit" w:eastAsia="宋体" w:hAnsi="inherit" w:cs="宋体"/>
          <w:b/>
          <w:bCs/>
          <w:color w:val="222222"/>
          <w:kern w:val="0"/>
          <w:sz w:val="28"/>
          <w:szCs w:val="28"/>
          <w:bdr w:val="none" w:sz="0" w:space="0" w:color="auto" w:frame="1"/>
        </w:rPr>
        <w:t>100ms</w:t>
      </w:r>
    </w:p>
    <w:p w:rsidR="00F03AF2" w:rsidRPr="00F03AF2" w:rsidRDefault="00F03AF2" w:rsidP="00F03AF2">
      <w:pPr>
        <w:widowControl/>
        <w:shd w:val="clear" w:color="auto" w:fill="F8F8F8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这个结论变换为以下说法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: </w:t>
      </w:r>
      <w:r w:rsidRPr="00F03AF2">
        <w:rPr>
          <w:rFonts w:ascii="inherit" w:eastAsia="宋体" w:hAnsi="inherit" w:cs="宋体"/>
          <w:b/>
          <w:bCs/>
          <w:color w:val="222222"/>
          <w:kern w:val="0"/>
          <w:sz w:val="28"/>
          <w:szCs w:val="28"/>
          <w:bdr w:val="none" w:sz="0" w:space="0" w:color="auto" w:frame="1"/>
        </w:rPr>
        <w:t>5s</w:t>
      </w:r>
      <w:r w:rsidRPr="00F03AF2">
        <w:rPr>
          <w:rFonts w:ascii="inherit" w:eastAsia="宋体" w:hAnsi="inherit" w:cs="宋体"/>
          <w:b/>
          <w:bCs/>
          <w:color w:val="222222"/>
          <w:kern w:val="0"/>
          <w:sz w:val="28"/>
          <w:szCs w:val="28"/>
          <w:bdr w:val="none" w:sz="0" w:space="0" w:color="auto" w:frame="1"/>
        </w:rPr>
        <w:t>内发发生一次</w:t>
      </w:r>
      <w:r w:rsidRPr="00F03AF2">
        <w:rPr>
          <w:rFonts w:ascii="inherit" w:eastAsia="宋体" w:hAnsi="inherit" w:cs="宋体"/>
          <w:b/>
          <w:bCs/>
          <w:color w:val="222222"/>
          <w:kern w:val="0"/>
          <w:sz w:val="28"/>
          <w:szCs w:val="28"/>
          <w:bdr w:val="none" w:sz="0" w:space="0" w:color="auto" w:frame="1"/>
        </w:rPr>
        <w:t>young gc</w:t>
      </w:r>
      <w:r w:rsidRPr="00F03AF2">
        <w:rPr>
          <w:rFonts w:ascii="inherit" w:eastAsia="宋体" w:hAnsi="inherit" w:cs="宋体"/>
          <w:b/>
          <w:bCs/>
          <w:color w:val="222222"/>
          <w:kern w:val="0"/>
          <w:sz w:val="28"/>
          <w:szCs w:val="28"/>
          <w:bdr w:val="none" w:sz="0" w:space="0" w:color="auto" w:frame="1"/>
        </w:rPr>
        <w:t>，最长时间为</w:t>
      </w:r>
      <w:r w:rsidRPr="00F03AF2">
        <w:rPr>
          <w:rFonts w:ascii="inherit" w:eastAsia="宋体" w:hAnsi="inherit" w:cs="宋体"/>
          <w:b/>
          <w:bCs/>
          <w:color w:val="222222"/>
          <w:kern w:val="0"/>
          <w:sz w:val="28"/>
          <w:szCs w:val="28"/>
          <w:bdr w:val="none" w:sz="0" w:space="0" w:color="auto" w:frame="1"/>
        </w:rPr>
        <w:t>100ms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 xml:space="preserve">, 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同时，要求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old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区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gc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最长不超过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100ms</w:t>
      </w:r>
    </w:p>
    <w:p w:rsidR="00F03AF2" w:rsidRPr="00F03AF2" w:rsidRDefault="00F03AF2" w:rsidP="00F03AF2">
      <w:pPr>
        <w:widowControl/>
        <w:shd w:val="clear" w:color="auto" w:fill="F8F8F8"/>
        <w:spacing w:after="36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继续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:</w:t>
      </w:r>
    </w:p>
    <w:p w:rsidR="00F03AF2" w:rsidRPr="00F03AF2" w:rsidRDefault="00F03AF2" w:rsidP="00F03AF2">
      <w:pPr>
        <w:widowControl/>
        <w:numPr>
          <w:ilvl w:val="0"/>
          <w:numId w:val="4"/>
        </w:numPr>
        <w:shd w:val="clear" w:color="auto" w:fill="F8F8F8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有了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gc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频率和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gc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最长停止时间，我们就有了推算堆大小的方法</w:t>
      </w:r>
    </w:p>
    <w:p w:rsidR="00F03AF2" w:rsidRPr="00F03AF2" w:rsidRDefault="00F03AF2" w:rsidP="00F03AF2">
      <w:pPr>
        <w:widowControl/>
        <w:numPr>
          <w:ilvl w:val="0"/>
          <w:numId w:val="4"/>
        </w:numPr>
        <w:shd w:val="clear" w:color="auto" w:fill="F8F8F8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如果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young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区设置为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4G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时，刚好能保证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5s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一次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young gc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，平均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100ms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，那么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4G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的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young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区是一个能够满足业务目标的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young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区堆大小设置。</w:t>
      </w:r>
    </w:p>
    <w:p w:rsidR="00F03AF2" w:rsidRPr="00F03AF2" w:rsidRDefault="00F03AF2" w:rsidP="00F03AF2">
      <w:pPr>
        <w:widowControl/>
        <w:shd w:val="clear" w:color="auto" w:fill="F8F8F8"/>
        <w:spacing w:after="240"/>
        <w:jc w:val="left"/>
        <w:textAlignment w:val="baseline"/>
        <w:outlineLvl w:val="3"/>
        <w:rPr>
          <w:rFonts w:ascii="Georgia" w:eastAsia="宋体" w:hAnsi="Georgia" w:cs="宋体"/>
          <w:b/>
          <w:bCs/>
          <w:color w:val="222222"/>
          <w:kern w:val="0"/>
          <w:sz w:val="28"/>
          <w:szCs w:val="28"/>
        </w:rPr>
      </w:pPr>
      <w:r w:rsidRPr="00F03AF2">
        <w:rPr>
          <w:rFonts w:ascii="Georgia" w:eastAsia="宋体" w:hAnsi="Georgia" w:cs="宋体"/>
          <w:b/>
          <w:bCs/>
          <w:color w:val="222222"/>
          <w:kern w:val="0"/>
          <w:sz w:val="28"/>
          <w:szCs w:val="28"/>
        </w:rPr>
        <w:t>如何确定</w:t>
      </w:r>
      <w:r w:rsidRPr="00F03AF2">
        <w:rPr>
          <w:rFonts w:ascii="Georgia" w:eastAsia="宋体" w:hAnsi="Georgia" w:cs="宋体"/>
          <w:b/>
          <w:bCs/>
          <w:color w:val="222222"/>
          <w:kern w:val="0"/>
          <w:sz w:val="28"/>
          <w:szCs w:val="28"/>
        </w:rPr>
        <w:t>old</w:t>
      </w:r>
      <w:r w:rsidRPr="00F03AF2">
        <w:rPr>
          <w:rFonts w:ascii="Georgia" w:eastAsia="宋体" w:hAnsi="Georgia" w:cs="宋体"/>
          <w:b/>
          <w:bCs/>
          <w:color w:val="222222"/>
          <w:kern w:val="0"/>
          <w:sz w:val="28"/>
          <w:szCs w:val="28"/>
        </w:rPr>
        <w:t>区大小</w:t>
      </w:r>
      <w:r w:rsidRPr="00F03AF2">
        <w:rPr>
          <w:rFonts w:ascii="Georgia" w:eastAsia="宋体" w:hAnsi="Georgia" w:cs="宋体"/>
          <w:b/>
          <w:bCs/>
          <w:color w:val="222222"/>
          <w:kern w:val="0"/>
          <w:sz w:val="28"/>
          <w:szCs w:val="28"/>
        </w:rPr>
        <w:t>?</w:t>
      </w:r>
    </w:p>
    <w:p w:rsidR="00F03AF2" w:rsidRPr="00F03AF2" w:rsidRDefault="00F03AF2" w:rsidP="00F03AF2">
      <w:pPr>
        <w:widowControl/>
        <w:numPr>
          <w:ilvl w:val="0"/>
          <w:numId w:val="5"/>
        </w:numPr>
        <w:shd w:val="clear" w:color="auto" w:fill="F8F8F8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lastRenderedPageBreak/>
        <w:t>如果使用并行收集器，那么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full gc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的时候多半会超过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young gc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时的最长时间，因为大家算法差不多，但是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full gc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的时候堆变大了。因此，在响应时间优先的业务中，并行收集器不被推荐，一次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full gc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就有可能影响整个业务。</w:t>
      </w:r>
    </w:p>
    <w:p w:rsidR="00F03AF2" w:rsidRPr="00F03AF2" w:rsidRDefault="00F03AF2" w:rsidP="00F03AF2">
      <w:pPr>
        <w:widowControl/>
        <w:numPr>
          <w:ilvl w:val="0"/>
          <w:numId w:val="5"/>
        </w:numPr>
        <w:shd w:val="clear" w:color="auto" w:fill="F8F8F8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如果使用并发收集器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(CMS)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，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CMS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在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old gc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时有两次短暂的暂停（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initial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阶段和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remark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阶段），能保证这两次暂停小于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100ms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的整个堆大小设置，是一个可以作为参考值的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old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区大小设置。</w:t>
      </w:r>
    </w:p>
    <w:p w:rsidR="00F03AF2" w:rsidRPr="00F03AF2" w:rsidRDefault="00F03AF2" w:rsidP="00F03AF2">
      <w:pPr>
        <w:widowControl/>
        <w:shd w:val="clear" w:color="auto" w:fill="F8F8F8"/>
        <w:spacing w:after="240"/>
        <w:jc w:val="left"/>
        <w:textAlignment w:val="baseline"/>
        <w:outlineLvl w:val="3"/>
        <w:rPr>
          <w:rFonts w:ascii="Georgia" w:eastAsia="宋体" w:hAnsi="Georgia" w:cs="宋体"/>
          <w:b/>
          <w:bCs/>
          <w:color w:val="222222"/>
          <w:kern w:val="0"/>
          <w:sz w:val="28"/>
          <w:szCs w:val="28"/>
        </w:rPr>
      </w:pPr>
      <w:r w:rsidRPr="00F03AF2">
        <w:rPr>
          <w:rFonts w:ascii="Georgia" w:eastAsia="宋体" w:hAnsi="Georgia" w:cs="宋体"/>
          <w:b/>
          <w:bCs/>
          <w:color w:val="222222"/>
          <w:kern w:val="0"/>
          <w:sz w:val="28"/>
          <w:szCs w:val="28"/>
        </w:rPr>
        <w:t>young</w:t>
      </w:r>
      <w:r w:rsidRPr="00F03AF2">
        <w:rPr>
          <w:rFonts w:ascii="Georgia" w:eastAsia="宋体" w:hAnsi="Georgia" w:cs="宋体"/>
          <w:b/>
          <w:bCs/>
          <w:color w:val="222222"/>
          <w:kern w:val="0"/>
          <w:sz w:val="28"/>
          <w:szCs w:val="28"/>
        </w:rPr>
        <w:t>区大小小于前面</w:t>
      </w:r>
      <w:r w:rsidRPr="00F03AF2">
        <w:rPr>
          <w:rFonts w:ascii="Georgia" w:eastAsia="宋体" w:hAnsi="Georgia" w:cs="宋体"/>
          <w:b/>
          <w:bCs/>
          <w:color w:val="222222"/>
          <w:kern w:val="0"/>
          <w:sz w:val="28"/>
          <w:szCs w:val="28"/>
        </w:rPr>
        <w:t>4G</w:t>
      </w:r>
      <w:r w:rsidRPr="00F03AF2">
        <w:rPr>
          <w:rFonts w:ascii="Georgia" w:eastAsia="宋体" w:hAnsi="Georgia" w:cs="宋体"/>
          <w:b/>
          <w:bCs/>
          <w:color w:val="222222"/>
          <w:kern w:val="0"/>
          <w:sz w:val="28"/>
          <w:szCs w:val="28"/>
        </w:rPr>
        <w:t>的合理值会不会更好呢？至少显而易见的是超时率更小了</w:t>
      </w:r>
    </w:p>
    <w:p w:rsidR="00F03AF2" w:rsidRPr="00F03AF2" w:rsidRDefault="00F03AF2" w:rsidP="00F03AF2">
      <w:pPr>
        <w:widowControl/>
        <w:numPr>
          <w:ilvl w:val="0"/>
          <w:numId w:val="6"/>
        </w:numPr>
        <w:shd w:val="clear" w:color="auto" w:fill="F8F8F8"/>
        <w:spacing w:after="360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堆大小会直接影响的一个指标是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gc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效率，即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: gc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时间占整个系统运行时间的比例。一般来说堆越大效率会越高，堆越小效率会越底。因此，吞吐量优先的应用，尽可把堆设置的大。</w:t>
      </w:r>
    </w:p>
    <w:p w:rsidR="00F03AF2" w:rsidRPr="00F03AF2" w:rsidRDefault="00F03AF2" w:rsidP="00F03AF2">
      <w:pPr>
        <w:widowControl/>
        <w:numPr>
          <w:ilvl w:val="0"/>
          <w:numId w:val="6"/>
        </w:numPr>
        <w:shd w:val="clear" w:color="auto" w:fill="F8F8F8"/>
        <w:spacing w:after="360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gc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效率低，说明应用很大部分的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cpu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时间和等待时间都在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gc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上，这种开销规模小的时候不明显，但是规模大了以后，需要尽可能减少。</w:t>
      </w:r>
    </w:p>
    <w:p w:rsidR="00F03AF2" w:rsidRPr="00F03AF2" w:rsidRDefault="00F03AF2" w:rsidP="00F03AF2">
      <w:pPr>
        <w:widowControl/>
        <w:shd w:val="clear" w:color="auto" w:fill="F8F8F8"/>
        <w:spacing w:after="240"/>
        <w:jc w:val="left"/>
        <w:textAlignment w:val="baseline"/>
        <w:outlineLvl w:val="1"/>
        <w:rPr>
          <w:rFonts w:ascii="Georgia" w:eastAsia="宋体" w:hAnsi="Georgia" w:cs="宋体"/>
          <w:b/>
          <w:bCs/>
          <w:color w:val="222222"/>
          <w:kern w:val="0"/>
          <w:sz w:val="42"/>
          <w:szCs w:val="42"/>
        </w:rPr>
      </w:pPr>
      <w:r w:rsidRPr="00F03AF2">
        <w:rPr>
          <w:rFonts w:ascii="Georgia" w:eastAsia="宋体" w:hAnsi="Georgia" w:cs="宋体"/>
          <w:b/>
          <w:bCs/>
          <w:color w:val="222222"/>
          <w:kern w:val="0"/>
          <w:sz w:val="42"/>
          <w:szCs w:val="42"/>
        </w:rPr>
        <w:t>并发收集器</w:t>
      </w:r>
      <w:r w:rsidRPr="00F03AF2">
        <w:rPr>
          <w:rFonts w:ascii="Georgia" w:eastAsia="宋体" w:hAnsi="Georgia" w:cs="宋体"/>
          <w:b/>
          <w:bCs/>
          <w:color w:val="222222"/>
          <w:kern w:val="0"/>
          <w:sz w:val="42"/>
          <w:szCs w:val="42"/>
        </w:rPr>
        <w:t>(CMS)</w:t>
      </w:r>
      <w:r w:rsidRPr="00F03AF2">
        <w:rPr>
          <w:rFonts w:ascii="Georgia" w:eastAsia="宋体" w:hAnsi="Georgia" w:cs="宋体"/>
          <w:b/>
          <w:bCs/>
          <w:color w:val="222222"/>
          <w:kern w:val="0"/>
          <w:sz w:val="42"/>
          <w:szCs w:val="42"/>
        </w:rPr>
        <w:t>的问题</w:t>
      </w:r>
    </w:p>
    <w:p w:rsidR="00F03AF2" w:rsidRPr="00F03AF2" w:rsidRDefault="00F03AF2" w:rsidP="00F03AF2">
      <w:pPr>
        <w:widowControl/>
        <w:shd w:val="clear" w:color="auto" w:fill="F8F8F8"/>
        <w:spacing w:after="36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通过前面部分可以看到，响应时间优先的应用，并发收集器（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CMS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）是一个好的选择，但是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CMS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也有自己的一些问题。这些问题会导致并发收集器长时间暂停，从而影响业务。</w:t>
      </w:r>
    </w:p>
    <w:p w:rsidR="00F03AF2" w:rsidRPr="00F03AF2" w:rsidRDefault="00F03AF2" w:rsidP="00F03AF2">
      <w:pPr>
        <w:widowControl/>
        <w:shd w:val="clear" w:color="auto" w:fill="F8F8F8"/>
        <w:spacing w:after="36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lastRenderedPageBreak/>
        <w:t>相对并行收集器，并发收集器设计为在进行垃圾回收时不会暂停应用，因此并发收集器存在几个根本的问题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:</w:t>
      </w:r>
    </w:p>
    <w:p w:rsidR="00F03AF2" w:rsidRPr="00F03AF2" w:rsidRDefault="00F03AF2" w:rsidP="00F03AF2">
      <w:pPr>
        <w:widowControl/>
        <w:numPr>
          <w:ilvl w:val="0"/>
          <w:numId w:val="7"/>
        </w:numPr>
        <w:shd w:val="clear" w:color="auto" w:fill="F8F8F8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不能暂停进行垃圾回收，意味着进行并发垃圾回收时，需要预留空间，保证垃圾回收进行时，有足够的空间能够装下回收过程中的新增对象</w:t>
      </w:r>
    </w:p>
    <w:p w:rsidR="00F03AF2" w:rsidRPr="00F03AF2" w:rsidRDefault="00F03AF2" w:rsidP="00F03AF2">
      <w:pPr>
        <w:widowControl/>
        <w:numPr>
          <w:ilvl w:val="0"/>
          <w:numId w:val="7"/>
        </w:numPr>
        <w:shd w:val="clear" w:color="auto" w:fill="F8F8F8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不能暂停，同时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CMS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本身内存结构的限制，会导致内存碎片。碎片意味着当有大对象出现时，需要进行空间整理。</w:t>
      </w:r>
    </w:p>
    <w:p w:rsidR="00F03AF2" w:rsidRPr="00F03AF2" w:rsidRDefault="00F03AF2" w:rsidP="00F03AF2">
      <w:pPr>
        <w:widowControl/>
        <w:shd w:val="clear" w:color="auto" w:fill="F8F8F8"/>
        <w:spacing w:after="240"/>
        <w:jc w:val="left"/>
        <w:textAlignment w:val="baseline"/>
        <w:outlineLvl w:val="3"/>
        <w:rPr>
          <w:rFonts w:ascii="Georgia" w:eastAsia="宋体" w:hAnsi="Georgia" w:cs="宋体"/>
          <w:b/>
          <w:bCs/>
          <w:color w:val="222222"/>
          <w:kern w:val="0"/>
          <w:sz w:val="28"/>
          <w:szCs w:val="28"/>
        </w:rPr>
      </w:pPr>
      <w:r w:rsidRPr="00F03AF2">
        <w:rPr>
          <w:rFonts w:ascii="Georgia" w:eastAsia="宋体" w:hAnsi="Georgia" w:cs="宋体"/>
          <w:b/>
          <w:bCs/>
          <w:color w:val="222222"/>
          <w:kern w:val="0"/>
          <w:sz w:val="28"/>
          <w:szCs w:val="28"/>
        </w:rPr>
        <w:t>Concurrent Mode Failure</w:t>
      </w:r>
    </w:p>
    <w:p w:rsidR="00F03AF2" w:rsidRPr="00F03AF2" w:rsidRDefault="00F03AF2" w:rsidP="00F03AF2">
      <w:pPr>
        <w:widowControl/>
        <w:shd w:val="clear" w:color="auto" w:fill="F8F8F8"/>
        <w:spacing w:after="36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常见导致这个问题有两种情况：一种确实是内存泄露了，导致无法垃圾回收。这时会看到连续的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Concurrent Mode Failure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。另一种是预留空间不足，我们主要讨论后一种。</w:t>
      </w:r>
    </w:p>
    <w:p w:rsidR="00F03AF2" w:rsidRPr="00F03AF2" w:rsidRDefault="00F03AF2" w:rsidP="00F03AF2">
      <w:pPr>
        <w:widowControl/>
        <w:shd w:val="clear" w:color="auto" w:fill="F8F8F8"/>
        <w:spacing w:after="36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这个错误在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CMS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的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gc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日志中有可能会看到，这个问题对应开头第一点，即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 xml:space="preserve">: 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在进行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old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区垃圾回收的时候，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old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区空间没了，此时，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Java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进程会暂停应用，进行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full gc</w:t>
      </w:r>
    </w:p>
    <w:p w:rsidR="00F03AF2" w:rsidRPr="00F03AF2" w:rsidRDefault="00F03AF2" w:rsidP="00F03AF2">
      <w:pPr>
        <w:widowControl/>
        <w:shd w:val="clear" w:color="auto" w:fill="F8F8F8"/>
        <w:spacing w:after="36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一般来说，增加预留空间就可以解决这个问题，可以选择：</w:t>
      </w:r>
    </w:p>
    <w:p w:rsidR="00F03AF2" w:rsidRPr="00F03AF2" w:rsidRDefault="00F03AF2" w:rsidP="00F03AF2">
      <w:pPr>
        <w:widowControl/>
        <w:numPr>
          <w:ilvl w:val="0"/>
          <w:numId w:val="8"/>
        </w:numPr>
        <w:shd w:val="clear" w:color="auto" w:fill="F8F8F8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预留空间比例不变的情况下，增加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old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区堆大小。</w:t>
      </w:r>
    </w:p>
    <w:p w:rsidR="00F03AF2" w:rsidRPr="00F03AF2" w:rsidRDefault="00F03AF2" w:rsidP="00F03AF2">
      <w:pPr>
        <w:widowControl/>
        <w:numPr>
          <w:ilvl w:val="0"/>
          <w:numId w:val="8"/>
        </w:numPr>
        <w:shd w:val="clear" w:color="auto" w:fill="F8F8F8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堆大小不变的情况下，增加预留比例。即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 xml:space="preserve">: 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缩小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-XX:CMSInitiatingOccupancyFraction=70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。比如：整个堆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4G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，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young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区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2G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，因此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old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区有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2G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。如果设置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 xml:space="preserve"> -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lastRenderedPageBreak/>
        <w:t>XX:CMSInitiatingOccupancyFraction=70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，即表示，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old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区使用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2Gx0.7=1.4G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时，触发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old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区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gc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，预留空间为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600m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。如果缩小这个值到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-XX:CMSInitiatingOccupancyFraction=50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，表示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old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区使用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2Gx0.5=1G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时，触发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old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区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gc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，预留空间为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1g</w:t>
      </w:r>
    </w:p>
    <w:p w:rsidR="00F03AF2" w:rsidRPr="00F03AF2" w:rsidRDefault="00F03AF2" w:rsidP="00F03AF2">
      <w:pPr>
        <w:widowControl/>
        <w:shd w:val="clear" w:color="auto" w:fill="F8F8F8"/>
        <w:spacing w:after="240"/>
        <w:jc w:val="left"/>
        <w:textAlignment w:val="baseline"/>
        <w:outlineLvl w:val="3"/>
        <w:rPr>
          <w:rFonts w:ascii="Georgia" w:eastAsia="宋体" w:hAnsi="Georgia" w:cs="宋体"/>
          <w:b/>
          <w:bCs/>
          <w:color w:val="222222"/>
          <w:kern w:val="0"/>
          <w:sz w:val="28"/>
          <w:szCs w:val="28"/>
        </w:rPr>
      </w:pPr>
      <w:r w:rsidRPr="00F03AF2">
        <w:rPr>
          <w:rFonts w:ascii="Georgia" w:eastAsia="宋体" w:hAnsi="Georgia" w:cs="宋体"/>
          <w:b/>
          <w:bCs/>
          <w:color w:val="222222"/>
          <w:kern w:val="0"/>
          <w:sz w:val="28"/>
          <w:szCs w:val="28"/>
        </w:rPr>
        <w:t>Promotion Failed</w:t>
      </w:r>
    </w:p>
    <w:p w:rsidR="00F03AF2" w:rsidRPr="00F03AF2" w:rsidRDefault="00F03AF2" w:rsidP="00F03AF2">
      <w:pPr>
        <w:widowControl/>
        <w:shd w:val="clear" w:color="auto" w:fill="F8F8F8"/>
        <w:spacing w:after="36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这个问题对应最开始的第二点，碎片问题。</w:t>
      </w:r>
    </w:p>
    <w:p w:rsidR="00F03AF2" w:rsidRPr="00F03AF2" w:rsidRDefault="00F03AF2" w:rsidP="00F03AF2">
      <w:pPr>
        <w:widowControl/>
        <w:numPr>
          <w:ilvl w:val="0"/>
          <w:numId w:val="9"/>
        </w:numPr>
        <w:shd w:val="clear" w:color="auto" w:fill="F8F8F8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这个问题在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young gc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时有大对象需要迁移到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old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区，但是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old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区没有连续空间，随后会暂停应用，进行空间整理。</w:t>
      </w:r>
    </w:p>
    <w:p w:rsidR="00F03AF2" w:rsidRPr="00F03AF2" w:rsidRDefault="00F03AF2" w:rsidP="00F03AF2">
      <w:pPr>
        <w:widowControl/>
        <w:numPr>
          <w:ilvl w:val="0"/>
          <w:numId w:val="9"/>
        </w:numPr>
        <w:shd w:val="clear" w:color="auto" w:fill="F8F8F8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因为是由于碎片造成，因此，这个问题出现会比较随机。与业务相关，与业务产生的对象相关。</w:t>
      </w:r>
    </w:p>
    <w:p w:rsidR="00F03AF2" w:rsidRPr="00F03AF2" w:rsidRDefault="00F03AF2" w:rsidP="00F03AF2">
      <w:pPr>
        <w:widowControl/>
        <w:numPr>
          <w:ilvl w:val="0"/>
          <w:numId w:val="9"/>
        </w:numPr>
        <w:shd w:val="clear" w:color="auto" w:fill="F8F8F8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这个问题基本无解，因为，不进行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full gc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或者空间整理，那么碎片只会越来越多。</w:t>
      </w:r>
    </w:p>
    <w:p w:rsidR="00F03AF2" w:rsidRPr="00F03AF2" w:rsidRDefault="00F03AF2" w:rsidP="00F03AF2">
      <w:pPr>
        <w:widowControl/>
        <w:numPr>
          <w:ilvl w:val="0"/>
          <w:numId w:val="9"/>
        </w:numPr>
        <w:shd w:val="clear" w:color="auto" w:fill="F8F8F8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可以考虑增加堆大小，这样能减缓碎片产生，或者在流量小的时候，主动触发一次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full gc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，减少影响。</w:t>
      </w:r>
    </w:p>
    <w:p w:rsidR="00F03AF2" w:rsidRPr="00F03AF2" w:rsidRDefault="00F03AF2" w:rsidP="00F03AF2">
      <w:pPr>
        <w:widowControl/>
        <w:shd w:val="clear" w:color="auto" w:fill="F8F8F8"/>
        <w:spacing w:after="36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碎片问题算是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CMS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的硬伤，也才有了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G1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。</w:t>
      </w:r>
    </w:p>
    <w:p w:rsidR="00F03AF2" w:rsidRPr="00F03AF2" w:rsidRDefault="00F03AF2" w:rsidP="00F03AF2">
      <w:pPr>
        <w:widowControl/>
        <w:shd w:val="clear" w:color="auto" w:fill="F8F8F8"/>
        <w:spacing w:after="36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以上两个问题，均与业务产生的对象有较大关系，有些业务再大的量也不见得会有上面问题，而有的业务，在很小量的时候就会出现。</w:t>
      </w:r>
    </w:p>
    <w:p w:rsidR="00F03AF2" w:rsidRPr="00F03AF2" w:rsidRDefault="00F03AF2" w:rsidP="00F03AF2">
      <w:pPr>
        <w:widowControl/>
        <w:shd w:val="clear" w:color="auto" w:fill="F8F8F8"/>
        <w:spacing w:after="240"/>
        <w:jc w:val="left"/>
        <w:textAlignment w:val="baseline"/>
        <w:outlineLvl w:val="3"/>
        <w:rPr>
          <w:rFonts w:ascii="Georgia" w:eastAsia="宋体" w:hAnsi="Georgia" w:cs="宋体"/>
          <w:b/>
          <w:bCs/>
          <w:color w:val="222222"/>
          <w:kern w:val="0"/>
          <w:sz w:val="28"/>
          <w:szCs w:val="28"/>
        </w:rPr>
      </w:pPr>
      <w:r w:rsidRPr="00F03AF2">
        <w:rPr>
          <w:rFonts w:ascii="Georgia" w:eastAsia="宋体" w:hAnsi="Georgia" w:cs="宋体"/>
          <w:b/>
          <w:bCs/>
          <w:color w:val="222222"/>
          <w:kern w:val="0"/>
          <w:sz w:val="28"/>
          <w:szCs w:val="28"/>
        </w:rPr>
        <w:t>CMS</w:t>
      </w:r>
      <w:r w:rsidRPr="00F03AF2">
        <w:rPr>
          <w:rFonts w:ascii="Georgia" w:eastAsia="宋体" w:hAnsi="Georgia" w:cs="宋体"/>
          <w:b/>
          <w:bCs/>
          <w:color w:val="222222"/>
          <w:kern w:val="0"/>
          <w:sz w:val="28"/>
          <w:szCs w:val="28"/>
        </w:rPr>
        <w:t>参数优化的大致流程</w:t>
      </w:r>
    </w:p>
    <w:p w:rsidR="00F03AF2" w:rsidRPr="00F03AF2" w:rsidRDefault="00F03AF2" w:rsidP="00F03AF2">
      <w:pPr>
        <w:widowControl/>
        <w:shd w:val="clear" w:color="auto" w:fill="F8F8F8"/>
        <w:spacing w:after="36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 w:hint="eastAsia"/>
          <w:noProof/>
          <w:color w:val="222222"/>
          <w:kern w:val="0"/>
          <w:sz w:val="28"/>
          <w:szCs w:val="28"/>
        </w:rPr>
        <w:lastRenderedPageBreak/>
        <w:drawing>
          <wp:inline distT="0" distB="0" distL="0" distR="0">
            <wp:extent cx="20151090" cy="29697680"/>
            <wp:effectExtent l="0" t="0" r="3810" b="1270"/>
            <wp:docPr id="1" name="图片 1" descr="GC问题排查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C问题排查流程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1090" cy="296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AF2" w:rsidRPr="00F03AF2" w:rsidRDefault="00F03AF2" w:rsidP="00F03AF2">
      <w:pPr>
        <w:widowControl/>
        <w:shd w:val="clear" w:color="auto" w:fill="F8F8F8"/>
        <w:spacing w:after="240"/>
        <w:jc w:val="left"/>
        <w:textAlignment w:val="baseline"/>
        <w:outlineLvl w:val="1"/>
        <w:rPr>
          <w:rFonts w:ascii="Georgia" w:eastAsia="宋体" w:hAnsi="Georgia" w:cs="宋体"/>
          <w:b/>
          <w:bCs/>
          <w:color w:val="222222"/>
          <w:kern w:val="0"/>
          <w:sz w:val="42"/>
          <w:szCs w:val="42"/>
        </w:rPr>
      </w:pPr>
      <w:r w:rsidRPr="00F03AF2">
        <w:rPr>
          <w:rFonts w:ascii="Georgia" w:eastAsia="宋体" w:hAnsi="Georgia" w:cs="宋体"/>
          <w:b/>
          <w:bCs/>
          <w:color w:val="222222"/>
          <w:kern w:val="0"/>
          <w:sz w:val="42"/>
          <w:szCs w:val="42"/>
        </w:rPr>
        <w:lastRenderedPageBreak/>
        <w:t>关于</w:t>
      </w:r>
      <w:r w:rsidRPr="00F03AF2">
        <w:rPr>
          <w:rFonts w:ascii="Georgia" w:eastAsia="宋体" w:hAnsi="Georgia" w:cs="宋体"/>
          <w:b/>
          <w:bCs/>
          <w:color w:val="222222"/>
          <w:kern w:val="0"/>
          <w:sz w:val="42"/>
          <w:szCs w:val="42"/>
        </w:rPr>
        <w:t>G1</w:t>
      </w:r>
    </w:p>
    <w:p w:rsidR="00F03AF2" w:rsidRPr="00F03AF2" w:rsidRDefault="00F03AF2" w:rsidP="00F03AF2">
      <w:pPr>
        <w:widowControl/>
        <w:shd w:val="clear" w:color="auto" w:fill="F8F8F8"/>
        <w:spacing w:after="36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G1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也是并发收集器，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G1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解决了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CMS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碎片的硬伤，同时增加了更多响应时间优先的特性。</w:t>
      </w:r>
    </w:p>
    <w:p w:rsidR="00F03AF2" w:rsidRPr="00F03AF2" w:rsidRDefault="00F03AF2" w:rsidP="00F03AF2">
      <w:pPr>
        <w:widowControl/>
        <w:numPr>
          <w:ilvl w:val="0"/>
          <w:numId w:val="10"/>
        </w:numPr>
        <w:shd w:val="clear" w:color="auto" w:fill="F8F8F8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G1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之所以能解决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CMS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存在的问题，是因为对内存结构进行了彻底的改造。把堆进行了分块处理，可以按照内存块为单位计算其使用率等。</w:t>
      </w:r>
    </w:p>
    <w:p w:rsidR="00F03AF2" w:rsidRPr="00F03AF2" w:rsidRDefault="00F03AF2" w:rsidP="00F03AF2">
      <w:pPr>
        <w:widowControl/>
        <w:numPr>
          <w:ilvl w:val="0"/>
          <w:numId w:val="10"/>
        </w:numPr>
        <w:shd w:val="clear" w:color="auto" w:fill="F8F8F8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G1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也使用分代的垃圾回收方式，这点与以前是一样的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.</w:t>
      </w:r>
    </w:p>
    <w:p w:rsidR="00F03AF2" w:rsidRPr="00F03AF2" w:rsidRDefault="00F03AF2" w:rsidP="00F03AF2">
      <w:pPr>
        <w:widowControl/>
        <w:numPr>
          <w:ilvl w:val="0"/>
          <w:numId w:val="10"/>
        </w:numPr>
        <w:shd w:val="clear" w:color="auto" w:fill="F8F8F8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G1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的优化很多是围绕内存块的优化</w:t>
      </w:r>
    </w:p>
    <w:p w:rsidR="00F03AF2" w:rsidRPr="00F03AF2" w:rsidRDefault="00F03AF2" w:rsidP="00F03AF2">
      <w:pPr>
        <w:widowControl/>
        <w:shd w:val="clear" w:color="auto" w:fill="F8F8F8"/>
        <w:spacing w:after="240"/>
        <w:jc w:val="left"/>
        <w:textAlignment w:val="baseline"/>
        <w:outlineLvl w:val="3"/>
        <w:rPr>
          <w:rFonts w:ascii="Georgia" w:eastAsia="宋体" w:hAnsi="Georgia" w:cs="宋体"/>
          <w:b/>
          <w:bCs/>
          <w:color w:val="222222"/>
          <w:kern w:val="0"/>
          <w:sz w:val="28"/>
          <w:szCs w:val="28"/>
        </w:rPr>
      </w:pPr>
      <w:r w:rsidRPr="00F03AF2">
        <w:rPr>
          <w:rFonts w:ascii="Georgia" w:eastAsia="宋体" w:hAnsi="Georgia" w:cs="宋体"/>
          <w:b/>
          <w:bCs/>
          <w:color w:val="222222"/>
          <w:kern w:val="0"/>
          <w:sz w:val="28"/>
          <w:szCs w:val="28"/>
        </w:rPr>
        <w:t>G1</w:t>
      </w:r>
      <w:r w:rsidRPr="00F03AF2">
        <w:rPr>
          <w:rFonts w:ascii="Georgia" w:eastAsia="宋体" w:hAnsi="Georgia" w:cs="宋体"/>
          <w:b/>
          <w:bCs/>
          <w:color w:val="222222"/>
          <w:kern w:val="0"/>
          <w:sz w:val="28"/>
          <w:szCs w:val="28"/>
        </w:rPr>
        <w:t>的垃圾回收</w:t>
      </w:r>
      <w:r w:rsidRPr="00F03AF2">
        <w:rPr>
          <w:rFonts w:ascii="Georgia" w:eastAsia="宋体" w:hAnsi="Georgia" w:cs="宋体"/>
          <w:b/>
          <w:bCs/>
          <w:color w:val="222222"/>
          <w:kern w:val="0"/>
          <w:sz w:val="28"/>
          <w:szCs w:val="28"/>
        </w:rPr>
        <w:t>log</w:t>
      </w:r>
    </w:p>
    <w:p w:rsidR="00F03AF2" w:rsidRPr="00F03AF2" w:rsidRDefault="00F03AF2" w:rsidP="00F03AF2">
      <w:pPr>
        <w:widowControl/>
        <w:shd w:val="clear" w:color="auto" w:fill="F8F8F8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关于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G1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的日志可以看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Oracle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的这篇</w:t>
      </w:r>
      <w:hyperlink r:id="rId9" w:history="1">
        <w:r w:rsidRPr="00F03AF2">
          <w:rPr>
            <w:rFonts w:ascii="inherit" w:eastAsia="宋体" w:hAnsi="inherit" w:cs="宋体"/>
            <w:color w:val="1863A1"/>
            <w:kern w:val="0"/>
            <w:sz w:val="28"/>
            <w:szCs w:val="28"/>
            <w:u w:val="single"/>
            <w:bdr w:val="none" w:sz="0" w:space="0" w:color="auto" w:frame="1"/>
          </w:rPr>
          <w:t>g1gc logs - basic - how to print and how to understand</w:t>
        </w:r>
      </w:hyperlink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，写的很详细了。</w:t>
      </w:r>
    </w:p>
    <w:p w:rsidR="00F03AF2" w:rsidRPr="00F03AF2" w:rsidRDefault="00F03AF2" w:rsidP="00F03AF2">
      <w:pPr>
        <w:widowControl/>
        <w:shd w:val="clear" w:color="auto" w:fill="F8F8F8"/>
        <w:spacing w:after="36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其中需要注意的是，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G1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也是并发的时候，与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CMS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类似分了一些阶段。其中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G1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收集器在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remark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阶段和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cleanup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阶段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STW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，而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CMS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在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initial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阶段和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remark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阶段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STW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。</w:t>
      </w:r>
    </w:p>
    <w:p w:rsidR="00F03AF2" w:rsidRPr="00F03AF2" w:rsidRDefault="00F03AF2" w:rsidP="00F03AF2">
      <w:pPr>
        <w:widowControl/>
        <w:shd w:val="clear" w:color="auto" w:fill="F8F8F8"/>
        <w:spacing w:after="240"/>
        <w:jc w:val="left"/>
        <w:textAlignment w:val="baseline"/>
        <w:outlineLvl w:val="3"/>
        <w:rPr>
          <w:rFonts w:ascii="Georgia" w:eastAsia="宋体" w:hAnsi="Georgia" w:cs="宋体"/>
          <w:b/>
          <w:bCs/>
          <w:color w:val="222222"/>
          <w:kern w:val="0"/>
          <w:sz w:val="28"/>
          <w:szCs w:val="28"/>
        </w:rPr>
      </w:pPr>
      <w:r w:rsidRPr="00F03AF2">
        <w:rPr>
          <w:rFonts w:ascii="Georgia" w:eastAsia="宋体" w:hAnsi="Georgia" w:cs="宋体"/>
          <w:b/>
          <w:bCs/>
          <w:color w:val="222222"/>
          <w:kern w:val="0"/>
          <w:sz w:val="28"/>
          <w:szCs w:val="28"/>
        </w:rPr>
        <w:t>G1</w:t>
      </w:r>
      <w:r w:rsidRPr="00F03AF2">
        <w:rPr>
          <w:rFonts w:ascii="Georgia" w:eastAsia="宋体" w:hAnsi="Georgia" w:cs="宋体"/>
          <w:b/>
          <w:bCs/>
          <w:color w:val="222222"/>
          <w:kern w:val="0"/>
          <w:sz w:val="28"/>
          <w:szCs w:val="28"/>
        </w:rPr>
        <w:t>涉及到的一些优化参数</w:t>
      </w:r>
    </w:p>
    <w:p w:rsidR="00F03AF2" w:rsidRPr="00F03AF2" w:rsidRDefault="00F03AF2" w:rsidP="00F03AF2">
      <w:pPr>
        <w:widowControl/>
        <w:numPr>
          <w:ilvl w:val="0"/>
          <w:numId w:val="11"/>
        </w:numPr>
        <w:shd w:val="clear" w:color="auto" w:fill="F8F8F8"/>
        <w:spacing w:after="360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 xml:space="preserve">-XX:G1HeapRegionSize=4m: 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设置内存分块的大小。范围是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1MB~32MB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。是一个很常用的参数。当系统中存在大量大对象的时候，大的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Region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会提升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GC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效率。</w:t>
      </w:r>
    </w:p>
    <w:p w:rsidR="00F03AF2" w:rsidRPr="00F03AF2" w:rsidRDefault="00F03AF2" w:rsidP="00F03AF2">
      <w:pPr>
        <w:widowControl/>
        <w:numPr>
          <w:ilvl w:val="0"/>
          <w:numId w:val="11"/>
        </w:numPr>
        <w:shd w:val="clear" w:color="auto" w:fill="F8F8F8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lastRenderedPageBreak/>
        <w:t xml:space="preserve">XX:InitiatingHeapOccupancyPercent=50: 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设置使用整个对的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x%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时，系统开始进行并行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GC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。注意是</w:t>
      </w:r>
      <w:r w:rsidRPr="00F03AF2">
        <w:rPr>
          <w:rFonts w:ascii="inherit" w:eastAsia="宋体" w:hAnsi="inherit" w:cs="宋体"/>
          <w:b/>
          <w:bCs/>
          <w:color w:val="222222"/>
          <w:kern w:val="0"/>
          <w:sz w:val="28"/>
          <w:szCs w:val="28"/>
          <w:bdr w:val="none" w:sz="0" w:space="0" w:color="auto" w:frame="1"/>
        </w:rPr>
        <w:t>整个堆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的百分比。这与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CMS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收集器的类似参数不同。</w:t>
      </w:r>
    </w:p>
    <w:p w:rsidR="00F03AF2" w:rsidRPr="00F03AF2" w:rsidRDefault="00F03AF2" w:rsidP="00F03AF2">
      <w:pPr>
        <w:widowControl/>
        <w:numPr>
          <w:ilvl w:val="0"/>
          <w:numId w:val="11"/>
        </w:numPr>
        <w:shd w:val="clear" w:color="auto" w:fill="F8F8F8"/>
        <w:spacing w:after="360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 xml:space="preserve">-XX:MaxGCPauseMillis=200: 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单位为毫秒。此值为建议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JVM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的最长暂停时间。只是建议值，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G1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只能尽量保证，而无法完全保证。</w:t>
      </w:r>
    </w:p>
    <w:p w:rsidR="00F03AF2" w:rsidRPr="00F03AF2" w:rsidRDefault="00F03AF2" w:rsidP="00F03AF2">
      <w:pPr>
        <w:widowControl/>
        <w:numPr>
          <w:ilvl w:val="0"/>
          <w:numId w:val="11"/>
        </w:numPr>
        <w:shd w:val="clear" w:color="auto" w:fill="F8F8F8"/>
        <w:spacing w:after="360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 xml:space="preserve">-XX:ParallelGCThreads: 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进行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young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区和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old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区垃圾回收时的并发线程数。默认线程数由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CPU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数量决定（通常小于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CPU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个数）。当有较大的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Update RSet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时间时，可以尝试调整此值。</w:t>
      </w:r>
    </w:p>
    <w:p w:rsidR="00F03AF2" w:rsidRPr="00F03AF2" w:rsidRDefault="00F03AF2" w:rsidP="00F03AF2">
      <w:pPr>
        <w:widowControl/>
        <w:numPr>
          <w:ilvl w:val="0"/>
          <w:numId w:val="11"/>
        </w:numPr>
        <w:shd w:val="clear" w:color="auto" w:fill="F8F8F8"/>
        <w:spacing w:after="360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 xml:space="preserve">-XX:ConcGCThreds: 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并发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GC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时的线程数。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mixed GC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情况下，较长的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cycle start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时间，可以尝试调整此值。</w:t>
      </w:r>
    </w:p>
    <w:p w:rsidR="00F03AF2" w:rsidRPr="00F03AF2" w:rsidRDefault="00F03AF2" w:rsidP="00F03AF2">
      <w:pPr>
        <w:widowControl/>
        <w:numPr>
          <w:ilvl w:val="0"/>
          <w:numId w:val="11"/>
        </w:numPr>
        <w:shd w:val="clear" w:color="auto" w:fill="F8F8F8"/>
        <w:spacing w:after="360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 xml:space="preserve">-XX:+ParallelRefProcEnabled: 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当看到有较长的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Ref Proc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建议配置此值。之前我们从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JDK6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升级到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JDK8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时，发现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Ref Proc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时间有较长的提升，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CMS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收集器和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G1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收集器均由这个问题。配置以后暂停明显缩小。</w:t>
      </w:r>
    </w:p>
    <w:p w:rsidR="00F03AF2" w:rsidRPr="00F03AF2" w:rsidRDefault="00F03AF2" w:rsidP="00F03AF2">
      <w:pPr>
        <w:widowControl/>
        <w:shd w:val="clear" w:color="auto" w:fill="F8F8F8"/>
        <w:spacing w:after="36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对响应时间优先的应用，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G1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从目前的使用看情况是比较理想的。即没有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CMS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存在的硬伤，在优化层面也相对简单。从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G1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内存结构看，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G1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实际使用时可以配置比较大的堆。可以预见，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G1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将会逐步替换目前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CMS</w:t>
      </w:r>
      <w:r w:rsidRPr="00F03AF2">
        <w:rPr>
          <w:rFonts w:ascii="inherit" w:eastAsia="宋体" w:hAnsi="inherit" w:cs="宋体"/>
          <w:color w:val="222222"/>
          <w:kern w:val="0"/>
          <w:sz w:val="28"/>
          <w:szCs w:val="28"/>
        </w:rPr>
        <w:t>收集器。</w:t>
      </w:r>
    </w:p>
    <w:p w:rsidR="00F03AF2" w:rsidRPr="00F03AF2" w:rsidRDefault="00F03AF2" w:rsidP="00F03AF2">
      <w:pPr>
        <w:widowControl/>
        <w:shd w:val="clear" w:color="auto" w:fill="F8F8F8"/>
        <w:spacing w:after="240"/>
        <w:jc w:val="left"/>
        <w:textAlignment w:val="baseline"/>
        <w:outlineLvl w:val="1"/>
        <w:rPr>
          <w:rFonts w:ascii="Georgia" w:eastAsia="宋体" w:hAnsi="Georgia" w:cs="宋体"/>
          <w:b/>
          <w:bCs/>
          <w:color w:val="222222"/>
          <w:kern w:val="0"/>
          <w:sz w:val="42"/>
          <w:szCs w:val="42"/>
        </w:rPr>
      </w:pPr>
      <w:r w:rsidRPr="00F03AF2">
        <w:rPr>
          <w:rFonts w:ascii="Georgia" w:eastAsia="宋体" w:hAnsi="Georgia" w:cs="宋体"/>
          <w:b/>
          <w:bCs/>
          <w:color w:val="222222"/>
          <w:kern w:val="0"/>
          <w:sz w:val="42"/>
          <w:szCs w:val="42"/>
        </w:rPr>
        <w:t>参考文献</w:t>
      </w:r>
    </w:p>
    <w:p w:rsidR="00F03AF2" w:rsidRPr="00F03AF2" w:rsidRDefault="00F03AF2" w:rsidP="00F03AF2">
      <w:pPr>
        <w:widowControl/>
        <w:numPr>
          <w:ilvl w:val="0"/>
          <w:numId w:val="12"/>
        </w:numPr>
        <w:shd w:val="clear" w:color="auto" w:fill="F8F8F8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hyperlink r:id="rId10" w:history="1">
        <w:r w:rsidRPr="00F03AF2">
          <w:rPr>
            <w:rFonts w:ascii="inherit" w:eastAsia="宋体" w:hAnsi="inherit" w:cs="宋体"/>
            <w:color w:val="1863A1"/>
            <w:kern w:val="0"/>
            <w:sz w:val="28"/>
            <w:szCs w:val="28"/>
            <w:u w:val="single"/>
            <w:bdr w:val="none" w:sz="0" w:space="0" w:color="auto" w:frame="1"/>
          </w:rPr>
          <w:t>JVM</w:t>
        </w:r>
        <w:r w:rsidRPr="00F03AF2">
          <w:rPr>
            <w:rFonts w:ascii="inherit" w:eastAsia="宋体" w:hAnsi="inherit" w:cs="宋体"/>
            <w:color w:val="1863A1"/>
            <w:kern w:val="0"/>
            <w:sz w:val="28"/>
            <w:szCs w:val="28"/>
            <w:u w:val="single"/>
            <w:bdr w:val="none" w:sz="0" w:space="0" w:color="auto" w:frame="1"/>
          </w:rPr>
          <w:t>相关参数</w:t>
        </w:r>
      </w:hyperlink>
    </w:p>
    <w:p w:rsidR="00F03AF2" w:rsidRPr="00F03AF2" w:rsidRDefault="00F03AF2" w:rsidP="00F03AF2">
      <w:pPr>
        <w:widowControl/>
        <w:numPr>
          <w:ilvl w:val="0"/>
          <w:numId w:val="12"/>
        </w:numPr>
        <w:shd w:val="clear" w:color="auto" w:fill="F8F8F8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hyperlink r:id="rId11" w:history="1">
        <w:r w:rsidRPr="00F03AF2">
          <w:rPr>
            <w:rFonts w:ascii="inherit" w:eastAsia="宋体" w:hAnsi="inherit" w:cs="宋体"/>
            <w:color w:val="1863A1"/>
            <w:kern w:val="0"/>
            <w:sz w:val="28"/>
            <w:szCs w:val="28"/>
            <w:u w:val="single"/>
            <w:bdr w:val="none" w:sz="0" w:space="0" w:color="auto" w:frame="1"/>
          </w:rPr>
          <w:t>G1</w:t>
        </w:r>
        <w:r w:rsidRPr="00F03AF2">
          <w:rPr>
            <w:rFonts w:ascii="inherit" w:eastAsia="宋体" w:hAnsi="inherit" w:cs="宋体"/>
            <w:color w:val="1863A1"/>
            <w:kern w:val="0"/>
            <w:sz w:val="28"/>
            <w:szCs w:val="28"/>
            <w:u w:val="single"/>
            <w:bdr w:val="none" w:sz="0" w:space="0" w:color="auto" w:frame="1"/>
          </w:rPr>
          <w:t>的</w:t>
        </w:r>
        <w:r w:rsidRPr="00F03AF2">
          <w:rPr>
            <w:rFonts w:ascii="inherit" w:eastAsia="宋体" w:hAnsi="inherit" w:cs="宋体"/>
            <w:color w:val="1863A1"/>
            <w:kern w:val="0"/>
            <w:sz w:val="28"/>
            <w:szCs w:val="28"/>
            <w:u w:val="single"/>
            <w:bdr w:val="none" w:sz="0" w:space="0" w:color="auto" w:frame="1"/>
          </w:rPr>
          <w:t>log</w:t>
        </w:r>
        <w:r w:rsidRPr="00F03AF2">
          <w:rPr>
            <w:rFonts w:ascii="inherit" w:eastAsia="宋体" w:hAnsi="inherit" w:cs="宋体"/>
            <w:color w:val="1863A1"/>
            <w:kern w:val="0"/>
            <w:sz w:val="28"/>
            <w:szCs w:val="28"/>
            <w:u w:val="single"/>
            <w:bdr w:val="none" w:sz="0" w:space="0" w:color="auto" w:frame="1"/>
          </w:rPr>
          <w:t>解读</w:t>
        </w:r>
      </w:hyperlink>
    </w:p>
    <w:p w:rsidR="00F03AF2" w:rsidRPr="00F03AF2" w:rsidRDefault="00F03AF2" w:rsidP="00F03AF2">
      <w:pPr>
        <w:widowControl/>
        <w:numPr>
          <w:ilvl w:val="0"/>
          <w:numId w:val="12"/>
        </w:numPr>
        <w:shd w:val="clear" w:color="auto" w:fill="F8F8F8"/>
        <w:ind w:left="300"/>
        <w:jc w:val="left"/>
        <w:textAlignment w:val="baseline"/>
        <w:rPr>
          <w:rFonts w:ascii="inherit" w:eastAsia="宋体" w:hAnsi="inherit" w:cs="宋体"/>
          <w:color w:val="222222"/>
          <w:kern w:val="0"/>
          <w:sz w:val="28"/>
          <w:szCs w:val="28"/>
        </w:rPr>
      </w:pPr>
      <w:hyperlink r:id="rId12" w:history="1">
        <w:r w:rsidRPr="00F03AF2">
          <w:rPr>
            <w:rFonts w:ascii="inherit" w:eastAsia="宋体" w:hAnsi="inherit" w:cs="宋体"/>
            <w:color w:val="1863A1"/>
            <w:kern w:val="0"/>
            <w:sz w:val="28"/>
            <w:szCs w:val="28"/>
            <w:u w:val="single"/>
            <w:bdr w:val="none" w:sz="0" w:space="0" w:color="auto" w:frame="1"/>
          </w:rPr>
          <w:t>Garbage First Garbage Collector Tuning</w:t>
        </w:r>
      </w:hyperlink>
    </w:p>
    <w:p w:rsidR="00E051CA" w:rsidRDefault="00E051CA">
      <w:bookmarkStart w:id="0" w:name="_GoBack"/>
      <w:bookmarkEnd w:id="0"/>
    </w:p>
    <w:sectPr w:rsidR="00E051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4657" w:rsidRDefault="00264657" w:rsidP="00F03AF2">
      <w:r>
        <w:separator/>
      </w:r>
    </w:p>
  </w:endnote>
  <w:endnote w:type="continuationSeparator" w:id="0">
    <w:p w:rsidR="00264657" w:rsidRDefault="00264657" w:rsidP="00F03A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4657" w:rsidRDefault="00264657" w:rsidP="00F03AF2">
      <w:r>
        <w:separator/>
      </w:r>
    </w:p>
  </w:footnote>
  <w:footnote w:type="continuationSeparator" w:id="0">
    <w:p w:rsidR="00264657" w:rsidRDefault="00264657" w:rsidP="00F03A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2D51F5"/>
    <w:multiLevelType w:val="multilevel"/>
    <w:tmpl w:val="F0C44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E51C96"/>
    <w:multiLevelType w:val="multilevel"/>
    <w:tmpl w:val="C19AA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16318E"/>
    <w:multiLevelType w:val="multilevel"/>
    <w:tmpl w:val="BCF6B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A8697B"/>
    <w:multiLevelType w:val="multilevel"/>
    <w:tmpl w:val="A080E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9E6F73"/>
    <w:multiLevelType w:val="multilevel"/>
    <w:tmpl w:val="E0223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32F7FE7"/>
    <w:multiLevelType w:val="multilevel"/>
    <w:tmpl w:val="0A1EA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BD1772F"/>
    <w:multiLevelType w:val="multilevel"/>
    <w:tmpl w:val="332A3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4C50121"/>
    <w:multiLevelType w:val="multilevel"/>
    <w:tmpl w:val="13482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F341B53"/>
    <w:multiLevelType w:val="multilevel"/>
    <w:tmpl w:val="C5F83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46C5E4C"/>
    <w:multiLevelType w:val="multilevel"/>
    <w:tmpl w:val="CD607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A16150B"/>
    <w:multiLevelType w:val="multilevel"/>
    <w:tmpl w:val="E6E6A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D2D2644"/>
    <w:multiLevelType w:val="multilevel"/>
    <w:tmpl w:val="5A224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6"/>
  </w:num>
  <w:num w:numId="3">
    <w:abstractNumId w:val="9"/>
  </w:num>
  <w:num w:numId="4">
    <w:abstractNumId w:val="4"/>
  </w:num>
  <w:num w:numId="5">
    <w:abstractNumId w:val="0"/>
  </w:num>
  <w:num w:numId="6">
    <w:abstractNumId w:val="2"/>
  </w:num>
  <w:num w:numId="7">
    <w:abstractNumId w:val="11"/>
  </w:num>
  <w:num w:numId="8">
    <w:abstractNumId w:val="7"/>
  </w:num>
  <w:num w:numId="9">
    <w:abstractNumId w:val="1"/>
  </w:num>
  <w:num w:numId="10">
    <w:abstractNumId w:val="5"/>
  </w:num>
  <w:num w:numId="11">
    <w:abstractNumId w:val="1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F01"/>
    <w:rsid w:val="00205F01"/>
    <w:rsid w:val="00264657"/>
    <w:rsid w:val="00E051CA"/>
    <w:rsid w:val="00F03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F2DDFD3-28DC-4A3C-8E3B-0045E8142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F03AF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F03AF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4">
    <w:name w:val="heading 4"/>
    <w:basedOn w:val="a"/>
    <w:link w:val="4Char"/>
    <w:uiPriority w:val="9"/>
    <w:qFormat/>
    <w:rsid w:val="00F03AF2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03A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03AF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03A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03AF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03AF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F03AF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4Char">
    <w:name w:val="标题 4 Char"/>
    <w:basedOn w:val="a0"/>
    <w:link w:val="4"/>
    <w:uiPriority w:val="9"/>
    <w:rsid w:val="00F03AF2"/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meta">
    <w:name w:val="meta"/>
    <w:basedOn w:val="a"/>
    <w:rsid w:val="00F03AF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F03AF2"/>
  </w:style>
  <w:style w:type="character" w:styleId="a5">
    <w:name w:val="Hyperlink"/>
    <w:basedOn w:val="a0"/>
    <w:uiPriority w:val="99"/>
    <w:semiHidden/>
    <w:unhideWhenUsed/>
    <w:rsid w:val="00F03AF2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F03AF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F03AF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218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engineering.xueqiu.com/blog/2015/06/25/jvm-gc-tuning/" TargetMode="External"/><Relationship Id="rId12" Type="http://schemas.openxmlformats.org/officeDocument/2006/relationships/hyperlink" Target="http://www.oracle.com/technetwork/articles/java/g1gc-1984535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logs.oracle.com/g1gc/entry/g1gc_logs_how_to_print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://docs.oracle.com/javase/8/docs/technotes/tools/unix/java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logs.oracle.com/g1gc/entry/g1gc_logs_how_to_print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571</Words>
  <Characters>3257</Characters>
  <Application>Microsoft Office Word</Application>
  <DocSecurity>0</DocSecurity>
  <Lines>27</Lines>
  <Paragraphs>7</Paragraphs>
  <ScaleCrop>false</ScaleCrop>
  <Company/>
  <LinksUpToDate>false</LinksUpToDate>
  <CharactersWithSpaces>3821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zhangmaolin1</dc:creator>
  <cp:keywords/>
  <dc:description/>
  <cp:lastModifiedBy>zhangmaolin1</cp:lastModifiedBy>
  <cp:revision>2</cp:revision>
  <dcterms:created xsi:type="dcterms:W3CDTF">2017-06-06T02:22:00Z</dcterms:created>
  <dcterms:modified xsi:type="dcterms:W3CDTF">2017-06-06T02:22:00Z</dcterms:modified>
</cp:coreProperties>
</file>