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14772511537f482a"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145" w:rsidRPr="00AA0145" w:rsidRDefault="00AA0145" w:rsidP="00AA0145">
      <w:pPr>
        <w:widowControl/>
        <w:spacing w:before="100" w:beforeAutospacing="1" w:after="100" w:afterAutospacing="1"/>
        <w:jc w:val="left"/>
        <w:outlineLvl w:val="2"/>
        <w:rPr>
          <w:rFonts w:ascii="宋体" w:eastAsia="宋体" w:hAnsi="宋体" w:cs="宋体"/>
          <w:b/>
          <w:bCs/>
          <w:kern w:val="0"/>
          <w:sz w:val="27"/>
          <w:szCs w:val="27"/>
        </w:rPr>
      </w:pPr>
      <w:hyperlink r:id="rId5" w:history="1">
        <w:r w:rsidRPr="00AA0145">
          <w:rPr>
            <w:rFonts w:ascii="宋体" w:eastAsia="宋体" w:hAnsi="宋体" w:cs="宋体"/>
            <w:b/>
            <w:bCs/>
            <w:color w:val="0000FF"/>
            <w:kern w:val="0"/>
            <w:sz w:val="27"/>
            <w:szCs w:val="27"/>
            <w:u w:val="single"/>
          </w:rPr>
          <w:t>彻底学习STL中的Allocator</w:t>
        </w:r>
      </w:hyperlink>
      <w:r w:rsidRPr="00AA0145">
        <w:rPr>
          <w:rFonts w:ascii="宋体" w:eastAsia="宋体" w:hAnsi="宋体" w:cs="宋体"/>
          <w:b/>
          <w:bCs/>
          <w:kern w:val="0"/>
          <w:sz w:val="27"/>
          <w:szCs w:val="27"/>
        </w:rPr>
        <w:t xml:space="preserve"> </w:t>
      </w:r>
    </w:p>
    <w:p w:rsidR="00AA0145" w:rsidRPr="00AA0145" w:rsidRDefault="00AA0145" w:rsidP="00AA0145">
      <w:pPr>
        <w:widowControl/>
        <w:ind w:left="720"/>
        <w:jc w:val="left"/>
        <w:rPr>
          <w:rFonts w:ascii="宋体" w:eastAsia="宋体" w:hAnsi="宋体" w:cs="宋体"/>
          <w:kern w:val="0"/>
          <w:sz w:val="24"/>
          <w:szCs w:val="24"/>
        </w:rPr>
      </w:pPr>
      <w:r w:rsidRPr="00AA0145">
        <w:rPr>
          <w:rFonts w:ascii="宋体" w:eastAsia="宋体" w:hAnsi="宋体" w:cs="宋体"/>
          <w:b/>
          <w:bCs/>
          <w:kern w:val="0"/>
          <w:sz w:val="24"/>
          <w:szCs w:val="24"/>
        </w:rPr>
        <w:t>博客分类：</w:t>
      </w:r>
      <w:r w:rsidRPr="00AA0145">
        <w:rPr>
          <w:rFonts w:ascii="宋体" w:eastAsia="宋体" w:hAnsi="宋体" w:cs="宋体"/>
          <w:kern w:val="0"/>
          <w:sz w:val="24"/>
          <w:szCs w:val="24"/>
        </w:rPr>
        <w:t xml:space="preserve"> </w:t>
      </w:r>
    </w:p>
    <w:p w:rsidR="00AA0145" w:rsidRPr="00AA0145" w:rsidRDefault="00AA0145" w:rsidP="00AA0145">
      <w:pPr>
        <w:widowControl/>
        <w:numPr>
          <w:ilvl w:val="0"/>
          <w:numId w:val="1"/>
        </w:numPr>
        <w:spacing w:before="100" w:beforeAutospacing="1" w:after="100" w:afterAutospacing="1"/>
        <w:jc w:val="left"/>
        <w:rPr>
          <w:rFonts w:ascii="宋体" w:eastAsia="宋体" w:hAnsi="宋体" w:cs="宋体"/>
          <w:kern w:val="0"/>
          <w:sz w:val="24"/>
          <w:szCs w:val="24"/>
        </w:rPr>
      </w:pPr>
      <w:hyperlink r:id="rId6" w:history="1">
        <w:r w:rsidRPr="00AA0145">
          <w:rPr>
            <w:rFonts w:ascii="宋体" w:eastAsia="宋体" w:hAnsi="宋体" w:cs="宋体"/>
            <w:color w:val="0000FF"/>
            <w:kern w:val="0"/>
            <w:sz w:val="24"/>
            <w:szCs w:val="24"/>
            <w:u w:val="single"/>
          </w:rPr>
          <w:t>Linux/Win C＋＋</w:t>
        </w:r>
      </w:hyperlink>
    </w:p>
    <w:p w:rsidR="00AA0145" w:rsidRPr="00AA0145" w:rsidRDefault="00AA0145" w:rsidP="00AA0145">
      <w:pPr>
        <w:widowControl/>
        <w:jc w:val="left"/>
        <w:rPr>
          <w:rFonts w:ascii="宋体" w:eastAsia="宋体" w:hAnsi="宋体" w:cs="宋体"/>
          <w:kern w:val="0"/>
          <w:sz w:val="24"/>
          <w:szCs w:val="24"/>
        </w:rPr>
      </w:pPr>
      <w:hyperlink r:id="rId7" w:history="1">
        <w:r w:rsidRPr="00AA0145">
          <w:rPr>
            <w:rFonts w:ascii="宋体" w:eastAsia="宋体" w:hAnsi="宋体" w:cs="宋体"/>
            <w:color w:val="0000FF"/>
            <w:kern w:val="0"/>
            <w:sz w:val="24"/>
            <w:szCs w:val="24"/>
            <w:u w:val="single"/>
          </w:rPr>
          <w:t>IT厂商</w:t>
        </w:r>
      </w:hyperlink>
      <w:hyperlink r:id="rId8" w:history="1">
        <w:r w:rsidRPr="00AA0145">
          <w:rPr>
            <w:rFonts w:ascii="宋体" w:eastAsia="宋体" w:hAnsi="宋体" w:cs="宋体"/>
            <w:color w:val="0000FF"/>
            <w:kern w:val="0"/>
            <w:sz w:val="24"/>
            <w:szCs w:val="24"/>
            <w:u w:val="single"/>
          </w:rPr>
          <w:t>C</w:t>
        </w:r>
      </w:hyperlink>
      <w:hyperlink r:id="rId9" w:history="1">
        <w:r w:rsidRPr="00AA0145">
          <w:rPr>
            <w:rFonts w:ascii="宋体" w:eastAsia="宋体" w:hAnsi="宋体" w:cs="宋体"/>
            <w:color w:val="0000FF"/>
            <w:kern w:val="0"/>
            <w:sz w:val="24"/>
            <w:szCs w:val="24"/>
            <w:u w:val="single"/>
          </w:rPr>
          <w:t>C++</w:t>
        </w:r>
      </w:hyperlink>
      <w:hyperlink r:id="rId10" w:history="1">
        <w:r w:rsidRPr="00AA0145">
          <w:rPr>
            <w:rFonts w:ascii="宋体" w:eastAsia="宋体" w:hAnsi="宋体" w:cs="宋体"/>
            <w:color w:val="0000FF"/>
            <w:kern w:val="0"/>
            <w:sz w:val="24"/>
            <w:szCs w:val="24"/>
            <w:u w:val="single"/>
          </w:rPr>
          <w:t>C#</w:t>
        </w:r>
      </w:hyperlink>
      <w:hyperlink r:id="rId11" w:history="1">
        <w:r w:rsidRPr="00AA0145">
          <w:rPr>
            <w:rFonts w:ascii="宋体" w:eastAsia="宋体" w:hAnsi="宋体" w:cs="宋体"/>
            <w:color w:val="0000FF"/>
            <w:kern w:val="0"/>
            <w:sz w:val="24"/>
            <w:szCs w:val="24"/>
            <w:u w:val="single"/>
          </w:rPr>
          <w:t>活动</w:t>
        </w:r>
      </w:hyperlink>
      <w:r w:rsidRPr="00AA0145">
        <w:rPr>
          <w:rFonts w:ascii="宋体" w:eastAsia="宋体" w:hAnsi="宋体" w:cs="宋体"/>
          <w:kern w:val="0"/>
          <w:sz w:val="24"/>
          <w:szCs w:val="24"/>
        </w:rPr>
        <w:t> </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Allocator是C++语言标准库中最神秘的部分之一。它们很少被显式使用，标准也没有明确出它们应该在什么时候被使用。今天的allocator与最初的STL建议非常不同，在此过程中还存在着另外两个设计－－这两个都依赖于语言的一些特性，而直到最近才在很少的几个编译器上可用。对allocator的功能，标准似乎在一些方面追加了承诺，而在另外一些方面撤销了承诺。</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    这篇专栏文章将讨论你能用allocator来做什么以及如何定义一个自己的版本。我只会讨论C++标准所定义的allocator：引入准标准时代的设计，或试图绕过有缺陷的编译器，只会增加混乱。</w:t>
      </w:r>
    </w:p>
    <w:p w:rsidR="00AA0145" w:rsidRPr="00AA0145" w:rsidRDefault="00AA0145" w:rsidP="00AA0145">
      <w:pPr>
        <w:widowControl/>
        <w:spacing w:before="100" w:beforeAutospacing="1" w:after="100" w:afterAutospacing="1"/>
        <w:jc w:val="left"/>
        <w:outlineLvl w:val="2"/>
        <w:rPr>
          <w:rFonts w:ascii="宋体" w:eastAsia="宋体" w:hAnsi="宋体" w:cs="宋体"/>
          <w:b/>
          <w:bCs/>
          <w:kern w:val="0"/>
          <w:sz w:val="27"/>
          <w:szCs w:val="27"/>
        </w:rPr>
      </w:pPr>
      <w:r w:rsidRPr="00AA0145">
        <w:rPr>
          <w:rFonts w:ascii="宋体" w:eastAsia="宋体" w:hAnsi="宋体" w:cs="宋体"/>
          <w:b/>
          <w:bCs/>
          <w:kern w:val="0"/>
          <w:sz w:val="27"/>
          <w:szCs w:val="27"/>
        </w:rPr>
        <w:t>什么时候不使用Allocator</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    C++标准中的Allocator分成两块：一个通用需求集（描述于§ 20.1.5(表 32)），和叫std::allocator的class（描述于§20.4.1）。如果一个class满足表32的需求，我们就称它为一个allocator。std::allocator类满足那些需求，因此它是一个allocator。它是标准程序库中的唯一一个预先定义allocator类。</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    每个 C++程序员都已经知道动态内存分配：写下new X来分配内存和创建一个X类型的新对象，写下delete p来销毁p所指的对象并归还其内存。你有理由认为allocator会使用new和delete－－但它们没有。（C++标准将::operator new()描述为“allocation function”，但很奇怪，allocator并不是这样的。）</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    有关allocator的最重要的事实是它们只是为了一个目的：封装STL容器在内存管理上的低层细节。你不应该在自己的代码中直接调用allocator的成员函数，除非正在写一个自己的STL容器。你不应该试图使用allocator来实现operator new[]；这不是allocator该做的。 如果你不确定是否需要使用allocator，那就不要用。</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    allocator是一个类,有着叫allocate()和deallocate()成员函数（相当于malloc和free）。它还有用于维护所分配的内存的辅助函数和指示如何使用这些内存的typedef（指针或引用类型的名字）。如果一个STL容器使用用户提供的allocator来分配它所需的所有内存(预定义的STL容器全都能这么做；他们都有一个模板参数，其默认值是std::allocator)，你就能通过提供自己的allocator来控制它的内存管理。</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    这种柔性是有限制的：仍然由容器自己决定它将要申请多少内存以及如何使用它们。在容器申请更多的内存时，你能控制它调用那个低层函数，但是你不能通过使用allocator来让一个vector行动起来像一个deque一样。虽然如此，有时候，这个受限的柔性也很有用。比如，假设你有一个特殊的</w:t>
      </w:r>
      <w:r w:rsidRPr="00AA0145">
        <w:rPr>
          <w:rFonts w:ascii="宋体" w:eastAsia="宋体" w:hAnsi="宋体" w:cs="宋体"/>
          <w:kern w:val="0"/>
          <w:sz w:val="24"/>
          <w:szCs w:val="24"/>
        </w:rPr>
        <w:lastRenderedPageBreak/>
        <w:t>fast_allocator，能快速分配和释放内存（也许通过放弃线程安全性，或使用一个小的局部堆），你能通过写下std::list&lt;T, fast_allocator&lt;T&gt; &gt;而不是简单的std::list&lt;T&gt;来让标准的list使用它。</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    如果这看起来对你很陌生，那就对了。没有理由在常规代码中使用allocator的。</w:t>
      </w:r>
    </w:p>
    <w:p w:rsidR="00AA0145" w:rsidRPr="00AA0145" w:rsidRDefault="00AA0145" w:rsidP="00AA0145">
      <w:pPr>
        <w:widowControl/>
        <w:spacing w:before="100" w:beforeAutospacing="1" w:after="100" w:afterAutospacing="1"/>
        <w:jc w:val="left"/>
        <w:outlineLvl w:val="2"/>
        <w:rPr>
          <w:rFonts w:ascii="宋体" w:eastAsia="宋体" w:hAnsi="宋体" w:cs="宋体"/>
          <w:b/>
          <w:bCs/>
          <w:kern w:val="0"/>
          <w:sz w:val="27"/>
          <w:szCs w:val="27"/>
        </w:rPr>
      </w:pPr>
      <w:r w:rsidRPr="00AA0145">
        <w:rPr>
          <w:rFonts w:ascii="宋体" w:eastAsia="宋体" w:hAnsi="宋体" w:cs="宋体"/>
          <w:b/>
          <w:bCs/>
          <w:kern w:val="0"/>
          <w:sz w:val="27"/>
          <w:szCs w:val="27"/>
        </w:rPr>
        <w:t>定义一个Allocator</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    关于allocator的这一点你已经看到了：它们是模板。Allocator，和容器一样，有value_type，而且allocator的value_type必须要匹配于使用它的容器的value_type。这有时会比较丑陋：map的value_type相当复杂，所以显式调用allocator的map看起来象这样的，std::map&lt;K，V, fast_allocator&lt;std::pair&lt;const K, V&gt; &gt; &gt;。(像往常一样，typedef会对此有帮助。)</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 xml:space="preserve">    以一个简单的例子开始。根据C++标准，std::allocator构建在::operator new()上。如果你正在使用一个自动化内存使用跟踪工具，让std::allocator更简单些会更方便。我们可以用malloc()代替::operator new()，而且我们也不考虑（在好的std::allocator实作中可以找到的）复杂的性能优化措施。我们将这个简单的allocator叫作malloc_allocator 。 </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 xml:space="preserve">    既然malloc_allocator的内存管理很简单，我们就能将重点集中在所有STL的allocator所共有的样板上。首先，一些类型：allocator是一个类模板，它的实例专为某个类型T分配内存。我们提供了一序列的typedef，以描述该如何使用此类型的对象：value_type指T本身，其它的则是有各种修饰字的指针和引用。 </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Cpp代码  </w:t>
      </w:r>
      <w:r w:rsidRPr="00AA0145">
        <w:rPr>
          <w:rFonts w:ascii="宋体" w:eastAsia="宋体" w:hAnsi="宋体" w:cs="宋体"/>
          <w:noProof/>
          <w:color w:val="0000FF"/>
          <w:kern w:val="0"/>
          <w:sz w:val="24"/>
          <w:szCs w:val="24"/>
        </w:rPr>
        <w:drawing>
          <wp:inline distT="0" distB="0" distL="0" distR="0">
            <wp:extent cx="144145" cy="135255"/>
            <wp:effectExtent l="0" t="0" r="8255" b="0"/>
            <wp:docPr id="6" name="图片 6"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5255"/>
                    </a:xfrm>
                    <a:prstGeom prst="rect">
                      <a:avLst/>
                    </a:prstGeom>
                    <a:noFill/>
                    <a:ln>
                      <a:noFill/>
                    </a:ln>
                  </pic:spPr>
                </pic:pic>
              </a:graphicData>
            </a:graphic>
          </wp:inline>
        </w:drawing>
      </w:r>
    </w:p>
    <w:p w:rsidR="00AA0145" w:rsidRPr="00AA0145" w:rsidRDefault="00AA0145" w:rsidP="00AA0145">
      <w:pPr>
        <w:widowControl/>
        <w:numPr>
          <w:ilvl w:val="0"/>
          <w:numId w:val="2"/>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template &lt;class T&gt; class malloc_allocator  </w:t>
      </w:r>
    </w:p>
    <w:p w:rsidR="00AA0145" w:rsidRPr="00AA0145" w:rsidRDefault="00AA0145" w:rsidP="00AA0145">
      <w:pPr>
        <w:widowControl/>
        <w:numPr>
          <w:ilvl w:val="0"/>
          <w:numId w:val="2"/>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2"/>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  </w:t>
      </w:r>
    </w:p>
    <w:p w:rsidR="00AA0145" w:rsidRPr="00AA0145" w:rsidRDefault="00AA0145" w:rsidP="00AA0145">
      <w:pPr>
        <w:widowControl/>
        <w:numPr>
          <w:ilvl w:val="0"/>
          <w:numId w:val="2"/>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2"/>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public:  </w:t>
      </w:r>
    </w:p>
    <w:p w:rsidR="00AA0145" w:rsidRPr="00AA0145" w:rsidRDefault="00AA0145" w:rsidP="00AA0145">
      <w:pPr>
        <w:widowControl/>
        <w:numPr>
          <w:ilvl w:val="0"/>
          <w:numId w:val="2"/>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2"/>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typedef T                 value_type;  </w:t>
      </w:r>
    </w:p>
    <w:p w:rsidR="00AA0145" w:rsidRPr="00AA0145" w:rsidRDefault="00AA0145" w:rsidP="00AA0145">
      <w:pPr>
        <w:widowControl/>
        <w:numPr>
          <w:ilvl w:val="0"/>
          <w:numId w:val="2"/>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2"/>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typedef value_type*       pointer;  </w:t>
      </w:r>
    </w:p>
    <w:p w:rsidR="00AA0145" w:rsidRPr="00AA0145" w:rsidRDefault="00AA0145" w:rsidP="00AA0145">
      <w:pPr>
        <w:widowControl/>
        <w:numPr>
          <w:ilvl w:val="0"/>
          <w:numId w:val="2"/>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2"/>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typedef const value_type* const_pointer;  </w:t>
      </w:r>
    </w:p>
    <w:p w:rsidR="00AA0145" w:rsidRPr="00AA0145" w:rsidRDefault="00AA0145" w:rsidP="00AA0145">
      <w:pPr>
        <w:widowControl/>
        <w:numPr>
          <w:ilvl w:val="0"/>
          <w:numId w:val="2"/>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2"/>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typedef value_type&amp;       reference;  </w:t>
      </w:r>
    </w:p>
    <w:p w:rsidR="00AA0145" w:rsidRPr="00AA0145" w:rsidRDefault="00AA0145" w:rsidP="00AA0145">
      <w:pPr>
        <w:widowControl/>
        <w:numPr>
          <w:ilvl w:val="0"/>
          <w:numId w:val="2"/>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2"/>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typedef const value_type&amp; const_reference;  </w:t>
      </w:r>
    </w:p>
    <w:p w:rsidR="00AA0145" w:rsidRPr="00AA0145" w:rsidRDefault="00AA0145" w:rsidP="00AA0145">
      <w:pPr>
        <w:widowControl/>
        <w:numPr>
          <w:ilvl w:val="0"/>
          <w:numId w:val="2"/>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2"/>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typedef std::size_t       size_type;  </w:t>
      </w:r>
    </w:p>
    <w:p w:rsidR="00AA0145" w:rsidRPr="00AA0145" w:rsidRDefault="00AA0145" w:rsidP="00AA0145">
      <w:pPr>
        <w:widowControl/>
        <w:numPr>
          <w:ilvl w:val="0"/>
          <w:numId w:val="2"/>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lastRenderedPageBreak/>
        <w:t>  </w:t>
      </w:r>
    </w:p>
    <w:p w:rsidR="00AA0145" w:rsidRPr="00AA0145" w:rsidRDefault="00AA0145" w:rsidP="00AA0145">
      <w:pPr>
        <w:widowControl/>
        <w:numPr>
          <w:ilvl w:val="0"/>
          <w:numId w:val="2"/>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typedef std::ptrdiff_t    difference_type;  </w:t>
      </w:r>
    </w:p>
    <w:p w:rsidR="00AA0145" w:rsidRPr="00AA0145" w:rsidRDefault="00AA0145" w:rsidP="00AA0145">
      <w:pPr>
        <w:widowControl/>
        <w:numPr>
          <w:ilvl w:val="0"/>
          <w:numId w:val="2"/>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2"/>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  </w:t>
      </w:r>
    </w:p>
    <w:p w:rsidR="00AA0145" w:rsidRPr="00AA0145" w:rsidRDefault="00AA0145" w:rsidP="00AA0145">
      <w:pPr>
        <w:widowControl/>
        <w:numPr>
          <w:ilvl w:val="0"/>
          <w:numId w:val="2"/>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2"/>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  </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 这些类型与STL容器中的很相似，这不是巧合：容器类常常直接从它的allocator提取这些类型。</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 xml:space="preserve">    为什么有这么多的typedef？你可能认为pointer是多余的：它就是value_type *。绝大部份时候这是对的，但你可能有时候想定义非传统的allocator，它的pointer是一个pointer-like的class，或非标的厂商特定类型value_type __far *；allocator是为非标扩展提供的标准hook。不寻常的pointer类型也是存在address()成员函数的理由，它在malloc_allocator中只是operator &amp;()的另外一种写法： </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Cpp代码  </w:t>
      </w:r>
      <w:r w:rsidRPr="00AA0145">
        <w:rPr>
          <w:rFonts w:ascii="宋体" w:eastAsia="宋体" w:hAnsi="宋体" w:cs="宋体"/>
          <w:noProof/>
          <w:color w:val="0000FF"/>
          <w:kern w:val="0"/>
          <w:sz w:val="24"/>
          <w:szCs w:val="24"/>
        </w:rPr>
        <w:drawing>
          <wp:inline distT="0" distB="0" distL="0" distR="0">
            <wp:extent cx="144145" cy="135255"/>
            <wp:effectExtent l="0" t="0" r="8255" b="0"/>
            <wp:docPr id="5" name="图片 5"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5255"/>
                    </a:xfrm>
                    <a:prstGeom prst="rect">
                      <a:avLst/>
                    </a:prstGeom>
                    <a:noFill/>
                    <a:ln>
                      <a:noFill/>
                    </a:ln>
                  </pic:spPr>
                </pic:pic>
              </a:graphicData>
            </a:graphic>
          </wp:inline>
        </w:drawing>
      </w:r>
    </w:p>
    <w:p w:rsidR="00AA0145" w:rsidRPr="00AA0145" w:rsidRDefault="00AA0145" w:rsidP="00AA0145">
      <w:pPr>
        <w:widowControl/>
        <w:numPr>
          <w:ilvl w:val="0"/>
          <w:numId w:val="3"/>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template &lt;class T&gt; class malloc_allocator  </w:t>
      </w:r>
    </w:p>
    <w:p w:rsidR="00AA0145" w:rsidRPr="00AA0145" w:rsidRDefault="00AA0145" w:rsidP="00AA0145">
      <w:pPr>
        <w:widowControl/>
        <w:numPr>
          <w:ilvl w:val="0"/>
          <w:numId w:val="3"/>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3"/>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  </w:t>
      </w:r>
    </w:p>
    <w:p w:rsidR="00AA0145" w:rsidRPr="00AA0145" w:rsidRDefault="00AA0145" w:rsidP="00AA0145">
      <w:pPr>
        <w:widowControl/>
        <w:numPr>
          <w:ilvl w:val="0"/>
          <w:numId w:val="3"/>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3"/>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public:  </w:t>
      </w:r>
    </w:p>
    <w:p w:rsidR="00AA0145" w:rsidRPr="00AA0145" w:rsidRDefault="00AA0145" w:rsidP="00AA0145">
      <w:pPr>
        <w:widowControl/>
        <w:numPr>
          <w:ilvl w:val="0"/>
          <w:numId w:val="3"/>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3"/>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pointer address(reference x) const { return &amp;x; }  </w:t>
      </w:r>
    </w:p>
    <w:p w:rsidR="00AA0145" w:rsidRPr="00AA0145" w:rsidRDefault="00AA0145" w:rsidP="00AA0145">
      <w:pPr>
        <w:widowControl/>
        <w:numPr>
          <w:ilvl w:val="0"/>
          <w:numId w:val="3"/>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3"/>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const_pointer address(const_reference x) const {   </w:t>
      </w:r>
    </w:p>
    <w:p w:rsidR="00AA0145" w:rsidRPr="00AA0145" w:rsidRDefault="00AA0145" w:rsidP="00AA0145">
      <w:pPr>
        <w:widowControl/>
        <w:numPr>
          <w:ilvl w:val="0"/>
          <w:numId w:val="3"/>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3"/>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return &amp;x;   </w:t>
      </w:r>
    </w:p>
    <w:p w:rsidR="00AA0145" w:rsidRPr="00AA0145" w:rsidRDefault="00AA0145" w:rsidP="00AA0145">
      <w:pPr>
        <w:widowControl/>
        <w:numPr>
          <w:ilvl w:val="0"/>
          <w:numId w:val="3"/>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3"/>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  </w:t>
      </w:r>
    </w:p>
    <w:p w:rsidR="00AA0145" w:rsidRPr="00AA0145" w:rsidRDefault="00AA0145" w:rsidP="00AA0145">
      <w:pPr>
        <w:widowControl/>
        <w:numPr>
          <w:ilvl w:val="0"/>
          <w:numId w:val="3"/>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3"/>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  </w:t>
      </w:r>
    </w:p>
    <w:p w:rsidR="00AA0145" w:rsidRPr="00AA0145" w:rsidRDefault="00AA0145" w:rsidP="00AA0145">
      <w:pPr>
        <w:widowControl/>
        <w:numPr>
          <w:ilvl w:val="0"/>
          <w:numId w:val="3"/>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3"/>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  </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 现在我们能开始真正的工作：allocate()和deallocate()。它们很简单，但并不十分象malloc()和free()。我们传给allocate()两个参数：我们正在为其分派空间的对象的数目(max_size返回可能成功的最大请求值)，以及可选的一个地址值（可以被用作一个位置提示）。象malloc_allocator这样的简单的allocator没有利用那个提示，但为高性能而设计的allocator可能会利用它。返回值是一个指向内存块的指针，它足以容纳n个value_type类型的对象并有正确的对齐。</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lastRenderedPageBreak/>
        <w:t xml:space="preserve">    我们也传给deallocate()两个参数：当然一个是指针，但同样还有一个元素计数值。容器必须自己掌握大小信息；传给allocate和deallocate的大小参数必须匹配。同样，这个额外的参数是为效率而存在的，而同样，malloc_allocator不使用它。 </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Cpp代码  </w:t>
      </w:r>
      <w:r w:rsidRPr="00AA0145">
        <w:rPr>
          <w:rFonts w:ascii="宋体" w:eastAsia="宋体" w:hAnsi="宋体" w:cs="宋体"/>
          <w:noProof/>
          <w:color w:val="0000FF"/>
          <w:kern w:val="0"/>
          <w:sz w:val="24"/>
          <w:szCs w:val="24"/>
        </w:rPr>
        <w:drawing>
          <wp:inline distT="0" distB="0" distL="0" distR="0">
            <wp:extent cx="144145" cy="135255"/>
            <wp:effectExtent l="0" t="0" r="8255" b="0"/>
            <wp:docPr id="4" name="图片 4"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5255"/>
                    </a:xfrm>
                    <a:prstGeom prst="rect">
                      <a:avLst/>
                    </a:prstGeom>
                    <a:noFill/>
                    <a:ln>
                      <a:noFill/>
                    </a:ln>
                  </pic:spPr>
                </pic:pic>
              </a:graphicData>
            </a:graphic>
          </wp:inline>
        </w:drawing>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template &lt;class T&gt; class malloc_allocator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public: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pointer allocate(size_type n, const_pointer = 0) {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void* p = std::malloc(n * sizeof(T));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if (!p)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throw std::bad_alloc();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return static_cast&lt;pointer&gt;(p);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void deallocate(pointer p, size_type) {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std::free(p);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size_type max_size() const {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return static_cast&lt;size_type&gt;(-1) / sizeof(value_type);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4"/>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  </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 allocate()和deallocate()成员函数处理的是未初始化的内存，它们不构造和销毁对象。语句a.allocate(1)更象malloc(sizeof(int))而不是new int。</w:t>
      </w:r>
      <w:r w:rsidRPr="00AA0145">
        <w:rPr>
          <w:rFonts w:ascii="宋体" w:eastAsia="宋体" w:hAnsi="宋体" w:cs="宋体"/>
          <w:kern w:val="0"/>
          <w:sz w:val="24"/>
          <w:szCs w:val="24"/>
        </w:rPr>
        <w:lastRenderedPageBreak/>
        <w:t>在使用从allocate()获得的内存前，你必须在这块内存上创建对象；在通过deallocate()归还内存前，你需要销毁那些对象。</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    C++语言提供一个机制以在特定的内存位置创建对象：placement new。如果你写下new(p) T(a, b)，那么你正在调用T的构造函数产生一个新的对象，一如你写的new T(a, b)或 T t(a, b)。区别是当你写new(p) T(a, b)，你指定了对象被创建的位置：p所指向的地址。(自然，p必须指向一块足够大的内存，而且必须是未被使用的内存；你不能在相同的地址构建两个不同的对象。)。你也可以调用对象的析构函数，而不释放内存，只要写p-&gt;~T()。</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 xml:space="preserve">    这些特性很少被使用，因为通常内存的分配和初始化是一起进行的：使用未初始化的内存是不方便的和危险的。你需要如此低层的技巧的很少几处之一就是你在写一个容器类，于是allocator将内存的分配与初始化解耦。成员函数construct()调用placement new，而且成员函数destory()调用析构函数。 </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Cpp代码  </w:t>
      </w:r>
      <w:r w:rsidRPr="00AA0145">
        <w:rPr>
          <w:rFonts w:ascii="宋体" w:eastAsia="宋体" w:hAnsi="宋体" w:cs="宋体"/>
          <w:noProof/>
          <w:color w:val="0000FF"/>
          <w:kern w:val="0"/>
          <w:sz w:val="24"/>
          <w:szCs w:val="24"/>
        </w:rPr>
        <w:drawing>
          <wp:inline distT="0" distB="0" distL="0" distR="0">
            <wp:extent cx="144145" cy="135255"/>
            <wp:effectExtent l="0" t="0" r="8255" b="0"/>
            <wp:docPr id="3" name="图片 3"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5255"/>
                    </a:xfrm>
                    <a:prstGeom prst="rect">
                      <a:avLst/>
                    </a:prstGeom>
                    <a:noFill/>
                    <a:ln>
                      <a:noFill/>
                    </a:ln>
                  </pic:spPr>
                </pic:pic>
              </a:graphicData>
            </a:graphic>
          </wp:inline>
        </w:drawing>
      </w:r>
    </w:p>
    <w:p w:rsidR="00AA0145" w:rsidRPr="00AA0145" w:rsidRDefault="00AA0145" w:rsidP="00AA0145">
      <w:pPr>
        <w:widowControl/>
        <w:numPr>
          <w:ilvl w:val="0"/>
          <w:numId w:val="5"/>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template &lt;class T&gt; class malloc_allocator  </w:t>
      </w:r>
    </w:p>
    <w:p w:rsidR="00AA0145" w:rsidRPr="00AA0145" w:rsidRDefault="00AA0145" w:rsidP="00AA0145">
      <w:pPr>
        <w:widowControl/>
        <w:numPr>
          <w:ilvl w:val="0"/>
          <w:numId w:val="5"/>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5"/>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  </w:t>
      </w:r>
    </w:p>
    <w:p w:rsidR="00AA0145" w:rsidRPr="00AA0145" w:rsidRDefault="00AA0145" w:rsidP="00AA0145">
      <w:pPr>
        <w:widowControl/>
        <w:numPr>
          <w:ilvl w:val="0"/>
          <w:numId w:val="5"/>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5"/>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public:  </w:t>
      </w:r>
    </w:p>
    <w:p w:rsidR="00AA0145" w:rsidRPr="00AA0145" w:rsidRDefault="00AA0145" w:rsidP="00AA0145">
      <w:pPr>
        <w:widowControl/>
        <w:numPr>
          <w:ilvl w:val="0"/>
          <w:numId w:val="5"/>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5"/>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void construct(pointer p, const value_type&amp; x) {   </w:t>
      </w:r>
    </w:p>
    <w:p w:rsidR="00AA0145" w:rsidRPr="00AA0145" w:rsidRDefault="00AA0145" w:rsidP="00AA0145">
      <w:pPr>
        <w:widowControl/>
        <w:numPr>
          <w:ilvl w:val="0"/>
          <w:numId w:val="5"/>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5"/>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new(p) value_type(x);   </w:t>
      </w:r>
    </w:p>
    <w:p w:rsidR="00AA0145" w:rsidRPr="00AA0145" w:rsidRDefault="00AA0145" w:rsidP="00AA0145">
      <w:pPr>
        <w:widowControl/>
        <w:numPr>
          <w:ilvl w:val="0"/>
          <w:numId w:val="5"/>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5"/>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  </w:t>
      </w:r>
    </w:p>
    <w:p w:rsidR="00AA0145" w:rsidRPr="00AA0145" w:rsidRDefault="00AA0145" w:rsidP="00AA0145">
      <w:pPr>
        <w:widowControl/>
        <w:numPr>
          <w:ilvl w:val="0"/>
          <w:numId w:val="5"/>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5"/>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void destroy(pointer p) { p-&gt;~value_type(); }  </w:t>
      </w:r>
    </w:p>
    <w:p w:rsidR="00AA0145" w:rsidRPr="00AA0145" w:rsidRDefault="00AA0145" w:rsidP="00AA0145">
      <w:pPr>
        <w:widowControl/>
        <w:numPr>
          <w:ilvl w:val="0"/>
          <w:numId w:val="5"/>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5"/>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  </w:t>
      </w:r>
    </w:p>
    <w:p w:rsidR="00AA0145" w:rsidRPr="00AA0145" w:rsidRDefault="00AA0145" w:rsidP="00AA0145">
      <w:pPr>
        <w:widowControl/>
        <w:numPr>
          <w:ilvl w:val="0"/>
          <w:numId w:val="5"/>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5"/>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  </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 (为什么allocator有那些成员函数，什么时候容器可以直接使用placement new？一个理由是要隐藏笨拙的语法，而另一个是如果写一个更复杂的allocator时你可能想在构造和销毁对象时construct()和destroy()还有其它一些副作用。比如，allocator可能维护一个所有当前活动对象的日志。)</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    这些成员函数没有一个是static的，因此，容器在使用allocator前做的第一件事就是创建一个allocator对象－－也就是说我们应该定义一些构造函数。但是，我们不需要赋值运算：一旦容器创建了它的allocator，这个allocator就从没想过会被改变。表32中的对allocator的需求没有包括赋</w:t>
      </w:r>
      <w:r w:rsidRPr="00AA0145">
        <w:rPr>
          <w:rFonts w:ascii="宋体" w:eastAsia="宋体" w:hAnsi="宋体" w:cs="宋体"/>
          <w:kern w:val="0"/>
          <w:sz w:val="24"/>
          <w:szCs w:val="24"/>
        </w:rPr>
        <w:lastRenderedPageBreak/>
        <w:t xml:space="preserve">值。只是基于安全，为了确保没人偶然使用了赋值运算，我们将禁止掉这个可能自动生成的函数。 </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Cpp代码  </w:t>
      </w:r>
      <w:r w:rsidRPr="00AA0145">
        <w:rPr>
          <w:rFonts w:ascii="宋体" w:eastAsia="宋体" w:hAnsi="宋体" w:cs="宋体"/>
          <w:noProof/>
          <w:color w:val="0000FF"/>
          <w:kern w:val="0"/>
          <w:sz w:val="24"/>
          <w:szCs w:val="24"/>
        </w:rPr>
        <w:drawing>
          <wp:inline distT="0" distB="0" distL="0" distR="0">
            <wp:extent cx="144145" cy="135255"/>
            <wp:effectExtent l="0" t="0" r="8255" b="0"/>
            <wp:docPr id="2" name="图片 2"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5255"/>
                    </a:xfrm>
                    <a:prstGeom prst="rect">
                      <a:avLst/>
                    </a:prstGeom>
                    <a:noFill/>
                    <a:ln>
                      <a:noFill/>
                    </a:ln>
                  </pic:spPr>
                </pic:pic>
              </a:graphicData>
            </a:graphic>
          </wp:inline>
        </w:drawing>
      </w:r>
    </w:p>
    <w:p w:rsidR="00AA0145" w:rsidRPr="00AA0145" w:rsidRDefault="00AA0145" w:rsidP="00AA0145">
      <w:pPr>
        <w:widowControl/>
        <w:numPr>
          <w:ilvl w:val="0"/>
          <w:numId w:val="6"/>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template &lt;class T&gt; class malloc_allocator  </w:t>
      </w:r>
    </w:p>
    <w:p w:rsidR="00AA0145" w:rsidRPr="00AA0145" w:rsidRDefault="00AA0145" w:rsidP="00AA0145">
      <w:pPr>
        <w:widowControl/>
        <w:numPr>
          <w:ilvl w:val="0"/>
          <w:numId w:val="6"/>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6"/>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  </w:t>
      </w:r>
    </w:p>
    <w:p w:rsidR="00AA0145" w:rsidRPr="00AA0145" w:rsidRDefault="00AA0145" w:rsidP="00AA0145">
      <w:pPr>
        <w:widowControl/>
        <w:numPr>
          <w:ilvl w:val="0"/>
          <w:numId w:val="6"/>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6"/>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public:  </w:t>
      </w:r>
    </w:p>
    <w:p w:rsidR="00AA0145" w:rsidRPr="00AA0145" w:rsidRDefault="00AA0145" w:rsidP="00AA0145">
      <w:pPr>
        <w:widowControl/>
        <w:numPr>
          <w:ilvl w:val="0"/>
          <w:numId w:val="6"/>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6"/>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malloc_allocator() {}  </w:t>
      </w:r>
    </w:p>
    <w:p w:rsidR="00AA0145" w:rsidRPr="00AA0145" w:rsidRDefault="00AA0145" w:rsidP="00AA0145">
      <w:pPr>
        <w:widowControl/>
        <w:numPr>
          <w:ilvl w:val="0"/>
          <w:numId w:val="6"/>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6"/>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malloc_allocator(const malloc_allocator&amp;) {}  </w:t>
      </w:r>
    </w:p>
    <w:p w:rsidR="00AA0145" w:rsidRPr="00AA0145" w:rsidRDefault="00AA0145" w:rsidP="00AA0145">
      <w:pPr>
        <w:widowControl/>
        <w:numPr>
          <w:ilvl w:val="0"/>
          <w:numId w:val="6"/>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6"/>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~malloc_allocator() {}  </w:t>
      </w:r>
    </w:p>
    <w:p w:rsidR="00AA0145" w:rsidRPr="00AA0145" w:rsidRDefault="00AA0145" w:rsidP="00AA0145">
      <w:pPr>
        <w:widowControl/>
        <w:numPr>
          <w:ilvl w:val="0"/>
          <w:numId w:val="6"/>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6"/>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private:  </w:t>
      </w:r>
    </w:p>
    <w:p w:rsidR="00AA0145" w:rsidRPr="00AA0145" w:rsidRDefault="00AA0145" w:rsidP="00AA0145">
      <w:pPr>
        <w:widowControl/>
        <w:numPr>
          <w:ilvl w:val="0"/>
          <w:numId w:val="6"/>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6"/>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void operator=(const malloc_allocator&amp;);  </w:t>
      </w:r>
    </w:p>
    <w:p w:rsidR="00AA0145" w:rsidRPr="00AA0145" w:rsidRDefault="00AA0145" w:rsidP="00AA0145">
      <w:pPr>
        <w:widowControl/>
        <w:numPr>
          <w:ilvl w:val="0"/>
          <w:numId w:val="6"/>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6"/>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  </w:t>
      </w:r>
    </w:p>
    <w:p w:rsidR="00AA0145" w:rsidRPr="00AA0145" w:rsidRDefault="00AA0145" w:rsidP="00AA0145">
      <w:pPr>
        <w:widowControl/>
        <w:numPr>
          <w:ilvl w:val="0"/>
          <w:numId w:val="6"/>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6"/>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  </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 这些构造函数实际上没有做任何事，因为这个allocator不需要初始化任何成员变量。基于同样的理由，任意两个malloc_allocator都是可互换的；如果a1和a2的类型都是malloc_allocator&lt;int&gt;，我们可以自由地通过a1来allocate()内存然后通过a2来deallocate()它。我们因此定义一个比较操作以表明所有的malloc_allocator对象是等价的：</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Cpp代码  </w:t>
      </w:r>
      <w:r w:rsidRPr="00AA0145">
        <w:rPr>
          <w:rFonts w:ascii="宋体" w:eastAsia="宋体" w:hAnsi="宋体" w:cs="宋体"/>
          <w:noProof/>
          <w:color w:val="0000FF"/>
          <w:kern w:val="0"/>
          <w:sz w:val="24"/>
          <w:szCs w:val="24"/>
        </w:rPr>
        <w:drawing>
          <wp:inline distT="0" distB="0" distL="0" distR="0">
            <wp:extent cx="144145" cy="135255"/>
            <wp:effectExtent l="0" t="0" r="8255" b="0"/>
            <wp:docPr id="1" name="图片 1"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5255"/>
                    </a:xfrm>
                    <a:prstGeom prst="rect">
                      <a:avLst/>
                    </a:prstGeom>
                    <a:noFill/>
                    <a:ln>
                      <a:noFill/>
                    </a:ln>
                  </pic:spPr>
                </pic:pic>
              </a:graphicData>
            </a:graphic>
          </wp:inline>
        </w:drawing>
      </w:r>
    </w:p>
    <w:p w:rsidR="00AA0145" w:rsidRPr="00AA0145" w:rsidRDefault="00AA0145" w:rsidP="00AA0145">
      <w:pPr>
        <w:widowControl/>
        <w:numPr>
          <w:ilvl w:val="0"/>
          <w:numId w:val="7"/>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template &lt;class T&gt;  </w:t>
      </w:r>
    </w:p>
    <w:p w:rsidR="00AA0145" w:rsidRPr="00AA0145" w:rsidRDefault="00AA0145" w:rsidP="00AA0145">
      <w:pPr>
        <w:widowControl/>
        <w:numPr>
          <w:ilvl w:val="0"/>
          <w:numId w:val="7"/>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7"/>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inline bool operator==(const malloc_allocator&lt;T&gt;&amp;,   </w:t>
      </w:r>
    </w:p>
    <w:p w:rsidR="00AA0145" w:rsidRPr="00AA0145" w:rsidRDefault="00AA0145" w:rsidP="00AA0145">
      <w:pPr>
        <w:widowControl/>
        <w:numPr>
          <w:ilvl w:val="0"/>
          <w:numId w:val="7"/>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7"/>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const malloc_allocator&lt;T&gt;&amp;) {  </w:t>
      </w:r>
    </w:p>
    <w:p w:rsidR="00AA0145" w:rsidRPr="00AA0145" w:rsidRDefault="00AA0145" w:rsidP="00AA0145">
      <w:pPr>
        <w:widowControl/>
        <w:numPr>
          <w:ilvl w:val="0"/>
          <w:numId w:val="7"/>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7"/>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return true;  </w:t>
      </w:r>
    </w:p>
    <w:p w:rsidR="00AA0145" w:rsidRPr="00AA0145" w:rsidRDefault="00AA0145" w:rsidP="00AA0145">
      <w:pPr>
        <w:widowControl/>
        <w:numPr>
          <w:ilvl w:val="0"/>
          <w:numId w:val="7"/>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7"/>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  </w:t>
      </w:r>
    </w:p>
    <w:p w:rsidR="00AA0145" w:rsidRPr="00AA0145" w:rsidRDefault="00AA0145" w:rsidP="00AA0145">
      <w:pPr>
        <w:widowControl/>
        <w:numPr>
          <w:ilvl w:val="0"/>
          <w:numId w:val="7"/>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7"/>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template &lt;class T&gt;  </w:t>
      </w:r>
    </w:p>
    <w:p w:rsidR="00AA0145" w:rsidRPr="00AA0145" w:rsidRDefault="00AA0145" w:rsidP="00AA0145">
      <w:pPr>
        <w:widowControl/>
        <w:numPr>
          <w:ilvl w:val="0"/>
          <w:numId w:val="7"/>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7"/>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lastRenderedPageBreak/>
        <w:t>    inline bool operator!=(const malloc_allocator&lt;T&gt;&amp;,   </w:t>
      </w:r>
    </w:p>
    <w:p w:rsidR="00AA0145" w:rsidRPr="00AA0145" w:rsidRDefault="00AA0145" w:rsidP="00AA0145">
      <w:pPr>
        <w:widowControl/>
        <w:numPr>
          <w:ilvl w:val="0"/>
          <w:numId w:val="7"/>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7"/>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const malloc_allocator&lt;T&gt;&amp;) {  </w:t>
      </w:r>
    </w:p>
    <w:p w:rsidR="00AA0145" w:rsidRPr="00AA0145" w:rsidRDefault="00AA0145" w:rsidP="00AA0145">
      <w:pPr>
        <w:widowControl/>
        <w:numPr>
          <w:ilvl w:val="0"/>
          <w:numId w:val="7"/>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7"/>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return false;  </w:t>
      </w:r>
    </w:p>
    <w:p w:rsidR="00AA0145" w:rsidRPr="00AA0145" w:rsidRDefault="00AA0145" w:rsidP="00AA0145">
      <w:pPr>
        <w:widowControl/>
        <w:numPr>
          <w:ilvl w:val="0"/>
          <w:numId w:val="7"/>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w:t>
      </w:r>
    </w:p>
    <w:p w:rsidR="00AA0145" w:rsidRPr="00AA0145" w:rsidRDefault="00AA0145" w:rsidP="00AA0145">
      <w:pPr>
        <w:widowControl/>
        <w:numPr>
          <w:ilvl w:val="0"/>
          <w:numId w:val="7"/>
        </w:numPr>
        <w:spacing w:before="100" w:beforeAutospacing="1" w:after="100" w:afterAutospacing="1"/>
        <w:jc w:val="left"/>
        <w:rPr>
          <w:rFonts w:ascii="宋体" w:eastAsia="宋体" w:hAnsi="宋体" w:cs="宋体"/>
          <w:kern w:val="0"/>
          <w:sz w:val="24"/>
          <w:szCs w:val="24"/>
        </w:rPr>
      </w:pPr>
      <w:r w:rsidRPr="00AA0145">
        <w:rPr>
          <w:rFonts w:ascii="宋体" w:eastAsia="宋体" w:hAnsi="宋体" w:cs="宋体"/>
          <w:kern w:val="0"/>
          <w:sz w:val="24"/>
          <w:szCs w:val="24"/>
        </w:rPr>
        <w:t>    }  </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 你会期望一个allocator，它的不同对象是不可替换的吗？当然－－但很难提供一个简单而有用的例子。一种明显的可能性是内存池。它对大型的C程序很常见，从几个不同的位置（“池”）分配内存，而不是什么东西都直接使用malloc()。这样做有几个好处，其一是it only takes a single function call to reclaim all of the memory associated with a particular phase of the program。 使用内存池的程序可能定义诸如mempool_Alloc和mempool_Free这样的工具函数，mempol_Alloc(n, p)从池p中分配n个字节。很容易写出一个mmepool_alocator以匹配这样的架构：每个mempool_allocator对象有一个成员变量以指明它绑定在哪个池上，而mempool_allocator::allocate()将调用mempool_Alloc()从相应的池中获取内存。[注1]</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    最后，我们到了allocator的定义体中一个微妙的部份：在不同的类型之间映射。问题是，一个allocator类，比如malloc_allocator&lt;int&gt;，全部是围绕着单个value_type构建的：malloc_allocator&lt;int&gt;::pointer是int*，malloc_allocator&lt;int&gt;().allocate(1)返回足够容纳一个int对象的内存，等等。然而，通常，容器类使用malloc_allocator可能必须处理超过一个类型。比如，一个list类，不分配int对象；实际上，它分配list node对象。(我们将在下一段落研究细节。)于是，当你创建一个std::list&lt;int, malloc_allocator&lt;int&gt; &gt;时，list必须将malloc_allocator&lt;int&gt;转变成为处理list_node类型的malloc_allocator。</w:t>
      </w:r>
    </w:p>
    <w:p w:rsidR="00AA0145" w:rsidRPr="00AA0145" w:rsidRDefault="00AA0145" w:rsidP="00AA0145">
      <w:pPr>
        <w:widowControl/>
        <w:jc w:val="left"/>
        <w:rPr>
          <w:rFonts w:ascii="宋体" w:eastAsia="宋体" w:hAnsi="宋体" w:cs="宋体"/>
          <w:kern w:val="0"/>
          <w:sz w:val="24"/>
          <w:szCs w:val="24"/>
        </w:rPr>
      </w:pPr>
      <w:r w:rsidRPr="00AA0145">
        <w:rPr>
          <w:rFonts w:ascii="宋体" w:eastAsia="宋体" w:hAnsi="宋体" w:cs="宋体"/>
          <w:kern w:val="0"/>
          <w:sz w:val="24"/>
          <w:szCs w:val="24"/>
        </w:rPr>
        <w:t>    这个机制称为重绑定，它有二个部份。首先，对于给定的一个value_type是X1的allocator类型A1，你必须能够写出一个allocator类型A2，它与A1完全相同，除了value_type是X2。其次，对于给定的A1类型的对象a1，你必须能够创建一个等价的A2类型对象a2。这两部分都使用了成员模板，这也就是allocator不能被老的编译器支持，或支持得很差的原因。</w:t>
      </w:r>
    </w:p>
    <w:p w:rsidR="00055301" w:rsidRDefault="00AA0145">
      <w:bookmarkStart w:id="0" w:name="_GoBack"/>
      <w:bookmarkEnd w:id="0"/>
    </w:p>
    <w:sectPr w:rsidR="000553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B11D1"/>
    <w:multiLevelType w:val="multilevel"/>
    <w:tmpl w:val="54022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84EDB"/>
    <w:multiLevelType w:val="multilevel"/>
    <w:tmpl w:val="C0B8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63D0E"/>
    <w:multiLevelType w:val="multilevel"/>
    <w:tmpl w:val="1F5C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F42F4"/>
    <w:multiLevelType w:val="multilevel"/>
    <w:tmpl w:val="B02C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94D35"/>
    <w:multiLevelType w:val="multilevel"/>
    <w:tmpl w:val="71AC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407657"/>
    <w:multiLevelType w:val="multilevel"/>
    <w:tmpl w:val="53484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9B647A"/>
    <w:multiLevelType w:val="multilevel"/>
    <w:tmpl w:val="E09E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8C2"/>
    <w:rsid w:val="008C3CAC"/>
    <w:rsid w:val="00AA0145"/>
    <w:rsid w:val="00CB18C2"/>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1B81E-A63B-4492-98BC-FC3601BE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AA014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A0145"/>
    <w:rPr>
      <w:rFonts w:ascii="宋体" w:eastAsia="宋体" w:hAnsi="宋体" w:cs="宋体"/>
      <w:b/>
      <w:bCs/>
      <w:kern w:val="0"/>
      <w:sz w:val="27"/>
      <w:szCs w:val="27"/>
    </w:rPr>
  </w:style>
  <w:style w:type="character" w:styleId="a3">
    <w:name w:val="Hyperlink"/>
    <w:basedOn w:val="a0"/>
    <w:uiPriority w:val="99"/>
    <w:semiHidden/>
    <w:unhideWhenUsed/>
    <w:rsid w:val="00AA0145"/>
    <w:rPr>
      <w:color w:val="0000FF"/>
      <w:u w:val="single"/>
    </w:rPr>
  </w:style>
  <w:style w:type="character" w:styleId="a4">
    <w:name w:val="Strong"/>
    <w:basedOn w:val="a0"/>
    <w:uiPriority w:val="22"/>
    <w:qFormat/>
    <w:rsid w:val="00AA0145"/>
    <w:rPr>
      <w:b/>
      <w:bCs/>
    </w:rPr>
  </w:style>
  <w:style w:type="paragraph" w:styleId="a5">
    <w:name w:val="Plain Text"/>
    <w:basedOn w:val="a"/>
    <w:link w:val="Char"/>
    <w:uiPriority w:val="99"/>
    <w:semiHidden/>
    <w:unhideWhenUsed/>
    <w:rsid w:val="00AA0145"/>
    <w:pPr>
      <w:widowControl/>
      <w:spacing w:before="100" w:beforeAutospacing="1" w:after="100" w:afterAutospacing="1"/>
      <w:jc w:val="left"/>
    </w:pPr>
    <w:rPr>
      <w:rFonts w:ascii="宋体" w:eastAsia="宋体" w:hAnsi="宋体" w:cs="宋体"/>
      <w:kern w:val="0"/>
      <w:sz w:val="24"/>
      <w:szCs w:val="24"/>
    </w:rPr>
  </w:style>
  <w:style w:type="character" w:customStyle="1" w:styleId="Char">
    <w:name w:val="纯文本 Char"/>
    <w:basedOn w:val="a0"/>
    <w:link w:val="a5"/>
    <w:uiPriority w:val="99"/>
    <w:semiHidden/>
    <w:rsid w:val="00AA0145"/>
    <w:rPr>
      <w:rFonts w:ascii="宋体" w:eastAsia="宋体" w:hAnsi="宋体" w:cs="宋体"/>
      <w:kern w:val="0"/>
      <w:sz w:val="24"/>
      <w:szCs w:val="24"/>
    </w:rPr>
  </w:style>
  <w:style w:type="character" w:customStyle="1" w:styleId="keyword">
    <w:name w:val="keyword"/>
    <w:basedOn w:val="a0"/>
    <w:rsid w:val="00AA0145"/>
  </w:style>
  <w:style w:type="character" w:customStyle="1" w:styleId="datatypes">
    <w:name w:val="datatypes"/>
    <w:basedOn w:val="a0"/>
    <w:rsid w:val="00AA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939423">
      <w:bodyDiv w:val="1"/>
      <w:marLeft w:val="0"/>
      <w:marRight w:val="0"/>
      <w:marTop w:val="0"/>
      <w:marBottom w:val="0"/>
      <w:divBdr>
        <w:top w:val="none" w:sz="0" w:space="0" w:color="auto"/>
        <w:left w:val="none" w:sz="0" w:space="0" w:color="auto"/>
        <w:bottom w:val="none" w:sz="0" w:space="0" w:color="auto"/>
        <w:right w:val="none" w:sz="0" w:space="0" w:color="auto"/>
      </w:divBdr>
      <w:divsChild>
        <w:div w:id="1320844850">
          <w:marLeft w:val="0"/>
          <w:marRight w:val="0"/>
          <w:marTop w:val="0"/>
          <w:marBottom w:val="0"/>
          <w:divBdr>
            <w:top w:val="none" w:sz="0" w:space="0" w:color="auto"/>
            <w:left w:val="none" w:sz="0" w:space="0" w:color="auto"/>
            <w:bottom w:val="none" w:sz="0" w:space="0" w:color="auto"/>
            <w:right w:val="none" w:sz="0" w:space="0" w:color="auto"/>
          </w:divBdr>
          <w:divsChild>
            <w:div w:id="1030766542">
              <w:marLeft w:val="0"/>
              <w:marRight w:val="0"/>
              <w:marTop w:val="0"/>
              <w:marBottom w:val="0"/>
              <w:divBdr>
                <w:top w:val="none" w:sz="0" w:space="0" w:color="auto"/>
                <w:left w:val="none" w:sz="0" w:space="0" w:color="auto"/>
                <w:bottom w:val="none" w:sz="0" w:space="0" w:color="auto"/>
                <w:right w:val="none" w:sz="0" w:space="0" w:color="auto"/>
              </w:divBdr>
            </w:div>
          </w:divsChild>
        </w:div>
        <w:div w:id="1348214135">
          <w:marLeft w:val="0"/>
          <w:marRight w:val="0"/>
          <w:marTop w:val="0"/>
          <w:marBottom w:val="0"/>
          <w:divBdr>
            <w:top w:val="none" w:sz="0" w:space="0" w:color="auto"/>
            <w:left w:val="none" w:sz="0" w:space="0" w:color="auto"/>
            <w:bottom w:val="none" w:sz="0" w:space="0" w:color="auto"/>
            <w:right w:val="none" w:sz="0" w:space="0" w:color="auto"/>
          </w:divBdr>
          <w:divsChild>
            <w:div w:id="511723415">
              <w:marLeft w:val="0"/>
              <w:marRight w:val="0"/>
              <w:marTop w:val="0"/>
              <w:marBottom w:val="0"/>
              <w:divBdr>
                <w:top w:val="none" w:sz="0" w:space="0" w:color="auto"/>
                <w:left w:val="none" w:sz="0" w:space="0" w:color="auto"/>
                <w:bottom w:val="none" w:sz="0" w:space="0" w:color="auto"/>
                <w:right w:val="none" w:sz="0" w:space="0" w:color="auto"/>
              </w:divBdr>
              <w:divsChild>
                <w:div w:id="59377346">
                  <w:marLeft w:val="0"/>
                  <w:marRight w:val="0"/>
                  <w:marTop w:val="0"/>
                  <w:marBottom w:val="0"/>
                  <w:divBdr>
                    <w:top w:val="none" w:sz="0" w:space="0" w:color="auto"/>
                    <w:left w:val="none" w:sz="0" w:space="0" w:color="auto"/>
                    <w:bottom w:val="none" w:sz="0" w:space="0" w:color="auto"/>
                    <w:right w:val="none" w:sz="0" w:space="0" w:color="auto"/>
                  </w:divBdr>
                  <w:divsChild>
                    <w:div w:id="17875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4692">
              <w:marLeft w:val="0"/>
              <w:marRight w:val="0"/>
              <w:marTop w:val="0"/>
              <w:marBottom w:val="0"/>
              <w:divBdr>
                <w:top w:val="none" w:sz="0" w:space="0" w:color="auto"/>
                <w:left w:val="none" w:sz="0" w:space="0" w:color="auto"/>
                <w:bottom w:val="none" w:sz="0" w:space="0" w:color="auto"/>
                <w:right w:val="none" w:sz="0" w:space="0" w:color="auto"/>
              </w:divBdr>
              <w:divsChild>
                <w:div w:id="1127697081">
                  <w:marLeft w:val="0"/>
                  <w:marRight w:val="0"/>
                  <w:marTop w:val="0"/>
                  <w:marBottom w:val="0"/>
                  <w:divBdr>
                    <w:top w:val="none" w:sz="0" w:space="0" w:color="auto"/>
                    <w:left w:val="none" w:sz="0" w:space="0" w:color="auto"/>
                    <w:bottom w:val="none" w:sz="0" w:space="0" w:color="auto"/>
                    <w:right w:val="none" w:sz="0" w:space="0" w:color="auto"/>
                  </w:divBdr>
                  <w:divsChild>
                    <w:div w:id="3242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5681">
              <w:marLeft w:val="0"/>
              <w:marRight w:val="0"/>
              <w:marTop w:val="0"/>
              <w:marBottom w:val="0"/>
              <w:divBdr>
                <w:top w:val="none" w:sz="0" w:space="0" w:color="auto"/>
                <w:left w:val="none" w:sz="0" w:space="0" w:color="auto"/>
                <w:bottom w:val="none" w:sz="0" w:space="0" w:color="auto"/>
                <w:right w:val="none" w:sz="0" w:space="0" w:color="auto"/>
              </w:divBdr>
              <w:divsChild>
                <w:div w:id="2007440580">
                  <w:marLeft w:val="0"/>
                  <w:marRight w:val="0"/>
                  <w:marTop w:val="0"/>
                  <w:marBottom w:val="0"/>
                  <w:divBdr>
                    <w:top w:val="none" w:sz="0" w:space="0" w:color="auto"/>
                    <w:left w:val="none" w:sz="0" w:space="0" w:color="auto"/>
                    <w:bottom w:val="none" w:sz="0" w:space="0" w:color="auto"/>
                    <w:right w:val="none" w:sz="0" w:space="0" w:color="auto"/>
                  </w:divBdr>
                  <w:divsChild>
                    <w:div w:id="7040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0851">
              <w:marLeft w:val="0"/>
              <w:marRight w:val="0"/>
              <w:marTop w:val="0"/>
              <w:marBottom w:val="0"/>
              <w:divBdr>
                <w:top w:val="none" w:sz="0" w:space="0" w:color="auto"/>
                <w:left w:val="none" w:sz="0" w:space="0" w:color="auto"/>
                <w:bottom w:val="none" w:sz="0" w:space="0" w:color="auto"/>
                <w:right w:val="none" w:sz="0" w:space="0" w:color="auto"/>
              </w:divBdr>
              <w:divsChild>
                <w:div w:id="2065906085">
                  <w:marLeft w:val="0"/>
                  <w:marRight w:val="0"/>
                  <w:marTop w:val="0"/>
                  <w:marBottom w:val="0"/>
                  <w:divBdr>
                    <w:top w:val="none" w:sz="0" w:space="0" w:color="auto"/>
                    <w:left w:val="none" w:sz="0" w:space="0" w:color="auto"/>
                    <w:bottom w:val="none" w:sz="0" w:space="0" w:color="auto"/>
                    <w:right w:val="none" w:sz="0" w:space="0" w:color="auto"/>
                  </w:divBdr>
                  <w:divsChild>
                    <w:div w:id="2869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6465">
              <w:marLeft w:val="0"/>
              <w:marRight w:val="0"/>
              <w:marTop w:val="0"/>
              <w:marBottom w:val="0"/>
              <w:divBdr>
                <w:top w:val="none" w:sz="0" w:space="0" w:color="auto"/>
                <w:left w:val="none" w:sz="0" w:space="0" w:color="auto"/>
                <w:bottom w:val="none" w:sz="0" w:space="0" w:color="auto"/>
                <w:right w:val="none" w:sz="0" w:space="0" w:color="auto"/>
              </w:divBdr>
              <w:divsChild>
                <w:div w:id="518158721">
                  <w:marLeft w:val="0"/>
                  <w:marRight w:val="0"/>
                  <w:marTop w:val="0"/>
                  <w:marBottom w:val="0"/>
                  <w:divBdr>
                    <w:top w:val="none" w:sz="0" w:space="0" w:color="auto"/>
                    <w:left w:val="none" w:sz="0" w:space="0" w:color="auto"/>
                    <w:bottom w:val="none" w:sz="0" w:space="0" w:color="auto"/>
                    <w:right w:val="none" w:sz="0" w:space="0" w:color="auto"/>
                  </w:divBdr>
                  <w:divsChild>
                    <w:div w:id="14255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1888">
              <w:marLeft w:val="0"/>
              <w:marRight w:val="0"/>
              <w:marTop w:val="0"/>
              <w:marBottom w:val="0"/>
              <w:divBdr>
                <w:top w:val="none" w:sz="0" w:space="0" w:color="auto"/>
                <w:left w:val="none" w:sz="0" w:space="0" w:color="auto"/>
                <w:bottom w:val="none" w:sz="0" w:space="0" w:color="auto"/>
                <w:right w:val="none" w:sz="0" w:space="0" w:color="auto"/>
              </w:divBdr>
              <w:divsChild>
                <w:div w:id="976374889">
                  <w:marLeft w:val="0"/>
                  <w:marRight w:val="0"/>
                  <w:marTop w:val="0"/>
                  <w:marBottom w:val="0"/>
                  <w:divBdr>
                    <w:top w:val="none" w:sz="0" w:space="0" w:color="auto"/>
                    <w:left w:val="none" w:sz="0" w:space="0" w:color="auto"/>
                    <w:bottom w:val="none" w:sz="0" w:space="0" w:color="auto"/>
                    <w:right w:val="none" w:sz="0" w:space="0" w:color="auto"/>
                  </w:divBdr>
                  <w:divsChild>
                    <w:div w:id="16125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eye.com/blogs/tag/C"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iteye.com/blogs/tag/IT%E5%8E%82%E5%95%86" TargetMode="External"/><Relationship Id="rId12" Type="http://schemas.openxmlformats.org/officeDocument/2006/relationships/hyperlink" Target="javascript:v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ssco.iteye.com/category/46085" TargetMode="External"/><Relationship Id="rId11" Type="http://schemas.openxmlformats.org/officeDocument/2006/relationships/hyperlink" Target="http://www.iteye.com/blogs/tag/%E6%B4%BB%E5%8A%A8" TargetMode="External"/><Relationship Id="rId5" Type="http://schemas.openxmlformats.org/officeDocument/2006/relationships/hyperlink" Target="http://cissco.iteye.com/blog/379093" TargetMode="External"/><Relationship Id="rId15" Type="http://schemas.openxmlformats.org/officeDocument/2006/relationships/theme" Target="theme/theme1.xml"/><Relationship Id="rId10" Type="http://schemas.openxmlformats.org/officeDocument/2006/relationships/hyperlink" Target="http://www.iteye.com/blogs/tag/C%23" TargetMode="External"/><Relationship Id="rId4" Type="http://schemas.openxmlformats.org/officeDocument/2006/relationships/webSettings" Target="webSettings.xml"/><Relationship Id="rId9" Type="http://schemas.openxmlformats.org/officeDocument/2006/relationships/hyperlink" Target="http://www.iteye.com/blogs/tag/C++"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1133</Words>
  <Characters>6461</Characters>
  <Application>Microsoft Office Word</Application>
  <DocSecurity>0</DocSecurity>
  <Lines>53</Lines>
  <Paragraphs>15</Paragraphs>
  <ScaleCrop>false</ScaleCrop>
  <Company/>
  <LinksUpToDate>false</LinksUpToDate>
  <CharactersWithSpaces>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张茂林</dc:creator>
  <cp:keywords/>
  <dc:description/>
  <cp:lastModifiedBy>张茂林</cp:lastModifiedBy>
  <cp:revision>2</cp:revision>
  <dcterms:created xsi:type="dcterms:W3CDTF">2018-01-09T05:48:00Z</dcterms:created>
  <dcterms:modified xsi:type="dcterms:W3CDTF">2018-01-09T05:48:00Z</dcterms:modified>
</cp:coreProperties>
</file>