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21002099"/>
        <w:docPartObj>
          <w:docPartGallery w:val="Cover Pages"/>
          <w:docPartUnique/>
        </w:docPartObj>
      </w:sdtPr>
      <w:sdtEndPr>
        <w:rPr>
          <w:rFonts w:asciiTheme="minorHAnsi" w:hAnsiTheme="minorHAnsi" w:cstheme="minorHAnsi"/>
          <w:sz w:val="18"/>
          <w:szCs w:val="18"/>
        </w:rPr>
      </w:sdtEndPr>
      <w:sdtContent>
        <w:p w14:paraId="5723A4AC" w14:textId="563DB5E3" w:rsidR="000D22B5" w:rsidRDefault="000D22B5">
          <w:r>
            <w:rPr>
              <w:noProof/>
              <w:lang w:eastAsia="en-US"/>
            </w:rPr>
            <mc:AlternateContent>
              <mc:Choice Requires="wps">
                <w:drawing>
                  <wp:anchor distT="0" distB="0" distL="114300" distR="114300" simplePos="0" relativeHeight="251658242" behindDoc="0" locked="0" layoutInCell="1" allowOverlap="1" wp14:anchorId="1A99A2D6" wp14:editId="13089BB3">
                    <wp:simplePos x="0" y="0"/>
                    <wp:positionH relativeFrom="margin">
                      <wp:posOffset>0</wp:posOffset>
                    </wp:positionH>
                    <wp:positionV relativeFrom="paragraph">
                      <wp:posOffset>0</wp:posOffset>
                    </wp:positionV>
                    <wp:extent cx="6126480" cy="91440"/>
                    <wp:effectExtent l="0" t="0" r="26670" b="22860"/>
                    <wp:wrapNone/>
                    <wp:docPr id="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6480" cy="91440"/>
                            </a:xfrm>
                            <a:prstGeom prst="rect">
                              <a:avLst/>
                            </a:prstGeom>
                            <a:solidFill>
                              <a:srgbClr val="0078EF"/>
                            </a:solidFill>
                            <a:ln>
                              <a:solidFill>
                                <a:srgbClr val="0078EF"/>
                              </a:solid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rto="http://schemas.microsoft.com/office/word/2006/arto"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3EBE306" id="Rectangle 61" o:spid="_x0000_s1026" style="position:absolute;margin-left:0;margin-top:0;width:482.4pt;height:7.2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" fillcolor="#0078ef" strokecolor="#0078ef">
                    <w10:wrap anchorx="margin"/>
                  </v:rect>
                </w:pict>
              </mc:Fallback>
            </mc:AlternateContent>
          </w:r>
        </w:p>
        <w:p w14:paraId="0D7133E1" w14:textId="77777777" w:rsidR="000D22B5" w:rsidRDefault="000D22B5"/>
        <w:p w14:paraId="4ADFE69A" w14:textId="77777777" w:rsidR="000D22B5" w:rsidRDefault="000D22B5"/>
        <w:p w14:paraId="0A9E6DB4" w14:textId="77777777" w:rsidR="000D22B5" w:rsidRDefault="000D22B5"/>
        <w:p w14:paraId="7AE33800" w14:textId="77777777" w:rsidR="000D22B5" w:rsidRDefault="000D22B5"/>
        <w:p w14:paraId="79E85F3E" w14:textId="77777777" w:rsidR="000D22B5" w:rsidRDefault="000D22B5"/>
        <w:p w14:paraId="629AC87B" w14:textId="77777777" w:rsidR="000D22B5" w:rsidRDefault="000D22B5">
          <w:r>
            <w:rPr>
              <w:noProof/>
              <w:lang w:eastAsia="en-US"/>
            </w:rPr>
            <mc:AlternateContent>
              <mc:Choice Requires="wps">
                <w:drawing>
                  <wp:anchor distT="0" distB="0" distL="114300" distR="114300" simplePos="0" relativeHeight="251658241" behindDoc="0" locked="0" layoutInCell="1" allowOverlap="1" wp14:anchorId="4C49DF18" wp14:editId="4670D066">
                    <wp:simplePos x="0" y="0"/>
                    <wp:positionH relativeFrom="margin">
                      <wp:posOffset>0</wp:posOffset>
                    </wp:positionH>
                    <wp:positionV relativeFrom="paragraph">
                      <wp:posOffset>5715</wp:posOffset>
                    </wp:positionV>
                    <wp:extent cx="6819900" cy="4302760"/>
                    <wp:effectExtent l="0" t="0" r="0" b="2540"/>
                    <wp:wrapNone/>
                    <wp:docPr id="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4302760"/>
                            </a:xfrm>
                            <a:prstGeom prst="rect">
                              <a:avLst/>
                            </a:prstGeom>
                            <a:noFill/>
                            <a:ln>
                              <a:noFill/>
                            </a:ln>
                            <a:extLst>
                              <a:ext uri="{909E8E84-426E-40dd-AFC4-6F175D3DCCD1}">
                                <a14:hiddenFill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16="http://schemas.microsoft.com/office/drawing/2014/main" xmlns:arto="http://schemas.microsoft.com/office/word/2006/arto"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solidFill>
                                    <a:srgbClr val="FFFFFF"/>
                                  </a:solidFill>
                                </a14:hiddenFill>
                              </a:ext>
                              <a:ext uri="{91240B29-F687-4f45-9708-019B960494DF}">
                                <a14:hiddenLine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16="http://schemas.microsoft.com/office/drawing/2014/main" xmlns:arto="http://schemas.microsoft.com/office/word/2006/arto"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txbx>
                            <w:txbxContent>
                              <w:p w14:paraId="24E05B64" w14:textId="77777777" w:rsidR="00251C1F" w:rsidRPr="00CD27D1" w:rsidRDefault="00251C1F" w:rsidP="00053830">
                                <w:pPr>
                                  <w:pStyle w:val="CoverTitle"/>
                                  <w:spacing w:after="240"/>
                                  <w:rPr>
                                    <w:b/>
                                  </w:rPr>
                                </w:pPr>
                                <w:r w:rsidRPr="00CD27D1">
                                  <w:rPr>
                                    <w:b/>
                                  </w:rPr>
                                  <w:t>Statement of Work</w:t>
                                </w:r>
                              </w:p>
                              <w:p w14:paraId="4E1ECBD7" w14:textId="52C7E184" w:rsidR="00251C1F" w:rsidRDefault="00251C1F" w:rsidP="00053830">
                                <w:pPr>
                                  <w:pStyle w:val="TitlePageHeaderOOV"/>
                                  <w:ind w:left="0"/>
                                  <w:rPr>
                                    <w:rFonts w:cs="Arial"/>
                                    <w:b/>
                                    <w:color w:val="0078EF"/>
                                    <w:sz w:val="56"/>
                                    <w:szCs w:val="72"/>
                                  </w:rPr>
                                </w:pPr>
                                <w:r>
                                  <w:rPr>
                                    <w:rFonts w:cs="Arial"/>
                                    <w:b/>
                                    <w:color w:val="0078EF"/>
                                    <w:sz w:val="56"/>
                                    <w:szCs w:val="72"/>
                                  </w:rPr>
                                  <w:t>Service Management Solution for Helseplattformen</w:t>
                                </w:r>
                              </w:p>
                              <w:p w14:paraId="2D73B058" w14:textId="77777777" w:rsidR="00251C1F" w:rsidRPr="009D16C6" w:rsidRDefault="00251C1F" w:rsidP="00053830">
                                <w:pPr>
                                  <w:pStyle w:val="TitlePageHeaderOOV"/>
                                  <w:ind w:left="0"/>
                                  <w:rPr>
                                    <w:rFonts w:cs="Arial"/>
                                    <w:b/>
                                    <w:color w:val="0078EF"/>
                                    <w:sz w:val="56"/>
                                    <w:szCs w:val="72"/>
                                  </w:rPr>
                                </w:pPr>
                              </w:p>
                              <w:p w14:paraId="0E7EE002" w14:textId="59235CB1" w:rsidR="00251C1F" w:rsidRPr="009D16C6" w:rsidRDefault="00251C1F" w:rsidP="00053830">
                                <w:pPr>
                                  <w:pStyle w:val="TitlePageHeaderOOV"/>
                                  <w:ind w:left="0"/>
                                  <w:rPr>
                                    <w:rFonts w:cs="Arial"/>
                                    <w:b/>
                                    <w:bCs/>
                                    <w:color w:val="0078EF"/>
                                    <w:sz w:val="56"/>
                                    <w:szCs w:val="72"/>
                                  </w:rPr>
                                </w:pPr>
                                <w:r>
                                  <w:rPr>
                                    <w:rFonts w:cs="Arial"/>
                                    <w:b/>
                                    <w:color w:val="0078EF"/>
                                    <w:sz w:val="56"/>
                                    <w:szCs w:val="72"/>
                                  </w:rPr>
                                  <w:t>Helseplattformen AS</w:t>
                                </w:r>
                              </w:p>
                              <w:p w14:paraId="34646B98" w14:textId="77777777" w:rsidR="00251C1F" w:rsidRPr="009D16C6" w:rsidRDefault="00251C1F" w:rsidP="00053830">
                                <w:pPr>
                                  <w:pStyle w:val="TitlePageHeaderOOV"/>
                                  <w:ind w:left="0"/>
                                  <w:rPr>
                                    <w:rFonts w:cs="Arial"/>
                                    <w:color w:val="0078EF"/>
                                    <w:sz w:val="56"/>
                                    <w:szCs w:val="72"/>
                                  </w:rPr>
                                </w:pPr>
                              </w:p>
                              <w:p w14:paraId="0B8068E9" w14:textId="5247FE79" w:rsidR="00251C1F" w:rsidRPr="009D16C6" w:rsidRDefault="00251C1F" w:rsidP="00053830">
                                <w:pPr>
                                  <w:pStyle w:val="TitlePageDetail"/>
                                  <w:spacing w:line="276" w:lineRule="auto"/>
                                  <w:ind w:left="0"/>
                                  <w:rPr>
                                    <w:rFonts w:cs="Arial"/>
                                    <w:b w:val="0"/>
                                    <w:color w:val="0078EF"/>
                                    <w:sz w:val="36"/>
                                    <w:szCs w:val="36"/>
                                  </w:rPr>
                                </w:pPr>
                                <w:r w:rsidRPr="00B24AB2">
                                  <w:rPr>
                                    <w:rFonts w:cs="Arial"/>
                                    <w:color w:val="0078EF"/>
                                    <w:sz w:val="36"/>
                                    <w:szCs w:val="36"/>
                                  </w:rPr>
                                  <w:t>Prepared by:</w:t>
                                </w:r>
                                <w:r w:rsidRPr="009D16C6">
                                  <w:rPr>
                                    <w:rFonts w:cs="Arial"/>
                                    <w:b w:val="0"/>
                                    <w:color w:val="0078EF"/>
                                    <w:sz w:val="36"/>
                                    <w:szCs w:val="36"/>
                                  </w:rPr>
                                  <w:t xml:space="preserve"> </w:t>
                                </w:r>
                                <w:r>
                                  <w:rPr>
                                    <w:rFonts w:cs="Arial"/>
                                    <w:b w:val="0"/>
                                    <w:color w:val="0078EF"/>
                                    <w:sz w:val="36"/>
                                    <w:szCs w:val="36"/>
                                  </w:rPr>
                                  <w:t>Micro Focus Professional Services</w:t>
                                </w:r>
                              </w:p>
                              <w:p w14:paraId="77775B6F" w14:textId="58AED581" w:rsidR="00251C1F" w:rsidRPr="009D16C6" w:rsidRDefault="00251C1F" w:rsidP="00053830">
                                <w:pPr>
                                  <w:pStyle w:val="TitlePageDetail"/>
                                  <w:spacing w:line="276" w:lineRule="auto"/>
                                  <w:ind w:left="0"/>
                                  <w:rPr>
                                    <w:rStyle w:val="CharacterUserEntry"/>
                                    <w:rFonts w:cs="Arial"/>
                                    <w:b w:val="0"/>
                                    <w:sz w:val="24"/>
                                    <w:szCs w:val="24"/>
                                  </w:rPr>
                                </w:pPr>
                                <w:r w:rsidRPr="00B24AB2">
                                  <w:rPr>
                                    <w:rFonts w:cs="Arial"/>
                                    <w:color w:val="0078EF"/>
                                    <w:sz w:val="36"/>
                                    <w:szCs w:val="36"/>
                                  </w:rPr>
                                  <w:t>Prepared Date:</w:t>
                                </w:r>
                                <w:r w:rsidRPr="00B24AB2">
                                  <w:rPr>
                                    <w:rFonts w:cs="Arial"/>
                                    <w:color w:val="0078EF"/>
                                    <w:sz w:val="24"/>
                                    <w:szCs w:val="24"/>
                                  </w:rPr>
                                  <w:t xml:space="preserve"> </w:t>
                                </w:r>
                                <w:r w:rsidRPr="009D16C6">
                                  <w:rPr>
                                    <w:rFonts w:cs="Arial"/>
                                    <w:b w:val="0"/>
                                    <w:color w:val="0078EF"/>
                                    <w:sz w:val="24"/>
                                    <w:szCs w:val="24"/>
                                  </w:rPr>
                                  <w:t xml:space="preserve"> </w:t>
                                </w:r>
                                <w:r>
                                  <w:rPr>
                                    <w:rFonts w:cs="Arial"/>
                                    <w:b w:val="0"/>
                                    <w:color w:val="0078EF"/>
                                    <w:sz w:val="36"/>
                                    <w:szCs w:val="36"/>
                                  </w:rPr>
                                  <w:t>April 29</w:t>
                                </w:r>
                                <w:r w:rsidRPr="00BA0DF2">
                                  <w:rPr>
                                    <w:rFonts w:cs="Arial"/>
                                    <w:b w:val="0"/>
                                    <w:color w:val="0078EF"/>
                                    <w:sz w:val="36"/>
                                    <w:szCs w:val="36"/>
                                    <w:vertAlign w:val="superscript"/>
                                  </w:rPr>
                                  <w:t>th</w:t>
                                </w:r>
                                <w:r>
                                  <w:rPr>
                                    <w:rFonts w:cs="Arial"/>
                                    <w:b w:val="0"/>
                                    <w:color w:val="0078EF"/>
                                    <w:sz w:val="36"/>
                                    <w:szCs w:val="36"/>
                                  </w:rPr>
                                  <w:t xml:space="preserve"> 2021</w:t>
                                </w:r>
                                <w:r w:rsidRPr="00D4739A">
                                  <w:rPr>
                                    <w:rStyle w:val="CharacterUserEntry"/>
                                    <w:rFonts w:cs="Arial"/>
                                    <w:b w:val="0"/>
                                    <w:color w:val="0078EF"/>
                                    <w:sz w:val="36"/>
                                    <w:szCs w:val="36"/>
                                  </w:rPr>
                                  <w:t xml:space="preserve"> </w:t>
                                </w:r>
                              </w:p>
                              <w:p w14:paraId="38FBA53D" w14:textId="77777777" w:rsidR="00251C1F" w:rsidRPr="007955C7" w:rsidRDefault="00251C1F" w:rsidP="00053830">
                                <w:pPr>
                                  <w:pStyle w:val="CoverTitle"/>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9DF18" id="_x0000_t202" coordsize="21600,21600" o:spt="202" path="m,l,21600r21600,l21600,xe">
                    <v:stroke joinstyle="miter"/>
                    <v:path gradientshapeok="t" o:connecttype="rect"/>
                  </v:shapetype>
                  <v:shape id="Text Box 45" o:spid="_x0000_s1026" type="#_x0000_t202" style="position:absolute;left:0;text-align:left;margin-left:0;margin-top:.45pt;width:537pt;height:338.8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" filled="f" stroked="f">
                    <v:textbox>
                      <w:txbxContent>
                        <w:p w14:paraId="24E05B64" w14:textId="77777777" w:rsidR="00251C1F" w:rsidRPr="00CD27D1" w:rsidRDefault="00251C1F" w:rsidP="00053830">
                          <w:pPr>
                            <w:pStyle w:val="CoverTitle"/>
                            <w:spacing w:after="240"/>
                            <w:rPr>
                              <w:b/>
                            </w:rPr>
                          </w:pPr>
                          <w:r w:rsidRPr="00CD27D1">
                            <w:rPr>
                              <w:b/>
                            </w:rPr>
                            <w:t>Statement of Work</w:t>
                          </w:r>
                        </w:p>
                        <w:p w14:paraId="4E1ECBD7" w14:textId="52C7E184" w:rsidR="00251C1F" w:rsidRDefault="00251C1F" w:rsidP="00053830">
                          <w:pPr>
                            <w:pStyle w:val="TitlePageHeaderOOV"/>
                            <w:ind w:left="0"/>
                            <w:rPr>
                              <w:rFonts w:cs="Arial"/>
                              <w:b/>
                              <w:color w:val="0078EF"/>
                              <w:sz w:val="56"/>
                              <w:szCs w:val="72"/>
                            </w:rPr>
                          </w:pPr>
                          <w:r>
                            <w:rPr>
                              <w:rFonts w:cs="Arial"/>
                              <w:b/>
                              <w:color w:val="0078EF"/>
                              <w:sz w:val="56"/>
                              <w:szCs w:val="72"/>
                            </w:rPr>
                            <w:t>Service Management Solution for Helseplattformen</w:t>
                          </w:r>
                        </w:p>
                        <w:p w14:paraId="2D73B058" w14:textId="77777777" w:rsidR="00251C1F" w:rsidRPr="009D16C6" w:rsidRDefault="00251C1F" w:rsidP="00053830">
                          <w:pPr>
                            <w:pStyle w:val="TitlePageHeaderOOV"/>
                            <w:ind w:left="0"/>
                            <w:rPr>
                              <w:rFonts w:cs="Arial"/>
                              <w:b/>
                              <w:color w:val="0078EF"/>
                              <w:sz w:val="56"/>
                              <w:szCs w:val="72"/>
                            </w:rPr>
                          </w:pPr>
                        </w:p>
                        <w:p w14:paraId="0E7EE002" w14:textId="59235CB1" w:rsidR="00251C1F" w:rsidRPr="009D16C6" w:rsidRDefault="00251C1F" w:rsidP="00053830">
                          <w:pPr>
                            <w:pStyle w:val="TitlePageHeaderOOV"/>
                            <w:ind w:left="0"/>
                            <w:rPr>
                              <w:rFonts w:cs="Arial"/>
                              <w:b/>
                              <w:bCs/>
                              <w:color w:val="0078EF"/>
                              <w:sz w:val="56"/>
                              <w:szCs w:val="72"/>
                            </w:rPr>
                          </w:pPr>
                          <w:r>
                            <w:rPr>
                              <w:rFonts w:cs="Arial"/>
                              <w:b/>
                              <w:color w:val="0078EF"/>
                              <w:sz w:val="56"/>
                              <w:szCs w:val="72"/>
                            </w:rPr>
                            <w:t>Helseplattformen AS</w:t>
                          </w:r>
                        </w:p>
                        <w:p w14:paraId="34646B98" w14:textId="77777777" w:rsidR="00251C1F" w:rsidRPr="009D16C6" w:rsidRDefault="00251C1F" w:rsidP="00053830">
                          <w:pPr>
                            <w:pStyle w:val="TitlePageHeaderOOV"/>
                            <w:ind w:left="0"/>
                            <w:rPr>
                              <w:rFonts w:cs="Arial"/>
                              <w:color w:val="0078EF"/>
                              <w:sz w:val="56"/>
                              <w:szCs w:val="72"/>
                            </w:rPr>
                          </w:pPr>
                        </w:p>
                        <w:p w14:paraId="0B8068E9" w14:textId="5247FE79" w:rsidR="00251C1F" w:rsidRPr="009D16C6" w:rsidRDefault="00251C1F" w:rsidP="00053830">
                          <w:pPr>
                            <w:pStyle w:val="TitlePageDetail"/>
                            <w:spacing w:line="276" w:lineRule="auto"/>
                            <w:ind w:left="0"/>
                            <w:rPr>
                              <w:rFonts w:cs="Arial"/>
                              <w:b w:val="0"/>
                              <w:color w:val="0078EF"/>
                              <w:sz w:val="36"/>
                              <w:szCs w:val="36"/>
                            </w:rPr>
                          </w:pPr>
                          <w:r w:rsidRPr="00B24AB2">
                            <w:rPr>
                              <w:rFonts w:cs="Arial"/>
                              <w:color w:val="0078EF"/>
                              <w:sz w:val="36"/>
                              <w:szCs w:val="36"/>
                            </w:rPr>
                            <w:t>Prepared by:</w:t>
                          </w:r>
                          <w:r w:rsidRPr="009D16C6">
                            <w:rPr>
                              <w:rFonts w:cs="Arial"/>
                              <w:b w:val="0"/>
                              <w:color w:val="0078EF"/>
                              <w:sz w:val="36"/>
                              <w:szCs w:val="36"/>
                            </w:rPr>
                            <w:t xml:space="preserve"> </w:t>
                          </w:r>
                          <w:r>
                            <w:rPr>
                              <w:rFonts w:cs="Arial"/>
                              <w:b w:val="0"/>
                              <w:color w:val="0078EF"/>
                              <w:sz w:val="36"/>
                              <w:szCs w:val="36"/>
                            </w:rPr>
                            <w:t>Micro Focus Professional Services</w:t>
                          </w:r>
                        </w:p>
                        <w:p w14:paraId="77775B6F" w14:textId="58AED581" w:rsidR="00251C1F" w:rsidRPr="009D16C6" w:rsidRDefault="00251C1F" w:rsidP="00053830">
                          <w:pPr>
                            <w:pStyle w:val="TitlePageDetail"/>
                            <w:spacing w:line="276" w:lineRule="auto"/>
                            <w:ind w:left="0"/>
                            <w:rPr>
                              <w:rStyle w:val="CharacterUserEntry"/>
                              <w:rFonts w:cs="Arial"/>
                              <w:b w:val="0"/>
                              <w:sz w:val="24"/>
                              <w:szCs w:val="24"/>
                            </w:rPr>
                          </w:pPr>
                          <w:r w:rsidRPr="00B24AB2">
                            <w:rPr>
                              <w:rFonts w:cs="Arial"/>
                              <w:color w:val="0078EF"/>
                              <w:sz w:val="36"/>
                              <w:szCs w:val="36"/>
                            </w:rPr>
                            <w:t>Prepared Date:</w:t>
                          </w:r>
                          <w:r w:rsidRPr="00B24AB2">
                            <w:rPr>
                              <w:rFonts w:cs="Arial"/>
                              <w:color w:val="0078EF"/>
                              <w:sz w:val="24"/>
                              <w:szCs w:val="24"/>
                            </w:rPr>
                            <w:t xml:space="preserve"> </w:t>
                          </w:r>
                          <w:r w:rsidRPr="009D16C6">
                            <w:rPr>
                              <w:rFonts w:cs="Arial"/>
                              <w:b w:val="0"/>
                              <w:color w:val="0078EF"/>
                              <w:sz w:val="24"/>
                              <w:szCs w:val="24"/>
                            </w:rPr>
                            <w:t xml:space="preserve"> </w:t>
                          </w:r>
                          <w:r>
                            <w:rPr>
                              <w:rFonts w:cs="Arial"/>
                              <w:b w:val="0"/>
                              <w:color w:val="0078EF"/>
                              <w:sz w:val="36"/>
                              <w:szCs w:val="36"/>
                            </w:rPr>
                            <w:t>April 29</w:t>
                          </w:r>
                          <w:r w:rsidRPr="00BA0DF2">
                            <w:rPr>
                              <w:rFonts w:cs="Arial"/>
                              <w:b w:val="0"/>
                              <w:color w:val="0078EF"/>
                              <w:sz w:val="36"/>
                              <w:szCs w:val="36"/>
                              <w:vertAlign w:val="superscript"/>
                            </w:rPr>
                            <w:t>th</w:t>
                          </w:r>
                          <w:r>
                            <w:rPr>
                              <w:rFonts w:cs="Arial"/>
                              <w:b w:val="0"/>
                              <w:color w:val="0078EF"/>
                              <w:sz w:val="36"/>
                              <w:szCs w:val="36"/>
                            </w:rPr>
                            <w:t xml:space="preserve"> 2021</w:t>
                          </w:r>
                          <w:r w:rsidRPr="00D4739A">
                            <w:rPr>
                              <w:rStyle w:val="CharacterUserEntry"/>
                              <w:rFonts w:cs="Arial"/>
                              <w:b w:val="0"/>
                              <w:color w:val="0078EF"/>
                              <w:sz w:val="36"/>
                              <w:szCs w:val="36"/>
                            </w:rPr>
                            <w:t xml:space="preserve"> </w:t>
                          </w:r>
                        </w:p>
                        <w:p w14:paraId="38FBA53D" w14:textId="77777777" w:rsidR="00251C1F" w:rsidRPr="007955C7" w:rsidRDefault="00251C1F" w:rsidP="00053830">
                          <w:pPr>
                            <w:pStyle w:val="CoverTitle"/>
                          </w:pPr>
                        </w:p>
                      </w:txbxContent>
                    </v:textbox>
                    <w10:wrap anchorx="margin"/>
                  </v:shape>
                </w:pict>
              </mc:Fallback>
            </mc:AlternateContent>
          </w:r>
        </w:p>
        <w:p w14:paraId="6709F35E" w14:textId="77777777" w:rsidR="000D22B5" w:rsidRDefault="000D22B5"/>
        <w:p w14:paraId="03CA5171" w14:textId="77777777" w:rsidR="000D22B5" w:rsidRDefault="000D22B5"/>
        <w:p w14:paraId="03A30BEF" w14:textId="77777777" w:rsidR="000D22B5" w:rsidRDefault="000D22B5"/>
        <w:p w14:paraId="210D85ED" w14:textId="77777777" w:rsidR="000D22B5" w:rsidRDefault="000D22B5"/>
        <w:p w14:paraId="1ED78E1F" w14:textId="77777777" w:rsidR="000D22B5" w:rsidRDefault="000D22B5"/>
        <w:p w14:paraId="4E73F781" w14:textId="77777777" w:rsidR="000D22B5" w:rsidRDefault="000D22B5"/>
        <w:p w14:paraId="51EAEB33" w14:textId="77777777" w:rsidR="000D22B5" w:rsidRDefault="000D22B5"/>
        <w:p w14:paraId="3C4DED7A" w14:textId="77777777" w:rsidR="000D22B5" w:rsidRDefault="000D22B5"/>
        <w:p w14:paraId="149C3505" w14:textId="77777777" w:rsidR="000D22B5" w:rsidRDefault="000D22B5"/>
        <w:p w14:paraId="47AAB02C" w14:textId="77777777" w:rsidR="000D22B5" w:rsidRDefault="000D22B5"/>
        <w:p w14:paraId="7A355A07" w14:textId="77777777" w:rsidR="000D22B5" w:rsidRDefault="000D22B5"/>
        <w:p w14:paraId="6BCBBAC6" w14:textId="77777777" w:rsidR="000D22B5" w:rsidRDefault="000D22B5"/>
        <w:p w14:paraId="01C91E11" w14:textId="77777777" w:rsidR="000D22B5" w:rsidRDefault="000D22B5"/>
        <w:p w14:paraId="1B932774" w14:textId="77777777" w:rsidR="000D22B5" w:rsidRDefault="000D22B5"/>
        <w:p w14:paraId="775D463C" w14:textId="77777777" w:rsidR="000D22B5" w:rsidRDefault="000D22B5"/>
        <w:p w14:paraId="505C6C60" w14:textId="77777777" w:rsidR="000D22B5" w:rsidRDefault="000D22B5"/>
        <w:p w14:paraId="04B66D07" w14:textId="77777777" w:rsidR="000D22B5" w:rsidRDefault="000D22B5"/>
        <w:p w14:paraId="65816A53" w14:textId="77777777" w:rsidR="000D22B5" w:rsidRDefault="000D22B5"/>
        <w:p w14:paraId="30D8E89D" w14:textId="77777777" w:rsidR="000D22B5" w:rsidRDefault="000D22B5"/>
        <w:p w14:paraId="0C60AF8C" w14:textId="77777777" w:rsidR="000D22B5" w:rsidRDefault="000D22B5"/>
        <w:p w14:paraId="743B3F89" w14:textId="77777777" w:rsidR="000D22B5" w:rsidRDefault="000D22B5"/>
        <w:p w14:paraId="20015505" w14:textId="77777777" w:rsidR="000D22B5" w:rsidRDefault="000D22B5"/>
        <w:p w14:paraId="6E276A2B" w14:textId="77777777" w:rsidR="000D22B5" w:rsidRDefault="000D22B5"/>
        <w:p w14:paraId="7920ED27" w14:textId="77777777" w:rsidR="000D22B5" w:rsidRDefault="000D22B5"/>
        <w:p w14:paraId="7F36E2FB" w14:textId="77777777" w:rsidR="000D22B5" w:rsidRDefault="000D22B5"/>
        <w:p w14:paraId="77AEB416" w14:textId="77777777" w:rsidR="000D22B5" w:rsidRDefault="000D22B5"/>
        <w:p w14:paraId="043FA868" w14:textId="77777777" w:rsidR="000D22B5" w:rsidRDefault="000D22B5"/>
        <w:p w14:paraId="192C4D5D" w14:textId="77777777" w:rsidR="000D22B5" w:rsidRDefault="000D22B5"/>
        <w:p w14:paraId="53A0A95F" w14:textId="77777777" w:rsidR="000D22B5" w:rsidRDefault="000D22B5"/>
        <w:p w14:paraId="558E9161" w14:textId="77777777" w:rsidR="000D22B5" w:rsidRDefault="000D22B5"/>
        <w:p w14:paraId="596C1758" w14:textId="77777777" w:rsidR="000D22B5" w:rsidRDefault="000D22B5"/>
        <w:p w14:paraId="22C87465" w14:textId="77777777" w:rsidR="000D22B5" w:rsidRDefault="000D22B5"/>
        <w:p w14:paraId="7F260FF8" w14:textId="77777777" w:rsidR="000D22B5" w:rsidRDefault="000D22B5"/>
        <w:p w14:paraId="723F8FA8" w14:textId="77777777" w:rsidR="000D22B5" w:rsidRDefault="000D22B5"/>
        <w:p w14:paraId="0B7715E6" w14:textId="77777777" w:rsidR="000D22B5" w:rsidRDefault="000D22B5"/>
        <w:p w14:paraId="728FC163" w14:textId="77777777" w:rsidR="000D22B5" w:rsidRDefault="000D22B5"/>
        <w:p w14:paraId="0FFAF2F2" w14:textId="77777777" w:rsidR="000D22B5" w:rsidRDefault="000D22B5"/>
        <w:p w14:paraId="2946EAAF" w14:textId="77777777" w:rsidR="000D22B5" w:rsidRDefault="000D22B5"/>
        <w:p w14:paraId="4CD09F68" w14:textId="4850CD74" w:rsidR="000D22B5" w:rsidRDefault="000D22B5">
          <w:pPr>
            <w:widowControl/>
            <w:tabs>
              <w:tab w:val="clear" w:pos="720"/>
              <w:tab w:val="clear" w:pos="9000"/>
            </w:tabs>
            <w:spacing w:before="0" w:line="240" w:lineRule="auto"/>
            <w:jc w:val="left"/>
            <w:rPr>
              <w:rFonts w:asciiTheme="minorHAnsi" w:hAnsiTheme="minorHAnsi" w:cstheme="minorHAnsi"/>
              <w:sz w:val="18"/>
              <w:szCs w:val="18"/>
            </w:rPr>
          </w:pPr>
          <w:r>
            <w:rPr>
              <w:noProof/>
              <w:lang w:eastAsia="en-US"/>
            </w:rPr>
            <w:drawing>
              <wp:inline distT="0" distB="0" distL="0" distR="0" wp14:anchorId="31E15E2A" wp14:editId="47051BF5">
                <wp:extent cx="914400" cy="2197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914400" cy="219710"/>
                        </a:xfrm>
                        <a:prstGeom prst="rect">
                          <a:avLst/>
                        </a:prstGeom>
                      </pic:spPr>
                    </pic:pic>
                  </a:graphicData>
                </a:graphic>
              </wp:inline>
            </w:drawing>
          </w:r>
          <w:r w:rsidRPr="32139982">
            <w:rPr>
              <w:rFonts w:asciiTheme="minorHAnsi" w:hAnsiTheme="minorHAnsi" w:cstheme="minorBidi"/>
              <w:sz w:val="18"/>
              <w:szCs w:val="18"/>
            </w:rPr>
            <w:br w:type="page"/>
          </w:r>
        </w:p>
      </w:sdtContent>
    </w:sdt>
    <w:p w14:paraId="5C0B6D72" w14:textId="5F704DEE" w:rsidR="009148BF" w:rsidRDefault="00C762A8" w:rsidP="00CD6C96">
      <w:r w:rsidRPr="003F2345">
        <w:lastRenderedPageBreak/>
        <w:t>S</w:t>
      </w:r>
      <w:r w:rsidR="00761665" w:rsidRPr="003F2345">
        <w:t>TATEMENT OF WOR</w:t>
      </w:r>
      <w:r w:rsidR="00761665">
        <w:t>K</w:t>
      </w:r>
    </w:p>
    <w:p w14:paraId="0501302B" w14:textId="51CB59C7" w:rsidR="00C563F9" w:rsidRPr="002608C8" w:rsidRDefault="00FB3FA8" w:rsidP="009E10D8">
      <w:pPr>
        <w:rPr>
          <w:strike/>
        </w:rPr>
      </w:pPr>
      <w:r>
        <w:rPr>
          <w:noProof/>
          <w:lang w:eastAsia="en-US"/>
        </w:rPr>
        <mc:AlternateContent>
          <mc:Choice Requires="wps">
            <w:drawing>
              <wp:anchor distT="0" distB="0" distL="114300" distR="114300" simplePos="0" relativeHeight="251658240" behindDoc="0" locked="0" layoutInCell="1" allowOverlap="1" wp14:anchorId="236C9ECA" wp14:editId="191482D4">
                <wp:simplePos x="0" y="0"/>
                <wp:positionH relativeFrom="column">
                  <wp:posOffset>0</wp:posOffset>
                </wp:positionH>
                <wp:positionV relativeFrom="paragraph">
                  <wp:posOffset>0</wp:posOffset>
                </wp:positionV>
                <wp:extent cx="6675120" cy="0"/>
                <wp:effectExtent l="0" t="0" r="30480" b="19050"/>
                <wp:wrapNone/>
                <wp:docPr id="22" name="Straight Connector 22"/>
                <wp:cNvGraphicFramePr/>
                <a:graphic xmlns:a="http://schemas.openxmlformats.org/drawingml/2006/main">
                  <a:graphicData uri="http://schemas.microsoft.com/office/word/2010/wordprocessingShape">
                    <wps:wsp>
                      <wps:cNvCnPr/>
                      <wps:spPr>
                        <a:xfrm>
                          <a:off x="0" y="0"/>
                          <a:ext cx="6675120" cy="0"/>
                        </a:xfrm>
                        <a:prstGeom prst="line">
                          <a:avLst/>
                        </a:prstGeom>
                        <a:ln w="19050">
                          <a:roun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arto="http://schemas.microsoft.com/office/word/2006/arto"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0473F8" id="Straight Connector 2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525.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" strokecolor="black [3040]" strokeweight="1.5pt"/>
            </w:pict>
          </mc:Fallback>
        </mc:AlternateContent>
      </w:r>
    </w:p>
    <w:tbl>
      <w:tblPr>
        <w:tblW w:w="10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right w:w="115" w:type="dxa"/>
        </w:tblCellMar>
        <w:tblLook w:val="01E0" w:firstRow="1" w:lastRow="1" w:firstColumn="1" w:lastColumn="1" w:noHBand="0" w:noVBand="0"/>
      </w:tblPr>
      <w:tblGrid>
        <w:gridCol w:w="1350"/>
        <w:gridCol w:w="1389"/>
        <w:gridCol w:w="2469"/>
        <w:gridCol w:w="732"/>
        <w:gridCol w:w="2605"/>
        <w:gridCol w:w="1895"/>
      </w:tblGrid>
      <w:tr w:rsidR="000C0F5A" w:rsidRPr="00796E59" w14:paraId="745AE687" w14:textId="77777777" w:rsidTr="00C017B5">
        <w:trPr>
          <w:trHeight w:val="350"/>
        </w:trPr>
        <w:tc>
          <w:tcPr>
            <w:tcW w:w="1350" w:type="dxa"/>
            <w:tcBorders>
              <w:top w:val="nil"/>
              <w:left w:val="nil"/>
              <w:right w:val="nil"/>
            </w:tcBorders>
            <w:shd w:val="clear" w:color="auto" w:fill="auto"/>
            <w:vAlign w:val="bottom"/>
          </w:tcPr>
          <w:p w14:paraId="2D3C1C7D" w14:textId="65CFE221" w:rsidR="000C0F5A" w:rsidRPr="00C017B5" w:rsidRDefault="000C0F5A" w:rsidP="00820C23">
            <w:pPr>
              <w:tabs>
                <w:tab w:val="clear" w:pos="720"/>
                <w:tab w:val="clear" w:pos="9000"/>
              </w:tabs>
              <w:spacing w:before="60" w:line="240" w:lineRule="auto"/>
              <w:ind w:right="-86"/>
              <w:rPr>
                <w:rFonts w:eastAsia="Cambria"/>
                <w:b/>
                <w:snapToGrid w:val="0"/>
                <w:sz w:val="22"/>
                <w:szCs w:val="22"/>
                <w:lang w:eastAsia="x-none"/>
              </w:rPr>
            </w:pPr>
          </w:p>
        </w:tc>
        <w:tc>
          <w:tcPr>
            <w:tcW w:w="4590" w:type="dxa"/>
            <w:gridSpan w:val="3"/>
            <w:tcBorders>
              <w:top w:val="nil"/>
              <w:left w:val="nil"/>
              <w:right w:val="nil"/>
            </w:tcBorders>
            <w:shd w:val="clear" w:color="auto" w:fill="auto"/>
            <w:vAlign w:val="bottom"/>
          </w:tcPr>
          <w:p w14:paraId="761DA047" w14:textId="11533FF1" w:rsidR="000C0F5A" w:rsidRPr="00A364B1" w:rsidRDefault="000C0F5A" w:rsidP="00112EC6">
            <w:pPr>
              <w:jc w:val="left"/>
              <w:rPr>
                <w:rFonts w:eastAsia="Cambria"/>
                <w:snapToGrid w:val="0"/>
              </w:rPr>
            </w:pPr>
          </w:p>
        </w:tc>
        <w:tc>
          <w:tcPr>
            <w:tcW w:w="2605" w:type="dxa"/>
            <w:tcBorders>
              <w:top w:val="nil"/>
              <w:left w:val="nil"/>
              <w:right w:val="nil"/>
            </w:tcBorders>
            <w:shd w:val="clear" w:color="auto" w:fill="auto"/>
            <w:vAlign w:val="bottom"/>
          </w:tcPr>
          <w:p w14:paraId="699ABED3" w14:textId="304F1B1D" w:rsidR="000C0F5A" w:rsidRPr="00D5627F" w:rsidRDefault="000C0F5A" w:rsidP="00337B20">
            <w:pPr>
              <w:spacing w:before="60" w:line="240" w:lineRule="auto"/>
              <w:ind w:right="-72"/>
              <w:jc w:val="right"/>
              <w:rPr>
                <w:rFonts w:eastAsia="Cambria"/>
                <w:snapToGrid w:val="0"/>
                <w:sz w:val="22"/>
                <w:szCs w:val="22"/>
              </w:rPr>
            </w:pPr>
          </w:p>
        </w:tc>
        <w:tc>
          <w:tcPr>
            <w:tcW w:w="1895" w:type="dxa"/>
            <w:tcBorders>
              <w:top w:val="nil"/>
              <w:left w:val="nil"/>
              <w:right w:val="nil"/>
            </w:tcBorders>
            <w:shd w:val="clear" w:color="auto" w:fill="auto"/>
            <w:vAlign w:val="bottom"/>
          </w:tcPr>
          <w:p w14:paraId="65EDF19C" w14:textId="315C2F7B" w:rsidR="000C0F5A" w:rsidRPr="00D5627F" w:rsidRDefault="000C0F5A" w:rsidP="00112EC6">
            <w:pPr>
              <w:jc w:val="left"/>
              <w:rPr>
                <w:rFonts w:eastAsia="Cambria"/>
                <w:snapToGrid w:val="0"/>
              </w:rPr>
            </w:pPr>
          </w:p>
        </w:tc>
      </w:tr>
      <w:tr w:rsidR="00796E59" w:rsidRPr="00796E59" w14:paraId="72342D1A" w14:textId="77777777" w:rsidTr="00DE1E1A">
        <w:trPr>
          <w:trHeight w:val="350"/>
        </w:trPr>
        <w:tc>
          <w:tcPr>
            <w:tcW w:w="2739" w:type="dxa"/>
            <w:gridSpan w:val="2"/>
            <w:shd w:val="clear" w:color="auto" w:fill="BDCDD6"/>
          </w:tcPr>
          <w:p w14:paraId="5E4AC8B8" w14:textId="487D09B6" w:rsidR="00796E59" w:rsidRPr="00796E59" w:rsidRDefault="00796E59" w:rsidP="00796E59">
            <w:pPr>
              <w:tabs>
                <w:tab w:val="clear" w:pos="720"/>
                <w:tab w:val="clear" w:pos="9000"/>
              </w:tabs>
              <w:spacing w:before="60" w:line="240" w:lineRule="auto"/>
              <w:ind w:right="-138"/>
              <w:jc w:val="left"/>
              <w:rPr>
                <w:rFonts w:eastAsia="Cambria"/>
                <w:b/>
                <w:snapToGrid w:val="0"/>
                <w:color w:val="FFFFFF"/>
                <w:sz w:val="22"/>
                <w:szCs w:val="22"/>
                <w:lang w:eastAsia="x-none"/>
              </w:rPr>
            </w:pPr>
            <w:r w:rsidRPr="00796E59">
              <w:rPr>
                <w:rFonts w:eastAsia="Cambria"/>
                <w:b/>
                <w:snapToGrid w:val="0"/>
                <w:sz w:val="22"/>
                <w:szCs w:val="22"/>
                <w:lang w:eastAsia="x-none"/>
              </w:rPr>
              <w:t>Project Name:</w:t>
            </w:r>
            <w:r w:rsidR="00BA0DF2">
              <w:rPr>
                <w:rFonts w:eastAsia="Cambria"/>
                <w:b/>
                <w:snapToGrid w:val="0"/>
                <w:sz w:val="22"/>
                <w:szCs w:val="22"/>
                <w:lang w:eastAsia="x-none"/>
              </w:rPr>
              <w:t xml:space="preserve"> Service Management Solution</w:t>
            </w:r>
          </w:p>
        </w:tc>
        <w:tc>
          <w:tcPr>
            <w:tcW w:w="7701" w:type="dxa"/>
            <w:gridSpan w:val="4"/>
            <w:shd w:val="clear" w:color="auto" w:fill="FBFBFB"/>
          </w:tcPr>
          <w:p w14:paraId="76032876" w14:textId="3FFF7691" w:rsidR="00796E59" w:rsidRPr="00213C41" w:rsidRDefault="00796E59" w:rsidP="00796E59">
            <w:pPr>
              <w:tabs>
                <w:tab w:val="clear" w:pos="720"/>
                <w:tab w:val="clear" w:pos="9000"/>
              </w:tabs>
              <w:spacing w:before="60" w:line="240" w:lineRule="auto"/>
              <w:ind w:right="-138"/>
              <w:jc w:val="left"/>
              <w:rPr>
                <w:rFonts w:eastAsia="Cambria"/>
                <w:b/>
                <w:snapToGrid w:val="0"/>
                <w:sz w:val="22"/>
                <w:szCs w:val="22"/>
                <w:lang w:eastAsia="x-none"/>
              </w:rPr>
            </w:pPr>
          </w:p>
        </w:tc>
      </w:tr>
      <w:tr w:rsidR="00796E59" w:rsidRPr="00796E59" w14:paraId="3DF867A3" w14:textId="77777777" w:rsidTr="00DE1E1A">
        <w:trPr>
          <w:trHeight w:val="368"/>
        </w:trPr>
        <w:tc>
          <w:tcPr>
            <w:tcW w:w="5208" w:type="dxa"/>
            <w:gridSpan w:val="3"/>
            <w:shd w:val="clear" w:color="auto" w:fill="BDCDD6"/>
          </w:tcPr>
          <w:p w14:paraId="56B3308F" w14:textId="77777777" w:rsidR="00796E59" w:rsidRPr="00796E59" w:rsidRDefault="00796E59" w:rsidP="00796E59">
            <w:pPr>
              <w:tabs>
                <w:tab w:val="clear" w:pos="720"/>
                <w:tab w:val="clear" w:pos="9000"/>
              </w:tabs>
              <w:spacing w:before="60" w:line="240" w:lineRule="auto"/>
              <w:ind w:right="-138"/>
              <w:jc w:val="left"/>
              <w:rPr>
                <w:rFonts w:eastAsia="Cambria"/>
                <w:b/>
                <w:snapToGrid w:val="0"/>
                <w:sz w:val="22"/>
                <w:szCs w:val="22"/>
                <w:lang w:eastAsia="x-none"/>
              </w:rPr>
            </w:pPr>
            <w:r w:rsidRPr="00796E59">
              <w:rPr>
                <w:rFonts w:eastAsia="Cambria"/>
                <w:b/>
                <w:snapToGrid w:val="0"/>
                <w:sz w:val="22"/>
                <w:szCs w:val="22"/>
                <w:lang w:eastAsia="x-none"/>
              </w:rPr>
              <w:t>Customer  Information</w:t>
            </w:r>
          </w:p>
        </w:tc>
        <w:tc>
          <w:tcPr>
            <w:tcW w:w="5232" w:type="dxa"/>
            <w:gridSpan w:val="3"/>
            <w:shd w:val="clear" w:color="auto" w:fill="BDCDD6"/>
          </w:tcPr>
          <w:p w14:paraId="335AD05E" w14:textId="77777777" w:rsidR="00796E59" w:rsidRPr="00796E59" w:rsidRDefault="00796E59" w:rsidP="00796E59">
            <w:pPr>
              <w:tabs>
                <w:tab w:val="clear" w:pos="720"/>
                <w:tab w:val="clear" w:pos="9000"/>
              </w:tabs>
              <w:spacing w:before="60" w:line="240" w:lineRule="auto"/>
              <w:ind w:right="-138"/>
              <w:jc w:val="left"/>
              <w:rPr>
                <w:rFonts w:eastAsia="Cambria"/>
                <w:b/>
                <w:snapToGrid w:val="0"/>
                <w:sz w:val="22"/>
                <w:szCs w:val="22"/>
                <w:lang w:eastAsia="x-none"/>
              </w:rPr>
            </w:pPr>
            <w:r w:rsidRPr="00796E59">
              <w:rPr>
                <w:rFonts w:eastAsia="Cambria"/>
                <w:b/>
                <w:snapToGrid w:val="0"/>
                <w:sz w:val="22"/>
                <w:szCs w:val="22"/>
                <w:lang w:eastAsia="x-none"/>
              </w:rPr>
              <w:t>Customer Billing Address</w:t>
            </w:r>
          </w:p>
        </w:tc>
      </w:tr>
      <w:tr w:rsidR="00796E59" w:rsidRPr="00796E59" w14:paraId="576E1805" w14:textId="77777777" w:rsidTr="00DE1E1A">
        <w:trPr>
          <w:trHeight w:val="665"/>
        </w:trPr>
        <w:tc>
          <w:tcPr>
            <w:tcW w:w="5208" w:type="dxa"/>
            <w:gridSpan w:val="3"/>
            <w:shd w:val="clear" w:color="auto" w:fill="FBFBFB"/>
          </w:tcPr>
          <w:p w14:paraId="7DACA89C" w14:textId="7FEA5DE9" w:rsidR="00796E59" w:rsidRPr="00BC10EF" w:rsidRDefault="00796E59" w:rsidP="00796E59">
            <w:pPr>
              <w:tabs>
                <w:tab w:val="clear" w:pos="720"/>
                <w:tab w:val="clear" w:pos="9000"/>
              </w:tabs>
              <w:spacing w:before="60" w:line="240" w:lineRule="auto"/>
              <w:ind w:right="-138"/>
              <w:jc w:val="left"/>
              <w:rPr>
                <w:rFonts w:eastAsia="Cambria"/>
                <w:snapToGrid w:val="0"/>
                <w:lang w:eastAsia="x-none"/>
              </w:rPr>
            </w:pPr>
            <w:r w:rsidRPr="00796E59">
              <w:rPr>
                <w:rFonts w:eastAsia="Cambria"/>
                <w:snapToGrid w:val="0"/>
                <w:sz w:val="22"/>
                <w:szCs w:val="22"/>
                <w:lang w:eastAsia="x-none"/>
              </w:rPr>
              <w:t>Legal Company Name</w:t>
            </w:r>
            <w:r w:rsidRPr="00BC10EF">
              <w:rPr>
                <w:rFonts w:eastAsia="Cambria"/>
                <w:snapToGrid w:val="0"/>
                <w:lang w:eastAsia="x-none"/>
              </w:rPr>
              <w:t>:</w:t>
            </w:r>
            <w:r w:rsidR="00BA0DF2">
              <w:rPr>
                <w:rFonts w:eastAsia="Cambria"/>
                <w:snapToGrid w:val="0"/>
                <w:lang w:eastAsia="x-none"/>
              </w:rPr>
              <w:t xml:space="preserve"> Helseplattformen AS</w:t>
            </w:r>
          </w:p>
          <w:p w14:paraId="63CD650D" w14:textId="18EFEC21" w:rsidR="00796E59" w:rsidRPr="00BC10EF" w:rsidRDefault="00796E59" w:rsidP="00796E59">
            <w:pPr>
              <w:tabs>
                <w:tab w:val="clear" w:pos="720"/>
                <w:tab w:val="clear" w:pos="9000"/>
              </w:tabs>
              <w:spacing w:before="60" w:line="240" w:lineRule="auto"/>
              <w:ind w:right="-138"/>
              <w:jc w:val="left"/>
              <w:rPr>
                <w:rFonts w:eastAsia="Cambria"/>
                <w:snapToGrid w:val="0"/>
                <w:lang w:eastAsia="x-none"/>
              </w:rPr>
            </w:pPr>
            <w:r w:rsidRPr="00796E59">
              <w:rPr>
                <w:rFonts w:eastAsia="Cambria"/>
                <w:snapToGrid w:val="0"/>
                <w:sz w:val="22"/>
                <w:szCs w:val="22"/>
                <w:lang w:eastAsia="x-none"/>
              </w:rPr>
              <w:t>Primary Contact Name</w:t>
            </w:r>
            <w:r w:rsidRPr="00BC10EF">
              <w:rPr>
                <w:rFonts w:eastAsia="Cambria"/>
                <w:snapToGrid w:val="0"/>
                <w:lang w:eastAsia="x-none"/>
              </w:rPr>
              <w:t>:</w:t>
            </w:r>
            <w:r w:rsidR="00BA0DF2">
              <w:rPr>
                <w:rFonts w:eastAsia="Cambria"/>
                <w:snapToGrid w:val="0"/>
                <w:lang w:eastAsia="x-none"/>
              </w:rPr>
              <w:t xml:space="preserve"> </w:t>
            </w:r>
            <w:r w:rsidR="00BA0DF2" w:rsidRPr="00BA0DF2">
              <w:rPr>
                <w:rFonts w:eastAsia="Cambria"/>
                <w:snapToGrid w:val="0"/>
                <w:lang w:eastAsia="x-none"/>
              </w:rPr>
              <w:t>Knut Selliseth</w:t>
            </w:r>
          </w:p>
          <w:p w14:paraId="59AA91A4" w14:textId="50EE5EB6" w:rsidR="00796E59" w:rsidRPr="00E82805" w:rsidRDefault="00796E59" w:rsidP="00796E59">
            <w:pPr>
              <w:tabs>
                <w:tab w:val="clear" w:pos="720"/>
                <w:tab w:val="clear" w:pos="9000"/>
              </w:tabs>
              <w:spacing w:before="60" w:line="240" w:lineRule="auto"/>
              <w:ind w:right="-138"/>
              <w:jc w:val="left"/>
              <w:rPr>
                <w:rFonts w:eastAsia="Cambria"/>
                <w:snapToGrid w:val="0"/>
                <w:lang w:eastAsia="x-none"/>
              </w:rPr>
            </w:pPr>
            <w:r w:rsidRPr="00796E59">
              <w:rPr>
                <w:rFonts w:eastAsia="Cambria"/>
                <w:snapToGrid w:val="0"/>
                <w:sz w:val="22"/>
                <w:szCs w:val="22"/>
                <w:lang w:eastAsia="x-none"/>
              </w:rPr>
              <w:t>Email</w:t>
            </w:r>
            <w:r w:rsidRPr="00E82805">
              <w:rPr>
                <w:rFonts w:eastAsia="Cambria"/>
                <w:snapToGrid w:val="0"/>
                <w:lang w:eastAsia="x-none"/>
              </w:rPr>
              <w:t>:</w:t>
            </w:r>
            <w:r w:rsidR="00BA0DF2">
              <w:rPr>
                <w:rFonts w:eastAsia="Cambria"/>
                <w:snapToGrid w:val="0"/>
                <w:lang w:eastAsia="x-none"/>
              </w:rPr>
              <w:t xml:space="preserve"> </w:t>
            </w:r>
            <w:r w:rsidR="00BA0DF2" w:rsidRPr="00BA0DF2">
              <w:rPr>
                <w:rFonts w:eastAsia="Cambria"/>
                <w:snapToGrid w:val="0"/>
                <w:lang w:eastAsia="x-none"/>
              </w:rPr>
              <w:t>knut.selliseth@hemit.no</w:t>
            </w:r>
          </w:p>
          <w:p w14:paraId="0B8B4DA3" w14:textId="7A5BC3CE" w:rsidR="00796E59" w:rsidRPr="00BA0DF2" w:rsidRDefault="00796E59" w:rsidP="00796E59">
            <w:pPr>
              <w:tabs>
                <w:tab w:val="clear" w:pos="720"/>
                <w:tab w:val="clear" w:pos="9000"/>
              </w:tabs>
              <w:spacing w:before="60" w:line="240" w:lineRule="auto"/>
              <w:ind w:right="-138"/>
              <w:jc w:val="left"/>
              <w:rPr>
                <w:rFonts w:eastAsia="Cambria"/>
                <w:snapToGrid w:val="0"/>
                <w:lang w:eastAsia="x-none"/>
              </w:rPr>
            </w:pPr>
            <w:r w:rsidRPr="00796E59">
              <w:rPr>
                <w:rFonts w:eastAsia="Cambria"/>
                <w:snapToGrid w:val="0"/>
                <w:sz w:val="22"/>
                <w:szCs w:val="22"/>
                <w:lang w:eastAsia="x-none"/>
              </w:rPr>
              <w:t>Phone</w:t>
            </w:r>
            <w:r w:rsidRPr="00E82805">
              <w:rPr>
                <w:rFonts w:eastAsia="Cambria"/>
                <w:snapToGrid w:val="0"/>
                <w:lang w:eastAsia="x-none"/>
              </w:rPr>
              <w:t>:</w:t>
            </w:r>
            <w:r w:rsidR="00BA0DF2">
              <w:rPr>
                <w:rFonts w:eastAsia="Cambria"/>
                <w:snapToGrid w:val="0"/>
                <w:lang w:eastAsia="x-none"/>
              </w:rPr>
              <w:t xml:space="preserve"> </w:t>
            </w:r>
            <w:r w:rsidR="00BA0DF2" w:rsidRPr="00BA0DF2">
              <w:rPr>
                <w:rFonts w:eastAsia="Cambria"/>
                <w:snapToGrid w:val="0"/>
                <w:lang w:eastAsia="x-none"/>
              </w:rPr>
              <w:t>+47 5090890</w:t>
            </w:r>
          </w:p>
        </w:tc>
        <w:tc>
          <w:tcPr>
            <w:tcW w:w="5232" w:type="dxa"/>
            <w:gridSpan w:val="3"/>
            <w:shd w:val="clear" w:color="auto" w:fill="FBFBFB"/>
          </w:tcPr>
          <w:p w14:paraId="10B675B1" w14:textId="77777777" w:rsidR="00796E59" w:rsidRDefault="00BA0DF2" w:rsidP="00796E59">
            <w:pPr>
              <w:tabs>
                <w:tab w:val="clear" w:pos="720"/>
                <w:tab w:val="clear" w:pos="9000"/>
              </w:tabs>
              <w:spacing w:before="60" w:line="240" w:lineRule="auto"/>
              <w:ind w:right="-138"/>
              <w:jc w:val="left"/>
              <w:rPr>
                <w:rFonts w:eastAsia="Cambria"/>
                <w:snapToGrid w:val="0"/>
                <w:lang w:eastAsia="x-none"/>
              </w:rPr>
            </w:pPr>
            <w:r w:rsidRPr="00BA0DF2">
              <w:rPr>
                <w:rFonts w:eastAsia="Cambria"/>
                <w:snapToGrid w:val="0"/>
                <w:lang w:eastAsia="x-none"/>
              </w:rPr>
              <w:t>Havnegata 9</w:t>
            </w:r>
          </w:p>
          <w:p w14:paraId="20515016" w14:textId="77777777" w:rsidR="00BA0DF2" w:rsidRDefault="00BA0DF2" w:rsidP="00796E59">
            <w:pPr>
              <w:tabs>
                <w:tab w:val="clear" w:pos="720"/>
                <w:tab w:val="clear" w:pos="9000"/>
              </w:tabs>
              <w:spacing w:before="60" w:line="240" w:lineRule="auto"/>
              <w:ind w:right="-138"/>
              <w:jc w:val="left"/>
              <w:rPr>
                <w:rFonts w:eastAsia="Cambria"/>
                <w:snapToGrid w:val="0"/>
                <w:lang w:eastAsia="x-none"/>
              </w:rPr>
            </w:pPr>
            <w:r>
              <w:rPr>
                <w:rFonts w:eastAsia="Cambria"/>
                <w:snapToGrid w:val="0"/>
                <w:lang w:eastAsia="x-none"/>
              </w:rPr>
              <w:t>7010 Trondheim</w:t>
            </w:r>
          </w:p>
          <w:p w14:paraId="7A2E25D3" w14:textId="6A7A250C" w:rsidR="00BA0DF2" w:rsidRPr="00650238" w:rsidRDefault="00BA0DF2" w:rsidP="00796E59">
            <w:pPr>
              <w:tabs>
                <w:tab w:val="clear" w:pos="720"/>
                <w:tab w:val="clear" w:pos="9000"/>
              </w:tabs>
              <w:spacing w:before="60" w:line="240" w:lineRule="auto"/>
              <w:ind w:right="-138"/>
              <w:jc w:val="left"/>
              <w:rPr>
                <w:rFonts w:eastAsia="Cambria"/>
                <w:b/>
                <w:snapToGrid w:val="0"/>
                <w:color w:val="FFFFFF"/>
                <w:lang w:eastAsia="x-none"/>
              </w:rPr>
            </w:pPr>
            <w:r>
              <w:rPr>
                <w:rFonts w:eastAsia="Cambria"/>
                <w:snapToGrid w:val="0"/>
                <w:lang w:eastAsia="x-none"/>
              </w:rPr>
              <w:t>Norway</w:t>
            </w:r>
          </w:p>
        </w:tc>
      </w:tr>
      <w:tr w:rsidR="00796E59" w:rsidRPr="00796E59" w14:paraId="44B5C8FB" w14:textId="77777777" w:rsidTr="00DE1E1A">
        <w:trPr>
          <w:trHeight w:val="341"/>
        </w:trPr>
        <w:tc>
          <w:tcPr>
            <w:tcW w:w="5208" w:type="dxa"/>
            <w:gridSpan w:val="3"/>
            <w:shd w:val="clear" w:color="auto" w:fill="BDCDD6"/>
          </w:tcPr>
          <w:p w14:paraId="359C6823" w14:textId="77777777" w:rsidR="00796E59" w:rsidRPr="00796E59" w:rsidRDefault="00796E59" w:rsidP="00796E59">
            <w:pPr>
              <w:tabs>
                <w:tab w:val="clear" w:pos="720"/>
                <w:tab w:val="clear" w:pos="9000"/>
              </w:tabs>
              <w:spacing w:before="60" w:line="240" w:lineRule="auto"/>
              <w:ind w:right="-138"/>
              <w:jc w:val="left"/>
              <w:rPr>
                <w:rFonts w:eastAsia="Cambria"/>
                <w:snapToGrid w:val="0"/>
                <w:sz w:val="22"/>
                <w:szCs w:val="22"/>
                <w:lang w:eastAsia="x-none"/>
              </w:rPr>
            </w:pPr>
            <w:r w:rsidRPr="00796E59">
              <w:rPr>
                <w:rFonts w:eastAsia="Cambria"/>
                <w:b/>
                <w:snapToGrid w:val="0"/>
                <w:sz w:val="22"/>
                <w:szCs w:val="22"/>
                <w:lang w:eastAsia="x-none"/>
              </w:rPr>
              <w:t>Delivery</w:t>
            </w:r>
            <w:r w:rsidRPr="00796E59">
              <w:rPr>
                <w:rFonts w:eastAsia="Cambria"/>
                <w:b/>
                <w:snapToGrid w:val="0"/>
                <w:sz w:val="22"/>
                <w:szCs w:val="22"/>
                <w:lang w:val="x-none" w:eastAsia="x-none"/>
              </w:rPr>
              <w:t xml:space="preserve"> Location</w:t>
            </w:r>
            <w:r w:rsidRPr="00796E59">
              <w:rPr>
                <w:rFonts w:eastAsia="Cambria"/>
                <w:b/>
                <w:snapToGrid w:val="0"/>
                <w:sz w:val="22"/>
                <w:szCs w:val="22"/>
                <w:lang w:eastAsia="x-none"/>
              </w:rPr>
              <w:t>(s)</w:t>
            </w:r>
          </w:p>
        </w:tc>
        <w:tc>
          <w:tcPr>
            <w:tcW w:w="5232" w:type="dxa"/>
            <w:gridSpan w:val="3"/>
            <w:shd w:val="clear" w:color="auto" w:fill="BDCDD6"/>
          </w:tcPr>
          <w:p w14:paraId="4C53C4E8" w14:textId="77777777" w:rsidR="00796E59" w:rsidRPr="00796E59" w:rsidRDefault="00796E59" w:rsidP="00796E59">
            <w:pPr>
              <w:tabs>
                <w:tab w:val="clear" w:pos="720"/>
                <w:tab w:val="clear" w:pos="9000"/>
              </w:tabs>
              <w:spacing w:before="60" w:line="240" w:lineRule="auto"/>
              <w:ind w:right="-138"/>
              <w:jc w:val="left"/>
              <w:rPr>
                <w:rFonts w:eastAsia="Cambria"/>
                <w:snapToGrid w:val="0"/>
                <w:sz w:val="22"/>
                <w:szCs w:val="22"/>
                <w:lang w:eastAsia="x-none"/>
              </w:rPr>
            </w:pPr>
            <w:r w:rsidRPr="00796E59">
              <w:rPr>
                <w:rFonts w:eastAsia="Cambria"/>
                <w:b/>
                <w:snapToGrid w:val="0"/>
                <w:sz w:val="22"/>
                <w:szCs w:val="22"/>
                <w:lang w:val="en" w:eastAsia="x-none"/>
              </w:rPr>
              <w:t>Delivery Location’s Time Zone(s)</w:t>
            </w:r>
          </w:p>
        </w:tc>
      </w:tr>
      <w:tr w:rsidR="00796E59" w:rsidRPr="00796E59" w14:paraId="4B115578" w14:textId="77777777" w:rsidTr="00215FE0">
        <w:trPr>
          <w:trHeight w:val="1358"/>
        </w:trPr>
        <w:tc>
          <w:tcPr>
            <w:tcW w:w="5208" w:type="dxa"/>
            <w:gridSpan w:val="3"/>
            <w:shd w:val="clear" w:color="auto" w:fill="FBFBFB"/>
          </w:tcPr>
          <w:p w14:paraId="5092F18A" w14:textId="77777777" w:rsidR="00BA0DF2" w:rsidRDefault="00BA0DF2" w:rsidP="00BA0DF2">
            <w:pPr>
              <w:tabs>
                <w:tab w:val="clear" w:pos="720"/>
                <w:tab w:val="clear" w:pos="9000"/>
              </w:tabs>
              <w:spacing w:before="60" w:line="240" w:lineRule="auto"/>
              <w:ind w:right="-138"/>
              <w:jc w:val="left"/>
              <w:rPr>
                <w:rFonts w:eastAsia="Cambria"/>
                <w:snapToGrid w:val="0"/>
                <w:lang w:eastAsia="x-none"/>
              </w:rPr>
            </w:pPr>
            <w:r w:rsidRPr="00BA0DF2">
              <w:rPr>
                <w:rFonts w:eastAsia="Cambria"/>
                <w:snapToGrid w:val="0"/>
                <w:lang w:eastAsia="x-none"/>
              </w:rPr>
              <w:t>Havnegata 9</w:t>
            </w:r>
          </w:p>
          <w:p w14:paraId="30492BC0" w14:textId="77777777" w:rsidR="00BA0DF2" w:rsidRDefault="00BA0DF2" w:rsidP="00BA0DF2">
            <w:pPr>
              <w:tabs>
                <w:tab w:val="clear" w:pos="720"/>
                <w:tab w:val="clear" w:pos="9000"/>
              </w:tabs>
              <w:spacing w:before="60" w:line="240" w:lineRule="auto"/>
              <w:ind w:right="-138"/>
              <w:jc w:val="left"/>
              <w:rPr>
                <w:rFonts w:eastAsia="Cambria"/>
                <w:snapToGrid w:val="0"/>
                <w:lang w:eastAsia="x-none"/>
              </w:rPr>
            </w:pPr>
            <w:r>
              <w:rPr>
                <w:rFonts w:eastAsia="Cambria"/>
                <w:snapToGrid w:val="0"/>
                <w:lang w:eastAsia="x-none"/>
              </w:rPr>
              <w:t>7010 Trondheim</w:t>
            </w:r>
          </w:p>
          <w:p w14:paraId="0CEC10B7" w14:textId="02203ED1" w:rsidR="00796E59" w:rsidRPr="00650238" w:rsidRDefault="00BA0DF2" w:rsidP="00BA0DF2">
            <w:pPr>
              <w:tabs>
                <w:tab w:val="clear" w:pos="720"/>
                <w:tab w:val="clear" w:pos="9000"/>
              </w:tabs>
              <w:spacing w:before="60" w:line="240" w:lineRule="auto"/>
              <w:ind w:right="-138"/>
              <w:jc w:val="left"/>
              <w:rPr>
                <w:rFonts w:eastAsia="Cambria"/>
                <w:snapToGrid w:val="0"/>
                <w:lang w:eastAsia="x-none"/>
              </w:rPr>
            </w:pPr>
            <w:r>
              <w:rPr>
                <w:rFonts w:eastAsia="Cambria"/>
                <w:snapToGrid w:val="0"/>
                <w:lang w:eastAsia="x-none"/>
              </w:rPr>
              <w:t>Norway</w:t>
            </w:r>
          </w:p>
        </w:tc>
        <w:tc>
          <w:tcPr>
            <w:tcW w:w="5232" w:type="dxa"/>
            <w:gridSpan w:val="3"/>
            <w:shd w:val="clear" w:color="auto" w:fill="FBFBFB"/>
          </w:tcPr>
          <w:p w14:paraId="5749F38D" w14:textId="7C728FF2" w:rsidR="00796E59" w:rsidRPr="00650238" w:rsidRDefault="00BA0DF2" w:rsidP="00796E59">
            <w:pPr>
              <w:tabs>
                <w:tab w:val="clear" w:pos="720"/>
                <w:tab w:val="clear" w:pos="9000"/>
              </w:tabs>
              <w:spacing w:before="60" w:line="240" w:lineRule="auto"/>
              <w:ind w:right="-138"/>
              <w:jc w:val="left"/>
              <w:rPr>
                <w:rFonts w:eastAsia="Cambria"/>
                <w:snapToGrid w:val="0"/>
                <w:lang w:eastAsia="x-none"/>
              </w:rPr>
            </w:pPr>
            <w:r>
              <w:rPr>
                <w:rFonts w:eastAsia="Cambria"/>
                <w:snapToGrid w:val="0"/>
                <w:lang w:eastAsia="x-none"/>
              </w:rPr>
              <w:t>CET – Central European Time</w:t>
            </w:r>
          </w:p>
        </w:tc>
      </w:tr>
    </w:tbl>
    <w:p w14:paraId="62585829" w14:textId="77777777" w:rsidR="00BC7336" w:rsidRDefault="00BC7336" w:rsidP="00FB3FA8"/>
    <w:tbl>
      <w:tblPr>
        <w:tblW w:w="104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right w:w="115" w:type="dxa"/>
        </w:tblCellMar>
        <w:tblLook w:val="01E0" w:firstRow="1" w:lastRow="1" w:firstColumn="1" w:lastColumn="1" w:noHBand="0" w:noVBand="0"/>
      </w:tblPr>
      <w:tblGrid>
        <w:gridCol w:w="5220"/>
        <w:gridCol w:w="5220"/>
      </w:tblGrid>
      <w:tr w:rsidR="00E150F5" w:rsidRPr="00796E59" w14:paraId="0FB46BD2" w14:textId="77777777" w:rsidTr="00DE1E1A">
        <w:trPr>
          <w:trHeight w:val="368"/>
        </w:trPr>
        <w:tc>
          <w:tcPr>
            <w:tcW w:w="10440" w:type="dxa"/>
            <w:gridSpan w:val="2"/>
            <w:shd w:val="clear" w:color="auto" w:fill="BDCDD6"/>
          </w:tcPr>
          <w:p w14:paraId="6A31B332" w14:textId="04DDE3FD" w:rsidR="00796E59" w:rsidRPr="00796E59" w:rsidRDefault="00796E59" w:rsidP="00083E79">
            <w:pPr>
              <w:tabs>
                <w:tab w:val="clear" w:pos="720"/>
                <w:tab w:val="clear" w:pos="9000"/>
              </w:tabs>
              <w:spacing w:before="60" w:line="240" w:lineRule="auto"/>
              <w:ind w:right="-144"/>
              <w:jc w:val="left"/>
              <w:rPr>
                <w:rFonts w:eastAsia="Cambria"/>
                <w:b/>
                <w:snapToGrid w:val="0"/>
                <w:sz w:val="22"/>
                <w:szCs w:val="22"/>
                <w:lang w:eastAsia="x-none"/>
              </w:rPr>
            </w:pPr>
            <w:r w:rsidRPr="00796E59">
              <w:rPr>
                <w:rFonts w:eastAsia="Calibri"/>
                <w:b/>
                <w:snapToGrid w:val="0"/>
                <w:sz w:val="22"/>
                <w:szCs w:val="22"/>
              </w:rPr>
              <w:t xml:space="preserve">Micro Focus </w:t>
            </w:r>
            <w:r w:rsidR="00083E79">
              <w:rPr>
                <w:rFonts w:eastAsia="Calibri"/>
                <w:b/>
                <w:snapToGrid w:val="0"/>
                <w:sz w:val="22"/>
                <w:szCs w:val="22"/>
              </w:rPr>
              <w:t>Information</w:t>
            </w:r>
            <w:r w:rsidRPr="00796E59">
              <w:rPr>
                <w:rFonts w:eastAsia="Calibri"/>
                <w:b/>
                <w:snapToGrid w:val="0"/>
                <w:sz w:val="22"/>
                <w:szCs w:val="22"/>
              </w:rPr>
              <w:t xml:space="preserve"> </w:t>
            </w:r>
          </w:p>
        </w:tc>
      </w:tr>
      <w:tr w:rsidR="001240BA" w:rsidRPr="00796E59" w14:paraId="0D1955EF" w14:textId="77777777" w:rsidTr="00215FE0">
        <w:trPr>
          <w:trHeight w:val="1529"/>
        </w:trPr>
        <w:tc>
          <w:tcPr>
            <w:tcW w:w="5220" w:type="dxa"/>
            <w:shd w:val="clear" w:color="auto" w:fill="FBFBFB"/>
          </w:tcPr>
          <w:p w14:paraId="179904EC" w14:textId="520943B4" w:rsidR="0008594F" w:rsidRPr="00796E59" w:rsidRDefault="00A9791D" w:rsidP="00DE1E1A">
            <w:pPr>
              <w:tabs>
                <w:tab w:val="clear" w:pos="720"/>
                <w:tab w:val="clear" w:pos="9000"/>
                <w:tab w:val="center" w:pos="2544"/>
              </w:tabs>
              <w:spacing w:before="60" w:line="240" w:lineRule="auto"/>
              <w:ind w:right="-144"/>
              <w:jc w:val="left"/>
              <w:rPr>
                <w:rFonts w:eastAsia="Cambria"/>
                <w:snapToGrid w:val="0"/>
                <w:sz w:val="22"/>
                <w:szCs w:val="22"/>
                <w:lang w:eastAsia="x-none"/>
              </w:rPr>
            </w:pPr>
            <w:r>
              <w:rPr>
                <w:rFonts w:eastAsia="Cambria"/>
                <w:snapToGrid w:val="0"/>
                <w:sz w:val="22"/>
                <w:szCs w:val="22"/>
                <w:lang w:eastAsia="x-none"/>
              </w:rPr>
              <w:t xml:space="preserve">Contact </w:t>
            </w:r>
            <w:r w:rsidR="0008594F" w:rsidRPr="00796E59">
              <w:rPr>
                <w:rFonts w:eastAsia="Cambria"/>
                <w:snapToGrid w:val="0"/>
                <w:sz w:val="22"/>
                <w:szCs w:val="22"/>
                <w:lang w:eastAsia="x-none"/>
              </w:rPr>
              <w:t>Name</w:t>
            </w:r>
            <w:r w:rsidR="0008594F" w:rsidRPr="00E82805">
              <w:rPr>
                <w:rFonts w:eastAsia="Cambria"/>
                <w:snapToGrid w:val="0"/>
                <w:lang w:eastAsia="x-none"/>
              </w:rPr>
              <w:t>:</w:t>
            </w:r>
            <w:r w:rsidR="00BA0DF2">
              <w:rPr>
                <w:rFonts w:eastAsia="Cambria"/>
                <w:snapToGrid w:val="0"/>
                <w:lang w:eastAsia="x-none"/>
              </w:rPr>
              <w:t xml:space="preserve"> Geert van Leemput</w:t>
            </w:r>
            <w:r w:rsidR="00DE1E1A">
              <w:rPr>
                <w:rFonts w:eastAsia="Cambria"/>
                <w:snapToGrid w:val="0"/>
                <w:sz w:val="22"/>
                <w:szCs w:val="22"/>
                <w:lang w:eastAsia="x-none"/>
              </w:rPr>
              <w:tab/>
            </w:r>
          </w:p>
          <w:p w14:paraId="4B740180" w14:textId="7277F52A" w:rsidR="00A9791D" w:rsidRPr="005114EB" w:rsidRDefault="0008594F" w:rsidP="00A9791D">
            <w:pPr>
              <w:tabs>
                <w:tab w:val="clear" w:pos="720"/>
                <w:tab w:val="clear" w:pos="9000"/>
              </w:tabs>
              <w:spacing w:before="60" w:line="240" w:lineRule="auto"/>
              <w:ind w:right="-144"/>
              <w:jc w:val="left"/>
              <w:rPr>
                <w:rFonts w:eastAsia="Cambria"/>
                <w:snapToGrid w:val="0"/>
                <w:lang w:eastAsia="x-none"/>
              </w:rPr>
            </w:pPr>
            <w:r w:rsidRPr="00796E59">
              <w:rPr>
                <w:rFonts w:eastAsia="Cambria"/>
                <w:snapToGrid w:val="0"/>
                <w:sz w:val="22"/>
                <w:szCs w:val="22"/>
                <w:lang w:eastAsia="x-none"/>
              </w:rPr>
              <w:t>Email</w:t>
            </w:r>
            <w:r w:rsidRPr="00E82805">
              <w:rPr>
                <w:rFonts w:eastAsia="Cambria"/>
                <w:snapToGrid w:val="0"/>
                <w:lang w:eastAsia="x-none"/>
              </w:rPr>
              <w:t>:</w:t>
            </w:r>
            <w:r w:rsidR="00BA0DF2">
              <w:rPr>
                <w:rFonts w:eastAsia="Cambria"/>
                <w:snapToGrid w:val="0"/>
                <w:lang w:eastAsia="x-none"/>
              </w:rPr>
              <w:t xml:space="preserve"> </w:t>
            </w:r>
            <w:r w:rsidR="00BA0DF2" w:rsidRPr="00BA0DF2">
              <w:rPr>
                <w:rFonts w:eastAsia="Cambria"/>
                <w:snapToGrid w:val="0"/>
                <w:lang w:eastAsia="x-none"/>
              </w:rPr>
              <w:t>geert.vanleemput@microfocus.com</w:t>
            </w:r>
          </w:p>
        </w:tc>
        <w:tc>
          <w:tcPr>
            <w:tcW w:w="5220" w:type="dxa"/>
            <w:shd w:val="clear" w:color="auto" w:fill="FBFBFB"/>
          </w:tcPr>
          <w:p w14:paraId="4D9AACF4" w14:textId="12192BFA" w:rsidR="005114EB" w:rsidRDefault="005114EB" w:rsidP="005114EB">
            <w:pPr>
              <w:tabs>
                <w:tab w:val="clear" w:pos="720"/>
                <w:tab w:val="clear" w:pos="9000"/>
              </w:tabs>
              <w:spacing w:before="60" w:line="240" w:lineRule="auto"/>
              <w:ind w:right="-138"/>
              <w:jc w:val="left"/>
              <w:rPr>
                <w:rFonts w:eastAsia="Cambria"/>
                <w:snapToGrid w:val="0"/>
                <w:lang w:eastAsia="x-none"/>
              </w:rPr>
            </w:pPr>
            <w:r>
              <w:rPr>
                <w:rFonts w:eastAsia="Cambria"/>
                <w:snapToGrid w:val="0"/>
                <w:lang w:eastAsia="x-none"/>
              </w:rPr>
              <w:t>Kronborgsgrand 1</w:t>
            </w:r>
          </w:p>
          <w:p w14:paraId="6AB8E039" w14:textId="69E1E800" w:rsidR="005114EB" w:rsidRDefault="005114EB" w:rsidP="005114EB">
            <w:pPr>
              <w:tabs>
                <w:tab w:val="clear" w:pos="720"/>
                <w:tab w:val="clear" w:pos="9000"/>
              </w:tabs>
              <w:spacing w:before="60" w:line="240" w:lineRule="auto"/>
              <w:ind w:right="-138"/>
              <w:jc w:val="left"/>
              <w:rPr>
                <w:rFonts w:eastAsia="Cambria"/>
                <w:snapToGrid w:val="0"/>
                <w:lang w:eastAsia="x-none"/>
              </w:rPr>
            </w:pPr>
            <w:r w:rsidRPr="005114EB">
              <w:rPr>
                <w:rFonts w:eastAsia="Cambria"/>
                <w:snapToGrid w:val="0"/>
                <w:lang w:eastAsia="x-none"/>
              </w:rPr>
              <w:t>164 46 Stockholm</w:t>
            </w:r>
          </w:p>
          <w:p w14:paraId="1A8E36AC" w14:textId="5CD422D3" w:rsidR="005114EB" w:rsidRPr="005114EB" w:rsidRDefault="005114EB" w:rsidP="005114EB">
            <w:pPr>
              <w:tabs>
                <w:tab w:val="clear" w:pos="720"/>
                <w:tab w:val="clear" w:pos="9000"/>
              </w:tabs>
              <w:spacing w:before="60" w:line="240" w:lineRule="auto"/>
              <w:ind w:right="-138"/>
              <w:jc w:val="left"/>
              <w:rPr>
                <w:rFonts w:eastAsia="Cambria"/>
                <w:snapToGrid w:val="0"/>
                <w:lang w:eastAsia="x-none"/>
              </w:rPr>
            </w:pPr>
            <w:r>
              <w:rPr>
                <w:rFonts w:eastAsia="Cambria"/>
                <w:snapToGrid w:val="0"/>
                <w:lang w:eastAsia="x-none"/>
              </w:rPr>
              <w:t>Sweden</w:t>
            </w:r>
          </w:p>
          <w:p w14:paraId="6ADF219C" w14:textId="0C31D575" w:rsidR="0008594F" w:rsidRPr="00083E79" w:rsidRDefault="0008594F" w:rsidP="00796E59">
            <w:pPr>
              <w:tabs>
                <w:tab w:val="clear" w:pos="720"/>
                <w:tab w:val="clear" w:pos="9000"/>
              </w:tabs>
              <w:spacing w:before="60" w:line="240" w:lineRule="auto"/>
              <w:ind w:right="-144"/>
              <w:jc w:val="left"/>
              <w:rPr>
                <w:rFonts w:eastAsia="Cambria"/>
                <w:snapToGrid w:val="0"/>
                <w:lang w:eastAsia="x-none"/>
              </w:rPr>
            </w:pPr>
          </w:p>
        </w:tc>
      </w:tr>
    </w:tbl>
    <w:p w14:paraId="723B0617" w14:textId="517ED2B5" w:rsidR="00BC7336" w:rsidRDefault="00BC7336" w:rsidP="00FB3FA8"/>
    <w:tbl>
      <w:tblPr>
        <w:tblW w:w="10434"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right w:w="115" w:type="dxa"/>
        </w:tblCellMar>
        <w:tblLook w:val="01E0" w:firstRow="1" w:lastRow="1" w:firstColumn="1" w:lastColumn="1" w:noHBand="0" w:noVBand="0"/>
      </w:tblPr>
      <w:tblGrid>
        <w:gridCol w:w="5214"/>
        <w:gridCol w:w="5220"/>
      </w:tblGrid>
      <w:tr w:rsidR="005537D3" w:rsidRPr="0008594F" w14:paraId="02F0C239" w14:textId="77777777" w:rsidTr="005537D3">
        <w:trPr>
          <w:trHeight w:val="118"/>
        </w:trPr>
        <w:tc>
          <w:tcPr>
            <w:tcW w:w="5214" w:type="dxa"/>
            <w:shd w:val="clear" w:color="auto" w:fill="BDCDD6"/>
          </w:tcPr>
          <w:p w14:paraId="3F55B427" w14:textId="77DFF44B" w:rsidR="005537D3" w:rsidRPr="0008594F" w:rsidRDefault="005537D3" w:rsidP="0008594F">
            <w:pPr>
              <w:tabs>
                <w:tab w:val="clear" w:pos="720"/>
                <w:tab w:val="clear" w:pos="9000"/>
              </w:tabs>
              <w:spacing w:before="60" w:line="240" w:lineRule="auto"/>
              <w:ind w:right="-133"/>
              <w:jc w:val="left"/>
              <w:rPr>
                <w:rFonts w:eastAsia="Cambria"/>
                <w:b/>
                <w:snapToGrid w:val="0"/>
                <w:sz w:val="22"/>
                <w:szCs w:val="22"/>
                <w:lang w:eastAsia="x-none"/>
              </w:rPr>
            </w:pPr>
            <w:r w:rsidRPr="006507EA">
              <w:rPr>
                <w:rFonts w:eastAsia="Cambria"/>
                <w:b/>
                <w:snapToGrid w:val="0"/>
                <w:sz w:val="22"/>
                <w:szCs w:val="22"/>
                <w:lang w:eastAsia="x-none"/>
              </w:rPr>
              <w:t>Opportunity #</w:t>
            </w:r>
            <w:r>
              <w:rPr>
                <w:rFonts w:eastAsia="Cambria"/>
                <w:b/>
                <w:snapToGrid w:val="0"/>
                <w:sz w:val="22"/>
                <w:szCs w:val="22"/>
                <w:lang w:eastAsia="x-none"/>
              </w:rPr>
              <w:t xml:space="preserve">/Project Document </w:t>
            </w:r>
            <w:r w:rsidRPr="0008594F">
              <w:rPr>
                <w:rFonts w:eastAsia="Cambria"/>
                <w:b/>
                <w:snapToGrid w:val="0"/>
                <w:sz w:val="22"/>
                <w:szCs w:val="22"/>
                <w:lang w:eastAsia="x-none"/>
              </w:rPr>
              <w:t>ID</w:t>
            </w:r>
          </w:p>
        </w:tc>
        <w:tc>
          <w:tcPr>
            <w:tcW w:w="5220" w:type="dxa"/>
            <w:shd w:val="clear" w:color="auto" w:fill="BDCDD6"/>
          </w:tcPr>
          <w:p w14:paraId="55ED12A2" w14:textId="77777777" w:rsidR="005537D3" w:rsidRPr="0008594F" w:rsidRDefault="005537D3" w:rsidP="0008594F">
            <w:pPr>
              <w:tabs>
                <w:tab w:val="clear" w:pos="720"/>
                <w:tab w:val="clear" w:pos="9000"/>
              </w:tabs>
              <w:spacing w:before="60" w:line="240" w:lineRule="auto"/>
              <w:jc w:val="left"/>
              <w:rPr>
                <w:rFonts w:eastAsia="Cambria"/>
                <w:b/>
                <w:snapToGrid w:val="0"/>
                <w:sz w:val="22"/>
                <w:szCs w:val="22"/>
                <w:lang w:eastAsia="x-none"/>
              </w:rPr>
            </w:pPr>
            <w:r w:rsidRPr="0008594F">
              <w:rPr>
                <w:rFonts w:eastAsia="Cambria"/>
                <w:b/>
                <w:snapToGrid w:val="0"/>
                <w:sz w:val="22"/>
                <w:szCs w:val="22"/>
                <w:lang w:eastAsia="x-none"/>
              </w:rPr>
              <w:t>Contract # (if applicable)</w:t>
            </w:r>
          </w:p>
        </w:tc>
      </w:tr>
      <w:tr w:rsidR="006507EA" w:rsidRPr="0008594F" w14:paraId="46D7825D" w14:textId="77777777" w:rsidTr="005537D3">
        <w:trPr>
          <w:trHeight w:val="118"/>
        </w:trPr>
        <w:tc>
          <w:tcPr>
            <w:tcW w:w="5214" w:type="dxa"/>
            <w:tcBorders>
              <w:bottom w:val="single" w:sz="4" w:space="0" w:color="auto"/>
            </w:tcBorders>
            <w:shd w:val="clear" w:color="auto" w:fill="FBFBFB"/>
          </w:tcPr>
          <w:p w14:paraId="643C2084" w14:textId="35F6E7E0" w:rsidR="006507EA" w:rsidRPr="00E82805" w:rsidRDefault="009855BD" w:rsidP="0008594F">
            <w:pPr>
              <w:tabs>
                <w:tab w:val="clear" w:pos="720"/>
                <w:tab w:val="clear" w:pos="9000"/>
              </w:tabs>
              <w:spacing w:before="60" w:line="240" w:lineRule="auto"/>
              <w:ind w:right="-133"/>
              <w:jc w:val="center"/>
              <w:rPr>
                <w:rFonts w:eastAsia="Cambria"/>
                <w:snapToGrid w:val="0"/>
                <w:color w:val="FF0000"/>
                <w:lang w:eastAsia="x-none"/>
              </w:rPr>
            </w:pPr>
            <w:r w:rsidRPr="009855BD">
              <w:rPr>
                <w:rFonts w:eastAsia="Cambria"/>
                <w:snapToGrid w:val="0"/>
                <w:lang w:eastAsia="x-none"/>
              </w:rPr>
              <w:t>0000927629</w:t>
            </w:r>
          </w:p>
        </w:tc>
        <w:tc>
          <w:tcPr>
            <w:tcW w:w="5220" w:type="dxa"/>
            <w:tcBorders>
              <w:bottom w:val="single" w:sz="4" w:space="0" w:color="auto"/>
            </w:tcBorders>
            <w:shd w:val="clear" w:color="auto" w:fill="FBFBFB"/>
          </w:tcPr>
          <w:p w14:paraId="71B84FBA" w14:textId="77777777" w:rsidR="006507EA" w:rsidRPr="00E82805" w:rsidRDefault="006507EA" w:rsidP="0008594F">
            <w:pPr>
              <w:tabs>
                <w:tab w:val="clear" w:pos="720"/>
                <w:tab w:val="clear" w:pos="9000"/>
              </w:tabs>
              <w:spacing w:before="60" w:line="240" w:lineRule="auto"/>
              <w:ind w:right="-115"/>
              <w:jc w:val="left"/>
              <w:rPr>
                <w:rFonts w:eastAsia="Cambria"/>
                <w:snapToGrid w:val="0"/>
                <w:lang w:val="en" w:eastAsia="x-none"/>
              </w:rPr>
            </w:pPr>
          </w:p>
        </w:tc>
      </w:tr>
      <w:tr w:rsidR="0008594F" w:rsidRPr="0008594F" w14:paraId="25F06248" w14:textId="77777777" w:rsidTr="00A661A5">
        <w:trPr>
          <w:trHeight w:val="118"/>
        </w:trPr>
        <w:tc>
          <w:tcPr>
            <w:tcW w:w="10434" w:type="dxa"/>
            <w:gridSpan w:val="2"/>
            <w:tcBorders>
              <w:top w:val="single" w:sz="4" w:space="0" w:color="auto"/>
              <w:left w:val="single" w:sz="4" w:space="0" w:color="auto"/>
              <w:bottom w:val="single" w:sz="4" w:space="0" w:color="auto"/>
              <w:right w:val="single" w:sz="4" w:space="0" w:color="auto"/>
            </w:tcBorders>
            <w:shd w:val="clear" w:color="auto" w:fill="BDCDD6"/>
          </w:tcPr>
          <w:p w14:paraId="54B103EC" w14:textId="77777777" w:rsidR="0008594F" w:rsidRPr="0008594F" w:rsidRDefault="0008594F" w:rsidP="0008594F">
            <w:pPr>
              <w:tabs>
                <w:tab w:val="clear" w:pos="720"/>
                <w:tab w:val="clear" w:pos="9000"/>
              </w:tabs>
              <w:spacing w:before="60" w:line="240" w:lineRule="auto"/>
              <w:ind w:right="546"/>
              <w:jc w:val="center"/>
              <w:rPr>
                <w:rFonts w:eastAsia="Cambria"/>
                <w:b/>
                <w:snapToGrid w:val="0"/>
                <w:color w:val="EFEFEF"/>
                <w:sz w:val="22"/>
                <w:szCs w:val="22"/>
                <w:lang w:val="x-none" w:eastAsia="x-none"/>
              </w:rPr>
            </w:pPr>
            <w:r w:rsidRPr="0008594F">
              <w:rPr>
                <w:rFonts w:eastAsia="Cambria"/>
                <w:b/>
                <w:snapToGrid w:val="0"/>
                <w:sz w:val="22"/>
                <w:szCs w:val="22"/>
                <w:lang w:eastAsia="x-none"/>
              </w:rPr>
              <w:t>Engagement Summary</w:t>
            </w:r>
          </w:p>
        </w:tc>
      </w:tr>
      <w:tr w:rsidR="0008594F" w:rsidRPr="0008594F" w14:paraId="5BD101CC" w14:textId="77777777" w:rsidTr="00BB6F5C">
        <w:trPr>
          <w:trHeight w:val="944"/>
        </w:trPr>
        <w:tc>
          <w:tcPr>
            <w:tcW w:w="10434" w:type="dxa"/>
            <w:gridSpan w:val="2"/>
            <w:tcBorders>
              <w:top w:val="single" w:sz="4" w:space="0" w:color="auto"/>
              <w:left w:val="single" w:sz="4" w:space="0" w:color="auto"/>
              <w:bottom w:val="single" w:sz="4" w:space="0" w:color="auto"/>
              <w:right w:val="single" w:sz="4" w:space="0" w:color="auto"/>
            </w:tcBorders>
            <w:shd w:val="clear" w:color="auto" w:fill="FBFBFB"/>
          </w:tcPr>
          <w:p w14:paraId="11F72D11" w14:textId="77777777" w:rsidR="0008594F" w:rsidRPr="00650238" w:rsidRDefault="0008594F" w:rsidP="0008594F">
            <w:pPr>
              <w:tabs>
                <w:tab w:val="clear" w:pos="720"/>
                <w:tab w:val="clear" w:pos="9000"/>
              </w:tabs>
              <w:spacing w:before="60" w:line="240" w:lineRule="auto"/>
              <w:ind w:right="546"/>
              <w:jc w:val="center"/>
              <w:rPr>
                <w:rFonts w:eastAsia="Cambria"/>
                <w:snapToGrid w:val="0"/>
                <w:highlight w:val="yellow"/>
                <w:lang w:eastAsia="x-none"/>
              </w:rPr>
            </w:pPr>
          </w:p>
          <w:p w14:paraId="52888E89" w14:textId="18283A4E" w:rsidR="0008594F" w:rsidRPr="00E82805" w:rsidRDefault="009855BD" w:rsidP="0008594F">
            <w:pPr>
              <w:tabs>
                <w:tab w:val="clear" w:pos="720"/>
                <w:tab w:val="clear" w:pos="9000"/>
              </w:tabs>
              <w:spacing w:before="60" w:line="240" w:lineRule="auto"/>
              <w:ind w:right="546"/>
              <w:jc w:val="center"/>
              <w:rPr>
                <w:rFonts w:eastAsia="Cambria"/>
                <w:snapToGrid w:val="0"/>
                <w:highlight w:val="yellow"/>
                <w:lang w:eastAsia="x-none"/>
              </w:rPr>
            </w:pPr>
            <w:r w:rsidRPr="009855BD">
              <w:rPr>
                <w:rFonts w:eastAsia="Cambria"/>
                <w:snapToGrid w:val="0"/>
                <w:lang w:eastAsia="x-none"/>
              </w:rPr>
              <w:t>Service Management Solution for Helseplattformen – Implementation and Support and Maintenance Services</w:t>
            </w:r>
          </w:p>
        </w:tc>
      </w:tr>
    </w:tbl>
    <w:p w14:paraId="5DA52619" w14:textId="77777777" w:rsidR="00215FE0" w:rsidRDefault="00215FE0" w:rsidP="00FB3FA8"/>
    <w:tbl>
      <w:tblPr>
        <w:tblW w:w="104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right w:w="115" w:type="dxa"/>
        </w:tblCellMar>
        <w:tblLook w:val="01E0" w:firstRow="1" w:lastRow="1" w:firstColumn="1" w:lastColumn="1" w:noHBand="0" w:noVBand="0"/>
      </w:tblPr>
      <w:tblGrid>
        <w:gridCol w:w="1170"/>
        <w:gridCol w:w="9270"/>
      </w:tblGrid>
      <w:tr w:rsidR="00E150F5" w:rsidRPr="0095646B" w14:paraId="49E9F1BB" w14:textId="77777777" w:rsidTr="00ED4944">
        <w:trPr>
          <w:trHeight w:val="368"/>
        </w:trPr>
        <w:tc>
          <w:tcPr>
            <w:tcW w:w="10440" w:type="dxa"/>
            <w:gridSpan w:val="2"/>
            <w:shd w:val="clear" w:color="auto" w:fill="BDCDD6"/>
          </w:tcPr>
          <w:p w14:paraId="11CB9398" w14:textId="26F97C53" w:rsidR="0095646B" w:rsidRPr="0095646B" w:rsidRDefault="00815C4D" w:rsidP="0095646B">
            <w:pPr>
              <w:tabs>
                <w:tab w:val="clear" w:pos="720"/>
                <w:tab w:val="clear" w:pos="9000"/>
              </w:tabs>
              <w:spacing w:before="60" w:line="240" w:lineRule="auto"/>
              <w:ind w:right="-144"/>
              <w:jc w:val="left"/>
              <w:rPr>
                <w:rFonts w:eastAsia="Cambria"/>
                <w:b/>
                <w:snapToGrid w:val="0"/>
                <w:sz w:val="22"/>
                <w:szCs w:val="22"/>
                <w:lang w:eastAsia="x-none"/>
              </w:rPr>
            </w:pPr>
            <w:r w:rsidRPr="00815C4D">
              <w:rPr>
                <w:rFonts w:eastAsia="Calibri"/>
                <w:b/>
                <w:snapToGrid w:val="0"/>
                <w:sz w:val="22"/>
                <w:szCs w:val="22"/>
              </w:rPr>
              <w:t xml:space="preserve">Estimated </w:t>
            </w:r>
            <w:r>
              <w:rPr>
                <w:rFonts w:eastAsia="Calibri"/>
                <w:b/>
                <w:snapToGrid w:val="0"/>
                <w:sz w:val="22"/>
                <w:szCs w:val="22"/>
              </w:rPr>
              <w:t>E</w:t>
            </w:r>
            <w:r w:rsidR="0095646B" w:rsidRPr="003E702C">
              <w:rPr>
                <w:rFonts w:eastAsia="Calibri"/>
                <w:b/>
                <w:snapToGrid w:val="0"/>
                <w:sz w:val="22"/>
                <w:szCs w:val="22"/>
              </w:rPr>
              <w:t>ngagement Schedule</w:t>
            </w:r>
          </w:p>
        </w:tc>
      </w:tr>
      <w:tr w:rsidR="001240BA" w:rsidRPr="003E702C" w14:paraId="2D4B909F" w14:textId="77777777" w:rsidTr="00ED4944">
        <w:trPr>
          <w:trHeight w:val="242"/>
        </w:trPr>
        <w:tc>
          <w:tcPr>
            <w:tcW w:w="1170" w:type="dxa"/>
            <w:shd w:val="clear" w:color="auto" w:fill="FBFBFB"/>
          </w:tcPr>
          <w:p w14:paraId="68EFA283" w14:textId="5D0B4B4D" w:rsidR="00A643B8" w:rsidRPr="003E702C" w:rsidRDefault="00A643B8" w:rsidP="009F63C9">
            <w:pPr>
              <w:tabs>
                <w:tab w:val="clear" w:pos="720"/>
                <w:tab w:val="clear" w:pos="9000"/>
                <w:tab w:val="center" w:pos="2544"/>
              </w:tabs>
              <w:spacing w:before="60" w:line="240" w:lineRule="auto"/>
              <w:ind w:right="-144"/>
              <w:jc w:val="left"/>
              <w:rPr>
                <w:rFonts w:eastAsia="Cambria"/>
                <w:snapToGrid w:val="0"/>
                <w:sz w:val="22"/>
                <w:szCs w:val="22"/>
                <w:lang w:eastAsia="x-none"/>
              </w:rPr>
            </w:pPr>
            <w:r w:rsidRPr="003E702C">
              <w:rPr>
                <w:rFonts w:eastAsia="Cambria"/>
                <w:snapToGrid w:val="0"/>
                <w:sz w:val="22"/>
                <w:szCs w:val="22"/>
                <w:lang w:eastAsia="x-none"/>
              </w:rPr>
              <w:t>Start Date:</w:t>
            </w:r>
          </w:p>
        </w:tc>
        <w:tc>
          <w:tcPr>
            <w:tcW w:w="9270" w:type="dxa"/>
            <w:shd w:val="clear" w:color="auto" w:fill="FBFBFB"/>
          </w:tcPr>
          <w:p w14:paraId="6AC1F11B" w14:textId="56CE7166" w:rsidR="00A643B8" w:rsidRPr="003E702C" w:rsidRDefault="0080629B" w:rsidP="00D542AD">
            <w:pPr>
              <w:tabs>
                <w:tab w:val="clear" w:pos="720"/>
                <w:tab w:val="clear" w:pos="9000"/>
              </w:tabs>
              <w:spacing w:before="60" w:line="240" w:lineRule="auto"/>
              <w:ind w:right="-144"/>
              <w:jc w:val="left"/>
              <w:rPr>
                <w:rFonts w:eastAsia="Cambria"/>
                <w:snapToGrid w:val="0"/>
                <w:lang w:eastAsia="x-none"/>
              </w:rPr>
            </w:pPr>
            <w:r>
              <w:rPr>
                <w:rFonts w:eastAsia="Cambria"/>
                <w:snapToGrid w:val="0"/>
                <w:lang w:eastAsia="x-none"/>
              </w:rPr>
              <w:t>October 2021</w:t>
            </w:r>
          </w:p>
        </w:tc>
      </w:tr>
      <w:tr w:rsidR="001240BA" w:rsidRPr="003E702C" w14:paraId="54E6667B" w14:textId="77777777" w:rsidTr="00ED4944">
        <w:trPr>
          <w:trHeight w:val="188"/>
        </w:trPr>
        <w:tc>
          <w:tcPr>
            <w:tcW w:w="1170" w:type="dxa"/>
            <w:shd w:val="clear" w:color="auto" w:fill="FBFBFB"/>
          </w:tcPr>
          <w:p w14:paraId="6CA3550B" w14:textId="55FD8D08" w:rsidR="00A643B8" w:rsidRPr="003E702C" w:rsidRDefault="00A643B8" w:rsidP="009F63C9">
            <w:pPr>
              <w:tabs>
                <w:tab w:val="clear" w:pos="720"/>
                <w:tab w:val="clear" w:pos="9000"/>
                <w:tab w:val="center" w:pos="2544"/>
              </w:tabs>
              <w:spacing w:before="60" w:line="240" w:lineRule="auto"/>
              <w:ind w:right="-144"/>
              <w:jc w:val="left"/>
              <w:rPr>
                <w:rFonts w:eastAsia="Cambria"/>
                <w:snapToGrid w:val="0"/>
                <w:sz w:val="22"/>
                <w:szCs w:val="22"/>
                <w:lang w:eastAsia="x-none"/>
              </w:rPr>
            </w:pPr>
            <w:r w:rsidRPr="003E702C">
              <w:rPr>
                <w:rFonts w:eastAsia="Cambria"/>
                <w:snapToGrid w:val="0"/>
                <w:sz w:val="22"/>
                <w:szCs w:val="22"/>
                <w:lang w:eastAsia="x-none"/>
              </w:rPr>
              <w:t>End Date:</w:t>
            </w:r>
          </w:p>
        </w:tc>
        <w:tc>
          <w:tcPr>
            <w:tcW w:w="9270" w:type="dxa"/>
            <w:shd w:val="clear" w:color="auto" w:fill="FBFBFB"/>
          </w:tcPr>
          <w:p w14:paraId="075EA4D6" w14:textId="3A716AA4" w:rsidR="00A643B8" w:rsidRPr="003E702C" w:rsidRDefault="0080629B" w:rsidP="00D542AD">
            <w:pPr>
              <w:tabs>
                <w:tab w:val="clear" w:pos="720"/>
                <w:tab w:val="clear" w:pos="9000"/>
              </w:tabs>
              <w:spacing w:before="60" w:line="240" w:lineRule="auto"/>
              <w:ind w:right="-144"/>
              <w:jc w:val="left"/>
              <w:rPr>
                <w:rFonts w:eastAsia="Cambria"/>
                <w:snapToGrid w:val="0"/>
                <w:lang w:eastAsia="x-none"/>
              </w:rPr>
            </w:pPr>
            <w:r>
              <w:rPr>
                <w:rFonts w:eastAsia="Cambria"/>
                <w:snapToGrid w:val="0"/>
                <w:lang w:eastAsia="x-none"/>
              </w:rPr>
              <w:t>December 2024</w:t>
            </w:r>
          </w:p>
        </w:tc>
      </w:tr>
      <w:tr w:rsidR="00E150F5" w:rsidRPr="003E702C" w14:paraId="022EE43E" w14:textId="77777777" w:rsidTr="00ED4944">
        <w:trPr>
          <w:trHeight w:val="188"/>
        </w:trPr>
        <w:tc>
          <w:tcPr>
            <w:tcW w:w="10440" w:type="dxa"/>
            <w:gridSpan w:val="2"/>
            <w:shd w:val="clear" w:color="auto" w:fill="FBFBFB"/>
          </w:tcPr>
          <w:p w14:paraId="32CA6745" w14:textId="7BEB1ED1" w:rsidR="00B93A9F" w:rsidRDefault="00880FB5" w:rsidP="00B93A9F">
            <w:pPr>
              <w:tabs>
                <w:tab w:val="clear" w:pos="720"/>
                <w:tab w:val="clear" w:pos="9000"/>
              </w:tabs>
              <w:spacing w:before="0" w:after="120" w:line="240" w:lineRule="auto"/>
              <w:ind w:right="-144"/>
              <w:jc w:val="left"/>
              <w:rPr>
                <w:rFonts w:eastAsia="Cambria"/>
                <w:snapToGrid w:val="0"/>
                <w:lang w:eastAsia="x-none"/>
              </w:rPr>
            </w:pPr>
            <w:r>
              <w:rPr>
                <w:rFonts w:eastAsia="Cambria"/>
                <w:snapToGrid w:val="0"/>
                <w:lang w:eastAsia="x-none"/>
              </w:rPr>
              <w:t>T</w:t>
            </w:r>
            <w:r w:rsidR="004375C0">
              <w:rPr>
                <w:rFonts w:eastAsia="Cambria"/>
                <w:snapToGrid w:val="0"/>
                <w:lang w:eastAsia="x-none"/>
              </w:rPr>
              <w:t xml:space="preserve">he above dates </w:t>
            </w:r>
            <w:r w:rsidR="00E74C40">
              <w:rPr>
                <w:rFonts w:eastAsia="Cambria"/>
                <w:snapToGrid w:val="0"/>
                <w:lang w:eastAsia="x-none"/>
              </w:rPr>
              <w:t>are</w:t>
            </w:r>
            <w:r w:rsidR="004375C0">
              <w:rPr>
                <w:rFonts w:eastAsia="Cambria"/>
                <w:snapToGrid w:val="0"/>
                <w:lang w:eastAsia="x-none"/>
              </w:rPr>
              <w:t xml:space="preserve"> </w:t>
            </w:r>
            <w:r w:rsidRPr="00880FB5">
              <w:rPr>
                <w:rFonts w:eastAsia="Cambria"/>
                <w:snapToGrid w:val="0"/>
                <w:lang w:eastAsia="x-none"/>
              </w:rPr>
              <w:t xml:space="preserve">the estimated Services schedule. </w:t>
            </w:r>
            <w:r>
              <w:rPr>
                <w:rFonts w:eastAsia="Cambria"/>
                <w:snapToGrid w:val="0"/>
                <w:lang w:eastAsia="x-none"/>
              </w:rPr>
              <w:t xml:space="preserve"> </w:t>
            </w:r>
            <w:r w:rsidR="00A37929">
              <w:rPr>
                <w:rFonts w:eastAsia="Cambria"/>
                <w:snapToGrid w:val="0"/>
                <w:lang w:eastAsia="x-none"/>
              </w:rPr>
              <w:t>Micro Focus</w:t>
            </w:r>
            <w:r w:rsidR="00A37929" w:rsidRPr="003E702C">
              <w:rPr>
                <w:rFonts w:eastAsia="Cambria"/>
                <w:snapToGrid w:val="0"/>
                <w:lang w:eastAsia="x-none"/>
              </w:rPr>
              <w:t xml:space="preserve"> requires a three to four week lead time after acceptance of a Customer</w:t>
            </w:r>
            <w:r w:rsidR="00A37929">
              <w:rPr>
                <w:rFonts w:eastAsia="Cambria"/>
                <w:snapToGrid w:val="0"/>
                <w:lang w:eastAsia="x-none"/>
              </w:rPr>
              <w:t>’s</w:t>
            </w:r>
            <w:r w:rsidR="00A37929" w:rsidRPr="003E702C">
              <w:rPr>
                <w:rFonts w:eastAsia="Cambria"/>
                <w:snapToGrid w:val="0"/>
                <w:lang w:eastAsia="x-none"/>
              </w:rPr>
              <w:t xml:space="preserve"> purchase order in order to staff the project unless otherwise agreed.</w:t>
            </w:r>
            <w:r w:rsidR="00B93A9F">
              <w:rPr>
                <w:rFonts w:eastAsia="Cambria"/>
                <w:snapToGrid w:val="0"/>
                <w:lang w:eastAsia="x-none"/>
              </w:rPr>
              <w:t xml:space="preserve">  </w:t>
            </w:r>
          </w:p>
          <w:p w14:paraId="5FBA1E72" w14:textId="123F40E1" w:rsidR="00A37929" w:rsidRDefault="00A37929" w:rsidP="00B93A9F">
            <w:pPr>
              <w:tabs>
                <w:tab w:val="clear" w:pos="720"/>
                <w:tab w:val="clear" w:pos="9000"/>
              </w:tabs>
              <w:spacing w:before="0" w:after="60" w:line="240" w:lineRule="auto"/>
              <w:ind w:right="-144"/>
              <w:jc w:val="left"/>
              <w:rPr>
                <w:rFonts w:eastAsia="Cambria"/>
                <w:snapToGrid w:val="0"/>
                <w:lang w:eastAsia="x-none"/>
              </w:rPr>
            </w:pPr>
            <w:r w:rsidRPr="003E702C">
              <w:rPr>
                <w:rFonts w:eastAsia="Cambria"/>
                <w:snapToGrid w:val="0"/>
                <w:lang w:eastAsia="x-none"/>
              </w:rPr>
              <w:t>Servi</w:t>
            </w:r>
            <w:r>
              <w:rPr>
                <w:rFonts w:eastAsia="Cambria"/>
                <w:snapToGrid w:val="0"/>
                <w:lang w:eastAsia="x-none"/>
              </w:rPr>
              <w:t xml:space="preserve">ces are anticipated to begin </w:t>
            </w:r>
            <w:r w:rsidRPr="003E702C">
              <w:rPr>
                <w:rFonts w:eastAsia="Cambria"/>
                <w:snapToGrid w:val="0"/>
                <w:lang w:eastAsia="x-none"/>
              </w:rPr>
              <w:t xml:space="preserve">and </w:t>
            </w:r>
            <w:r>
              <w:rPr>
                <w:rFonts w:eastAsia="Cambria"/>
                <w:snapToGrid w:val="0"/>
                <w:lang w:eastAsia="x-none"/>
              </w:rPr>
              <w:t xml:space="preserve">end on the dates listed above.  </w:t>
            </w:r>
            <w:r w:rsidRPr="003E702C">
              <w:rPr>
                <w:rFonts w:eastAsia="Cambria"/>
                <w:snapToGrid w:val="0"/>
                <w:lang w:eastAsia="x-none"/>
              </w:rPr>
              <w:t xml:space="preserve">The dates may be modified by the parties from time to time and should not be construed as a firm contractual commitment, unless otherwise specifically agreed to </w:t>
            </w:r>
            <w:r w:rsidR="00A46774">
              <w:rPr>
                <w:rFonts w:eastAsia="Cambria"/>
                <w:snapToGrid w:val="0"/>
                <w:lang w:eastAsia="x-none"/>
              </w:rPr>
              <w:t>within this document</w:t>
            </w:r>
            <w:r w:rsidRPr="003E702C">
              <w:rPr>
                <w:rFonts w:eastAsia="Cambria"/>
                <w:snapToGrid w:val="0"/>
                <w:lang w:eastAsia="x-none"/>
              </w:rPr>
              <w:t xml:space="preserve"> by the parties for payment or other purposes.</w:t>
            </w:r>
          </w:p>
        </w:tc>
      </w:tr>
    </w:tbl>
    <w:p w14:paraId="79F92388" w14:textId="77777777" w:rsidR="004B33BF" w:rsidRDefault="004B33BF"/>
    <w:p w14:paraId="11375BA0" w14:textId="77777777" w:rsidR="004B33BF" w:rsidRDefault="004B33BF"/>
    <w:p w14:paraId="13C2D149" w14:textId="77777777" w:rsidR="004B33BF" w:rsidRDefault="004B33BF"/>
    <w:tbl>
      <w:tblPr>
        <w:tblW w:w="10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right w:w="115" w:type="dxa"/>
        </w:tblCellMar>
        <w:tblLook w:val="01E0" w:firstRow="1" w:lastRow="1" w:firstColumn="1" w:lastColumn="1" w:noHBand="0" w:noVBand="0"/>
      </w:tblPr>
      <w:tblGrid>
        <w:gridCol w:w="1325"/>
        <w:gridCol w:w="1645"/>
        <w:gridCol w:w="2765"/>
        <w:gridCol w:w="4705"/>
      </w:tblGrid>
      <w:tr w:rsidR="004B33BF" w:rsidRPr="00275A40" w14:paraId="706942DF" w14:textId="77777777" w:rsidTr="0004222C">
        <w:trPr>
          <w:trHeight w:val="354"/>
        </w:trPr>
        <w:tc>
          <w:tcPr>
            <w:tcW w:w="10440" w:type="dxa"/>
            <w:gridSpan w:val="4"/>
            <w:tcBorders>
              <w:top w:val="nil"/>
              <w:left w:val="nil"/>
              <w:right w:val="nil"/>
            </w:tcBorders>
            <w:shd w:val="clear" w:color="auto" w:fill="auto"/>
          </w:tcPr>
          <w:p w14:paraId="74BF77F1" w14:textId="6DCEA274" w:rsidR="004B33BF" w:rsidRPr="004952CC" w:rsidRDefault="0004222C" w:rsidP="00275A40">
            <w:pPr>
              <w:tabs>
                <w:tab w:val="clear" w:pos="720"/>
                <w:tab w:val="clear" w:pos="9000"/>
              </w:tabs>
              <w:spacing w:before="60" w:line="240" w:lineRule="auto"/>
              <w:ind w:right="-138"/>
              <w:jc w:val="left"/>
              <w:rPr>
                <w:b/>
                <w:snapToGrid w:val="0"/>
                <w:sz w:val="24"/>
                <w:szCs w:val="24"/>
              </w:rPr>
            </w:pPr>
            <w:r w:rsidRPr="004952CC">
              <w:rPr>
                <w:rFonts w:eastAsia="Calibri"/>
                <w:b/>
                <w:snapToGrid w:val="0"/>
                <w:sz w:val="24"/>
                <w:szCs w:val="24"/>
              </w:rPr>
              <w:lastRenderedPageBreak/>
              <w:t>Document History</w:t>
            </w:r>
          </w:p>
        </w:tc>
      </w:tr>
      <w:tr w:rsidR="00275A40" w:rsidRPr="00275A40" w14:paraId="7F856914" w14:textId="77777777" w:rsidTr="006433EC">
        <w:trPr>
          <w:trHeight w:val="173"/>
        </w:trPr>
        <w:tc>
          <w:tcPr>
            <w:tcW w:w="1325" w:type="dxa"/>
            <w:shd w:val="clear" w:color="auto" w:fill="BDCDD6"/>
          </w:tcPr>
          <w:p w14:paraId="59C1E997" w14:textId="77777777" w:rsidR="00275A40" w:rsidRPr="00275A40" w:rsidRDefault="00275A40" w:rsidP="006433EC">
            <w:pPr>
              <w:tabs>
                <w:tab w:val="clear" w:pos="720"/>
                <w:tab w:val="clear" w:pos="9000"/>
              </w:tabs>
              <w:spacing w:before="0" w:line="240" w:lineRule="auto"/>
              <w:ind w:right="-144"/>
              <w:jc w:val="left"/>
              <w:rPr>
                <w:rFonts w:eastAsia="Cambria"/>
                <w:b/>
                <w:snapToGrid w:val="0"/>
                <w:sz w:val="22"/>
                <w:szCs w:val="22"/>
                <w:lang w:eastAsia="x-none"/>
              </w:rPr>
            </w:pPr>
            <w:r w:rsidRPr="00275A40">
              <w:rPr>
                <w:b/>
                <w:snapToGrid w:val="0"/>
                <w:sz w:val="22"/>
                <w:szCs w:val="22"/>
              </w:rPr>
              <w:t>Version No.</w:t>
            </w:r>
          </w:p>
        </w:tc>
        <w:tc>
          <w:tcPr>
            <w:tcW w:w="1645" w:type="dxa"/>
            <w:shd w:val="clear" w:color="auto" w:fill="BDCDD6"/>
          </w:tcPr>
          <w:p w14:paraId="7F2B3712" w14:textId="77777777" w:rsidR="00275A40" w:rsidRPr="00275A40" w:rsidRDefault="00275A40" w:rsidP="006433EC">
            <w:pPr>
              <w:tabs>
                <w:tab w:val="clear" w:pos="720"/>
                <w:tab w:val="clear" w:pos="9000"/>
              </w:tabs>
              <w:spacing w:before="0" w:line="240" w:lineRule="auto"/>
              <w:ind w:right="-144"/>
              <w:jc w:val="left"/>
              <w:rPr>
                <w:rFonts w:eastAsia="Cambria"/>
                <w:b/>
                <w:snapToGrid w:val="0"/>
                <w:sz w:val="22"/>
                <w:szCs w:val="22"/>
                <w:lang w:eastAsia="x-none"/>
              </w:rPr>
            </w:pPr>
            <w:r w:rsidRPr="00275A40">
              <w:rPr>
                <w:b/>
                <w:snapToGrid w:val="0"/>
                <w:sz w:val="22"/>
                <w:szCs w:val="22"/>
              </w:rPr>
              <w:t>Version Date</w:t>
            </w:r>
          </w:p>
        </w:tc>
        <w:tc>
          <w:tcPr>
            <w:tcW w:w="2765" w:type="dxa"/>
            <w:shd w:val="clear" w:color="auto" w:fill="BDCDD6"/>
          </w:tcPr>
          <w:p w14:paraId="37EC98FD" w14:textId="77777777" w:rsidR="00275A40" w:rsidRPr="00275A40" w:rsidRDefault="00275A40" w:rsidP="006433EC">
            <w:pPr>
              <w:tabs>
                <w:tab w:val="clear" w:pos="720"/>
                <w:tab w:val="clear" w:pos="9000"/>
              </w:tabs>
              <w:spacing w:before="0" w:line="240" w:lineRule="auto"/>
              <w:ind w:right="-144"/>
              <w:jc w:val="left"/>
              <w:rPr>
                <w:rFonts w:eastAsia="Cambria"/>
                <w:b/>
                <w:snapToGrid w:val="0"/>
                <w:sz w:val="22"/>
                <w:szCs w:val="22"/>
                <w:lang w:eastAsia="x-none"/>
              </w:rPr>
            </w:pPr>
            <w:r w:rsidRPr="00275A40">
              <w:rPr>
                <w:b/>
                <w:snapToGrid w:val="0"/>
                <w:sz w:val="22"/>
                <w:szCs w:val="22"/>
              </w:rPr>
              <w:t>Revised By</w:t>
            </w:r>
          </w:p>
        </w:tc>
        <w:tc>
          <w:tcPr>
            <w:tcW w:w="4705" w:type="dxa"/>
            <w:shd w:val="clear" w:color="auto" w:fill="BDCDD6"/>
          </w:tcPr>
          <w:p w14:paraId="0AB5E7AC" w14:textId="77777777" w:rsidR="00275A40" w:rsidRPr="00275A40" w:rsidRDefault="00275A40" w:rsidP="006433EC">
            <w:pPr>
              <w:tabs>
                <w:tab w:val="clear" w:pos="720"/>
                <w:tab w:val="clear" w:pos="9000"/>
              </w:tabs>
              <w:spacing w:before="0" w:line="240" w:lineRule="auto"/>
              <w:ind w:right="-144"/>
              <w:jc w:val="left"/>
              <w:rPr>
                <w:rFonts w:eastAsia="Cambria"/>
                <w:b/>
                <w:snapToGrid w:val="0"/>
                <w:sz w:val="22"/>
                <w:szCs w:val="22"/>
                <w:lang w:eastAsia="x-none"/>
              </w:rPr>
            </w:pPr>
            <w:r w:rsidRPr="00275A40">
              <w:rPr>
                <w:b/>
                <w:snapToGrid w:val="0"/>
                <w:sz w:val="22"/>
                <w:szCs w:val="22"/>
              </w:rPr>
              <w:t>Description</w:t>
            </w:r>
          </w:p>
        </w:tc>
      </w:tr>
      <w:tr w:rsidR="00275A40" w:rsidRPr="00275A40" w14:paraId="0877C4E2" w14:textId="77777777" w:rsidTr="0004222C">
        <w:trPr>
          <w:trHeight w:val="202"/>
        </w:trPr>
        <w:tc>
          <w:tcPr>
            <w:tcW w:w="1325" w:type="dxa"/>
            <w:shd w:val="clear" w:color="auto" w:fill="FBFBFB"/>
          </w:tcPr>
          <w:p w14:paraId="3C1D1BED" w14:textId="4FCCC0FC" w:rsidR="00275A40" w:rsidRPr="00275A40" w:rsidRDefault="0013453C" w:rsidP="00DB5E0A">
            <w:pPr>
              <w:tabs>
                <w:tab w:val="clear" w:pos="720"/>
                <w:tab w:val="clear" w:pos="9000"/>
              </w:tabs>
              <w:spacing w:before="0" w:line="240" w:lineRule="auto"/>
              <w:ind w:right="-144"/>
              <w:jc w:val="left"/>
              <w:rPr>
                <w:rFonts w:eastAsia="Calibri"/>
                <w:snapToGrid w:val="0"/>
              </w:rPr>
            </w:pPr>
            <w:r>
              <w:rPr>
                <w:rFonts w:eastAsia="Calibri"/>
                <w:snapToGrid w:val="0"/>
              </w:rPr>
              <w:t>V1.0</w:t>
            </w:r>
          </w:p>
        </w:tc>
        <w:tc>
          <w:tcPr>
            <w:tcW w:w="1645" w:type="dxa"/>
            <w:shd w:val="clear" w:color="auto" w:fill="FBFBFB"/>
          </w:tcPr>
          <w:p w14:paraId="43C53015" w14:textId="7D1455F7" w:rsidR="00275A40" w:rsidRPr="00275A40" w:rsidRDefault="0013453C" w:rsidP="00DB5E0A">
            <w:pPr>
              <w:tabs>
                <w:tab w:val="clear" w:pos="720"/>
                <w:tab w:val="clear" w:pos="9000"/>
              </w:tabs>
              <w:spacing w:before="0" w:line="240" w:lineRule="auto"/>
              <w:ind w:right="-144"/>
              <w:jc w:val="left"/>
              <w:rPr>
                <w:rFonts w:eastAsia="Calibri"/>
                <w:snapToGrid w:val="0"/>
              </w:rPr>
            </w:pPr>
            <w:r>
              <w:rPr>
                <w:rFonts w:eastAsia="Calibri"/>
                <w:snapToGrid w:val="0"/>
              </w:rPr>
              <w:t>29 April 2021</w:t>
            </w:r>
          </w:p>
        </w:tc>
        <w:tc>
          <w:tcPr>
            <w:tcW w:w="2765" w:type="dxa"/>
            <w:shd w:val="clear" w:color="auto" w:fill="FBFBFB"/>
          </w:tcPr>
          <w:p w14:paraId="13781AF9" w14:textId="77777777" w:rsidR="00275A40" w:rsidRPr="00951959" w:rsidRDefault="0010659A" w:rsidP="00DB5E0A">
            <w:pPr>
              <w:tabs>
                <w:tab w:val="clear" w:pos="720"/>
                <w:tab w:val="clear" w:pos="9000"/>
              </w:tabs>
              <w:spacing w:before="0" w:line="240" w:lineRule="auto"/>
              <w:ind w:right="-144"/>
              <w:jc w:val="left"/>
              <w:rPr>
                <w:rFonts w:eastAsia="Calibri"/>
                <w:snapToGrid w:val="0"/>
                <w:lang w:val="it-IT"/>
              </w:rPr>
            </w:pPr>
            <w:r w:rsidRPr="00951959">
              <w:rPr>
                <w:rFonts w:eastAsia="Calibri"/>
                <w:snapToGrid w:val="0"/>
                <w:lang w:val="it-IT"/>
              </w:rPr>
              <w:t>Ben Rabau</w:t>
            </w:r>
          </w:p>
          <w:p w14:paraId="4474362D" w14:textId="77777777" w:rsidR="0010659A" w:rsidRPr="00951959" w:rsidRDefault="0010659A" w:rsidP="00DB5E0A">
            <w:pPr>
              <w:tabs>
                <w:tab w:val="clear" w:pos="720"/>
                <w:tab w:val="clear" w:pos="9000"/>
              </w:tabs>
              <w:spacing w:before="0" w:line="240" w:lineRule="auto"/>
              <w:ind w:right="-144"/>
              <w:jc w:val="left"/>
              <w:rPr>
                <w:rFonts w:eastAsia="Calibri"/>
                <w:snapToGrid w:val="0"/>
                <w:lang w:val="it-IT"/>
              </w:rPr>
            </w:pPr>
            <w:r w:rsidRPr="00951959">
              <w:rPr>
                <w:rFonts w:eastAsia="Calibri"/>
                <w:snapToGrid w:val="0"/>
                <w:lang w:val="it-IT"/>
              </w:rPr>
              <w:t>Paolo Torrigiani</w:t>
            </w:r>
          </w:p>
          <w:p w14:paraId="21948EE0" w14:textId="77777777" w:rsidR="0010659A" w:rsidRPr="00951959" w:rsidRDefault="0010659A" w:rsidP="00DB5E0A">
            <w:pPr>
              <w:tabs>
                <w:tab w:val="clear" w:pos="720"/>
                <w:tab w:val="clear" w:pos="9000"/>
              </w:tabs>
              <w:spacing w:before="0" w:line="240" w:lineRule="auto"/>
              <w:ind w:right="-144"/>
              <w:jc w:val="left"/>
              <w:rPr>
                <w:rFonts w:eastAsia="Calibri"/>
                <w:snapToGrid w:val="0"/>
                <w:lang w:val="it-IT"/>
              </w:rPr>
            </w:pPr>
            <w:r w:rsidRPr="00951959">
              <w:rPr>
                <w:rFonts w:eastAsia="Calibri"/>
                <w:snapToGrid w:val="0"/>
                <w:lang w:val="it-IT"/>
              </w:rPr>
              <w:t>Daniel López</w:t>
            </w:r>
          </w:p>
          <w:p w14:paraId="1B07268B" w14:textId="7C5E615C" w:rsidR="0010659A" w:rsidRDefault="0010659A" w:rsidP="00DB5E0A">
            <w:pPr>
              <w:tabs>
                <w:tab w:val="clear" w:pos="720"/>
                <w:tab w:val="clear" w:pos="9000"/>
              </w:tabs>
              <w:spacing w:before="0" w:line="240" w:lineRule="auto"/>
              <w:ind w:right="-144"/>
              <w:jc w:val="left"/>
              <w:rPr>
                <w:rFonts w:eastAsia="Calibri"/>
                <w:snapToGrid w:val="0"/>
              </w:rPr>
            </w:pPr>
            <w:r>
              <w:rPr>
                <w:rFonts w:eastAsia="Calibri"/>
                <w:snapToGrid w:val="0"/>
              </w:rPr>
              <w:t>Erik van Busschbach</w:t>
            </w:r>
          </w:p>
          <w:p w14:paraId="7ED27F6D" w14:textId="5AD791F4" w:rsidR="0010659A" w:rsidRPr="00275A40" w:rsidRDefault="0010659A" w:rsidP="00DB5E0A">
            <w:pPr>
              <w:tabs>
                <w:tab w:val="clear" w:pos="720"/>
                <w:tab w:val="clear" w:pos="9000"/>
              </w:tabs>
              <w:spacing w:before="0" w:line="240" w:lineRule="auto"/>
              <w:ind w:right="-144"/>
              <w:jc w:val="left"/>
              <w:rPr>
                <w:rFonts w:eastAsia="Calibri"/>
                <w:snapToGrid w:val="0"/>
              </w:rPr>
            </w:pPr>
            <w:r>
              <w:rPr>
                <w:rFonts w:eastAsia="Calibri"/>
                <w:snapToGrid w:val="0"/>
              </w:rPr>
              <w:t>Greg Tierno</w:t>
            </w:r>
          </w:p>
        </w:tc>
        <w:tc>
          <w:tcPr>
            <w:tcW w:w="4705" w:type="dxa"/>
            <w:shd w:val="clear" w:color="auto" w:fill="FBFBFB"/>
          </w:tcPr>
          <w:p w14:paraId="6C6F64B8" w14:textId="1D7153E6" w:rsidR="00275A40" w:rsidRPr="00275A40" w:rsidRDefault="00BA6AC0" w:rsidP="00DB5E0A">
            <w:pPr>
              <w:tabs>
                <w:tab w:val="clear" w:pos="720"/>
                <w:tab w:val="clear" w:pos="9000"/>
                <w:tab w:val="left" w:pos="512"/>
              </w:tabs>
              <w:spacing w:before="0" w:line="240" w:lineRule="auto"/>
              <w:ind w:right="-144"/>
              <w:jc w:val="left"/>
              <w:rPr>
                <w:rFonts w:eastAsia="Calibri"/>
                <w:snapToGrid w:val="0"/>
              </w:rPr>
            </w:pPr>
            <w:r>
              <w:rPr>
                <w:rFonts w:eastAsia="Calibri"/>
                <w:snapToGrid w:val="0"/>
              </w:rPr>
              <w:tab/>
            </w:r>
          </w:p>
        </w:tc>
      </w:tr>
      <w:tr w:rsidR="00275A40" w:rsidRPr="00275A40" w14:paraId="453828ED" w14:textId="77777777" w:rsidTr="0004222C">
        <w:trPr>
          <w:trHeight w:val="202"/>
        </w:trPr>
        <w:tc>
          <w:tcPr>
            <w:tcW w:w="1325" w:type="dxa"/>
            <w:shd w:val="clear" w:color="auto" w:fill="FBFBFB"/>
          </w:tcPr>
          <w:p w14:paraId="75C8C413" w14:textId="5B39FE24" w:rsidR="00275A40" w:rsidRPr="00275A40" w:rsidRDefault="00275A40" w:rsidP="00DB5E0A">
            <w:pPr>
              <w:tabs>
                <w:tab w:val="clear" w:pos="720"/>
                <w:tab w:val="clear" w:pos="9000"/>
              </w:tabs>
              <w:spacing w:before="0" w:line="240" w:lineRule="auto"/>
              <w:ind w:right="-138"/>
              <w:jc w:val="left"/>
              <w:rPr>
                <w:rFonts w:eastAsia="Calibri"/>
                <w:snapToGrid w:val="0"/>
              </w:rPr>
            </w:pPr>
          </w:p>
        </w:tc>
        <w:tc>
          <w:tcPr>
            <w:tcW w:w="1645" w:type="dxa"/>
            <w:shd w:val="clear" w:color="auto" w:fill="FBFBFB"/>
          </w:tcPr>
          <w:p w14:paraId="32171306" w14:textId="77777777" w:rsidR="00275A40" w:rsidRPr="00275A40" w:rsidRDefault="00275A40" w:rsidP="00DB5E0A">
            <w:pPr>
              <w:tabs>
                <w:tab w:val="clear" w:pos="720"/>
                <w:tab w:val="clear" w:pos="9000"/>
              </w:tabs>
              <w:spacing w:before="0" w:line="240" w:lineRule="auto"/>
              <w:ind w:right="-138"/>
              <w:jc w:val="left"/>
              <w:rPr>
                <w:rFonts w:eastAsia="Calibri"/>
                <w:snapToGrid w:val="0"/>
              </w:rPr>
            </w:pPr>
          </w:p>
        </w:tc>
        <w:tc>
          <w:tcPr>
            <w:tcW w:w="2765" w:type="dxa"/>
            <w:shd w:val="clear" w:color="auto" w:fill="FBFBFB"/>
          </w:tcPr>
          <w:p w14:paraId="3A41AC6A" w14:textId="77777777" w:rsidR="00275A40" w:rsidRPr="00275A40" w:rsidRDefault="00275A40" w:rsidP="00DB5E0A">
            <w:pPr>
              <w:tabs>
                <w:tab w:val="clear" w:pos="720"/>
                <w:tab w:val="clear" w:pos="9000"/>
              </w:tabs>
              <w:spacing w:before="0" w:line="240" w:lineRule="auto"/>
              <w:ind w:right="-138"/>
              <w:jc w:val="left"/>
              <w:rPr>
                <w:rFonts w:eastAsia="Calibri"/>
                <w:snapToGrid w:val="0"/>
              </w:rPr>
            </w:pPr>
          </w:p>
        </w:tc>
        <w:tc>
          <w:tcPr>
            <w:tcW w:w="4705" w:type="dxa"/>
            <w:shd w:val="clear" w:color="auto" w:fill="FBFBFB"/>
          </w:tcPr>
          <w:p w14:paraId="0480332E" w14:textId="77777777" w:rsidR="00275A40" w:rsidRPr="00275A40" w:rsidRDefault="00275A40" w:rsidP="00DB5E0A">
            <w:pPr>
              <w:tabs>
                <w:tab w:val="clear" w:pos="720"/>
                <w:tab w:val="clear" w:pos="9000"/>
              </w:tabs>
              <w:spacing w:before="0" w:line="240" w:lineRule="auto"/>
              <w:ind w:right="-138"/>
              <w:jc w:val="left"/>
              <w:rPr>
                <w:rFonts w:eastAsia="Calibri"/>
                <w:snapToGrid w:val="0"/>
              </w:rPr>
            </w:pPr>
          </w:p>
        </w:tc>
      </w:tr>
      <w:tr w:rsidR="00275A40" w:rsidRPr="00275A40" w14:paraId="4FC60E47" w14:textId="77777777" w:rsidTr="0004222C">
        <w:trPr>
          <w:trHeight w:val="202"/>
        </w:trPr>
        <w:tc>
          <w:tcPr>
            <w:tcW w:w="1325" w:type="dxa"/>
            <w:shd w:val="clear" w:color="auto" w:fill="FBFBFB"/>
          </w:tcPr>
          <w:p w14:paraId="1686F54D" w14:textId="77777777" w:rsidR="00275A40" w:rsidRPr="00275A40" w:rsidRDefault="00275A40" w:rsidP="00DB5E0A">
            <w:pPr>
              <w:tabs>
                <w:tab w:val="clear" w:pos="720"/>
                <w:tab w:val="clear" w:pos="9000"/>
              </w:tabs>
              <w:spacing w:before="0" w:line="240" w:lineRule="auto"/>
              <w:ind w:right="-138"/>
              <w:jc w:val="left"/>
              <w:rPr>
                <w:rFonts w:eastAsia="Calibri"/>
                <w:snapToGrid w:val="0"/>
              </w:rPr>
            </w:pPr>
          </w:p>
        </w:tc>
        <w:tc>
          <w:tcPr>
            <w:tcW w:w="1645" w:type="dxa"/>
            <w:shd w:val="clear" w:color="auto" w:fill="FBFBFB"/>
          </w:tcPr>
          <w:p w14:paraId="527D3F59" w14:textId="77777777" w:rsidR="00275A40" w:rsidRPr="00275A40" w:rsidRDefault="00275A40" w:rsidP="00DB5E0A">
            <w:pPr>
              <w:tabs>
                <w:tab w:val="clear" w:pos="720"/>
                <w:tab w:val="clear" w:pos="9000"/>
              </w:tabs>
              <w:spacing w:before="0" w:line="240" w:lineRule="auto"/>
              <w:ind w:right="-138"/>
              <w:jc w:val="left"/>
              <w:rPr>
                <w:rFonts w:eastAsia="Calibri"/>
                <w:snapToGrid w:val="0"/>
              </w:rPr>
            </w:pPr>
          </w:p>
        </w:tc>
        <w:tc>
          <w:tcPr>
            <w:tcW w:w="2765" w:type="dxa"/>
            <w:shd w:val="clear" w:color="auto" w:fill="FBFBFB"/>
          </w:tcPr>
          <w:p w14:paraId="29F411E6" w14:textId="77777777" w:rsidR="00275A40" w:rsidRPr="00275A40" w:rsidRDefault="00275A40" w:rsidP="00DB5E0A">
            <w:pPr>
              <w:tabs>
                <w:tab w:val="clear" w:pos="720"/>
                <w:tab w:val="clear" w:pos="9000"/>
              </w:tabs>
              <w:spacing w:before="0" w:line="240" w:lineRule="auto"/>
              <w:ind w:right="-138"/>
              <w:jc w:val="left"/>
              <w:rPr>
                <w:rFonts w:eastAsia="Calibri"/>
                <w:snapToGrid w:val="0"/>
              </w:rPr>
            </w:pPr>
          </w:p>
        </w:tc>
        <w:tc>
          <w:tcPr>
            <w:tcW w:w="4705" w:type="dxa"/>
            <w:shd w:val="clear" w:color="auto" w:fill="FBFBFB"/>
          </w:tcPr>
          <w:p w14:paraId="135F72DC" w14:textId="77777777" w:rsidR="00275A40" w:rsidRPr="00275A40" w:rsidRDefault="00275A40" w:rsidP="00DB5E0A">
            <w:pPr>
              <w:tabs>
                <w:tab w:val="clear" w:pos="720"/>
                <w:tab w:val="clear" w:pos="9000"/>
              </w:tabs>
              <w:spacing w:before="0" w:line="240" w:lineRule="auto"/>
              <w:ind w:right="-138"/>
              <w:jc w:val="left"/>
              <w:rPr>
                <w:rFonts w:eastAsia="Calibri"/>
                <w:snapToGrid w:val="0"/>
              </w:rPr>
            </w:pPr>
          </w:p>
        </w:tc>
      </w:tr>
    </w:tbl>
    <w:p w14:paraId="3BD80C4C" w14:textId="77777777" w:rsidR="00EB0AE9" w:rsidRDefault="00EB0AE9" w:rsidP="00EB0AE9"/>
    <w:p w14:paraId="09AD5303" w14:textId="77777777" w:rsidR="00BF0E0B" w:rsidRDefault="00BF0E0B">
      <w:pPr>
        <w:widowControl/>
        <w:tabs>
          <w:tab w:val="clear" w:pos="720"/>
          <w:tab w:val="clear" w:pos="9000"/>
        </w:tabs>
        <w:spacing w:before="0" w:line="240" w:lineRule="auto"/>
        <w:jc w:val="left"/>
      </w:pPr>
      <w:r>
        <w:br w:type="page"/>
      </w:r>
    </w:p>
    <w:sdt>
      <w:sdtPr>
        <w:rPr>
          <w:b w:val="0"/>
          <w:sz w:val="20"/>
        </w:rPr>
        <w:id w:val="-1285965503"/>
        <w:docPartObj>
          <w:docPartGallery w:val="Table of Contents"/>
          <w:docPartUnique/>
        </w:docPartObj>
      </w:sdtPr>
      <w:sdtEndPr>
        <w:rPr>
          <w:bCs/>
          <w:noProof/>
        </w:rPr>
      </w:sdtEndPr>
      <w:sdtContent>
        <w:p w14:paraId="23A8A5A2" w14:textId="43673623" w:rsidR="00BF0E0B" w:rsidRDefault="00BF0E0B">
          <w:pPr>
            <w:pStyle w:val="TOCHeading"/>
          </w:pPr>
          <w:r>
            <w:t>Table of Contents</w:t>
          </w:r>
        </w:p>
        <w:bookmarkStart w:id="0" w:name="_GoBack"/>
        <w:bookmarkEnd w:id="0"/>
        <w:p w14:paraId="2AC1D1DB" w14:textId="77777777" w:rsidR="00181435" w:rsidRDefault="00196EDA">
          <w:pPr>
            <w:pStyle w:val="TOC2"/>
            <w:tabs>
              <w:tab w:val="left" w:pos="851"/>
            </w:tabs>
            <w:rPr>
              <w:rFonts w:asciiTheme="minorHAnsi" w:eastAsiaTheme="minorEastAsia" w:hAnsiTheme="minorHAnsi" w:cstheme="minorBidi"/>
              <w:caps w:val="0"/>
              <w:sz w:val="22"/>
              <w:szCs w:val="22"/>
              <w:lang w:eastAsia="en-US"/>
            </w:rPr>
          </w:pPr>
          <w:r>
            <w:rPr>
              <w:caps w:val="0"/>
            </w:rPr>
            <w:fldChar w:fldCharType="begin"/>
          </w:r>
          <w:r>
            <w:rPr>
              <w:caps w:val="0"/>
            </w:rPr>
            <w:instrText xml:space="preserve"> TOC \o "1-4" \h \z \u </w:instrText>
          </w:r>
          <w:r>
            <w:rPr>
              <w:caps w:val="0"/>
            </w:rPr>
            <w:fldChar w:fldCharType="separate"/>
          </w:r>
          <w:hyperlink w:anchor="_Toc70334279" w:history="1">
            <w:r w:rsidR="00181435" w:rsidRPr="001935D9">
              <w:rPr>
                <w:rStyle w:val="Hyperlink"/>
              </w:rPr>
              <w:t>1.</w:t>
            </w:r>
            <w:r w:rsidR="00181435">
              <w:rPr>
                <w:rFonts w:asciiTheme="minorHAnsi" w:eastAsiaTheme="minorEastAsia" w:hAnsiTheme="minorHAnsi" w:cstheme="minorBidi"/>
                <w:caps w:val="0"/>
                <w:sz w:val="22"/>
                <w:szCs w:val="22"/>
                <w:lang w:eastAsia="en-US"/>
              </w:rPr>
              <w:tab/>
            </w:r>
            <w:r w:rsidR="00181435" w:rsidRPr="001935D9">
              <w:rPr>
                <w:rStyle w:val="Hyperlink"/>
              </w:rPr>
              <w:t>EXECUTIVE SUMMARY</w:t>
            </w:r>
            <w:r w:rsidR="00181435">
              <w:rPr>
                <w:webHidden/>
              </w:rPr>
              <w:tab/>
            </w:r>
            <w:r w:rsidR="00181435">
              <w:rPr>
                <w:webHidden/>
              </w:rPr>
              <w:fldChar w:fldCharType="begin"/>
            </w:r>
            <w:r w:rsidR="00181435">
              <w:rPr>
                <w:webHidden/>
              </w:rPr>
              <w:instrText xml:space="preserve"> PAGEREF _Toc70334279 \h </w:instrText>
            </w:r>
            <w:r w:rsidR="00181435">
              <w:rPr>
                <w:webHidden/>
              </w:rPr>
            </w:r>
            <w:r w:rsidR="00181435">
              <w:rPr>
                <w:webHidden/>
              </w:rPr>
              <w:fldChar w:fldCharType="separate"/>
            </w:r>
            <w:r w:rsidR="00181435">
              <w:rPr>
                <w:webHidden/>
              </w:rPr>
              <w:t>5</w:t>
            </w:r>
            <w:r w:rsidR="00181435">
              <w:rPr>
                <w:webHidden/>
              </w:rPr>
              <w:fldChar w:fldCharType="end"/>
            </w:r>
          </w:hyperlink>
        </w:p>
        <w:p w14:paraId="689C9A58"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280" w:history="1">
            <w:r w:rsidRPr="001935D9">
              <w:rPr>
                <w:rStyle w:val="Hyperlink"/>
              </w:rPr>
              <w:t>1.1.</w:t>
            </w:r>
            <w:r>
              <w:rPr>
                <w:rFonts w:asciiTheme="minorHAnsi" w:eastAsiaTheme="minorEastAsia" w:hAnsiTheme="minorHAnsi" w:cstheme="minorBidi"/>
                <w:smallCaps w:val="0"/>
                <w:sz w:val="22"/>
                <w:szCs w:val="22"/>
                <w:lang w:eastAsia="en-US"/>
              </w:rPr>
              <w:tab/>
            </w:r>
            <w:r w:rsidRPr="001935D9">
              <w:rPr>
                <w:rStyle w:val="Hyperlink"/>
              </w:rPr>
              <w:t>Introduction</w:t>
            </w:r>
            <w:r>
              <w:rPr>
                <w:webHidden/>
              </w:rPr>
              <w:tab/>
            </w:r>
            <w:r>
              <w:rPr>
                <w:webHidden/>
              </w:rPr>
              <w:fldChar w:fldCharType="begin"/>
            </w:r>
            <w:r>
              <w:rPr>
                <w:webHidden/>
              </w:rPr>
              <w:instrText xml:space="preserve"> PAGEREF _Toc70334280 \h </w:instrText>
            </w:r>
            <w:r>
              <w:rPr>
                <w:webHidden/>
              </w:rPr>
            </w:r>
            <w:r>
              <w:rPr>
                <w:webHidden/>
              </w:rPr>
              <w:fldChar w:fldCharType="separate"/>
            </w:r>
            <w:r>
              <w:rPr>
                <w:webHidden/>
              </w:rPr>
              <w:t>5</w:t>
            </w:r>
            <w:r>
              <w:rPr>
                <w:webHidden/>
              </w:rPr>
              <w:fldChar w:fldCharType="end"/>
            </w:r>
          </w:hyperlink>
        </w:p>
        <w:p w14:paraId="5ADA0F5D"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281" w:history="1">
            <w:r w:rsidRPr="001935D9">
              <w:rPr>
                <w:rStyle w:val="Hyperlink"/>
              </w:rPr>
              <w:t>1.2.</w:t>
            </w:r>
            <w:r>
              <w:rPr>
                <w:rFonts w:asciiTheme="minorHAnsi" w:eastAsiaTheme="minorEastAsia" w:hAnsiTheme="minorHAnsi" w:cstheme="minorBidi"/>
                <w:smallCaps w:val="0"/>
                <w:sz w:val="22"/>
                <w:szCs w:val="22"/>
                <w:lang w:eastAsia="en-US"/>
              </w:rPr>
              <w:tab/>
            </w:r>
            <w:r w:rsidRPr="001935D9">
              <w:rPr>
                <w:rStyle w:val="Hyperlink"/>
              </w:rPr>
              <w:t>Scope of Services</w:t>
            </w:r>
            <w:r>
              <w:rPr>
                <w:webHidden/>
              </w:rPr>
              <w:tab/>
            </w:r>
            <w:r>
              <w:rPr>
                <w:webHidden/>
              </w:rPr>
              <w:fldChar w:fldCharType="begin"/>
            </w:r>
            <w:r>
              <w:rPr>
                <w:webHidden/>
              </w:rPr>
              <w:instrText xml:space="preserve"> PAGEREF _Toc70334281 \h </w:instrText>
            </w:r>
            <w:r>
              <w:rPr>
                <w:webHidden/>
              </w:rPr>
            </w:r>
            <w:r>
              <w:rPr>
                <w:webHidden/>
              </w:rPr>
              <w:fldChar w:fldCharType="separate"/>
            </w:r>
            <w:r>
              <w:rPr>
                <w:webHidden/>
              </w:rPr>
              <w:t>5</w:t>
            </w:r>
            <w:r>
              <w:rPr>
                <w:webHidden/>
              </w:rPr>
              <w:fldChar w:fldCharType="end"/>
            </w:r>
          </w:hyperlink>
        </w:p>
        <w:p w14:paraId="7A8C441D"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282" w:history="1">
            <w:r w:rsidRPr="001935D9">
              <w:rPr>
                <w:rStyle w:val="Hyperlink"/>
              </w:rPr>
              <w:t>1.3.</w:t>
            </w:r>
            <w:r>
              <w:rPr>
                <w:rFonts w:asciiTheme="minorHAnsi" w:eastAsiaTheme="minorEastAsia" w:hAnsiTheme="minorHAnsi" w:cstheme="minorBidi"/>
                <w:smallCaps w:val="0"/>
                <w:sz w:val="22"/>
                <w:szCs w:val="22"/>
                <w:lang w:eastAsia="en-US"/>
              </w:rPr>
              <w:tab/>
            </w:r>
            <w:r w:rsidRPr="001935D9">
              <w:rPr>
                <w:rStyle w:val="Hyperlink"/>
              </w:rPr>
              <w:t>Solution Overview</w:t>
            </w:r>
            <w:r>
              <w:rPr>
                <w:webHidden/>
              </w:rPr>
              <w:tab/>
            </w:r>
            <w:r>
              <w:rPr>
                <w:webHidden/>
              </w:rPr>
              <w:fldChar w:fldCharType="begin"/>
            </w:r>
            <w:r>
              <w:rPr>
                <w:webHidden/>
              </w:rPr>
              <w:instrText xml:space="preserve"> PAGEREF _Toc70334282 \h </w:instrText>
            </w:r>
            <w:r>
              <w:rPr>
                <w:webHidden/>
              </w:rPr>
            </w:r>
            <w:r>
              <w:rPr>
                <w:webHidden/>
              </w:rPr>
              <w:fldChar w:fldCharType="separate"/>
            </w:r>
            <w:r>
              <w:rPr>
                <w:webHidden/>
              </w:rPr>
              <w:t>5</w:t>
            </w:r>
            <w:r>
              <w:rPr>
                <w:webHidden/>
              </w:rPr>
              <w:fldChar w:fldCharType="end"/>
            </w:r>
          </w:hyperlink>
        </w:p>
        <w:p w14:paraId="721E0ADD"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283" w:history="1">
            <w:r w:rsidRPr="001935D9">
              <w:rPr>
                <w:rStyle w:val="Hyperlink"/>
              </w:rPr>
              <w:t>1.4.</w:t>
            </w:r>
            <w:r>
              <w:rPr>
                <w:rFonts w:asciiTheme="minorHAnsi" w:eastAsiaTheme="minorEastAsia" w:hAnsiTheme="minorHAnsi" w:cstheme="minorBidi"/>
                <w:smallCaps w:val="0"/>
                <w:sz w:val="22"/>
                <w:szCs w:val="22"/>
                <w:lang w:eastAsia="en-US"/>
              </w:rPr>
              <w:tab/>
            </w:r>
            <w:r w:rsidRPr="001935D9">
              <w:rPr>
                <w:rStyle w:val="Hyperlink"/>
              </w:rPr>
              <w:t>Delivery Approach: AGILE</w:t>
            </w:r>
            <w:r>
              <w:rPr>
                <w:webHidden/>
              </w:rPr>
              <w:tab/>
            </w:r>
            <w:r>
              <w:rPr>
                <w:webHidden/>
              </w:rPr>
              <w:fldChar w:fldCharType="begin"/>
            </w:r>
            <w:r>
              <w:rPr>
                <w:webHidden/>
              </w:rPr>
              <w:instrText xml:space="preserve"> PAGEREF _Toc70334283 \h </w:instrText>
            </w:r>
            <w:r>
              <w:rPr>
                <w:webHidden/>
              </w:rPr>
            </w:r>
            <w:r>
              <w:rPr>
                <w:webHidden/>
              </w:rPr>
              <w:fldChar w:fldCharType="separate"/>
            </w:r>
            <w:r>
              <w:rPr>
                <w:webHidden/>
              </w:rPr>
              <w:t>10</w:t>
            </w:r>
            <w:r>
              <w:rPr>
                <w:webHidden/>
              </w:rPr>
              <w:fldChar w:fldCharType="end"/>
            </w:r>
          </w:hyperlink>
        </w:p>
        <w:p w14:paraId="0593A3B8"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284" w:history="1">
            <w:r w:rsidRPr="001935D9">
              <w:rPr>
                <w:rStyle w:val="Hyperlink"/>
              </w:rPr>
              <w:t>1.5.</w:t>
            </w:r>
            <w:r>
              <w:rPr>
                <w:rFonts w:asciiTheme="minorHAnsi" w:eastAsiaTheme="minorEastAsia" w:hAnsiTheme="minorHAnsi" w:cstheme="minorBidi"/>
                <w:smallCaps w:val="0"/>
                <w:sz w:val="22"/>
                <w:szCs w:val="22"/>
                <w:lang w:eastAsia="en-US"/>
              </w:rPr>
              <w:tab/>
            </w:r>
            <w:r w:rsidRPr="001935D9">
              <w:rPr>
                <w:rStyle w:val="Hyperlink"/>
              </w:rPr>
              <w:t>Engagement</w:t>
            </w:r>
            <w:r>
              <w:rPr>
                <w:webHidden/>
              </w:rPr>
              <w:tab/>
            </w:r>
            <w:r>
              <w:rPr>
                <w:webHidden/>
              </w:rPr>
              <w:fldChar w:fldCharType="begin"/>
            </w:r>
            <w:r>
              <w:rPr>
                <w:webHidden/>
              </w:rPr>
              <w:instrText xml:space="preserve"> PAGEREF _Toc70334284 \h </w:instrText>
            </w:r>
            <w:r>
              <w:rPr>
                <w:webHidden/>
              </w:rPr>
            </w:r>
            <w:r>
              <w:rPr>
                <w:webHidden/>
              </w:rPr>
              <w:fldChar w:fldCharType="separate"/>
            </w:r>
            <w:r>
              <w:rPr>
                <w:webHidden/>
              </w:rPr>
              <w:t>13</w:t>
            </w:r>
            <w:r>
              <w:rPr>
                <w:webHidden/>
              </w:rPr>
              <w:fldChar w:fldCharType="end"/>
            </w:r>
          </w:hyperlink>
        </w:p>
        <w:p w14:paraId="0BFC7ED2"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285" w:history="1">
            <w:r w:rsidRPr="001935D9">
              <w:rPr>
                <w:rStyle w:val="Hyperlink"/>
              </w:rPr>
              <w:t>1.6.</w:t>
            </w:r>
            <w:r>
              <w:rPr>
                <w:rFonts w:asciiTheme="minorHAnsi" w:eastAsiaTheme="minorEastAsia" w:hAnsiTheme="minorHAnsi" w:cstheme="minorBidi"/>
                <w:smallCaps w:val="0"/>
                <w:sz w:val="22"/>
                <w:szCs w:val="22"/>
                <w:lang w:eastAsia="en-US"/>
              </w:rPr>
              <w:tab/>
            </w:r>
            <w:r w:rsidRPr="001935D9">
              <w:rPr>
                <w:rStyle w:val="Hyperlink"/>
              </w:rPr>
              <w:t>Support and Maintenance Service</w:t>
            </w:r>
            <w:r>
              <w:rPr>
                <w:webHidden/>
              </w:rPr>
              <w:tab/>
            </w:r>
            <w:r>
              <w:rPr>
                <w:webHidden/>
              </w:rPr>
              <w:fldChar w:fldCharType="begin"/>
            </w:r>
            <w:r>
              <w:rPr>
                <w:webHidden/>
              </w:rPr>
              <w:instrText xml:space="preserve"> PAGEREF _Toc70334285 \h </w:instrText>
            </w:r>
            <w:r>
              <w:rPr>
                <w:webHidden/>
              </w:rPr>
            </w:r>
            <w:r>
              <w:rPr>
                <w:webHidden/>
              </w:rPr>
              <w:fldChar w:fldCharType="separate"/>
            </w:r>
            <w:r>
              <w:rPr>
                <w:webHidden/>
              </w:rPr>
              <w:t>14</w:t>
            </w:r>
            <w:r>
              <w:rPr>
                <w:webHidden/>
              </w:rPr>
              <w:fldChar w:fldCharType="end"/>
            </w:r>
          </w:hyperlink>
        </w:p>
        <w:p w14:paraId="709A01DF"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286" w:history="1">
            <w:r w:rsidRPr="001935D9">
              <w:rPr>
                <w:rStyle w:val="Hyperlink"/>
              </w:rPr>
              <w:t>1.7.</w:t>
            </w:r>
            <w:r>
              <w:rPr>
                <w:rFonts w:asciiTheme="minorHAnsi" w:eastAsiaTheme="minorEastAsia" w:hAnsiTheme="minorHAnsi" w:cstheme="minorBidi"/>
                <w:smallCaps w:val="0"/>
                <w:sz w:val="22"/>
                <w:szCs w:val="22"/>
                <w:lang w:eastAsia="en-US"/>
              </w:rPr>
              <w:tab/>
            </w:r>
            <w:r w:rsidRPr="001935D9">
              <w:rPr>
                <w:rStyle w:val="Hyperlink"/>
              </w:rPr>
              <w:t>Training</w:t>
            </w:r>
            <w:r>
              <w:rPr>
                <w:webHidden/>
              </w:rPr>
              <w:tab/>
            </w:r>
            <w:r>
              <w:rPr>
                <w:webHidden/>
              </w:rPr>
              <w:fldChar w:fldCharType="begin"/>
            </w:r>
            <w:r>
              <w:rPr>
                <w:webHidden/>
              </w:rPr>
              <w:instrText xml:space="preserve"> PAGEREF _Toc70334286 \h </w:instrText>
            </w:r>
            <w:r>
              <w:rPr>
                <w:webHidden/>
              </w:rPr>
            </w:r>
            <w:r>
              <w:rPr>
                <w:webHidden/>
              </w:rPr>
              <w:fldChar w:fldCharType="separate"/>
            </w:r>
            <w:r>
              <w:rPr>
                <w:webHidden/>
              </w:rPr>
              <w:t>15</w:t>
            </w:r>
            <w:r>
              <w:rPr>
                <w:webHidden/>
              </w:rPr>
              <w:fldChar w:fldCharType="end"/>
            </w:r>
          </w:hyperlink>
        </w:p>
        <w:p w14:paraId="5F46C211" w14:textId="77777777" w:rsidR="00181435" w:rsidRDefault="00181435">
          <w:pPr>
            <w:pStyle w:val="TOC2"/>
            <w:tabs>
              <w:tab w:val="left" w:pos="851"/>
            </w:tabs>
            <w:rPr>
              <w:rFonts w:asciiTheme="minorHAnsi" w:eastAsiaTheme="minorEastAsia" w:hAnsiTheme="minorHAnsi" w:cstheme="minorBidi"/>
              <w:caps w:val="0"/>
              <w:sz w:val="22"/>
              <w:szCs w:val="22"/>
              <w:lang w:eastAsia="en-US"/>
            </w:rPr>
          </w:pPr>
          <w:hyperlink w:anchor="_Toc70334287" w:history="1">
            <w:r w:rsidRPr="001935D9">
              <w:rPr>
                <w:rStyle w:val="Hyperlink"/>
              </w:rPr>
              <w:t>2.</w:t>
            </w:r>
            <w:r>
              <w:rPr>
                <w:rFonts w:asciiTheme="minorHAnsi" w:eastAsiaTheme="minorEastAsia" w:hAnsiTheme="minorHAnsi" w:cstheme="minorBidi"/>
                <w:caps w:val="0"/>
                <w:sz w:val="22"/>
                <w:szCs w:val="22"/>
                <w:lang w:eastAsia="en-US"/>
              </w:rPr>
              <w:tab/>
            </w:r>
            <w:r w:rsidRPr="001935D9">
              <w:rPr>
                <w:rStyle w:val="Hyperlink"/>
              </w:rPr>
              <w:t>ACCEPTANCE PROCESS</w:t>
            </w:r>
            <w:r>
              <w:rPr>
                <w:webHidden/>
              </w:rPr>
              <w:tab/>
            </w:r>
            <w:r>
              <w:rPr>
                <w:webHidden/>
              </w:rPr>
              <w:fldChar w:fldCharType="begin"/>
            </w:r>
            <w:r>
              <w:rPr>
                <w:webHidden/>
              </w:rPr>
              <w:instrText xml:space="preserve"> PAGEREF _Toc70334287 \h </w:instrText>
            </w:r>
            <w:r>
              <w:rPr>
                <w:webHidden/>
              </w:rPr>
            </w:r>
            <w:r>
              <w:rPr>
                <w:webHidden/>
              </w:rPr>
              <w:fldChar w:fldCharType="separate"/>
            </w:r>
            <w:r>
              <w:rPr>
                <w:webHidden/>
              </w:rPr>
              <w:t>16</w:t>
            </w:r>
            <w:r>
              <w:rPr>
                <w:webHidden/>
              </w:rPr>
              <w:fldChar w:fldCharType="end"/>
            </w:r>
          </w:hyperlink>
        </w:p>
        <w:p w14:paraId="38900255"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288" w:history="1">
            <w:r w:rsidRPr="001935D9">
              <w:rPr>
                <w:rStyle w:val="Hyperlink"/>
              </w:rPr>
              <w:t>2.1.</w:t>
            </w:r>
            <w:r>
              <w:rPr>
                <w:rFonts w:asciiTheme="minorHAnsi" w:eastAsiaTheme="minorEastAsia" w:hAnsiTheme="minorHAnsi" w:cstheme="minorBidi"/>
                <w:smallCaps w:val="0"/>
                <w:sz w:val="22"/>
                <w:szCs w:val="22"/>
                <w:lang w:eastAsia="en-US"/>
              </w:rPr>
              <w:tab/>
            </w:r>
            <w:r w:rsidRPr="001935D9">
              <w:rPr>
                <w:rStyle w:val="Hyperlink"/>
              </w:rPr>
              <w:t>Acceptance Tests of User Stories</w:t>
            </w:r>
            <w:r>
              <w:rPr>
                <w:webHidden/>
              </w:rPr>
              <w:tab/>
            </w:r>
            <w:r>
              <w:rPr>
                <w:webHidden/>
              </w:rPr>
              <w:fldChar w:fldCharType="begin"/>
            </w:r>
            <w:r>
              <w:rPr>
                <w:webHidden/>
              </w:rPr>
              <w:instrText xml:space="preserve"> PAGEREF _Toc70334288 \h </w:instrText>
            </w:r>
            <w:r>
              <w:rPr>
                <w:webHidden/>
              </w:rPr>
            </w:r>
            <w:r>
              <w:rPr>
                <w:webHidden/>
              </w:rPr>
              <w:fldChar w:fldCharType="separate"/>
            </w:r>
            <w:r>
              <w:rPr>
                <w:webHidden/>
              </w:rPr>
              <w:t>16</w:t>
            </w:r>
            <w:r>
              <w:rPr>
                <w:webHidden/>
              </w:rPr>
              <w:fldChar w:fldCharType="end"/>
            </w:r>
          </w:hyperlink>
        </w:p>
        <w:p w14:paraId="07B64FE6"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289" w:history="1">
            <w:r w:rsidRPr="001935D9">
              <w:rPr>
                <w:rStyle w:val="Hyperlink"/>
              </w:rPr>
              <w:t>2.2.</w:t>
            </w:r>
            <w:r>
              <w:rPr>
                <w:rFonts w:asciiTheme="minorHAnsi" w:eastAsiaTheme="minorEastAsia" w:hAnsiTheme="minorHAnsi" w:cstheme="minorBidi"/>
                <w:smallCaps w:val="0"/>
                <w:sz w:val="22"/>
                <w:szCs w:val="22"/>
                <w:lang w:eastAsia="en-US"/>
              </w:rPr>
              <w:tab/>
            </w:r>
            <w:r w:rsidRPr="001935D9">
              <w:rPr>
                <w:rStyle w:val="Hyperlink"/>
              </w:rPr>
              <w:t>Acceptance Criteria</w:t>
            </w:r>
            <w:r>
              <w:rPr>
                <w:webHidden/>
              </w:rPr>
              <w:tab/>
            </w:r>
            <w:r>
              <w:rPr>
                <w:webHidden/>
              </w:rPr>
              <w:fldChar w:fldCharType="begin"/>
            </w:r>
            <w:r>
              <w:rPr>
                <w:webHidden/>
              </w:rPr>
              <w:instrText xml:space="preserve"> PAGEREF _Toc70334289 \h </w:instrText>
            </w:r>
            <w:r>
              <w:rPr>
                <w:webHidden/>
              </w:rPr>
            </w:r>
            <w:r>
              <w:rPr>
                <w:webHidden/>
              </w:rPr>
              <w:fldChar w:fldCharType="separate"/>
            </w:r>
            <w:r>
              <w:rPr>
                <w:webHidden/>
              </w:rPr>
              <w:t>16</w:t>
            </w:r>
            <w:r>
              <w:rPr>
                <w:webHidden/>
              </w:rPr>
              <w:fldChar w:fldCharType="end"/>
            </w:r>
          </w:hyperlink>
        </w:p>
        <w:p w14:paraId="7823D5EF"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290" w:history="1">
            <w:r w:rsidRPr="001935D9">
              <w:rPr>
                <w:rStyle w:val="Hyperlink"/>
              </w:rPr>
              <w:t>2.3.</w:t>
            </w:r>
            <w:r>
              <w:rPr>
                <w:rFonts w:asciiTheme="minorHAnsi" w:eastAsiaTheme="minorEastAsia" w:hAnsiTheme="minorHAnsi" w:cstheme="minorBidi"/>
                <w:smallCaps w:val="0"/>
                <w:sz w:val="22"/>
                <w:szCs w:val="22"/>
                <w:lang w:eastAsia="en-US"/>
              </w:rPr>
              <w:tab/>
            </w:r>
            <w:r w:rsidRPr="001935D9">
              <w:rPr>
                <w:rStyle w:val="Hyperlink"/>
              </w:rPr>
              <w:t>Acceptance for Non-document Deliverables and Configurations</w:t>
            </w:r>
            <w:r>
              <w:rPr>
                <w:webHidden/>
              </w:rPr>
              <w:tab/>
            </w:r>
            <w:r>
              <w:rPr>
                <w:webHidden/>
              </w:rPr>
              <w:fldChar w:fldCharType="begin"/>
            </w:r>
            <w:r>
              <w:rPr>
                <w:webHidden/>
              </w:rPr>
              <w:instrText xml:space="preserve"> PAGEREF _Toc70334290 \h </w:instrText>
            </w:r>
            <w:r>
              <w:rPr>
                <w:webHidden/>
              </w:rPr>
            </w:r>
            <w:r>
              <w:rPr>
                <w:webHidden/>
              </w:rPr>
              <w:fldChar w:fldCharType="separate"/>
            </w:r>
            <w:r>
              <w:rPr>
                <w:webHidden/>
              </w:rPr>
              <w:t>16</w:t>
            </w:r>
            <w:r>
              <w:rPr>
                <w:webHidden/>
              </w:rPr>
              <w:fldChar w:fldCharType="end"/>
            </w:r>
          </w:hyperlink>
        </w:p>
        <w:p w14:paraId="11D3388C" w14:textId="77777777" w:rsidR="00181435" w:rsidRDefault="00181435">
          <w:pPr>
            <w:pStyle w:val="TOC2"/>
            <w:tabs>
              <w:tab w:val="left" w:pos="851"/>
            </w:tabs>
            <w:rPr>
              <w:rFonts w:asciiTheme="minorHAnsi" w:eastAsiaTheme="minorEastAsia" w:hAnsiTheme="minorHAnsi" w:cstheme="minorBidi"/>
              <w:caps w:val="0"/>
              <w:sz w:val="22"/>
              <w:szCs w:val="22"/>
              <w:lang w:eastAsia="en-US"/>
            </w:rPr>
          </w:pPr>
          <w:hyperlink w:anchor="_Toc70334291" w:history="1">
            <w:r w:rsidRPr="001935D9">
              <w:rPr>
                <w:rStyle w:val="Hyperlink"/>
              </w:rPr>
              <w:t>3.</w:t>
            </w:r>
            <w:r>
              <w:rPr>
                <w:rFonts w:asciiTheme="minorHAnsi" w:eastAsiaTheme="minorEastAsia" w:hAnsiTheme="minorHAnsi" w:cstheme="minorBidi"/>
                <w:caps w:val="0"/>
                <w:sz w:val="22"/>
                <w:szCs w:val="22"/>
                <w:lang w:eastAsia="en-US"/>
              </w:rPr>
              <w:tab/>
            </w:r>
            <w:r w:rsidRPr="001935D9">
              <w:rPr>
                <w:rStyle w:val="Hyperlink"/>
              </w:rPr>
              <w:t>PROJECT OBLIGATIONS AND RESPONSIBILITIES</w:t>
            </w:r>
            <w:r>
              <w:rPr>
                <w:webHidden/>
              </w:rPr>
              <w:tab/>
            </w:r>
            <w:r>
              <w:rPr>
                <w:webHidden/>
              </w:rPr>
              <w:fldChar w:fldCharType="begin"/>
            </w:r>
            <w:r>
              <w:rPr>
                <w:webHidden/>
              </w:rPr>
              <w:instrText xml:space="preserve"> PAGEREF _Toc70334291 \h </w:instrText>
            </w:r>
            <w:r>
              <w:rPr>
                <w:webHidden/>
              </w:rPr>
            </w:r>
            <w:r>
              <w:rPr>
                <w:webHidden/>
              </w:rPr>
              <w:fldChar w:fldCharType="separate"/>
            </w:r>
            <w:r>
              <w:rPr>
                <w:webHidden/>
              </w:rPr>
              <w:t>18</w:t>
            </w:r>
            <w:r>
              <w:rPr>
                <w:webHidden/>
              </w:rPr>
              <w:fldChar w:fldCharType="end"/>
            </w:r>
          </w:hyperlink>
        </w:p>
        <w:p w14:paraId="6F2D1D1C"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292" w:history="1">
            <w:r w:rsidRPr="001935D9">
              <w:rPr>
                <w:rStyle w:val="Hyperlink"/>
              </w:rPr>
              <w:t>3.1.</w:t>
            </w:r>
            <w:r>
              <w:rPr>
                <w:rFonts w:asciiTheme="minorHAnsi" w:eastAsiaTheme="minorEastAsia" w:hAnsiTheme="minorHAnsi" w:cstheme="minorBidi"/>
                <w:smallCaps w:val="0"/>
                <w:sz w:val="22"/>
                <w:szCs w:val="22"/>
                <w:lang w:eastAsia="en-US"/>
              </w:rPr>
              <w:tab/>
            </w:r>
            <w:r w:rsidRPr="001935D9">
              <w:rPr>
                <w:rStyle w:val="Hyperlink"/>
              </w:rPr>
              <w:t>Customer Obligations</w:t>
            </w:r>
            <w:r>
              <w:rPr>
                <w:webHidden/>
              </w:rPr>
              <w:tab/>
            </w:r>
            <w:r>
              <w:rPr>
                <w:webHidden/>
              </w:rPr>
              <w:fldChar w:fldCharType="begin"/>
            </w:r>
            <w:r>
              <w:rPr>
                <w:webHidden/>
              </w:rPr>
              <w:instrText xml:space="preserve"> PAGEREF _Toc70334292 \h </w:instrText>
            </w:r>
            <w:r>
              <w:rPr>
                <w:webHidden/>
              </w:rPr>
            </w:r>
            <w:r>
              <w:rPr>
                <w:webHidden/>
              </w:rPr>
              <w:fldChar w:fldCharType="separate"/>
            </w:r>
            <w:r>
              <w:rPr>
                <w:webHidden/>
              </w:rPr>
              <w:t>18</w:t>
            </w:r>
            <w:r>
              <w:rPr>
                <w:webHidden/>
              </w:rPr>
              <w:fldChar w:fldCharType="end"/>
            </w:r>
          </w:hyperlink>
        </w:p>
        <w:p w14:paraId="30C2BB9A"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293" w:history="1">
            <w:r w:rsidRPr="001935D9">
              <w:rPr>
                <w:rStyle w:val="Hyperlink"/>
              </w:rPr>
              <w:t>3.2.</w:t>
            </w:r>
            <w:r>
              <w:rPr>
                <w:rFonts w:asciiTheme="minorHAnsi" w:eastAsiaTheme="minorEastAsia" w:hAnsiTheme="minorHAnsi" w:cstheme="minorBidi"/>
                <w:smallCaps w:val="0"/>
                <w:sz w:val="22"/>
                <w:szCs w:val="22"/>
                <w:lang w:eastAsia="en-US"/>
              </w:rPr>
              <w:tab/>
            </w:r>
            <w:r w:rsidRPr="001935D9">
              <w:rPr>
                <w:rStyle w:val="Hyperlink"/>
              </w:rPr>
              <w:t>Micro Focus’ Responsibilities</w:t>
            </w:r>
            <w:r>
              <w:rPr>
                <w:webHidden/>
              </w:rPr>
              <w:tab/>
            </w:r>
            <w:r>
              <w:rPr>
                <w:webHidden/>
              </w:rPr>
              <w:fldChar w:fldCharType="begin"/>
            </w:r>
            <w:r>
              <w:rPr>
                <w:webHidden/>
              </w:rPr>
              <w:instrText xml:space="preserve"> PAGEREF _Toc70334293 \h </w:instrText>
            </w:r>
            <w:r>
              <w:rPr>
                <w:webHidden/>
              </w:rPr>
            </w:r>
            <w:r>
              <w:rPr>
                <w:webHidden/>
              </w:rPr>
              <w:fldChar w:fldCharType="separate"/>
            </w:r>
            <w:r>
              <w:rPr>
                <w:webHidden/>
              </w:rPr>
              <w:t>18</w:t>
            </w:r>
            <w:r>
              <w:rPr>
                <w:webHidden/>
              </w:rPr>
              <w:fldChar w:fldCharType="end"/>
            </w:r>
          </w:hyperlink>
        </w:p>
        <w:p w14:paraId="39A3C34F" w14:textId="77777777" w:rsidR="00181435" w:rsidRDefault="00181435">
          <w:pPr>
            <w:pStyle w:val="TOC2"/>
            <w:tabs>
              <w:tab w:val="left" w:pos="851"/>
            </w:tabs>
            <w:rPr>
              <w:rFonts w:asciiTheme="minorHAnsi" w:eastAsiaTheme="minorEastAsia" w:hAnsiTheme="minorHAnsi" w:cstheme="minorBidi"/>
              <w:caps w:val="0"/>
              <w:sz w:val="22"/>
              <w:szCs w:val="22"/>
              <w:lang w:eastAsia="en-US"/>
            </w:rPr>
          </w:pPr>
          <w:hyperlink w:anchor="_Toc70334294" w:history="1">
            <w:r w:rsidRPr="001935D9">
              <w:rPr>
                <w:rStyle w:val="Hyperlink"/>
              </w:rPr>
              <w:t>4.</w:t>
            </w:r>
            <w:r>
              <w:rPr>
                <w:rFonts w:asciiTheme="minorHAnsi" w:eastAsiaTheme="minorEastAsia" w:hAnsiTheme="minorHAnsi" w:cstheme="minorBidi"/>
                <w:caps w:val="0"/>
                <w:sz w:val="22"/>
                <w:szCs w:val="22"/>
                <w:lang w:eastAsia="en-US"/>
              </w:rPr>
              <w:tab/>
            </w:r>
            <w:r w:rsidRPr="001935D9">
              <w:rPr>
                <w:rStyle w:val="Hyperlink"/>
              </w:rPr>
              <w:t>CHANGE REQUEST PROCESS</w:t>
            </w:r>
            <w:r>
              <w:rPr>
                <w:webHidden/>
              </w:rPr>
              <w:tab/>
            </w:r>
            <w:r>
              <w:rPr>
                <w:webHidden/>
              </w:rPr>
              <w:fldChar w:fldCharType="begin"/>
            </w:r>
            <w:r>
              <w:rPr>
                <w:webHidden/>
              </w:rPr>
              <w:instrText xml:space="preserve"> PAGEREF _Toc70334294 \h </w:instrText>
            </w:r>
            <w:r>
              <w:rPr>
                <w:webHidden/>
              </w:rPr>
            </w:r>
            <w:r>
              <w:rPr>
                <w:webHidden/>
              </w:rPr>
              <w:fldChar w:fldCharType="separate"/>
            </w:r>
            <w:r>
              <w:rPr>
                <w:webHidden/>
              </w:rPr>
              <w:t>19</w:t>
            </w:r>
            <w:r>
              <w:rPr>
                <w:webHidden/>
              </w:rPr>
              <w:fldChar w:fldCharType="end"/>
            </w:r>
          </w:hyperlink>
        </w:p>
        <w:p w14:paraId="5A8888A9" w14:textId="77777777" w:rsidR="00181435" w:rsidRDefault="00181435">
          <w:pPr>
            <w:pStyle w:val="TOC2"/>
            <w:tabs>
              <w:tab w:val="left" w:pos="851"/>
            </w:tabs>
            <w:rPr>
              <w:rFonts w:asciiTheme="minorHAnsi" w:eastAsiaTheme="minorEastAsia" w:hAnsiTheme="minorHAnsi" w:cstheme="minorBidi"/>
              <w:caps w:val="0"/>
              <w:sz w:val="22"/>
              <w:szCs w:val="22"/>
              <w:lang w:eastAsia="en-US"/>
            </w:rPr>
          </w:pPr>
          <w:hyperlink w:anchor="_Toc70334295" w:history="1">
            <w:r w:rsidRPr="001935D9">
              <w:rPr>
                <w:rStyle w:val="Hyperlink"/>
              </w:rPr>
              <w:t>5.</w:t>
            </w:r>
            <w:r>
              <w:rPr>
                <w:rFonts w:asciiTheme="minorHAnsi" w:eastAsiaTheme="minorEastAsia" w:hAnsiTheme="minorHAnsi" w:cstheme="minorBidi"/>
                <w:caps w:val="0"/>
                <w:sz w:val="22"/>
                <w:szCs w:val="22"/>
                <w:lang w:eastAsia="en-US"/>
              </w:rPr>
              <w:tab/>
            </w:r>
            <w:r w:rsidRPr="001935D9">
              <w:rPr>
                <w:rStyle w:val="Hyperlink"/>
              </w:rPr>
              <w:t>AGREED AND ACCEPTED</w:t>
            </w:r>
            <w:r>
              <w:rPr>
                <w:webHidden/>
              </w:rPr>
              <w:tab/>
            </w:r>
            <w:r>
              <w:rPr>
                <w:webHidden/>
              </w:rPr>
              <w:fldChar w:fldCharType="begin"/>
            </w:r>
            <w:r>
              <w:rPr>
                <w:webHidden/>
              </w:rPr>
              <w:instrText xml:space="preserve"> PAGEREF _Toc70334295 \h </w:instrText>
            </w:r>
            <w:r>
              <w:rPr>
                <w:webHidden/>
              </w:rPr>
            </w:r>
            <w:r>
              <w:rPr>
                <w:webHidden/>
              </w:rPr>
              <w:fldChar w:fldCharType="separate"/>
            </w:r>
            <w:r>
              <w:rPr>
                <w:webHidden/>
              </w:rPr>
              <w:t>20</w:t>
            </w:r>
            <w:r>
              <w:rPr>
                <w:webHidden/>
              </w:rPr>
              <w:fldChar w:fldCharType="end"/>
            </w:r>
          </w:hyperlink>
        </w:p>
        <w:p w14:paraId="42EFA8DD" w14:textId="77777777" w:rsidR="00181435" w:rsidRDefault="00181435">
          <w:pPr>
            <w:pStyle w:val="TOC2"/>
            <w:tabs>
              <w:tab w:val="left" w:pos="851"/>
            </w:tabs>
            <w:rPr>
              <w:rFonts w:asciiTheme="minorHAnsi" w:eastAsiaTheme="minorEastAsia" w:hAnsiTheme="minorHAnsi" w:cstheme="minorBidi"/>
              <w:caps w:val="0"/>
              <w:sz w:val="22"/>
              <w:szCs w:val="22"/>
              <w:lang w:eastAsia="en-US"/>
            </w:rPr>
          </w:pPr>
          <w:hyperlink w:anchor="_Toc70334296" w:history="1">
            <w:r w:rsidRPr="001935D9">
              <w:rPr>
                <w:rStyle w:val="Hyperlink"/>
              </w:rPr>
              <w:t>6.</w:t>
            </w:r>
            <w:r>
              <w:rPr>
                <w:rFonts w:asciiTheme="minorHAnsi" w:eastAsiaTheme="minorEastAsia" w:hAnsiTheme="minorHAnsi" w:cstheme="minorBidi"/>
                <w:caps w:val="0"/>
                <w:sz w:val="22"/>
                <w:szCs w:val="22"/>
                <w:lang w:eastAsia="en-US"/>
              </w:rPr>
              <w:tab/>
            </w:r>
            <w:r w:rsidRPr="001935D9">
              <w:rPr>
                <w:rStyle w:val="Hyperlink"/>
              </w:rPr>
              <w:t>APPENDIX A – SERVICES / WORK PACKAGES</w:t>
            </w:r>
            <w:r>
              <w:rPr>
                <w:webHidden/>
              </w:rPr>
              <w:tab/>
            </w:r>
            <w:r>
              <w:rPr>
                <w:webHidden/>
              </w:rPr>
              <w:fldChar w:fldCharType="begin"/>
            </w:r>
            <w:r>
              <w:rPr>
                <w:webHidden/>
              </w:rPr>
              <w:instrText xml:space="preserve"> PAGEREF _Toc70334296 \h </w:instrText>
            </w:r>
            <w:r>
              <w:rPr>
                <w:webHidden/>
              </w:rPr>
            </w:r>
            <w:r>
              <w:rPr>
                <w:webHidden/>
              </w:rPr>
              <w:fldChar w:fldCharType="separate"/>
            </w:r>
            <w:r>
              <w:rPr>
                <w:webHidden/>
              </w:rPr>
              <w:t>21</w:t>
            </w:r>
            <w:r>
              <w:rPr>
                <w:webHidden/>
              </w:rPr>
              <w:fldChar w:fldCharType="end"/>
            </w:r>
          </w:hyperlink>
        </w:p>
        <w:p w14:paraId="7F2E0E95"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297" w:history="1">
            <w:r w:rsidRPr="001935D9">
              <w:rPr>
                <w:rStyle w:val="Hyperlink"/>
              </w:rPr>
              <w:t>6.1.</w:t>
            </w:r>
            <w:r>
              <w:rPr>
                <w:rFonts w:asciiTheme="minorHAnsi" w:eastAsiaTheme="minorEastAsia" w:hAnsiTheme="minorHAnsi" w:cstheme="minorBidi"/>
                <w:smallCaps w:val="0"/>
                <w:sz w:val="22"/>
                <w:szCs w:val="22"/>
                <w:lang w:eastAsia="en-US"/>
              </w:rPr>
              <w:tab/>
            </w:r>
            <w:r w:rsidRPr="001935D9">
              <w:rPr>
                <w:rStyle w:val="Hyperlink"/>
              </w:rPr>
              <w:t>Work Package Summary List – IMPLEMENTATION</w:t>
            </w:r>
            <w:r>
              <w:rPr>
                <w:webHidden/>
              </w:rPr>
              <w:tab/>
            </w:r>
            <w:r>
              <w:rPr>
                <w:webHidden/>
              </w:rPr>
              <w:fldChar w:fldCharType="begin"/>
            </w:r>
            <w:r>
              <w:rPr>
                <w:webHidden/>
              </w:rPr>
              <w:instrText xml:space="preserve"> PAGEREF _Toc70334297 \h </w:instrText>
            </w:r>
            <w:r>
              <w:rPr>
                <w:webHidden/>
              </w:rPr>
            </w:r>
            <w:r>
              <w:rPr>
                <w:webHidden/>
              </w:rPr>
              <w:fldChar w:fldCharType="separate"/>
            </w:r>
            <w:r>
              <w:rPr>
                <w:webHidden/>
              </w:rPr>
              <w:t>21</w:t>
            </w:r>
            <w:r>
              <w:rPr>
                <w:webHidden/>
              </w:rPr>
              <w:fldChar w:fldCharType="end"/>
            </w:r>
          </w:hyperlink>
        </w:p>
        <w:p w14:paraId="24F26457"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298" w:history="1">
            <w:r w:rsidRPr="001935D9">
              <w:rPr>
                <w:rStyle w:val="Hyperlink"/>
              </w:rPr>
              <w:t>6.2.</w:t>
            </w:r>
            <w:r>
              <w:rPr>
                <w:rFonts w:asciiTheme="minorHAnsi" w:eastAsiaTheme="minorEastAsia" w:hAnsiTheme="minorHAnsi" w:cstheme="minorBidi"/>
                <w:smallCaps w:val="0"/>
                <w:sz w:val="22"/>
                <w:szCs w:val="22"/>
                <w:lang w:eastAsia="en-US"/>
              </w:rPr>
              <w:tab/>
            </w:r>
            <w:r w:rsidRPr="001935D9">
              <w:rPr>
                <w:rStyle w:val="Hyperlink"/>
              </w:rPr>
              <w:t>Work Package Summary List – SUPPORT AND MAINTENANCE</w:t>
            </w:r>
            <w:r>
              <w:rPr>
                <w:webHidden/>
              </w:rPr>
              <w:tab/>
            </w:r>
            <w:r>
              <w:rPr>
                <w:webHidden/>
              </w:rPr>
              <w:fldChar w:fldCharType="begin"/>
            </w:r>
            <w:r>
              <w:rPr>
                <w:webHidden/>
              </w:rPr>
              <w:instrText xml:space="preserve"> PAGEREF _Toc70334298 \h </w:instrText>
            </w:r>
            <w:r>
              <w:rPr>
                <w:webHidden/>
              </w:rPr>
            </w:r>
            <w:r>
              <w:rPr>
                <w:webHidden/>
              </w:rPr>
              <w:fldChar w:fldCharType="separate"/>
            </w:r>
            <w:r>
              <w:rPr>
                <w:webHidden/>
              </w:rPr>
              <w:t>23</w:t>
            </w:r>
            <w:r>
              <w:rPr>
                <w:webHidden/>
              </w:rPr>
              <w:fldChar w:fldCharType="end"/>
            </w:r>
          </w:hyperlink>
        </w:p>
        <w:p w14:paraId="02001AFA"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299" w:history="1">
            <w:r w:rsidRPr="001935D9">
              <w:rPr>
                <w:rStyle w:val="Hyperlink"/>
              </w:rPr>
              <w:t>6.3.</w:t>
            </w:r>
            <w:r>
              <w:rPr>
                <w:rFonts w:asciiTheme="minorHAnsi" w:eastAsiaTheme="minorEastAsia" w:hAnsiTheme="minorHAnsi" w:cstheme="minorBidi"/>
                <w:smallCaps w:val="0"/>
                <w:sz w:val="22"/>
                <w:szCs w:val="22"/>
                <w:lang w:eastAsia="en-US"/>
              </w:rPr>
              <w:tab/>
            </w:r>
            <w:r w:rsidRPr="001935D9">
              <w:rPr>
                <w:rStyle w:val="Hyperlink"/>
              </w:rPr>
              <w:t>Work Packages Description – IMPLEMENTATION</w:t>
            </w:r>
            <w:r>
              <w:rPr>
                <w:webHidden/>
              </w:rPr>
              <w:tab/>
            </w:r>
            <w:r>
              <w:rPr>
                <w:webHidden/>
              </w:rPr>
              <w:fldChar w:fldCharType="begin"/>
            </w:r>
            <w:r>
              <w:rPr>
                <w:webHidden/>
              </w:rPr>
              <w:instrText xml:space="preserve"> PAGEREF _Toc70334299 \h </w:instrText>
            </w:r>
            <w:r>
              <w:rPr>
                <w:webHidden/>
              </w:rPr>
            </w:r>
            <w:r>
              <w:rPr>
                <w:webHidden/>
              </w:rPr>
              <w:fldChar w:fldCharType="separate"/>
            </w:r>
            <w:r>
              <w:rPr>
                <w:webHidden/>
              </w:rPr>
              <w:t>23</w:t>
            </w:r>
            <w:r>
              <w:rPr>
                <w:webHidden/>
              </w:rPr>
              <w:fldChar w:fldCharType="end"/>
            </w:r>
          </w:hyperlink>
        </w:p>
        <w:p w14:paraId="5917933B"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300" w:history="1">
            <w:r w:rsidRPr="001935D9">
              <w:rPr>
                <w:rStyle w:val="Hyperlink"/>
              </w:rPr>
              <w:t>6.4.</w:t>
            </w:r>
            <w:r>
              <w:rPr>
                <w:rFonts w:asciiTheme="minorHAnsi" w:eastAsiaTheme="minorEastAsia" w:hAnsiTheme="minorHAnsi" w:cstheme="minorBidi"/>
                <w:smallCaps w:val="0"/>
                <w:sz w:val="22"/>
                <w:szCs w:val="22"/>
                <w:lang w:eastAsia="en-US"/>
              </w:rPr>
              <w:tab/>
            </w:r>
            <w:r w:rsidRPr="001935D9">
              <w:rPr>
                <w:rStyle w:val="Hyperlink"/>
              </w:rPr>
              <w:t>Work Packages Description – SUPPORT AND MAINTENANCE</w:t>
            </w:r>
            <w:r>
              <w:rPr>
                <w:webHidden/>
              </w:rPr>
              <w:tab/>
            </w:r>
            <w:r>
              <w:rPr>
                <w:webHidden/>
              </w:rPr>
              <w:fldChar w:fldCharType="begin"/>
            </w:r>
            <w:r>
              <w:rPr>
                <w:webHidden/>
              </w:rPr>
              <w:instrText xml:space="preserve"> PAGEREF _Toc70334300 \h </w:instrText>
            </w:r>
            <w:r>
              <w:rPr>
                <w:webHidden/>
              </w:rPr>
            </w:r>
            <w:r>
              <w:rPr>
                <w:webHidden/>
              </w:rPr>
              <w:fldChar w:fldCharType="separate"/>
            </w:r>
            <w:r>
              <w:rPr>
                <w:webHidden/>
              </w:rPr>
              <w:t>46</w:t>
            </w:r>
            <w:r>
              <w:rPr>
                <w:webHidden/>
              </w:rPr>
              <w:fldChar w:fldCharType="end"/>
            </w:r>
          </w:hyperlink>
        </w:p>
        <w:p w14:paraId="787810EE"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301" w:history="1">
            <w:r w:rsidRPr="001935D9">
              <w:rPr>
                <w:rStyle w:val="Hyperlink"/>
              </w:rPr>
              <w:t>6.5.</w:t>
            </w:r>
            <w:r>
              <w:rPr>
                <w:rFonts w:asciiTheme="minorHAnsi" w:eastAsiaTheme="minorEastAsia" w:hAnsiTheme="minorHAnsi" w:cstheme="minorBidi"/>
                <w:smallCaps w:val="0"/>
                <w:sz w:val="22"/>
                <w:szCs w:val="22"/>
                <w:lang w:eastAsia="en-US"/>
              </w:rPr>
              <w:tab/>
            </w:r>
            <w:r w:rsidRPr="001935D9">
              <w:rPr>
                <w:rStyle w:val="Hyperlink"/>
              </w:rPr>
              <w:t>Training Content</w:t>
            </w:r>
            <w:r>
              <w:rPr>
                <w:webHidden/>
              </w:rPr>
              <w:tab/>
            </w:r>
            <w:r>
              <w:rPr>
                <w:webHidden/>
              </w:rPr>
              <w:fldChar w:fldCharType="begin"/>
            </w:r>
            <w:r>
              <w:rPr>
                <w:webHidden/>
              </w:rPr>
              <w:instrText xml:space="preserve"> PAGEREF _Toc70334301 \h </w:instrText>
            </w:r>
            <w:r>
              <w:rPr>
                <w:webHidden/>
              </w:rPr>
            </w:r>
            <w:r>
              <w:rPr>
                <w:webHidden/>
              </w:rPr>
              <w:fldChar w:fldCharType="separate"/>
            </w:r>
            <w:r>
              <w:rPr>
                <w:webHidden/>
              </w:rPr>
              <w:t>47</w:t>
            </w:r>
            <w:r>
              <w:rPr>
                <w:webHidden/>
              </w:rPr>
              <w:fldChar w:fldCharType="end"/>
            </w:r>
          </w:hyperlink>
        </w:p>
        <w:p w14:paraId="312E6AC8" w14:textId="77777777" w:rsidR="00181435" w:rsidRDefault="00181435">
          <w:pPr>
            <w:pStyle w:val="TOC4"/>
            <w:tabs>
              <w:tab w:val="left" w:pos="1600"/>
            </w:tabs>
            <w:rPr>
              <w:rFonts w:asciiTheme="minorHAnsi" w:eastAsiaTheme="minorEastAsia" w:hAnsiTheme="minorHAnsi" w:cstheme="minorBidi"/>
              <w:sz w:val="22"/>
              <w:szCs w:val="22"/>
              <w:lang w:eastAsia="en-US"/>
            </w:rPr>
          </w:pPr>
          <w:hyperlink w:anchor="_Toc70334302" w:history="1">
            <w:r w:rsidRPr="001935D9">
              <w:rPr>
                <w:rStyle w:val="Hyperlink"/>
              </w:rPr>
              <w:t>6.5.1.</w:t>
            </w:r>
            <w:r>
              <w:rPr>
                <w:rFonts w:asciiTheme="minorHAnsi" w:eastAsiaTheme="minorEastAsia" w:hAnsiTheme="minorHAnsi" w:cstheme="minorBidi"/>
                <w:sz w:val="22"/>
                <w:szCs w:val="22"/>
                <w:lang w:eastAsia="en-US"/>
              </w:rPr>
              <w:tab/>
            </w:r>
            <w:r w:rsidRPr="001935D9">
              <w:rPr>
                <w:rStyle w:val="Hyperlink"/>
              </w:rPr>
              <w:t>Introduction</w:t>
            </w:r>
            <w:r>
              <w:rPr>
                <w:webHidden/>
              </w:rPr>
              <w:tab/>
            </w:r>
            <w:r>
              <w:rPr>
                <w:webHidden/>
              </w:rPr>
              <w:fldChar w:fldCharType="begin"/>
            </w:r>
            <w:r>
              <w:rPr>
                <w:webHidden/>
              </w:rPr>
              <w:instrText xml:space="preserve"> PAGEREF _Toc70334302 \h </w:instrText>
            </w:r>
            <w:r>
              <w:rPr>
                <w:webHidden/>
              </w:rPr>
            </w:r>
            <w:r>
              <w:rPr>
                <w:webHidden/>
              </w:rPr>
              <w:fldChar w:fldCharType="separate"/>
            </w:r>
            <w:r>
              <w:rPr>
                <w:webHidden/>
              </w:rPr>
              <w:t>47</w:t>
            </w:r>
            <w:r>
              <w:rPr>
                <w:webHidden/>
              </w:rPr>
              <w:fldChar w:fldCharType="end"/>
            </w:r>
          </w:hyperlink>
        </w:p>
        <w:p w14:paraId="5CC338EC" w14:textId="77777777" w:rsidR="00181435" w:rsidRDefault="00181435">
          <w:pPr>
            <w:pStyle w:val="TOC4"/>
            <w:tabs>
              <w:tab w:val="left" w:pos="1600"/>
            </w:tabs>
            <w:rPr>
              <w:rFonts w:asciiTheme="minorHAnsi" w:eastAsiaTheme="minorEastAsia" w:hAnsiTheme="minorHAnsi" w:cstheme="minorBidi"/>
              <w:sz w:val="22"/>
              <w:szCs w:val="22"/>
              <w:lang w:eastAsia="en-US"/>
            </w:rPr>
          </w:pPr>
          <w:hyperlink w:anchor="_Toc70334303" w:history="1">
            <w:r w:rsidRPr="001935D9">
              <w:rPr>
                <w:rStyle w:val="Hyperlink"/>
              </w:rPr>
              <w:t>6.5.2.</w:t>
            </w:r>
            <w:r>
              <w:rPr>
                <w:rFonts w:asciiTheme="minorHAnsi" w:eastAsiaTheme="minorEastAsia" w:hAnsiTheme="minorHAnsi" w:cstheme="minorBidi"/>
                <w:sz w:val="22"/>
                <w:szCs w:val="22"/>
                <w:lang w:eastAsia="en-US"/>
              </w:rPr>
              <w:tab/>
            </w:r>
            <w:r w:rsidRPr="001935D9">
              <w:rPr>
                <w:rStyle w:val="Hyperlink"/>
              </w:rPr>
              <w:t>SMAX Jobs</w:t>
            </w:r>
            <w:r>
              <w:rPr>
                <w:webHidden/>
              </w:rPr>
              <w:tab/>
            </w:r>
            <w:r>
              <w:rPr>
                <w:webHidden/>
              </w:rPr>
              <w:fldChar w:fldCharType="begin"/>
            </w:r>
            <w:r>
              <w:rPr>
                <w:webHidden/>
              </w:rPr>
              <w:instrText xml:space="preserve"> PAGEREF _Toc70334303 \h </w:instrText>
            </w:r>
            <w:r>
              <w:rPr>
                <w:webHidden/>
              </w:rPr>
            </w:r>
            <w:r>
              <w:rPr>
                <w:webHidden/>
              </w:rPr>
              <w:fldChar w:fldCharType="separate"/>
            </w:r>
            <w:r>
              <w:rPr>
                <w:webHidden/>
              </w:rPr>
              <w:t>47</w:t>
            </w:r>
            <w:r>
              <w:rPr>
                <w:webHidden/>
              </w:rPr>
              <w:fldChar w:fldCharType="end"/>
            </w:r>
          </w:hyperlink>
        </w:p>
        <w:p w14:paraId="486B8D66" w14:textId="77777777" w:rsidR="00181435" w:rsidRDefault="00181435">
          <w:pPr>
            <w:pStyle w:val="TOC4"/>
            <w:tabs>
              <w:tab w:val="left" w:pos="1600"/>
            </w:tabs>
            <w:rPr>
              <w:rFonts w:asciiTheme="minorHAnsi" w:eastAsiaTheme="minorEastAsia" w:hAnsiTheme="minorHAnsi" w:cstheme="minorBidi"/>
              <w:sz w:val="22"/>
              <w:szCs w:val="22"/>
              <w:lang w:eastAsia="en-US"/>
            </w:rPr>
          </w:pPr>
          <w:hyperlink w:anchor="_Toc70334304" w:history="1">
            <w:r w:rsidRPr="001935D9">
              <w:rPr>
                <w:rStyle w:val="Hyperlink"/>
              </w:rPr>
              <w:t>6.5.3.</w:t>
            </w:r>
            <w:r>
              <w:rPr>
                <w:rFonts w:asciiTheme="minorHAnsi" w:eastAsiaTheme="minorEastAsia" w:hAnsiTheme="minorHAnsi" w:cstheme="minorBidi"/>
                <w:sz w:val="22"/>
                <w:szCs w:val="22"/>
                <w:lang w:eastAsia="en-US"/>
              </w:rPr>
              <w:tab/>
            </w:r>
            <w:r w:rsidRPr="001935D9">
              <w:rPr>
                <w:rStyle w:val="Hyperlink"/>
              </w:rPr>
              <w:t>Education Courses’ suggested planning</w:t>
            </w:r>
            <w:r>
              <w:rPr>
                <w:webHidden/>
              </w:rPr>
              <w:tab/>
            </w:r>
            <w:r>
              <w:rPr>
                <w:webHidden/>
              </w:rPr>
              <w:fldChar w:fldCharType="begin"/>
            </w:r>
            <w:r>
              <w:rPr>
                <w:webHidden/>
              </w:rPr>
              <w:instrText xml:space="preserve"> PAGEREF _Toc70334304 \h </w:instrText>
            </w:r>
            <w:r>
              <w:rPr>
                <w:webHidden/>
              </w:rPr>
            </w:r>
            <w:r>
              <w:rPr>
                <w:webHidden/>
              </w:rPr>
              <w:fldChar w:fldCharType="separate"/>
            </w:r>
            <w:r>
              <w:rPr>
                <w:webHidden/>
              </w:rPr>
              <w:t>48</w:t>
            </w:r>
            <w:r>
              <w:rPr>
                <w:webHidden/>
              </w:rPr>
              <w:fldChar w:fldCharType="end"/>
            </w:r>
          </w:hyperlink>
        </w:p>
        <w:p w14:paraId="611C6FD3" w14:textId="77777777" w:rsidR="00181435" w:rsidRDefault="00181435">
          <w:pPr>
            <w:pStyle w:val="TOC4"/>
            <w:tabs>
              <w:tab w:val="left" w:pos="1600"/>
            </w:tabs>
            <w:rPr>
              <w:rFonts w:asciiTheme="minorHAnsi" w:eastAsiaTheme="minorEastAsia" w:hAnsiTheme="minorHAnsi" w:cstheme="minorBidi"/>
              <w:sz w:val="22"/>
              <w:szCs w:val="22"/>
              <w:lang w:eastAsia="en-US"/>
            </w:rPr>
          </w:pPr>
          <w:hyperlink w:anchor="_Toc70334305" w:history="1">
            <w:r w:rsidRPr="001935D9">
              <w:rPr>
                <w:rStyle w:val="Hyperlink"/>
              </w:rPr>
              <w:t>6.5.4.</w:t>
            </w:r>
            <w:r>
              <w:rPr>
                <w:rFonts w:asciiTheme="minorHAnsi" w:eastAsiaTheme="minorEastAsia" w:hAnsiTheme="minorHAnsi" w:cstheme="minorBidi"/>
                <w:sz w:val="22"/>
                <w:szCs w:val="22"/>
                <w:lang w:eastAsia="en-US"/>
              </w:rPr>
              <w:tab/>
            </w:r>
            <w:r w:rsidRPr="001935D9">
              <w:rPr>
                <w:rStyle w:val="Hyperlink"/>
              </w:rPr>
              <w:t>Recommended courses’ content - Instructor-Led</w:t>
            </w:r>
            <w:r>
              <w:rPr>
                <w:webHidden/>
              </w:rPr>
              <w:tab/>
            </w:r>
            <w:r>
              <w:rPr>
                <w:webHidden/>
              </w:rPr>
              <w:fldChar w:fldCharType="begin"/>
            </w:r>
            <w:r>
              <w:rPr>
                <w:webHidden/>
              </w:rPr>
              <w:instrText xml:space="preserve"> PAGEREF _Toc70334305 \h </w:instrText>
            </w:r>
            <w:r>
              <w:rPr>
                <w:webHidden/>
              </w:rPr>
            </w:r>
            <w:r>
              <w:rPr>
                <w:webHidden/>
              </w:rPr>
              <w:fldChar w:fldCharType="separate"/>
            </w:r>
            <w:r>
              <w:rPr>
                <w:webHidden/>
              </w:rPr>
              <w:t>49</w:t>
            </w:r>
            <w:r>
              <w:rPr>
                <w:webHidden/>
              </w:rPr>
              <w:fldChar w:fldCharType="end"/>
            </w:r>
          </w:hyperlink>
        </w:p>
        <w:p w14:paraId="1AFACF77" w14:textId="77777777" w:rsidR="00181435" w:rsidRDefault="00181435">
          <w:pPr>
            <w:pStyle w:val="TOC4"/>
            <w:tabs>
              <w:tab w:val="left" w:pos="1600"/>
            </w:tabs>
            <w:rPr>
              <w:rFonts w:asciiTheme="minorHAnsi" w:eastAsiaTheme="minorEastAsia" w:hAnsiTheme="minorHAnsi" w:cstheme="minorBidi"/>
              <w:sz w:val="22"/>
              <w:szCs w:val="22"/>
              <w:lang w:eastAsia="en-US"/>
            </w:rPr>
          </w:pPr>
          <w:hyperlink w:anchor="_Toc70334306" w:history="1">
            <w:r w:rsidRPr="001935D9">
              <w:rPr>
                <w:rStyle w:val="Hyperlink"/>
              </w:rPr>
              <w:t>6.5.5.</w:t>
            </w:r>
            <w:r>
              <w:rPr>
                <w:rFonts w:asciiTheme="minorHAnsi" w:eastAsiaTheme="minorEastAsia" w:hAnsiTheme="minorHAnsi" w:cstheme="minorBidi"/>
                <w:sz w:val="22"/>
                <w:szCs w:val="22"/>
                <w:lang w:eastAsia="en-US"/>
              </w:rPr>
              <w:tab/>
            </w:r>
            <w:r w:rsidRPr="001935D9">
              <w:rPr>
                <w:rStyle w:val="Hyperlink"/>
              </w:rPr>
              <w:t>Recommended courses’ content - Self-Paced (eLearning like)</w:t>
            </w:r>
            <w:r>
              <w:rPr>
                <w:webHidden/>
              </w:rPr>
              <w:tab/>
            </w:r>
            <w:r>
              <w:rPr>
                <w:webHidden/>
              </w:rPr>
              <w:fldChar w:fldCharType="begin"/>
            </w:r>
            <w:r>
              <w:rPr>
                <w:webHidden/>
              </w:rPr>
              <w:instrText xml:space="preserve"> PAGEREF _Toc70334306 \h </w:instrText>
            </w:r>
            <w:r>
              <w:rPr>
                <w:webHidden/>
              </w:rPr>
            </w:r>
            <w:r>
              <w:rPr>
                <w:webHidden/>
              </w:rPr>
              <w:fldChar w:fldCharType="separate"/>
            </w:r>
            <w:r>
              <w:rPr>
                <w:webHidden/>
              </w:rPr>
              <w:t>51</w:t>
            </w:r>
            <w:r>
              <w:rPr>
                <w:webHidden/>
              </w:rPr>
              <w:fldChar w:fldCharType="end"/>
            </w:r>
          </w:hyperlink>
        </w:p>
        <w:p w14:paraId="22F5CB98" w14:textId="77777777" w:rsidR="00181435" w:rsidRDefault="00181435">
          <w:pPr>
            <w:pStyle w:val="TOC4"/>
            <w:tabs>
              <w:tab w:val="left" w:pos="1600"/>
            </w:tabs>
            <w:rPr>
              <w:rFonts w:asciiTheme="minorHAnsi" w:eastAsiaTheme="minorEastAsia" w:hAnsiTheme="minorHAnsi" w:cstheme="minorBidi"/>
              <w:sz w:val="22"/>
              <w:szCs w:val="22"/>
              <w:lang w:eastAsia="en-US"/>
            </w:rPr>
          </w:pPr>
          <w:hyperlink w:anchor="_Toc70334307" w:history="1">
            <w:r w:rsidRPr="001935D9">
              <w:rPr>
                <w:rStyle w:val="Hyperlink"/>
              </w:rPr>
              <w:t>6.5.6.</w:t>
            </w:r>
            <w:r>
              <w:rPr>
                <w:rFonts w:asciiTheme="minorHAnsi" w:eastAsiaTheme="minorEastAsia" w:hAnsiTheme="minorHAnsi" w:cstheme="minorBidi"/>
                <w:sz w:val="22"/>
                <w:szCs w:val="22"/>
                <w:lang w:eastAsia="en-US"/>
              </w:rPr>
              <w:tab/>
            </w:r>
            <w:r w:rsidRPr="001935D9">
              <w:rPr>
                <w:rStyle w:val="Hyperlink"/>
              </w:rPr>
              <w:t>Education Courses’ Scope</w:t>
            </w:r>
            <w:r>
              <w:rPr>
                <w:webHidden/>
              </w:rPr>
              <w:tab/>
            </w:r>
            <w:r>
              <w:rPr>
                <w:webHidden/>
              </w:rPr>
              <w:fldChar w:fldCharType="begin"/>
            </w:r>
            <w:r>
              <w:rPr>
                <w:webHidden/>
              </w:rPr>
              <w:instrText xml:space="preserve"> PAGEREF _Toc70334307 \h </w:instrText>
            </w:r>
            <w:r>
              <w:rPr>
                <w:webHidden/>
              </w:rPr>
            </w:r>
            <w:r>
              <w:rPr>
                <w:webHidden/>
              </w:rPr>
              <w:fldChar w:fldCharType="separate"/>
            </w:r>
            <w:r>
              <w:rPr>
                <w:webHidden/>
              </w:rPr>
              <w:t>54</w:t>
            </w:r>
            <w:r>
              <w:rPr>
                <w:webHidden/>
              </w:rPr>
              <w:fldChar w:fldCharType="end"/>
            </w:r>
          </w:hyperlink>
        </w:p>
        <w:p w14:paraId="4A904502" w14:textId="77777777" w:rsidR="00181435" w:rsidRDefault="00181435">
          <w:pPr>
            <w:pStyle w:val="TOC2"/>
            <w:tabs>
              <w:tab w:val="left" w:pos="851"/>
            </w:tabs>
            <w:rPr>
              <w:rFonts w:asciiTheme="minorHAnsi" w:eastAsiaTheme="minorEastAsia" w:hAnsiTheme="minorHAnsi" w:cstheme="minorBidi"/>
              <w:caps w:val="0"/>
              <w:sz w:val="22"/>
              <w:szCs w:val="22"/>
              <w:lang w:eastAsia="en-US"/>
            </w:rPr>
          </w:pPr>
          <w:hyperlink w:anchor="_Toc70334308" w:history="1">
            <w:r w:rsidRPr="001935D9">
              <w:rPr>
                <w:rStyle w:val="Hyperlink"/>
              </w:rPr>
              <w:t>7.</w:t>
            </w:r>
            <w:r>
              <w:rPr>
                <w:rFonts w:asciiTheme="minorHAnsi" w:eastAsiaTheme="minorEastAsia" w:hAnsiTheme="minorHAnsi" w:cstheme="minorBidi"/>
                <w:caps w:val="0"/>
                <w:sz w:val="22"/>
                <w:szCs w:val="22"/>
                <w:lang w:eastAsia="en-US"/>
              </w:rPr>
              <w:tab/>
            </w:r>
            <w:r w:rsidRPr="001935D9">
              <w:rPr>
                <w:rStyle w:val="Hyperlink"/>
              </w:rPr>
              <w:t>APPENDIX B – ENGAGEMENT GOVERNANCE</w:t>
            </w:r>
            <w:r>
              <w:rPr>
                <w:webHidden/>
              </w:rPr>
              <w:tab/>
            </w:r>
            <w:r>
              <w:rPr>
                <w:webHidden/>
              </w:rPr>
              <w:fldChar w:fldCharType="begin"/>
            </w:r>
            <w:r>
              <w:rPr>
                <w:webHidden/>
              </w:rPr>
              <w:instrText xml:space="preserve"> PAGEREF _Toc70334308 \h </w:instrText>
            </w:r>
            <w:r>
              <w:rPr>
                <w:webHidden/>
              </w:rPr>
            </w:r>
            <w:r>
              <w:rPr>
                <w:webHidden/>
              </w:rPr>
              <w:fldChar w:fldCharType="separate"/>
            </w:r>
            <w:r>
              <w:rPr>
                <w:webHidden/>
              </w:rPr>
              <w:t>56</w:t>
            </w:r>
            <w:r>
              <w:rPr>
                <w:webHidden/>
              </w:rPr>
              <w:fldChar w:fldCharType="end"/>
            </w:r>
          </w:hyperlink>
        </w:p>
        <w:p w14:paraId="1BB43FCF"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309" w:history="1">
            <w:r w:rsidRPr="001935D9">
              <w:rPr>
                <w:rStyle w:val="Hyperlink"/>
              </w:rPr>
              <w:t>7.1.</w:t>
            </w:r>
            <w:r>
              <w:rPr>
                <w:rFonts w:asciiTheme="minorHAnsi" w:eastAsiaTheme="minorEastAsia" w:hAnsiTheme="minorHAnsi" w:cstheme="minorBidi"/>
                <w:smallCaps w:val="0"/>
                <w:sz w:val="22"/>
                <w:szCs w:val="22"/>
                <w:lang w:eastAsia="en-US"/>
              </w:rPr>
              <w:tab/>
            </w:r>
            <w:r w:rsidRPr="001935D9">
              <w:rPr>
                <w:rStyle w:val="Hyperlink"/>
              </w:rPr>
              <w:t>Assumptions</w:t>
            </w:r>
            <w:r>
              <w:rPr>
                <w:webHidden/>
              </w:rPr>
              <w:tab/>
            </w:r>
            <w:r>
              <w:rPr>
                <w:webHidden/>
              </w:rPr>
              <w:fldChar w:fldCharType="begin"/>
            </w:r>
            <w:r>
              <w:rPr>
                <w:webHidden/>
              </w:rPr>
              <w:instrText xml:space="preserve"> PAGEREF _Toc70334309 \h </w:instrText>
            </w:r>
            <w:r>
              <w:rPr>
                <w:webHidden/>
              </w:rPr>
            </w:r>
            <w:r>
              <w:rPr>
                <w:webHidden/>
              </w:rPr>
              <w:fldChar w:fldCharType="separate"/>
            </w:r>
            <w:r>
              <w:rPr>
                <w:webHidden/>
              </w:rPr>
              <w:t>56</w:t>
            </w:r>
            <w:r>
              <w:rPr>
                <w:webHidden/>
              </w:rPr>
              <w:fldChar w:fldCharType="end"/>
            </w:r>
          </w:hyperlink>
        </w:p>
        <w:p w14:paraId="6D00B91F"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310" w:history="1">
            <w:r w:rsidRPr="001935D9">
              <w:rPr>
                <w:rStyle w:val="Hyperlink"/>
              </w:rPr>
              <w:t>7.2.</w:t>
            </w:r>
            <w:r>
              <w:rPr>
                <w:rFonts w:asciiTheme="minorHAnsi" w:eastAsiaTheme="minorEastAsia" w:hAnsiTheme="minorHAnsi" w:cstheme="minorBidi"/>
                <w:smallCaps w:val="0"/>
                <w:sz w:val="22"/>
                <w:szCs w:val="22"/>
                <w:lang w:eastAsia="en-US"/>
              </w:rPr>
              <w:tab/>
            </w:r>
            <w:r w:rsidRPr="001935D9">
              <w:rPr>
                <w:rStyle w:val="Hyperlink"/>
              </w:rPr>
              <w:t>Roles and Responsibilities Matrix</w:t>
            </w:r>
            <w:r>
              <w:rPr>
                <w:webHidden/>
              </w:rPr>
              <w:tab/>
            </w:r>
            <w:r>
              <w:rPr>
                <w:webHidden/>
              </w:rPr>
              <w:fldChar w:fldCharType="begin"/>
            </w:r>
            <w:r>
              <w:rPr>
                <w:webHidden/>
              </w:rPr>
              <w:instrText xml:space="preserve"> PAGEREF _Toc70334310 \h </w:instrText>
            </w:r>
            <w:r>
              <w:rPr>
                <w:webHidden/>
              </w:rPr>
            </w:r>
            <w:r>
              <w:rPr>
                <w:webHidden/>
              </w:rPr>
              <w:fldChar w:fldCharType="separate"/>
            </w:r>
            <w:r>
              <w:rPr>
                <w:webHidden/>
              </w:rPr>
              <w:t>57</w:t>
            </w:r>
            <w:r>
              <w:rPr>
                <w:webHidden/>
              </w:rPr>
              <w:fldChar w:fldCharType="end"/>
            </w:r>
          </w:hyperlink>
        </w:p>
        <w:p w14:paraId="4FCABAB2"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311" w:history="1">
            <w:r w:rsidRPr="001935D9">
              <w:rPr>
                <w:rStyle w:val="Hyperlink"/>
              </w:rPr>
              <w:t>7.3.</w:t>
            </w:r>
            <w:r>
              <w:rPr>
                <w:rFonts w:asciiTheme="minorHAnsi" w:eastAsiaTheme="minorEastAsia" w:hAnsiTheme="minorHAnsi" w:cstheme="minorBidi"/>
                <w:smallCaps w:val="0"/>
                <w:sz w:val="22"/>
                <w:szCs w:val="22"/>
                <w:lang w:eastAsia="en-US"/>
              </w:rPr>
              <w:tab/>
            </w:r>
            <w:r w:rsidRPr="001935D9">
              <w:rPr>
                <w:rStyle w:val="Hyperlink"/>
              </w:rPr>
              <w:t>Engagement Structure</w:t>
            </w:r>
            <w:r>
              <w:rPr>
                <w:webHidden/>
              </w:rPr>
              <w:tab/>
            </w:r>
            <w:r>
              <w:rPr>
                <w:webHidden/>
              </w:rPr>
              <w:fldChar w:fldCharType="begin"/>
            </w:r>
            <w:r>
              <w:rPr>
                <w:webHidden/>
              </w:rPr>
              <w:instrText xml:space="preserve"> PAGEREF _Toc70334311 \h </w:instrText>
            </w:r>
            <w:r>
              <w:rPr>
                <w:webHidden/>
              </w:rPr>
            </w:r>
            <w:r>
              <w:rPr>
                <w:webHidden/>
              </w:rPr>
              <w:fldChar w:fldCharType="separate"/>
            </w:r>
            <w:r>
              <w:rPr>
                <w:webHidden/>
              </w:rPr>
              <w:t>58</w:t>
            </w:r>
            <w:r>
              <w:rPr>
                <w:webHidden/>
              </w:rPr>
              <w:fldChar w:fldCharType="end"/>
            </w:r>
          </w:hyperlink>
        </w:p>
        <w:p w14:paraId="2F690FD0"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312" w:history="1">
            <w:r w:rsidRPr="001935D9">
              <w:rPr>
                <w:rStyle w:val="Hyperlink"/>
              </w:rPr>
              <w:t>7.4.</w:t>
            </w:r>
            <w:r>
              <w:rPr>
                <w:rFonts w:asciiTheme="minorHAnsi" w:eastAsiaTheme="minorEastAsia" w:hAnsiTheme="minorHAnsi" w:cstheme="minorBidi"/>
                <w:smallCaps w:val="0"/>
                <w:sz w:val="22"/>
                <w:szCs w:val="22"/>
                <w:lang w:eastAsia="en-US"/>
              </w:rPr>
              <w:tab/>
            </w:r>
            <w:r w:rsidRPr="001935D9">
              <w:rPr>
                <w:rStyle w:val="Hyperlink"/>
              </w:rPr>
              <w:t>Monitor &amp; Control</w:t>
            </w:r>
            <w:r>
              <w:rPr>
                <w:webHidden/>
              </w:rPr>
              <w:tab/>
            </w:r>
            <w:r>
              <w:rPr>
                <w:webHidden/>
              </w:rPr>
              <w:fldChar w:fldCharType="begin"/>
            </w:r>
            <w:r>
              <w:rPr>
                <w:webHidden/>
              </w:rPr>
              <w:instrText xml:space="preserve"> PAGEREF _Toc70334312 \h </w:instrText>
            </w:r>
            <w:r>
              <w:rPr>
                <w:webHidden/>
              </w:rPr>
            </w:r>
            <w:r>
              <w:rPr>
                <w:webHidden/>
              </w:rPr>
              <w:fldChar w:fldCharType="separate"/>
            </w:r>
            <w:r>
              <w:rPr>
                <w:webHidden/>
              </w:rPr>
              <w:t>58</w:t>
            </w:r>
            <w:r>
              <w:rPr>
                <w:webHidden/>
              </w:rPr>
              <w:fldChar w:fldCharType="end"/>
            </w:r>
          </w:hyperlink>
        </w:p>
        <w:p w14:paraId="6C906D89"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313" w:history="1">
            <w:r w:rsidRPr="001935D9">
              <w:rPr>
                <w:rStyle w:val="Hyperlink"/>
              </w:rPr>
              <w:t>7.5.</w:t>
            </w:r>
            <w:r>
              <w:rPr>
                <w:rFonts w:asciiTheme="minorHAnsi" w:eastAsiaTheme="minorEastAsia" w:hAnsiTheme="minorHAnsi" w:cstheme="minorBidi"/>
                <w:smallCaps w:val="0"/>
                <w:sz w:val="22"/>
                <w:szCs w:val="22"/>
                <w:lang w:eastAsia="en-US"/>
              </w:rPr>
              <w:tab/>
            </w:r>
            <w:r w:rsidRPr="001935D9">
              <w:rPr>
                <w:rStyle w:val="Hyperlink"/>
              </w:rPr>
              <w:t>Steering Committee</w:t>
            </w:r>
            <w:r>
              <w:rPr>
                <w:webHidden/>
              </w:rPr>
              <w:tab/>
            </w:r>
            <w:r>
              <w:rPr>
                <w:webHidden/>
              </w:rPr>
              <w:fldChar w:fldCharType="begin"/>
            </w:r>
            <w:r>
              <w:rPr>
                <w:webHidden/>
              </w:rPr>
              <w:instrText xml:space="preserve"> PAGEREF _Toc70334313 \h </w:instrText>
            </w:r>
            <w:r>
              <w:rPr>
                <w:webHidden/>
              </w:rPr>
            </w:r>
            <w:r>
              <w:rPr>
                <w:webHidden/>
              </w:rPr>
              <w:fldChar w:fldCharType="separate"/>
            </w:r>
            <w:r>
              <w:rPr>
                <w:webHidden/>
              </w:rPr>
              <w:t>59</w:t>
            </w:r>
            <w:r>
              <w:rPr>
                <w:webHidden/>
              </w:rPr>
              <w:fldChar w:fldCharType="end"/>
            </w:r>
          </w:hyperlink>
        </w:p>
        <w:p w14:paraId="7BC70BD7"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314" w:history="1">
            <w:r w:rsidRPr="001935D9">
              <w:rPr>
                <w:rStyle w:val="Hyperlink"/>
                <w:rFonts w:cstheme="minorHAnsi"/>
              </w:rPr>
              <w:t>7.6.</w:t>
            </w:r>
            <w:r>
              <w:rPr>
                <w:rFonts w:asciiTheme="minorHAnsi" w:eastAsiaTheme="minorEastAsia" w:hAnsiTheme="minorHAnsi" w:cstheme="minorBidi"/>
                <w:smallCaps w:val="0"/>
                <w:sz w:val="22"/>
                <w:szCs w:val="22"/>
                <w:lang w:eastAsia="en-US"/>
              </w:rPr>
              <w:tab/>
            </w:r>
            <w:r w:rsidRPr="001935D9">
              <w:rPr>
                <w:rStyle w:val="Hyperlink"/>
              </w:rPr>
              <w:t>Communication Method &amp; Meeting Cadence</w:t>
            </w:r>
            <w:r>
              <w:rPr>
                <w:webHidden/>
              </w:rPr>
              <w:tab/>
            </w:r>
            <w:r>
              <w:rPr>
                <w:webHidden/>
              </w:rPr>
              <w:fldChar w:fldCharType="begin"/>
            </w:r>
            <w:r>
              <w:rPr>
                <w:webHidden/>
              </w:rPr>
              <w:instrText xml:space="preserve"> PAGEREF _Toc70334314 \h </w:instrText>
            </w:r>
            <w:r>
              <w:rPr>
                <w:webHidden/>
              </w:rPr>
            </w:r>
            <w:r>
              <w:rPr>
                <w:webHidden/>
              </w:rPr>
              <w:fldChar w:fldCharType="separate"/>
            </w:r>
            <w:r>
              <w:rPr>
                <w:webHidden/>
              </w:rPr>
              <w:t>59</w:t>
            </w:r>
            <w:r>
              <w:rPr>
                <w:webHidden/>
              </w:rPr>
              <w:fldChar w:fldCharType="end"/>
            </w:r>
          </w:hyperlink>
        </w:p>
        <w:p w14:paraId="1E1E26AD"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315" w:history="1">
            <w:r w:rsidRPr="001935D9">
              <w:rPr>
                <w:rStyle w:val="Hyperlink"/>
              </w:rPr>
              <w:t>7.7.</w:t>
            </w:r>
            <w:r>
              <w:rPr>
                <w:rFonts w:asciiTheme="minorHAnsi" w:eastAsiaTheme="minorEastAsia" w:hAnsiTheme="minorHAnsi" w:cstheme="minorBidi"/>
                <w:smallCaps w:val="0"/>
                <w:sz w:val="22"/>
                <w:szCs w:val="22"/>
                <w:lang w:eastAsia="en-US"/>
              </w:rPr>
              <w:tab/>
            </w:r>
            <w:r w:rsidRPr="001935D9">
              <w:rPr>
                <w:rStyle w:val="Hyperlink"/>
              </w:rPr>
              <w:t>Issue Management and Escalation Process</w:t>
            </w:r>
            <w:r>
              <w:rPr>
                <w:webHidden/>
              </w:rPr>
              <w:tab/>
            </w:r>
            <w:r>
              <w:rPr>
                <w:webHidden/>
              </w:rPr>
              <w:fldChar w:fldCharType="begin"/>
            </w:r>
            <w:r>
              <w:rPr>
                <w:webHidden/>
              </w:rPr>
              <w:instrText xml:space="preserve"> PAGEREF _Toc70334315 \h </w:instrText>
            </w:r>
            <w:r>
              <w:rPr>
                <w:webHidden/>
              </w:rPr>
            </w:r>
            <w:r>
              <w:rPr>
                <w:webHidden/>
              </w:rPr>
              <w:fldChar w:fldCharType="separate"/>
            </w:r>
            <w:r>
              <w:rPr>
                <w:webHidden/>
              </w:rPr>
              <w:t>59</w:t>
            </w:r>
            <w:r>
              <w:rPr>
                <w:webHidden/>
              </w:rPr>
              <w:fldChar w:fldCharType="end"/>
            </w:r>
          </w:hyperlink>
        </w:p>
        <w:p w14:paraId="05BE8029"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316" w:history="1">
            <w:r w:rsidRPr="001935D9">
              <w:rPr>
                <w:rStyle w:val="Hyperlink"/>
              </w:rPr>
              <w:t>7.8.</w:t>
            </w:r>
            <w:r>
              <w:rPr>
                <w:rFonts w:asciiTheme="minorHAnsi" w:eastAsiaTheme="minorEastAsia" w:hAnsiTheme="minorHAnsi" w:cstheme="minorBidi"/>
                <w:smallCaps w:val="0"/>
                <w:sz w:val="22"/>
                <w:szCs w:val="22"/>
                <w:lang w:eastAsia="en-US"/>
              </w:rPr>
              <w:tab/>
            </w:r>
            <w:r w:rsidRPr="001935D9">
              <w:rPr>
                <w:rStyle w:val="Hyperlink"/>
              </w:rPr>
              <w:t>Quality Assurance and Risk Assessment</w:t>
            </w:r>
            <w:r>
              <w:rPr>
                <w:webHidden/>
              </w:rPr>
              <w:tab/>
            </w:r>
            <w:r>
              <w:rPr>
                <w:webHidden/>
              </w:rPr>
              <w:fldChar w:fldCharType="begin"/>
            </w:r>
            <w:r>
              <w:rPr>
                <w:webHidden/>
              </w:rPr>
              <w:instrText xml:space="preserve"> PAGEREF _Toc70334316 \h </w:instrText>
            </w:r>
            <w:r>
              <w:rPr>
                <w:webHidden/>
              </w:rPr>
            </w:r>
            <w:r>
              <w:rPr>
                <w:webHidden/>
              </w:rPr>
              <w:fldChar w:fldCharType="separate"/>
            </w:r>
            <w:r>
              <w:rPr>
                <w:webHidden/>
              </w:rPr>
              <w:t>59</w:t>
            </w:r>
            <w:r>
              <w:rPr>
                <w:webHidden/>
              </w:rPr>
              <w:fldChar w:fldCharType="end"/>
            </w:r>
          </w:hyperlink>
        </w:p>
        <w:p w14:paraId="7847590B" w14:textId="77777777" w:rsidR="00181435" w:rsidRDefault="00181435">
          <w:pPr>
            <w:pStyle w:val="TOC2"/>
            <w:tabs>
              <w:tab w:val="left" w:pos="851"/>
            </w:tabs>
            <w:rPr>
              <w:rFonts w:asciiTheme="minorHAnsi" w:eastAsiaTheme="minorEastAsia" w:hAnsiTheme="minorHAnsi" w:cstheme="minorBidi"/>
              <w:caps w:val="0"/>
              <w:sz w:val="22"/>
              <w:szCs w:val="22"/>
              <w:lang w:eastAsia="en-US"/>
            </w:rPr>
          </w:pPr>
          <w:hyperlink w:anchor="_Toc70334317" w:history="1">
            <w:r w:rsidRPr="001935D9">
              <w:rPr>
                <w:rStyle w:val="Hyperlink"/>
                <w:rFonts w:cstheme="minorHAnsi"/>
              </w:rPr>
              <w:t>8.</w:t>
            </w:r>
            <w:r>
              <w:rPr>
                <w:rFonts w:asciiTheme="minorHAnsi" w:eastAsiaTheme="minorEastAsia" w:hAnsiTheme="minorHAnsi" w:cstheme="minorBidi"/>
                <w:caps w:val="0"/>
                <w:sz w:val="22"/>
                <w:szCs w:val="22"/>
                <w:lang w:eastAsia="en-US"/>
              </w:rPr>
              <w:tab/>
            </w:r>
            <w:r w:rsidRPr="001935D9">
              <w:rPr>
                <w:rStyle w:val="Hyperlink"/>
              </w:rPr>
              <w:t>APPENDIX C – DEFINITIONS</w:t>
            </w:r>
            <w:r>
              <w:rPr>
                <w:webHidden/>
              </w:rPr>
              <w:tab/>
            </w:r>
            <w:r>
              <w:rPr>
                <w:webHidden/>
              </w:rPr>
              <w:fldChar w:fldCharType="begin"/>
            </w:r>
            <w:r>
              <w:rPr>
                <w:webHidden/>
              </w:rPr>
              <w:instrText xml:space="preserve"> PAGEREF _Toc70334317 \h </w:instrText>
            </w:r>
            <w:r>
              <w:rPr>
                <w:webHidden/>
              </w:rPr>
            </w:r>
            <w:r>
              <w:rPr>
                <w:webHidden/>
              </w:rPr>
              <w:fldChar w:fldCharType="separate"/>
            </w:r>
            <w:r>
              <w:rPr>
                <w:webHidden/>
              </w:rPr>
              <w:t>60</w:t>
            </w:r>
            <w:r>
              <w:rPr>
                <w:webHidden/>
              </w:rPr>
              <w:fldChar w:fldCharType="end"/>
            </w:r>
          </w:hyperlink>
        </w:p>
        <w:p w14:paraId="642FE505"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318" w:history="1">
            <w:r w:rsidRPr="001935D9">
              <w:rPr>
                <w:rStyle w:val="Hyperlink"/>
                <w:rFonts w:eastAsia="Calibri"/>
              </w:rPr>
              <w:t>8.1.</w:t>
            </w:r>
            <w:r>
              <w:rPr>
                <w:rFonts w:asciiTheme="minorHAnsi" w:eastAsiaTheme="minorEastAsia" w:hAnsiTheme="minorHAnsi" w:cstheme="minorBidi"/>
                <w:smallCaps w:val="0"/>
                <w:sz w:val="22"/>
                <w:szCs w:val="22"/>
                <w:lang w:eastAsia="en-US"/>
              </w:rPr>
              <w:tab/>
            </w:r>
            <w:r w:rsidRPr="001935D9">
              <w:rPr>
                <w:rStyle w:val="Hyperlink"/>
                <w:rFonts w:eastAsia="Calibri"/>
              </w:rPr>
              <w:t>Definitions</w:t>
            </w:r>
            <w:r>
              <w:rPr>
                <w:webHidden/>
              </w:rPr>
              <w:tab/>
            </w:r>
            <w:r>
              <w:rPr>
                <w:webHidden/>
              </w:rPr>
              <w:fldChar w:fldCharType="begin"/>
            </w:r>
            <w:r>
              <w:rPr>
                <w:webHidden/>
              </w:rPr>
              <w:instrText xml:space="preserve"> PAGEREF _Toc70334318 \h </w:instrText>
            </w:r>
            <w:r>
              <w:rPr>
                <w:webHidden/>
              </w:rPr>
            </w:r>
            <w:r>
              <w:rPr>
                <w:webHidden/>
              </w:rPr>
              <w:fldChar w:fldCharType="separate"/>
            </w:r>
            <w:r>
              <w:rPr>
                <w:webHidden/>
              </w:rPr>
              <w:t>60</w:t>
            </w:r>
            <w:r>
              <w:rPr>
                <w:webHidden/>
              </w:rPr>
              <w:fldChar w:fldCharType="end"/>
            </w:r>
          </w:hyperlink>
        </w:p>
        <w:p w14:paraId="1C71CB8F"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319" w:history="1">
            <w:r w:rsidRPr="001935D9">
              <w:rPr>
                <w:rStyle w:val="Hyperlink"/>
              </w:rPr>
              <w:t>8.2.</w:t>
            </w:r>
            <w:r>
              <w:rPr>
                <w:rFonts w:asciiTheme="minorHAnsi" w:eastAsiaTheme="minorEastAsia" w:hAnsiTheme="minorHAnsi" w:cstheme="minorBidi"/>
                <w:smallCaps w:val="0"/>
                <w:sz w:val="22"/>
                <w:szCs w:val="22"/>
                <w:lang w:eastAsia="en-US"/>
              </w:rPr>
              <w:tab/>
            </w:r>
            <w:r w:rsidRPr="001935D9">
              <w:rPr>
                <w:rStyle w:val="Hyperlink"/>
              </w:rPr>
              <w:t>SAFe® Definition of Done</w:t>
            </w:r>
            <w:r>
              <w:rPr>
                <w:webHidden/>
              </w:rPr>
              <w:tab/>
            </w:r>
            <w:r>
              <w:rPr>
                <w:webHidden/>
              </w:rPr>
              <w:fldChar w:fldCharType="begin"/>
            </w:r>
            <w:r>
              <w:rPr>
                <w:webHidden/>
              </w:rPr>
              <w:instrText xml:space="preserve"> PAGEREF _Toc70334319 \h </w:instrText>
            </w:r>
            <w:r>
              <w:rPr>
                <w:webHidden/>
              </w:rPr>
            </w:r>
            <w:r>
              <w:rPr>
                <w:webHidden/>
              </w:rPr>
              <w:fldChar w:fldCharType="separate"/>
            </w:r>
            <w:r>
              <w:rPr>
                <w:webHidden/>
              </w:rPr>
              <w:t>62</w:t>
            </w:r>
            <w:r>
              <w:rPr>
                <w:webHidden/>
              </w:rPr>
              <w:fldChar w:fldCharType="end"/>
            </w:r>
          </w:hyperlink>
        </w:p>
        <w:p w14:paraId="549ADF26"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320" w:history="1">
            <w:r w:rsidRPr="001935D9">
              <w:rPr>
                <w:rStyle w:val="Hyperlink"/>
                <w:rFonts w:eastAsia="Calibri"/>
              </w:rPr>
              <w:t>8.3.</w:t>
            </w:r>
            <w:r>
              <w:rPr>
                <w:rFonts w:asciiTheme="minorHAnsi" w:eastAsiaTheme="minorEastAsia" w:hAnsiTheme="minorHAnsi" w:cstheme="minorBidi"/>
                <w:smallCaps w:val="0"/>
                <w:sz w:val="22"/>
                <w:szCs w:val="22"/>
                <w:lang w:eastAsia="en-US"/>
              </w:rPr>
              <w:tab/>
            </w:r>
            <w:r w:rsidRPr="001935D9">
              <w:rPr>
                <w:rStyle w:val="Hyperlink"/>
                <w:rFonts w:eastAsia="Calibri"/>
              </w:rPr>
              <w:t>DoD for ‘Documents’</w:t>
            </w:r>
            <w:r>
              <w:rPr>
                <w:webHidden/>
              </w:rPr>
              <w:tab/>
            </w:r>
            <w:r>
              <w:rPr>
                <w:webHidden/>
              </w:rPr>
              <w:fldChar w:fldCharType="begin"/>
            </w:r>
            <w:r>
              <w:rPr>
                <w:webHidden/>
              </w:rPr>
              <w:instrText xml:space="preserve"> PAGEREF _Toc70334320 \h </w:instrText>
            </w:r>
            <w:r>
              <w:rPr>
                <w:webHidden/>
              </w:rPr>
            </w:r>
            <w:r>
              <w:rPr>
                <w:webHidden/>
              </w:rPr>
              <w:fldChar w:fldCharType="separate"/>
            </w:r>
            <w:r>
              <w:rPr>
                <w:webHidden/>
              </w:rPr>
              <w:t>63</w:t>
            </w:r>
            <w:r>
              <w:rPr>
                <w:webHidden/>
              </w:rPr>
              <w:fldChar w:fldCharType="end"/>
            </w:r>
          </w:hyperlink>
        </w:p>
        <w:p w14:paraId="546FA978"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321" w:history="1">
            <w:r w:rsidRPr="001935D9">
              <w:rPr>
                <w:rStyle w:val="Hyperlink"/>
                <w:rFonts w:eastAsia="Calibri"/>
              </w:rPr>
              <w:t>8.4.</w:t>
            </w:r>
            <w:r>
              <w:rPr>
                <w:rFonts w:asciiTheme="minorHAnsi" w:eastAsiaTheme="minorEastAsia" w:hAnsiTheme="minorHAnsi" w:cstheme="minorBidi"/>
                <w:smallCaps w:val="0"/>
                <w:sz w:val="22"/>
                <w:szCs w:val="22"/>
                <w:lang w:eastAsia="en-US"/>
              </w:rPr>
              <w:tab/>
            </w:r>
            <w:r w:rsidRPr="001935D9">
              <w:rPr>
                <w:rStyle w:val="Hyperlink"/>
                <w:rFonts w:eastAsia="Calibri"/>
              </w:rPr>
              <w:t>DoD for ‘Backlogs’</w:t>
            </w:r>
            <w:r>
              <w:rPr>
                <w:webHidden/>
              </w:rPr>
              <w:tab/>
            </w:r>
            <w:r>
              <w:rPr>
                <w:webHidden/>
              </w:rPr>
              <w:fldChar w:fldCharType="begin"/>
            </w:r>
            <w:r>
              <w:rPr>
                <w:webHidden/>
              </w:rPr>
              <w:instrText xml:space="preserve"> PAGEREF _Toc70334321 \h </w:instrText>
            </w:r>
            <w:r>
              <w:rPr>
                <w:webHidden/>
              </w:rPr>
            </w:r>
            <w:r>
              <w:rPr>
                <w:webHidden/>
              </w:rPr>
              <w:fldChar w:fldCharType="separate"/>
            </w:r>
            <w:r>
              <w:rPr>
                <w:webHidden/>
              </w:rPr>
              <w:t>63</w:t>
            </w:r>
            <w:r>
              <w:rPr>
                <w:webHidden/>
              </w:rPr>
              <w:fldChar w:fldCharType="end"/>
            </w:r>
          </w:hyperlink>
        </w:p>
        <w:p w14:paraId="5AC53350"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322" w:history="1">
            <w:r w:rsidRPr="001935D9">
              <w:rPr>
                <w:rStyle w:val="Hyperlink"/>
                <w:rFonts w:eastAsia="Calibri"/>
              </w:rPr>
              <w:t>8.5.</w:t>
            </w:r>
            <w:r>
              <w:rPr>
                <w:rFonts w:asciiTheme="minorHAnsi" w:eastAsiaTheme="minorEastAsia" w:hAnsiTheme="minorHAnsi" w:cstheme="minorBidi"/>
                <w:smallCaps w:val="0"/>
                <w:sz w:val="22"/>
                <w:szCs w:val="22"/>
                <w:lang w:eastAsia="en-US"/>
              </w:rPr>
              <w:tab/>
            </w:r>
            <w:r w:rsidRPr="001935D9">
              <w:rPr>
                <w:rStyle w:val="Hyperlink"/>
                <w:rFonts w:eastAsia="Calibri"/>
              </w:rPr>
              <w:t>DoD for ‘Epics’</w:t>
            </w:r>
            <w:r>
              <w:rPr>
                <w:webHidden/>
              </w:rPr>
              <w:tab/>
            </w:r>
            <w:r>
              <w:rPr>
                <w:webHidden/>
              </w:rPr>
              <w:fldChar w:fldCharType="begin"/>
            </w:r>
            <w:r>
              <w:rPr>
                <w:webHidden/>
              </w:rPr>
              <w:instrText xml:space="preserve"> PAGEREF _Toc70334322 \h </w:instrText>
            </w:r>
            <w:r>
              <w:rPr>
                <w:webHidden/>
              </w:rPr>
            </w:r>
            <w:r>
              <w:rPr>
                <w:webHidden/>
              </w:rPr>
              <w:fldChar w:fldCharType="separate"/>
            </w:r>
            <w:r>
              <w:rPr>
                <w:webHidden/>
              </w:rPr>
              <w:t>64</w:t>
            </w:r>
            <w:r>
              <w:rPr>
                <w:webHidden/>
              </w:rPr>
              <w:fldChar w:fldCharType="end"/>
            </w:r>
          </w:hyperlink>
        </w:p>
        <w:p w14:paraId="5A4E7248"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323" w:history="1">
            <w:r w:rsidRPr="001935D9">
              <w:rPr>
                <w:rStyle w:val="Hyperlink"/>
                <w:rFonts w:eastAsia="Calibri"/>
              </w:rPr>
              <w:t>8.6.</w:t>
            </w:r>
            <w:r>
              <w:rPr>
                <w:rFonts w:asciiTheme="minorHAnsi" w:eastAsiaTheme="minorEastAsia" w:hAnsiTheme="minorHAnsi" w:cstheme="minorBidi"/>
                <w:smallCaps w:val="0"/>
                <w:sz w:val="22"/>
                <w:szCs w:val="22"/>
                <w:lang w:eastAsia="en-US"/>
              </w:rPr>
              <w:tab/>
            </w:r>
            <w:r w:rsidRPr="001935D9">
              <w:rPr>
                <w:rStyle w:val="Hyperlink"/>
                <w:rFonts w:eastAsia="Calibri"/>
              </w:rPr>
              <w:t>DoD for ‘Capabilities’</w:t>
            </w:r>
            <w:r>
              <w:rPr>
                <w:webHidden/>
              </w:rPr>
              <w:tab/>
            </w:r>
            <w:r>
              <w:rPr>
                <w:webHidden/>
              </w:rPr>
              <w:fldChar w:fldCharType="begin"/>
            </w:r>
            <w:r>
              <w:rPr>
                <w:webHidden/>
              </w:rPr>
              <w:instrText xml:space="preserve"> PAGEREF _Toc70334323 \h </w:instrText>
            </w:r>
            <w:r>
              <w:rPr>
                <w:webHidden/>
              </w:rPr>
            </w:r>
            <w:r>
              <w:rPr>
                <w:webHidden/>
              </w:rPr>
              <w:fldChar w:fldCharType="separate"/>
            </w:r>
            <w:r>
              <w:rPr>
                <w:webHidden/>
              </w:rPr>
              <w:t>64</w:t>
            </w:r>
            <w:r>
              <w:rPr>
                <w:webHidden/>
              </w:rPr>
              <w:fldChar w:fldCharType="end"/>
            </w:r>
          </w:hyperlink>
        </w:p>
        <w:p w14:paraId="0E83156B"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324" w:history="1">
            <w:r w:rsidRPr="001935D9">
              <w:rPr>
                <w:rStyle w:val="Hyperlink"/>
                <w:rFonts w:eastAsia="Calibri"/>
              </w:rPr>
              <w:t>8.7.</w:t>
            </w:r>
            <w:r>
              <w:rPr>
                <w:rFonts w:asciiTheme="minorHAnsi" w:eastAsiaTheme="minorEastAsia" w:hAnsiTheme="minorHAnsi" w:cstheme="minorBidi"/>
                <w:smallCaps w:val="0"/>
                <w:sz w:val="22"/>
                <w:szCs w:val="22"/>
                <w:lang w:eastAsia="en-US"/>
              </w:rPr>
              <w:tab/>
            </w:r>
            <w:r w:rsidRPr="001935D9">
              <w:rPr>
                <w:rStyle w:val="Hyperlink"/>
                <w:rFonts w:eastAsia="Calibri"/>
              </w:rPr>
              <w:t>DoD for ‘Features’</w:t>
            </w:r>
            <w:r>
              <w:rPr>
                <w:webHidden/>
              </w:rPr>
              <w:tab/>
            </w:r>
            <w:r>
              <w:rPr>
                <w:webHidden/>
              </w:rPr>
              <w:fldChar w:fldCharType="begin"/>
            </w:r>
            <w:r>
              <w:rPr>
                <w:webHidden/>
              </w:rPr>
              <w:instrText xml:space="preserve"> PAGEREF _Toc70334324 \h </w:instrText>
            </w:r>
            <w:r>
              <w:rPr>
                <w:webHidden/>
              </w:rPr>
            </w:r>
            <w:r>
              <w:rPr>
                <w:webHidden/>
              </w:rPr>
              <w:fldChar w:fldCharType="separate"/>
            </w:r>
            <w:r>
              <w:rPr>
                <w:webHidden/>
              </w:rPr>
              <w:t>64</w:t>
            </w:r>
            <w:r>
              <w:rPr>
                <w:webHidden/>
              </w:rPr>
              <w:fldChar w:fldCharType="end"/>
            </w:r>
          </w:hyperlink>
        </w:p>
        <w:p w14:paraId="55D95481" w14:textId="77777777" w:rsidR="00181435" w:rsidRDefault="00181435">
          <w:pPr>
            <w:pStyle w:val="TOC3"/>
            <w:tabs>
              <w:tab w:val="left" w:pos="1200"/>
            </w:tabs>
            <w:rPr>
              <w:rFonts w:asciiTheme="minorHAnsi" w:eastAsiaTheme="minorEastAsia" w:hAnsiTheme="minorHAnsi" w:cstheme="minorBidi"/>
              <w:smallCaps w:val="0"/>
              <w:sz w:val="22"/>
              <w:szCs w:val="22"/>
              <w:lang w:eastAsia="en-US"/>
            </w:rPr>
          </w:pPr>
          <w:hyperlink w:anchor="_Toc70334325" w:history="1">
            <w:r w:rsidRPr="001935D9">
              <w:rPr>
                <w:rStyle w:val="Hyperlink"/>
                <w:rFonts w:eastAsia="Calibri"/>
              </w:rPr>
              <w:t>8.8.</w:t>
            </w:r>
            <w:r>
              <w:rPr>
                <w:rFonts w:asciiTheme="minorHAnsi" w:eastAsiaTheme="minorEastAsia" w:hAnsiTheme="minorHAnsi" w:cstheme="minorBidi"/>
                <w:smallCaps w:val="0"/>
                <w:sz w:val="22"/>
                <w:szCs w:val="22"/>
                <w:lang w:eastAsia="en-US"/>
              </w:rPr>
              <w:tab/>
            </w:r>
            <w:r w:rsidRPr="001935D9">
              <w:rPr>
                <w:rStyle w:val="Hyperlink"/>
                <w:rFonts w:eastAsia="Calibri"/>
              </w:rPr>
              <w:t>DoD for ‘User Stories’ / ‘Working Software’</w:t>
            </w:r>
            <w:r>
              <w:rPr>
                <w:webHidden/>
              </w:rPr>
              <w:tab/>
            </w:r>
            <w:r>
              <w:rPr>
                <w:webHidden/>
              </w:rPr>
              <w:fldChar w:fldCharType="begin"/>
            </w:r>
            <w:r>
              <w:rPr>
                <w:webHidden/>
              </w:rPr>
              <w:instrText xml:space="preserve"> PAGEREF _Toc70334325 \h </w:instrText>
            </w:r>
            <w:r>
              <w:rPr>
                <w:webHidden/>
              </w:rPr>
            </w:r>
            <w:r>
              <w:rPr>
                <w:webHidden/>
              </w:rPr>
              <w:fldChar w:fldCharType="separate"/>
            </w:r>
            <w:r>
              <w:rPr>
                <w:webHidden/>
              </w:rPr>
              <w:t>64</w:t>
            </w:r>
            <w:r>
              <w:rPr>
                <w:webHidden/>
              </w:rPr>
              <w:fldChar w:fldCharType="end"/>
            </w:r>
          </w:hyperlink>
        </w:p>
        <w:p w14:paraId="17E6EE7A" w14:textId="40E24805" w:rsidR="00BF0E0B" w:rsidRDefault="00196EDA">
          <w:r>
            <w:rPr>
              <w:caps/>
              <w:noProof/>
            </w:rPr>
            <w:fldChar w:fldCharType="end"/>
          </w:r>
        </w:p>
      </w:sdtContent>
    </w:sdt>
    <w:p w14:paraId="22AF60CF" w14:textId="77777777" w:rsidR="00CD6C96" w:rsidRDefault="00CD6C96">
      <w:pPr>
        <w:widowControl/>
        <w:tabs>
          <w:tab w:val="clear" w:pos="720"/>
          <w:tab w:val="clear" w:pos="9000"/>
        </w:tabs>
        <w:spacing w:before="0" w:line="240" w:lineRule="auto"/>
        <w:jc w:val="left"/>
        <w:rPr>
          <w:b/>
          <w:caps/>
          <w:sz w:val="28"/>
          <w:szCs w:val="28"/>
        </w:rPr>
      </w:pPr>
      <w:r>
        <w:br w:type="page"/>
      </w:r>
    </w:p>
    <w:p w14:paraId="77C07B7F" w14:textId="392C16C0" w:rsidR="00DF119C" w:rsidRPr="00E4457A" w:rsidRDefault="00F7624F" w:rsidP="00E4457A">
      <w:pPr>
        <w:pStyle w:val="Heading2"/>
        <w:spacing w:after="120"/>
      </w:pPr>
      <w:bookmarkStart w:id="1" w:name="_Toc70334279"/>
      <w:r w:rsidRPr="00E4457A">
        <w:lastRenderedPageBreak/>
        <w:t>EXECUTIVE SUMMARY</w:t>
      </w:r>
      <w:bookmarkEnd w:id="1"/>
    </w:p>
    <w:p w14:paraId="3DC4542A" w14:textId="03079CE6" w:rsidR="00365A5F" w:rsidRPr="00E4457A" w:rsidRDefault="009E3497" w:rsidP="00E4457A">
      <w:pPr>
        <w:pStyle w:val="Heading3"/>
        <w:spacing w:after="48"/>
      </w:pPr>
      <w:bookmarkStart w:id="2" w:name="_Toc70334280"/>
      <w:r w:rsidRPr="00E4457A">
        <w:t>Introduction</w:t>
      </w:r>
      <w:bookmarkEnd w:id="2"/>
    </w:p>
    <w:p w14:paraId="30EEF344" w14:textId="2E90370A" w:rsidR="001A373F" w:rsidRDefault="00365A5F" w:rsidP="00D92AD0">
      <w:pPr>
        <w:spacing w:before="0" w:after="120"/>
      </w:pPr>
      <w:r w:rsidRPr="00365A5F">
        <w:t xml:space="preserve">This Statement of Work </w:t>
      </w:r>
      <w:r w:rsidR="00F71866" w:rsidRPr="001217FA">
        <w:t>(“</w:t>
      </w:r>
      <w:r w:rsidRPr="001F667D">
        <w:t>SOW</w:t>
      </w:r>
      <w:r w:rsidR="00F71866" w:rsidRPr="001217FA">
        <w:t xml:space="preserve">”) is made as of </w:t>
      </w:r>
      <w:r w:rsidRPr="00365A5F">
        <w:t xml:space="preserve">the </w:t>
      </w:r>
      <w:r w:rsidR="00F71866" w:rsidRPr="001217FA">
        <w:t>date set forth above the signatures below (“</w:t>
      </w:r>
      <w:r w:rsidR="00F71866" w:rsidRPr="001F667D">
        <w:t>Effective Date</w:t>
      </w:r>
      <w:r w:rsidR="00F71866" w:rsidRPr="001217FA">
        <w:t xml:space="preserve">”) by and </w:t>
      </w:r>
      <w:r w:rsidRPr="00365A5F">
        <w:t xml:space="preserve">between </w:t>
      </w:r>
      <w:r w:rsidRPr="008C2546">
        <w:rPr>
          <w:b/>
        </w:rPr>
        <w:t xml:space="preserve">Micro Focus </w:t>
      </w:r>
      <w:r w:rsidR="00F71866" w:rsidRPr="008C2546">
        <w:rPr>
          <w:b/>
        </w:rPr>
        <w:t>Enterprise B.V., Amstelveen, Versoix Branch</w:t>
      </w:r>
      <w:r w:rsidR="00F71866">
        <w:t>,</w:t>
      </w:r>
      <w:r w:rsidR="00F71866" w:rsidRPr="008C2546">
        <w:t xml:space="preserve"> </w:t>
      </w:r>
      <w:r w:rsidR="00F71866" w:rsidRPr="0027172E">
        <w:t xml:space="preserve">a wholly owned subsidiary of </w:t>
      </w:r>
      <w:r>
        <w:t>Micro Focus</w:t>
      </w:r>
      <w:r w:rsidR="00F71866">
        <w:t xml:space="preserve"> International PLC </w:t>
      </w:r>
      <w:r w:rsidR="00F71866" w:rsidRPr="008C2546">
        <w:t>(“Micro Focus”</w:t>
      </w:r>
      <w:r w:rsidR="00F71866" w:rsidRPr="0027172E">
        <w:t>)</w:t>
      </w:r>
      <w:r w:rsidR="00F71866" w:rsidRPr="001F667D">
        <w:t xml:space="preserve"> </w:t>
      </w:r>
      <w:r w:rsidRPr="00365A5F">
        <w:t xml:space="preserve">and </w:t>
      </w:r>
      <w:r w:rsidR="00F71866">
        <w:t>Helseplattformen AS</w:t>
      </w:r>
      <w:r w:rsidRPr="00365A5F">
        <w:t xml:space="preserve"> (“</w:t>
      </w:r>
      <w:r w:rsidRPr="00365A5F">
        <w:rPr>
          <w:b/>
        </w:rPr>
        <w:t>Customer</w:t>
      </w:r>
      <w:r w:rsidRPr="00365A5F">
        <w:t>”), and identifies the Professional Services (“</w:t>
      </w:r>
      <w:r w:rsidRPr="00365A5F">
        <w:rPr>
          <w:b/>
        </w:rPr>
        <w:t>Services</w:t>
      </w:r>
      <w:r w:rsidRPr="00365A5F">
        <w:t xml:space="preserve">”) Micro Focus will perform for the Customer.  Handwritten or typewritten text (other than information specifically called for in the spaces provided) that purports to modify or supplement the printed text of this SOW shall have no effect and shall not add to or vary the terms of this SOW.  </w:t>
      </w:r>
    </w:p>
    <w:p w14:paraId="03CF90BF" w14:textId="17219DED" w:rsidR="00365A5F" w:rsidRPr="00D92AD0" w:rsidRDefault="00365A5F" w:rsidP="00D92AD0">
      <w:pPr>
        <w:spacing w:before="0" w:after="120"/>
        <w:rPr>
          <w:color w:val="000000"/>
        </w:rPr>
      </w:pPr>
      <w:r w:rsidRPr="00365A5F">
        <w:t>Th</w:t>
      </w:r>
      <w:r w:rsidR="001A373F">
        <w:t>is</w:t>
      </w:r>
      <w:r w:rsidRPr="00365A5F">
        <w:t xml:space="preserve"> SOW shall be </w:t>
      </w:r>
      <w:r w:rsidR="001A373F">
        <w:t xml:space="preserve">made </w:t>
      </w:r>
      <w:r w:rsidRPr="00365A5F">
        <w:t>effective as of the last signature date (“</w:t>
      </w:r>
      <w:r w:rsidRPr="00365A5F">
        <w:rPr>
          <w:b/>
        </w:rPr>
        <w:t>Effective Date</w:t>
      </w:r>
      <w:r w:rsidRPr="00365A5F">
        <w:t>”) in the section titled Agreed and Accepted.</w:t>
      </w:r>
      <w:r w:rsidRPr="00365A5F">
        <w:rPr>
          <w:color w:val="000000"/>
        </w:rPr>
        <w:t xml:space="preserve">  If not executed, Micro Focus reserves the right to expire this SOW according to the expiration date of the accompanying quote, or if unspecified, thirty (30) days from the </w:t>
      </w:r>
      <w:r w:rsidR="00716BA6" w:rsidRPr="00716BA6">
        <w:rPr>
          <w:color w:val="000000"/>
        </w:rPr>
        <w:t xml:space="preserve">Prepared Date listed on the </w:t>
      </w:r>
      <w:r w:rsidR="00F41E67">
        <w:rPr>
          <w:color w:val="000000"/>
        </w:rPr>
        <w:t>cover</w:t>
      </w:r>
      <w:r w:rsidR="00716BA6" w:rsidRPr="00716BA6">
        <w:rPr>
          <w:color w:val="000000"/>
        </w:rPr>
        <w:t xml:space="preserve"> page</w:t>
      </w:r>
      <w:r w:rsidRPr="00365A5F">
        <w:rPr>
          <w:color w:val="000000"/>
        </w:rPr>
        <w:t xml:space="preserve">. </w:t>
      </w:r>
    </w:p>
    <w:p w14:paraId="6CB919FB" w14:textId="36F814CE" w:rsidR="00381864" w:rsidRPr="00E4457A" w:rsidRDefault="00203321" w:rsidP="00E4457A">
      <w:pPr>
        <w:pStyle w:val="Heading3"/>
        <w:spacing w:after="48"/>
      </w:pPr>
      <w:bookmarkStart w:id="3" w:name="_Toc70334281"/>
      <w:r w:rsidRPr="00E4457A">
        <w:t>Scope of Services</w:t>
      </w:r>
      <w:bookmarkEnd w:id="3"/>
    </w:p>
    <w:p w14:paraId="370C44D3" w14:textId="7D450B74" w:rsidR="00381864" w:rsidRDefault="00E76FF3" w:rsidP="001D02F0">
      <w:pPr>
        <w:spacing w:before="0" w:after="120"/>
      </w:pPr>
      <w:r w:rsidRPr="00E76FF3">
        <w:t xml:space="preserve">This </w:t>
      </w:r>
      <w:r w:rsidR="005D0EDC">
        <w:t>SOW</w:t>
      </w:r>
      <w:r w:rsidRPr="00E76FF3">
        <w:t xml:space="preserve"> is intended to provide Services as they relate to Customer’s project</w:t>
      </w:r>
      <w:r w:rsidR="002E2E30">
        <w:t xml:space="preserve"> described in the </w:t>
      </w:r>
      <w:r w:rsidR="002E2E30" w:rsidRPr="002E2E30">
        <w:t>Engagement Summary</w:t>
      </w:r>
      <w:r w:rsidR="002E2E30">
        <w:t xml:space="preserve"> section on page 1</w:t>
      </w:r>
      <w:r w:rsidRPr="00E76FF3">
        <w:t>.</w:t>
      </w:r>
      <w:r>
        <w:t xml:space="preserve">  </w:t>
      </w:r>
      <w:r w:rsidR="00203321">
        <w:t>T</w:t>
      </w:r>
      <w:r w:rsidR="00203321" w:rsidRPr="00203321">
        <w:t xml:space="preserve">he Services to be provided by Micro Focus to Customer during the project are </w:t>
      </w:r>
      <w:r w:rsidR="001D02F0">
        <w:t>outlined</w:t>
      </w:r>
      <w:r w:rsidR="001D02F0" w:rsidRPr="00203321">
        <w:t xml:space="preserve"> </w:t>
      </w:r>
      <w:r w:rsidR="00203321" w:rsidRPr="00203321">
        <w:t xml:space="preserve">in </w:t>
      </w:r>
      <w:r w:rsidR="00203321" w:rsidRPr="002E25A1">
        <w:rPr>
          <w:b/>
        </w:rPr>
        <w:t>Appendix A</w:t>
      </w:r>
      <w:r w:rsidR="00203321" w:rsidRPr="00203321">
        <w:t>.</w:t>
      </w:r>
    </w:p>
    <w:p w14:paraId="1AEFF695" w14:textId="31D985FC" w:rsidR="00F3341E" w:rsidRPr="00E4457A" w:rsidRDefault="00F3341E" w:rsidP="00E4457A">
      <w:pPr>
        <w:pStyle w:val="Heading3"/>
        <w:spacing w:after="48"/>
      </w:pPr>
      <w:bookmarkStart w:id="4" w:name="_Toc70334282"/>
      <w:r w:rsidRPr="00E4457A">
        <w:t>Solution Overview</w:t>
      </w:r>
      <w:bookmarkEnd w:id="4"/>
    </w:p>
    <w:p w14:paraId="0CA99F2F" w14:textId="377FF05E" w:rsidR="006A7FAD" w:rsidRPr="00184AF7" w:rsidRDefault="006A7FAD" w:rsidP="006A7FAD">
      <w:pPr>
        <w:tabs>
          <w:tab w:val="left" w:pos="5060"/>
        </w:tabs>
        <w:spacing w:after="120"/>
        <w:rPr>
          <w:rFonts w:cs="Arial"/>
          <w:lang w:val="en-GB"/>
        </w:rPr>
      </w:pPr>
      <w:bookmarkStart w:id="5" w:name="_Toc461724358"/>
      <w:r w:rsidRPr="00184AF7">
        <w:rPr>
          <w:rFonts w:cs="Arial"/>
          <w:lang w:val="en-GB"/>
        </w:rPr>
        <w:t xml:space="preserve">The proposed solution will address </w:t>
      </w:r>
      <w:r>
        <w:rPr>
          <w:rFonts w:cs="Arial"/>
          <w:lang w:val="en-GB"/>
        </w:rPr>
        <w:t xml:space="preserve">Helseplattformen </w:t>
      </w:r>
      <w:r w:rsidR="00383EC4">
        <w:rPr>
          <w:rFonts w:cs="Arial"/>
          <w:lang w:val="en-GB"/>
        </w:rPr>
        <w:t>AS</w:t>
      </w:r>
      <w:r w:rsidRPr="00184AF7">
        <w:rPr>
          <w:rFonts w:cs="Arial"/>
          <w:lang w:val="en-GB"/>
        </w:rPr>
        <w:t xml:space="preserve">’s urgent need for a modern responsive Service Management tool and </w:t>
      </w:r>
      <w:r w:rsidRPr="002C36A0">
        <w:rPr>
          <w:rFonts w:cs="Arial"/>
          <w:b/>
          <w:u w:val="single"/>
          <w:lang w:val="en-GB"/>
        </w:rPr>
        <w:t>offers</w:t>
      </w:r>
      <w:r w:rsidRPr="00184AF7">
        <w:rPr>
          <w:rFonts w:cs="Arial"/>
          <w:lang w:val="en-GB"/>
        </w:rPr>
        <w:t xml:space="preserve"> the end-user Self-Service</w:t>
      </w:r>
      <w:r>
        <w:rPr>
          <w:rFonts w:cs="Arial"/>
          <w:lang w:val="en-GB"/>
        </w:rPr>
        <w:t>,</w:t>
      </w:r>
      <w:r w:rsidRPr="00184AF7">
        <w:rPr>
          <w:rFonts w:cs="Arial"/>
          <w:lang w:val="en-GB"/>
        </w:rPr>
        <w:t xml:space="preserve"> an end-user Portal with a Service Catalog, </w:t>
      </w:r>
      <w:r>
        <w:rPr>
          <w:rFonts w:cs="Arial"/>
          <w:lang w:val="en-GB"/>
        </w:rPr>
        <w:t>a</w:t>
      </w:r>
      <w:r w:rsidRPr="00184AF7">
        <w:rPr>
          <w:rFonts w:cs="Arial"/>
          <w:lang w:val="en-GB"/>
        </w:rPr>
        <w:t xml:space="preserve"> Support Catalog and Knowledge Articles. The end-user can also see their existing requests or Chat</w:t>
      </w:r>
      <w:r>
        <w:rPr>
          <w:rFonts w:cs="Arial"/>
          <w:lang w:val="en-GB"/>
        </w:rPr>
        <w:t>s</w:t>
      </w:r>
      <w:r w:rsidRPr="00184AF7">
        <w:rPr>
          <w:rFonts w:cs="Arial"/>
          <w:lang w:val="en-GB"/>
        </w:rPr>
        <w:t xml:space="preserve"> with an Agent.</w:t>
      </w:r>
    </w:p>
    <w:p w14:paraId="624C74A9" w14:textId="77777777" w:rsidR="006A7FAD" w:rsidRDefault="006A7FAD" w:rsidP="000D3308">
      <w:pPr>
        <w:keepNext/>
        <w:tabs>
          <w:tab w:val="left" w:pos="5060"/>
        </w:tabs>
        <w:spacing w:after="120"/>
        <w:jc w:val="center"/>
      </w:pPr>
      <w:r w:rsidRPr="00184AF7">
        <w:rPr>
          <w:rFonts w:cs="Arial"/>
          <w:noProof/>
          <w:lang w:eastAsia="en-US"/>
        </w:rPr>
        <w:drawing>
          <wp:inline distT="0" distB="0" distL="0" distR="0" wp14:anchorId="2AB1BB9A" wp14:editId="7F76DD3B">
            <wp:extent cx="6015038" cy="3571875"/>
            <wp:effectExtent l="19050" t="19050" r="24130" b="9525"/>
            <wp:docPr id="8"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 application&#10;&#10;Description automatically generated"/>
                    <pic:cNvPicPr>
                      <a:picLocks noChangeAspect="1"/>
                    </pic:cNvPicPr>
                  </pic:nvPicPr>
                  <pic:blipFill>
                    <a:blip r:embed="rId12"/>
                    <a:stretch>
                      <a:fillRect/>
                    </a:stretch>
                  </pic:blipFill>
                  <pic:spPr>
                    <a:xfrm>
                      <a:off x="0" y="0"/>
                      <a:ext cx="6015038" cy="3571875"/>
                    </a:xfrm>
                    <a:prstGeom prst="rect">
                      <a:avLst/>
                    </a:prstGeom>
                    <a:ln>
                      <a:solidFill>
                        <a:srgbClr val="0070C0"/>
                      </a:solidFill>
                    </a:ln>
                  </pic:spPr>
                </pic:pic>
              </a:graphicData>
            </a:graphic>
          </wp:inline>
        </w:drawing>
      </w:r>
    </w:p>
    <w:p w14:paraId="2A246624" w14:textId="51FF4392" w:rsidR="006A7FAD" w:rsidRDefault="006A7FAD" w:rsidP="006A7FAD">
      <w:pPr>
        <w:pStyle w:val="Caption"/>
        <w:jc w:val="center"/>
      </w:pPr>
      <w:bookmarkStart w:id="6" w:name="_Ref10048117"/>
      <w:bookmarkStart w:id="7" w:name="_Toc10729066"/>
      <w:r>
        <w:t xml:space="preserve">Figure </w:t>
      </w:r>
      <w:r>
        <w:rPr>
          <w:noProof/>
        </w:rPr>
        <w:fldChar w:fldCharType="begin"/>
      </w:r>
      <w:r>
        <w:rPr>
          <w:noProof/>
        </w:rPr>
        <w:instrText xml:space="preserve"> SEQ Figure \* ARABIC </w:instrText>
      </w:r>
      <w:r>
        <w:rPr>
          <w:noProof/>
        </w:rPr>
        <w:fldChar w:fldCharType="separate"/>
      </w:r>
      <w:r w:rsidR="00FC2151">
        <w:rPr>
          <w:noProof/>
        </w:rPr>
        <w:t>1</w:t>
      </w:r>
      <w:r>
        <w:rPr>
          <w:noProof/>
        </w:rPr>
        <w:fldChar w:fldCharType="end"/>
      </w:r>
      <w:bookmarkEnd w:id="6"/>
      <w:r>
        <w:t xml:space="preserve"> - Sample End User Portal view of SMAX</w:t>
      </w:r>
      <w:bookmarkEnd w:id="7"/>
    </w:p>
    <w:p w14:paraId="516F3863" w14:textId="77777777" w:rsidR="006A7FAD" w:rsidRDefault="006A7FAD" w:rsidP="006A7FAD">
      <w:r>
        <w:t>The Agents in turn have access to a responsive modern GUI supported by Artificial Intelligence and Machine Learning to resolve and fulfil the end-user tickets and requests. SMAX also includes Hot Topic Analytics for pro-active Problem Management and Smart Ticketing to predict the best categorization and routing for end-user tickets.</w:t>
      </w:r>
    </w:p>
    <w:p w14:paraId="32D3087B" w14:textId="77777777" w:rsidR="006A7FAD" w:rsidRDefault="006A7FAD" w:rsidP="000D3308">
      <w:pPr>
        <w:jc w:val="center"/>
      </w:pPr>
      <w:r w:rsidRPr="00184AF7">
        <w:rPr>
          <w:noProof/>
          <w:lang w:eastAsia="en-US"/>
        </w:rPr>
        <w:lastRenderedPageBreak/>
        <w:drawing>
          <wp:inline distT="0" distB="0" distL="0" distR="0" wp14:anchorId="0E121BEB" wp14:editId="67C5C708">
            <wp:extent cx="6015038" cy="3585943"/>
            <wp:effectExtent l="19050" t="19050" r="24130" b="14605"/>
            <wp:docPr id="94"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5" descr="A screenshot of a computer&#10;&#10;Description automatically generated with medium confidence"/>
                    <pic:cNvPicPr>
                      <a:picLocks noChangeAspect="1"/>
                    </pic:cNvPicPr>
                  </pic:nvPicPr>
                  <pic:blipFill rotWithShape="1">
                    <a:blip r:embed="rId13"/>
                    <a:srcRect t="1" b="-260"/>
                    <a:stretch/>
                  </pic:blipFill>
                  <pic:spPr>
                    <a:xfrm>
                      <a:off x="0" y="0"/>
                      <a:ext cx="6015038" cy="3585943"/>
                    </a:xfrm>
                    <a:prstGeom prst="rect">
                      <a:avLst/>
                    </a:prstGeom>
                    <a:ln>
                      <a:solidFill>
                        <a:srgbClr val="0078EF"/>
                      </a:solidFill>
                    </a:ln>
                  </pic:spPr>
                </pic:pic>
              </a:graphicData>
            </a:graphic>
          </wp:inline>
        </w:drawing>
      </w:r>
    </w:p>
    <w:p w14:paraId="64F91A58" w14:textId="77777777" w:rsidR="006A7FAD" w:rsidRDefault="006A7FAD" w:rsidP="006A7FAD">
      <w:pPr>
        <w:keepNext/>
        <w:jc w:val="center"/>
      </w:pPr>
      <w:r w:rsidRPr="005D3C17">
        <w:rPr>
          <w:noProof/>
          <w:lang w:eastAsia="en-US"/>
        </w:rPr>
        <w:drawing>
          <wp:inline distT="0" distB="0" distL="0" distR="0" wp14:anchorId="297174BF" wp14:editId="00987A03">
            <wp:extent cx="4989600" cy="2253600"/>
            <wp:effectExtent l="19050" t="19050" r="20955" b="13970"/>
            <wp:docPr id="95" name="Picture 5" descr="Graphical user interface, text, application&#10;&#10;Description automatically generated">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012661C-9664-46DB-9C77-7617777C0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5" descr="Graphical user interface, text, application&#10;&#10;Description automatically generated">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012661C-9664-46DB-9C77-7617777C0608}"/>
                        </a:ext>
                      </a:extLst>
                    </pic:cNvPr>
                    <pic:cNvPicPr>
                      <a:picLocks noChangeAspect="1"/>
                    </pic:cNvPicPr>
                  </pic:nvPicPr>
                  <pic:blipFill rotWithShape="1">
                    <a:blip r:embed="rId14"/>
                    <a:srcRect t="6121" b="13882"/>
                    <a:stretch/>
                  </pic:blipFill>
                  <pic:spPr>
                    <a:xfrm>
                      <a:off x="0" y="0"/>
                      <a:ext cx="4989600" cy="2253600"/>
                    </a:xfrm>
                    <a:prstGeom prst="rect">
                      <a:avLst/>
                    </a:prstGeom>
                    <a:ln>
                      <a:solidFill>
                        <a:srgbClr val="0078EF"/>
                      </a:solidFill>
                    </a:ln>
                  </pic:spPr>
                </pic:pic>
              </a:graphicData>
            </a:graphic>
          </wp:inline>
        </w:drawing>
      </w:r>
    </w:p>
    <w:p w14:paraId="43747CA2" w14:textId="4774F7E4" w:rsidR="006A7FAD" w:rsidRPr="00184AF7" w:rsidRDefault="006A7FAD" w:rsidP="006A7FAD">
      <w:pPr>
        <w:pStyle w:val="Caption"/>
        <w:jc w:val="center"/>
      </w:pPr>
      <w:bookmarkStart w:id="8" w:name="_Toc10729067"/>
      <w:r>
        <w:t xml:space="preserve">Figure </w:t>
      </w:r>
      <w:r>
        <w:rPr>
          <w:noProof/>
        </w:rPr>
        <w:fldChar w:fldCharType="begin"/>
      </w:r>
      <w:r>
        <w:rPr>
          <w:noProof/>
        </w:rPr>
        <w:instrText xml:space="preserve"> SEQ Figure \* ARABIC </w:instrText>
      </w:r>
      <w:r>
        <w:rPr>
          <w:noProof/>
        </w:rPr>
        <w:fldChar w:fldCharType="separate"/>
      </w:r>
      <w:r w:rsidR="00FC2151">
        <w:rPr>
          <w:noProof/>
        </w:rPr>
        <w:t>2</w:t>
      </w:r>
      <w:r>
        <w:rPr>
          <w:noProof/>
        </w:rPr>
        <w:fldChar w:fldCharType="end"/>
      </w:r>
      <w:r>
        <w:t xml:space="preserve"> - Sample Agent Dashboard and Live Support screens of SMAX</w:t>
      </w:r>
      <w:bookmarkEnd w:id="8"/>
    </w:p>
    <w:p w14:paraId="66DE2472" w14:textId="50BC26B7" w:rsidR="006A7FAD" w:rsidRDefault="006A7FAD" w:rsidP="006A7FAD">
      <w:pPr>
        <w:tabs>
          <w:tab w:val="left" w:pos="5060"/>
        </w:tabs>
        <w:spacing w:after="120"/>
        <w:rPr>
          <w:rFonts w:cs="Arial"/>
          <w:lang w:val="en-GB"/>
        </w:rPr>
      </w:pPr>
      <w:r>
        <w:rPr>
          <w:rFonts w:cs="Arial"/>
          <w:lang w:val="en-GB"/>
        </w:rPr>
        <w:t xml:space="preserve">This Statement of Work addresses the first two phases (referred to as Program Increments) which reflects the request to split the delivery into a short 8-week PILOT followed by a slightly longer Phase 2 to onboard extra Customers and integrations. After these phases Helseplattformen </w:t>
      </w:r>
      <w:r w:rsidR="00383EC4">
        <w:rPr>
          <w:rFonts w:cs="Arial"/>
          <w:lang w:val="en-GB"/>
        </w:rPr>
        <w:t>AS</w:t>
      </w:r>
      <w:r>
        <w:rPr>
          <w:rFonts w:cs="Arial"/>
          <w:lang w:val="en-GB"/>
        </w:rPr>
        <w:t xml:space="preserve"> may decide to expand the usage of SMAX to cover more Customers or expand into “Auto remediation workflows” or “Automated </w:t>
      </w:r>
      <w:r w:rsidR="00383EC4">
        <w:rPr>
          <w:rFonts w:cs="Arial"/>
          <w:lang w:val="en-GB"/>
        </w:rPr>
        <w:t>Fulfilment</w:t>
      </w:r>
      <w:r>
        <w:rPr>
          <w:rFonts w:cs="Arial"/>
          <w:lang w:val="en-GB"/>
        </w:rPr>
        <w:t xml:space="preserve">” by adding calls to Runbook Automation scripts (e.g. with Operations Orchestration) from within the various </w:t>
      </w:r>
      <w:r w:rsidR="00383EC4">
        <w:rPr>
          <w:rFonts w:cs="Arial"/>
          <w:lang w:val="en-GB"/>
        </w:rPr>
        <w:t>catalogue</w:t>
      </w:r>
      <w:r>
        <w:rPr>
          <w:rFonts w:cs="Arial"/>
          <w:lang w:val="en-GB"/>
        </w:rPr>
        <w:t xml:space="preserve"> offerings or ticket models task plans.</w:t>
      </w:r>
    </w:p>
    <w:p w14:paraId="2D38577C" w14:textId="77777777" w:rsidR="006A7FAD" w:rsidRDefault="006A7FAD" w:rsidP="006A7FAD">
      <w:pPr>
        <w:rPr>
          <w:rFonts w:cs="Arial"/>
          <w:lang w:val="en-GB"/>
        </w:rPr>
      </w:pPr>
      <w:r>
        <w:rPr>
          <w:rFonts w:cs="Arial"/>
          <w:lang w:val="en-GB"/>
        </w:rPr>
        <w:br w:type="page"/>
      </w:r>
    </w:p>
    <w:p w14:paraId="6580FB0C" w14:textId="77777777" w:rsidR="006A7FAD" w:rsidRDefault="006A7FAD" w:rsidP="006A7FAD">
      <w:pPr>
        <w:tabs>
          <w:tab w:val="left" w:pos="5060"/>
        </w:tabs>
        <w:spacing w:after="120"/>
        <w:rPr>
          <w:rFonts w:cs="Arial"/>
          <w:lang w:val="en-GB"/>
        </w:rPr>
      </w:pPr>
      <w:r>
        <w:rPr>
          <w:rFonts w:cs="Arial"/>
          <w:lang w:val="en-GB"/>
        </w:rPr>
        <w:lastRenderedPageBreak/>
        <w:t>From the RFP material provided, Micro Focus has concluded that the desired scope is:</w:t>
      </w:r>
    </w:p>
    <w:p w14:paraId="202BF4BF" w14:textId="77777777" w:rsidR="006A7FAD" w:rsidRDefault="006A7FAD" w:rsidP="006A7FAD">
      <w:pPr>
        <w:tabs>
          <w:tab w:val="left" w:pos="5060"/>
        </w:tabs>
        <w:spacing w:after="120"/>
      </w:pPr>
      <w:r w:rsidRPr="00466A74">
        <w:rPr>
          <w:rFonts w:cs="Arial"/>
          <w:noProof/>
          <w:lang w:eastAsia="en-US"/>
        </w:rPr>
        <mc:AlternateContent>
          <mc:Choice Requires="wpg">
            <w:drawing>
              <wp:inline distT="0" distB="0" distL="0" distR="0" wp14:anchorId="54B06A0C" wp14:editId="0EE125A7">
                <wp:extent cx="6058574" cy="5909475"/>
                <wp:effectExtent l="0" t="38100" r="75565" b="34290"/>
                <wp:docPr id="59" name="Group 2"/>
                <wp:cNvGraphicFramePr/>
                <a:graphic xmlns:a="http://schemas.openxmlformats.org/drawingml/2006/main">
                  <a:graphicData uri="http://schemas.microsoft.com/office/word/2010/wordprocessingGroup">
                    <wpg:wgp>
                      <wpg:cNvGrpSpPr/>
                      <wpg:grpSpPr>
                        <a:xfrm>
                          <a:off x="0" y="0"/>
                          <a:ext cx="6058574" cy="5909475"/>
                          <a:chOff x="0" y="0"/>
                          <a:chExt cx="6063204" cy="5910541"/>
                        </a:xfrm>
                      </wpg:grpSpPr>
                      <wps:wsp>
                        <wps:cNvPr id="61" name="Rectangle 61"/>
                        <wps:cNvSpPr/>
                        <wps:spPr>
                          <a:xfrm>
                            <a:off x="1379678" y="0"/>
                            <a:ext cx="4683526" cy="513808"/>
                          </a:xfrm>
                          <a:prstGeom prst="rect">
                            <a:avLst/>
                          </a:prstGeom>
                          <a:solidFill>
                            <a:srgbClr val="0078EF"/>
                          </a:solidFill>
                          <a:ln>
                            <a:solidFill>
                              <a:srgbClr val="0078EF"/>
                            </a:solidFill>
                          </a:ln>
                          <a:effectLst>
                            <a:outerShdw blurRad="57150" dist="19050" dir="5400000" algn="ctr" rotWithShape="0">
                              <a:srgbClr val="000000">
                                <a:alpha val="63000"/>
                              </a:srgbClr>
                            </a:outerShdw>
                          </a:effectLst>
                        </wps:spPr>
                        <wps:txbx>
                          <w:txbxContent>
                            <w:p w14:paraId="645BC74E" w14:textId="77777777" w:rsidR="00251C1F" w:rsidRPr="00466A74" w:rsidRDefault="00251C1F" w:rsidP="006A7FAD">
                              <w:pPr>
                                <w:jc w:val="center"/>
                                <w:rPr>
                                  <w:color w:val="FFFFFF" w:themeColor="background1"/>
                                  <w:sz w:val="24"/>
                                  <w:szCs w:val="24"/>
                                </w:rPr>
                              </w:pPr>
                              <w:r w:rsidRPr="00466A74">
                                <w:rPr>
                                  <w:rFonts w:asciiTheme="minorHAnsi" w:eastAsia="Roboto Light" w:hAnsi="Arial" w:cs="Roboto Light"/>
                                  <w:b/>
                                  <w:bCs/>
                                  <w:color w:val="FFFFFF" w:themeColor="background1"/>
                                  <w:sz w:val="24"/>
                                  <w:szCs w:val="24"/>
                                </w:rPr>
                                <w:t xml:space="preserve">Optimize Service Consumption and Fulfillment </w:t>
                              </w:r>
                              <w:r>
                                <w:rPr>
                                  <w:rFonts w:asciiTheme="minorHAnsi" w:eastAsia="Roboto Light" w:hAnsi="Arial" w:cs="Roboto Light"/>
                                  <w:b/>
                                  <w:bCs/>
                                  <w:color w:val="FFFFFF" w:themeColor="background1"/>
                                  <w:sz w:val="24"/>
                                  <w:szCs w:val="24"/>
                                </w:rPr>
                                <w:br/>
                              </w:r>
                              <w:r w:rsidRPr="00466A74">
                                <w:rPr>
                                  <w:rFonts w:asciiTheme="minorHAnsi" w:eastAsia="Roboto Light" w:hAnsi="Arial" w:cs="Roboto Light"/>
                                  <w:b/>
                                  <w:bCs/>
                                  <w:color w:val="FFFFFF" w:themeColor="background1"/>
                                  <w:sz w:val="24"/>
                                  <w:szCs w:val="24"/>
                                </w:rPr>
                                <w:t>for higher user satisfaction</w:t>
                              </w:r>
                            </w:p>
                          </w:txbxContent>
                        </wps:txbx>
                        <wps:bodyPr wrap="square">
                          <a:spAutoFit/>
                        </wps:bodyPr>
                      </wps:wsp>
                      <wpg:grpSp>
                        <wpg:cNvPr id="62" name="Group 62"/>
                        <wpg:cNvGrpSpPr/>
                        <wpg:grpSpPr>
                          <a:xfrm>
                            <a:off x="0" y="104334"/>
                            <a:ext cx="1297661" cy="843141"/>
                            <a:chOff x="0" y="104334"/>
                            <a:chExt cx="1297661" cy="843141"/>
                          </a:xfrm>
                        </wpg:grpSpPr>
                        <wps:wsp>
                          <wps:cNvPr id="63" name="Rounded Rectangle 79"/>
                          <wps:cNvSpPr/>
                          <wps:spPr>
                            <a:xfrm rot="2700000">
                              <a:off x="226522" y="141777"/>
                              <a:ext cx="805699" cy="805698"/>
                            </a:xfrm>
                            <a:prstGeom prst="roundRect">
                              <a:avLst>
                                <a:gd name="adj" fmla="val 9319"/>
                              </a:avLst>
                            </a:prstGeom>
                            <a:solidFill>
                              <a:srgbClr val="0078EF"/>
                            </a:solidFill>
                            <a:ln w="12700" cap="flat" cmpd="sng" algn="ctr">
                              <a:noFill/>
                              <a:prstDash val="solid"/>
                              <a:miter lim="800000"/>
                            </a:ln>
                            <a:effectLst>
                              <a:outerShdw blurRad="50800" dist="25400" dir="5400000" algn="ctr" rotWithShape="0">
                                <a:srgbClr val="000000">
                                  <a:alpha val="30000"/>
                                </a:srgbClr>
                              </a:outerShdw>
                            </a:effectLst>
                          </wps:spPr>
                          <wps:bodyPr rtlCol="0" anchor="ctr"/>
                        </wps:wsp>
                        <wps:wsp>
                          <wps:cNvPr id="64" name="TextBox 82"/>
                          <wps:cNvSpPr txBox="1"/>
                          <wps:spPr>
                            <a:xfrm flipH="1">
                              <a:off x="0" y="309208"/>
                              <a:ext cx="1297661" cy="445215"/>
                            </a:xfrm>
                            <a:prstGeom prst="rect">
                              <a:avLst/>
                            </a:prstGeom>
                            <a:noFill/>
                          </wps:spPr>
                          <wps:txbx>
                            <w:txbxContent>
                              <w:p w14:paraId="2281A256" w14:textId="29F50894" w:rsidR="00251C1F" w:rsidRPr="00466A74" w:rsidRDefault="00251C1F" w:rsidP="006A7FAD">
                                <w:pPr>
                                  <w:jc w:val="center"/>
                                  <w:rPr>
                                    <w:color w:val="FFFFFF" w:themeColor="background1"/>
                                  </w:rPr>
                                </w:pPr>
                                <w:r w:rsidRPr="00466A74">
                                  <w:rPr>
                                    <w:rFonts w:asciiTheme="minorHAnsi" w:eastAsia="Roboto Light" w:hAnsi="Arial" w:cs="Roboto Light"/>
                                    <w:color w:val="FFFFFF" w:themeColor="background1"/>
                                    <w:kern w:val="24"/>
                                  </w:rPr>
                                  <w:t xml:space="preserve">Service </w:t>
                                </w:r>
                                <w:r>
                                  <w:rPr>
                                    <w:rFonts w:asciiTheme="minorHAnsi" w:eastAsia="Roboto Light" w:hAnsi="Arial" w:cs="Roboto Light"/>
                                    <w:color w:val="FFFFFF" w:themeColor="background1"/>
                                    <w:kern w:val="24"/>
                                  </w:rPr>
                                  <w:br/>
                                </w:r>
                                <w:r w:rsidRPr="00466A74">
                                  <w:rPr>
                                    <w:rFonts w:asciiTheme="minorHAnsi" w:eastAsia="Roboto Light" w:hAnsi="Arial" w:cs="Roboto Light"/>
                                    <w:color w:val="FFFFFF" w:themeColor="background1"/>
                                    <w:kern w:val="24"/>
                                  </w:rPr>
                                  <w:t>Consumption</w:t>
                                </w:r>
                              </w:p>
                            </w:txbxContent>
                          </wps:txbx>
                          <wps:bodyPr wrap="square" rtlCol="0">
                            <a:spAutoFit/>
                          </wps:bodyPr>
                        </wps:wsp>
                        <wps:wsp>
                          <wps:cNvPr id="65" name="Freeform 115"/>
                          <wps:cNvSpPr>
                            <a:spLocks noChangeAspect="1" noChangeArrowheads="1"/>
                          </wps:cNvSpPr>
                          <wps:spPr bwMode="auto">
                            <a:xfrm>
                              <a:off x="519450" y="104334"/>
                              <a:ext cx="229017" cy="233693"/>
                            </a:xfrm>
                            <a:custGeom>
                              <a:avLst/>
                              <a:gdLst>
                                <a:gd name="T0" fmla="*/ 644 w 647"/>
                                <a:gd name="T1" fmla="*/ 308 h 658"/>
                                <a:gd name="T2" fmla="*/ 644 w 647"/>
                                <a:gd name="T3" fmla="*/ 308 h 658"/>
                                <a:gd name="T4" fmla="*/ 566 w 647"/>
                                <a:gd name="T5" fmla="*/ 517 h 658"/>
                                <a:gd name="T6" fmla="*/ 555 w 647"/>
                                <a:gd name="T7" fmla="*/ 525 h 658"/>
                                <a:gd name="T8" fmla="*/ 234 w 647"/>
                                <a:gd name="T9" fmla="*/ 525 h 658"/>
                                <a:gd name="T10" fmla="*/ 224 w 647"/>
                                <a:gd name="T11" fmla="*/ 517 h 658"/>
                                <a:gd name="T12" fmla="*/ 102 w 647"/>
                                <a:gd name="T13" fmla="*/ 198 h 658"/>
                                <a:gd name="T14" fmla="*/ 24 w 647"/>
                                <a:gd name="T15" fmla="*/ 198 h 658"/>
                                <a:gd name="T16" fmla="*/ 24 w 647"/>
                                <a:gd name="T17" fmla="*/ 221 h 658"/>
                                <a:gd name="T18" fmla="*/ 13 w 647"/>
                                <a:gd name="T19" fmla="*/ 233 h 658"/>
                                <a:gd name="T20" fmla="*/ 0 w 647"/>
                                <a:gd name="T21" fmla="*/ 221 h 658"/>
                                <a:gd name="T22" fmla="*/ 0 w 647"/>
                                <a:gd name="T23" fmla="*/ 187 h 658"/>
                                <a:gd name="T24" fmla="*/ 13 w 647"/>
                                <a:gd name="T25" fmla="*/ 175 h 658"/>
                                <a:gd name="T26" fmla="*/ 109 w 647"/>
                                <a:gd name="T27" fmla="*/ 175 h 658"/>
                                <a:gd name="T28" fmla="*/ 121 w 647"/>
                                <a:gd name="T29" fmla="*/ 183 h 658"/>
                                <a:gd name="T30" fmla="*/ 133 w 647"/>
                                <a:gd name="T31" fmla="*/ 215 h 658"/>
                                <a:gd name="T32" fmla="*/ 134 w 647"/>
                                <a:gd name="T33" fmla="*/ 214 h 658"/>
                                <a:gd name="T34" fmla="*/ 135 w 647"/>
                                <a:gd name="T35" fmla="*/ 215 h 658"/>
                                <a:gd name="T36" fmla="*/ 635 w 647"/>
                                <a:gd name="T37" fmla="*/ 292 h 658"/>
                                <a:gd name="T38" fmla="*/ 643 w 647"/>
                                <a:gd name="T39" fmla="*/ 297 h 658"/>
                                <a:gd name="T40" fmla="*/ 644 w 647"/>
                                <a:gd name="T41" fmla="*/ 308 h 658"/>
                                <a:gd name="T42" fmla="*/ 370 w 647"/>
                                <a:gd name="T43" fmla="*/ 597 h 658"/>
                                <a:gd name="T44" fmla="*/ 370 w 647"/>
                                <a:gd name="T45" fmla="*/ 597 h 658"/>
                                <a:gd name="T46" fmla="*/ 310 w 647"/>
                                <a:gd name="T47" fmla="*/ 657 h 658"/>
                                <a:gd name="T48" fmla="*/ 252 w 647"/>
                                <a:gd name="T49" fmla="*/ 597 h 658"/>
                                <a:gd name="T50" fmla="*/ 310 w 647"/>
                                <a:gd name="T51" fmla="*/ 538 h 658"/>
                                <a:gd name="T52" fmla="*/ 370 w 647"/>
                                <a:gd name="T53" fmla="*/ 597 h 658"/>
                                <a:gd name="T54" fmla="*/ 347 w 647"/>
                                <a:gd name="T55" fmla="*/ 597 h 658"/>
                                <a:gd name="T56" fmla="*/ 347 w 647"/>
                                <a:gd name="T57" fmla="*/ 597 h 658"/>
                                <a:gd name="T58" fmla="*/ 310 w 647"/>
                                <a:gd name="T59" fmla="*/ 562 h 658"/>
                                <a:gd name="T60" fmla="*/ 275 w 647"/>
                                <a:gd name="T61" fmla="*/ 597 h 658"/>
                                <a:gd name="T62" fmla="*/ 310 w 647"/>
                                <a:gd name="T63" fmla="*/ 633 h 658"/>
                                <a:gd name="T64" fmla="*/ 347 w 647"/>
                                <a:gd name="T65" fmla="*/ 597 h 658"/>
                                <a:gd name="T66" fmla="*/ 538 w 647"/>
                                <a:gd name="T67" fmla="*/ 597 h 658"/>
                                <a:gd name="T68" fmla="*/ 538 w 647"/>
                                <a:gd name="T69" fmla="*/ 597 h 658"/>
                                <a:gd name="T70" fmla="*/ 479 w 647"/>
                                <a:gd name="T71" fmla="*/ 657 h 658"/>
                                <a:gd name="T72" fmla="*/ 421 w 647"/>
                                <a:gd name="T73" fmla="*/ 597 h 658"/>
                                <a:gd name="T74" fmla="*/ 479 w 647"/>
                                <a:gd name="T75" fmla="*/ 538 h 658"/>
                                <a:gd name="T76" fmla="*/ 538 w 647"/>
                                <a:gd name="T77" fmla="*/ 597 h 658"/>
                                <a:gd name="T78" fmla="*/ 514 w 647"/>
                                <a:gd name="T79" fmla="*/ 597 h 658"/>
                                <a:gd name="T80" fmla="*/ 514 w 647"/>
                                <a:gd name="T81" fmla="*/ 597 h 658"/>
                                <a:gd name="T82" fmla="*/ 479 w 647"/>
                                <a:gd name="T83" fmla="*/ 562 h 658"/>
                                <a:gd name="T84" fmla="*/ 444 w 647"/>
                                <a:gd name="T85" fmla="*/ 597 h 658"/>
                                <a:gd name="T86" fmla="*/ 479 w 647"/>
                                <a:gd name="T87" fmla="*/ 633 h 658"/>
                                <a:gd name="T88" fmla="*/ 514 w 647"/>
                                <a:gd name="T89" fmla="*/ 597 h 658"/>
                                <a:gd name="T90" fmla="*/ 431 w 647"/>
                                <a:gd name="T91" fmla="*/ 105 h 658"/>
                                <a:gd name="T92" fmla="*/ 431 w 647"/>
                                <a:gd name="T93" fmla="*/ 105 h 658"/>
                                <a:gd name="T94" fmla="*/ 502 w 647"/>
                                <a:gd name="T95" fmla="*/ 105 h 658"/>
                                <a:gd name="T96" fmla="*/ 502 w 647"/>
                                <a:gd name="T97" fmla="*/ 175 h 658"/>
                                <a:gd name="T98" fmla="*/ 513 w 647"/>
                                <a:gd name="T99" fmla="*/ 187 h 658"/>
                                <a:gd name="T100" fmla="*/ 525 w 647"/>
                                <a:gd name="T101" fmla="*/ 175 h 658"/>
                                <a:gd name="T102" fmla="*/ 525 w 647"/>
                                <a:gd name="T103" fmla="*/ 105 h 658"/>
                                <a:gd name="T104" fmla="*/ 595 w 647"/>
                                <a:gd name="T105" fmla="*/ 105 h 658"/>
                                <a:gd name="T106" fmla="*/ 607 w 647"/>
                                <a:gd name="T107" fmla="*/ 93 h 658"/>
                                <a:gd name="T108" fmla="*/ 595 w 647"/>
                                <a:gd name="T109" fmla="*/ 82 h 658"/>
                                <a:gd name="T110" fmla="*/ 525 w 647"/>
                                <a:gd name="T111" fmla="*/ 82 h 658"/>
                                <a:gd name="T112" fmla="*/ 525 w 647"/>
                                <a:gd name="T113" fmla="*/ 11 h 658"/>
                                <a:gd name="T114" fmla="*/ 513 w 647"/>
                                <a:gd name="T115" fmla="*/ 0 h 658"/>
                                <a:gd name="T116" fmla="*/ 502 w 647"/>
                                <a:gd name="T117" fmla="*/ 11 h 658"/>
                                <a:gd name="T118" fmla="*/ 502 w 647"/>
                                <a:gd name="T119" fmla="*/ 82 h 658"/>
                                <a:gd name="T120" fmla="*/ 431 w 647"/>
                                <a:gd name="T121" fmla="*/ 82 h 658"/>
                                <a:gd name="T122" fmla="*/ 420 w 647"/>
                                <a:gd name="T123" fmla="*/ 93 h 658"/>
                                <a:gd name="T124" fmla="*/ 431 w 647"/>
                                <a:gd name="T125" fmla="*/ 105 h 6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647" h="658">
                                  <a:moveTo>
                                    <a:pt x="644" y="308"/>
                                  </a:moveTo>
                                  <a:lnTo>
                                    <a:pt x="644" y="308"/>
                                  </a:lnTo>
                                  <a:cubicBezTo>
                                    <a:pt x="566" y="517"/>
                                    <a:pt x="566" y="517"/>
                                    <a:pt x="566" y="517"/>
                                  </a:cubicBezTo>
                                  <a:cubicBezTo>
                                    <a:pt x="564" y="522"/>
                                    <a:pt x="560" y="525"/>
                                    <a:pt x="555" y="525"/>
                                  </a:cubicBezTo>
                                  <a:cubicBezTo>
                                    <a:pt x="234" y="525"/>
                                    <a:pt x="234" y="525"/>
                                    <a:pt x="234" y="525"/>
                                  </a:cubicBezTo>
                                  <a:cubicBezTo>
                                    <a:pt x="230" y="525"/>
                                    <a:pt x="225" y="522"/>
                                    <a:pt x="224" y="517"/>
                                  </a:cubicBezTo>
                                  <a:cubicBezTo>
                                    <a:pt x="102" y="198"/>
                                    <a:pt x="102" y="198"/>
                                    <a:pt x="102" y="198"/>
                                  </a:cubicBezTo>
                                  <a:cubicBezTo>
                                    <a:pt x="24" y="198"/>
                                    <a:pt x="24" y="198"/>
                                    <a:pt x="24" y="198"/>
                                  </a:cubicBezTo>
                                  <a:cubicBezTo>
                                    <a:pt x="24" y="221"/>
                                    <a:pt x="24" y="221"/>
                                    <a:pt x="24" y="221"/>
                                  </a:cubicBezTo>
                                  <a:cubicBezTo>
                                    <a:pt x="24" y="228"/>
                                    <a:pt x="19" y="233"/>
                                    <a:pt x="13" y="233"/>
                                  </a:cubicBezTo>
                                  <a:cubicBezTo>
                                    <a:pt x="5" y="233"/>
                                    <a:pt x="0" y="228"/>
                                    <a:pt x="0" y="221"/>
                                  </a:cubicBezTo>
                                  <a:cubicBezTo>
                                    <a:pt x="0" y="187"/>
                                    <a:pt x="0" y="187"/>
                                    <a:pt x="0" y="187"/>
                                  </a:cubicBezTo>
                                  <a:cubicBezTo>
                                    <a:pt x="0" y="180"/>
                                    <a:pt x="5" y="175"/>
                                    <a:pt x="13" y="175"/>
                                  </a:cubicBezTo>
                                  <a:cubicBezTo>
                                    <a:pt x="109" y="175"/>
                                    <a:pt x="109" y="175"/>
                                    <a:pt x="109" y="175"/>
                                  </a:cubicBezTo>
                                  <a:cubicBezTo>
                                    <a:pt x="115" y="175"/>
                                    <a:pt x="119" y="178"/>
                                    <a:pt x="121" y="183"/>
                                  </a:cubicBezTo>
                                  <a:cubicBezTo>
                                    <a:pt x="133" y="215"/>
                                    <a:pt x="133" y="215"/>
                                    <a:pt x="133" y="215"/>
                                  </a:cubicBezTo>
                                  <a:cubicBezTo>
                                    <a:pt x="133" y="215"/>
                                    <a:pt x="133" y="214"/>
                                    <a:pt x="134" y="214"/>
                                  </a:cubicBezTo>
                                  <a:cubicBezTo>
                                    <a:pt x="134" y="214"/>
                                    <a:pt x="135" y="214"/>
                                    <a:pt x="135" y="215"/>
                                  </a:cubicBezTo>
                                  <a:cubicBezTo>
                                    <a:pt x="635" y="292"/>
                                    <a:pt x="635" y="292"/>
                                    <a:pt x="635" y="292"/>
                                  </a:cubicBezTo>
                                  <a:cubicBezTo>
                                    <a:pt x="638" y="292"/>
                                    <a:pt x="641" y="294"/>
                                    <a:pt x="643" y="297"/>
                                  </a:cubicBezTo>
                                  <a:cubicBezTo>
                                    <a:pt x="644" y="301"/>
                                    <a:pt x="646" y="304"/>
                                    <a:pt x="644" y="308"/>
                                  </a:cubicBezTo>
                                  <a:close/>
                                  <a:moveTo>
                                    <a:pt x="370" y="597"/>
                                  </a:moveTo>
                                  <a:lnTo>
                                    <a:pt x="370" y="597"/>
                                  </a:lnTo>
                                  <a:cubicBezTo>
                                    <a:pt x="370" y="630"/>
                                    <a:pt x="344" y="657"/>
                                    <a:pt x="310" y="657"/>
                                  </a:cubicBezTo>
                                  <a:cubicBezTo>
                                    <a:pt x="278" y="657"/>
                                    <a:pt x="252" y="630"/>
                                    <a:pt x="252" y="597"/>
                                  </a:cubicBezTo>
                                  <a:cubicBezTo>
                                    <a:pt x="252" y="565"/>
                                    <a:pt x="278" y="538"/>
                                    <a:pt x="310" y="538"/>
                                  </a:cubicBezTo>
                                  <a:cubicBezTo>
                                    <a:pt x="344" y="538"/>
                                    <a:pt x="370" y="565"/>
                                    <a:pt x="370" y="597"/>
                                  </a:cubicBezTo>
                                  <a:close/>
                                  <a:moveTo>
                                    <a:pt x="347" y="597"/>
                                  </a:moveTo>
                                  <a:lnTo>
                                    <a:pt x="347" y="597"/>
                                  </a:lnTo>
                                  <a:cubicBezTo>
                                    <a:pt x="347" y="577"/>
                                    <a:pt x="330" y="562"/>
                                    <a:pt x="310" y="562"/>
                                  </a:cubicBezTo>
                                  <a:cubicBezTo>
                                    <a:pt x="291" y="562"/>
                                    <a:pt x="275" y="577"/>
                                    <a:pt x="275" y="597"/>
                                  </a:cubicBezTo>
                                  <a:cubicBezTo>
                                    <a:pt x="275" y="617"/>
                                    <a:pt x="291" y="633"/>
                                    <a:pt x="310" y="633"/>
                                  </a:cubicBezTo>
                                  <a:cubicBezTo>
                                    <a:pt x="330" y="633"/>
                                    <a:pt x="347" y="617"/>
                                    <a:pt x="347" y="597"/>
                                  </a:cubicBezTo>
                                  <a:close/>
                                  <a:moveTo>
                                    <a:pt x="538" y="597"/>
                                  </a:moveTo>
                                  <a:lnTo>
                                    <a:pt x="538" y="597"/>
                                  </a:lnTo>
                                  <a:cubicBezTo>
                                    <a:pt x="538" y="630"/>
                                    <a:pt x="511" y="657"/>
                                    <a:pt x="479" y="657"/>
                                  </a:cubicBezTo>
                                  <a:cubicBezTo>
                                    <a:pt x="447" y="657"/>
                                    <a:pt x="421" y="630"/>
                                    <a:pt x="421" y="597"/>
                                  </a:cubicBezTo>
                                  <a:cubicBezTo>
                                    <a:pt x="421" y="565"/>
                                    <a:pt x="447" y="538"/>
                                    <a:pt x="479" y="538"/>
                                  </a:cubicBezTo>
                                  <a:cubicBezTo>
                                    <a:pt x="511" y="538"/>
                                    <a:pt x="538" y="565"/>
                                    <a:pt x="538" y="597"/>
                                  </a:cubicBezTo>
                                  <a:close/>
                                  <a:moveTo>
                                    <a:pt x="514" y="597"/>
                                  </a:moveTo>
                                  <a:lnTo>
                                    <a:pt x="514" y="597"/>
                                  </a:lnTo>
                                  <a:cubicBezTo>
                                    <a:pt x="514" y="577"/>
                                    <a:pt x="499" y="562"/>
                                    <a:pt x="479" y="562"/>
                                  </a:cubicBezTo>
                                  <a:cubicBezTo>
                                    <a:pt x="459" y="562"/>
                                    <a:pt x="444" y="577"/>
                                    <a:pt x="444" y="597"/>
                                  </a:cubicBezTo>
                                  <a:cubicBezTo>
                                    <a:pt x="444" y="617"/>
                                    <a:pt x="459" y="633"/>
                                    <a:pt x="479" y="633"/>
                                  </a:cubicBezTo>
                                  <a:cubicBezTo>
                                    <a:pt x="499" y="633"/>
                                    <a:pt x="514" y="617"/>
                                    <a:pt x="514" y="597"/>
                                  </a:cubicBezTo>
                                  <a:close/>
                                  <a:moveTo>
                                    <a:pt x="431" y="105"/>
                                  </a:moveTo>
                                  <a:lnTo>
                                    <a:pt x="431" y="105"/>
                                  </a:lnTo>
                                  <a:cubicBezTo>
                                    <a:pt x="502" y="105"/>
                                    <a:pt x="502" y="105"/>
                                    <a:pt x="502" y="105"/>
                                  </a:cubicBezTo>
                                  <a:cubicBezTo>
                                    <a:pt x="502" y="175"/>
                                    <a:pt x="502" y="175"/>
                                    <a:pt x="502" y="175"/>
                                  </a:cubicBezTo>
                                  <a:cubicBezTo>
                                    <a:pt x="502" y="182"/>
                                    <a:pt x="507" y="187"/>
                                    <a:pt x="513" y="187"/>
                                  </a:cubicBezTo>
                                  <a:cubicBezTo>
                                    <a:pt x="520" y="187"/>
                                    <a:pt x="525" y="182"/>
                                    <a:pt x="525" y="175"/>
                                  </a:cubicBezTo>
                                  <a:cubicBezTo>
                                    <a:pt x="525" y="105"/>
                                    <a:pt x="525" y="105"/>
                                    <a:pt x="525" y="105"/>
                                  </a:cubicBezTo>
                                  <a:cubicBezTo>
                                    <a:pt x="595" y="105"/>
                                    <a:pt x="595" y="105"/>
                                    <a:pt x="595" y="105"/>
                                  </a:cubicBezTo>
                                  <a:cubicBezTo>
                                    <a:pt x="602" y="105"/>
                                    <a:pt x="607" y="100"/>
                                    <a:pt x="607" y="93"/>
                                  </a:cubicBezTo>
                                  <a:cubicBezTo>
                                    <a:pt x="607" y="87"/>
                                    <a:pt x="602" y="82"/>
                                    <a:pt x="595" y="82"/>
                                  </a:cubicBezTo>
                                  <a:cubicBezTo>
                                    <a:pt x="525" y="82"/>
                                    <a:pt x="525" y="82"/>
                                    <a:pt x="525" y="82"/>
                                  </a:cubicBezTo>
                                  <a:cubicBezTo>
                                    <a:pt x="525" y="11"/>
                                    <a:pt x="525" y="11"/>
                                    <a:pt x="525" y="11"/>
                                  </a:cubicBezTo>
                                  <a:cubicBezTo>
                                    <a:pt x="525" y="5"/>
                                    <a:pt x="520" y="0"/>
                                    <a:pt x="513" y="0"/>
                                  </a:cubicBezTo>
                                  <a:cubicBezTo>
                                    <a:pt x="507" y="0"/>
                                    <a:pt x="502" y="5"/>
                                    <a:pt x="502" y="11"/>
                                  </a:cubicBezTo>
                                  <a:cubicBezTo>
                                    <a:pt x="502" y="82"/>
                                    <a:pt x="502" y="82"/>
                                    <a:pt x="502" y="82"/>
                                  </a:cubicBezTo>
                                  <a:cubicBezTo>
                                    <a:pt x="431" y="82"/>
                                    <a:pt x="431" y="82"/>
                                    <a:pt x="431" y="82"/>
                                  </a:cubicBezTo>
                                  <a:cubicBezTo>
                                    <a:pt x="425" y="82"/>
                                    <a:pt x="420" y="87"/>
                                    <a:pt x="420" y="93"/>
                                  </a:cubicBezTo>
                                  <a:cubicBezTo>
                                    <a:pt x="420" y="100"/>
                                    <a:pt x="425" y="105"/>
                                    <a:pt x="431" y="105"/>
                                  </a:cubicBezTo>
                                  <a:close/>
                                </a:path>
                              </a:pathLst>
                            </a:custGeom>
                            <a:solidFill>
                              <a:srgbClr val="FFFFFF"/>
                            </a:solidFill>
                            <a:ln>
                              <a:noFill/>
                            </a:ln>
                            <a:effectLst/>
                          </wps:spPr>
                          <wps:bodyPr wrap="none" anchor="ctr"/>
                        </wps:wsp>
                      </wpg:grpSp>
                      <wps:wsp>
                        <wps:cNvPr id="66" name="Rectangle 66"/>
                        <wps:cNvSpPr/>
                        <wps:spPr>
                          <a:xfrm>
                            <a:off x="1379678" y="1749072"/>
                            <a:ext cx="4683054" cy="423020"/>
                          </a:xfrm>
                          <a:prstGeom prst="rect">
                            <a:avLst/>
                          </a:prstGeom>
                          <a:solidFill>
                            <a:srgbClr val="0078EF"/>
                          </a:solidFill>
                          <a:ln>
                            <a:solidFill>
                              <a:srgbClr val="0078EF"/>
                            </a:solidFill>
                          </a:ln>
                          <a:effectLst>
                            <a:outerShdw blurRad="57150" dist="19050" dir="5400000" algn="ctr" rotWithShape="0">
                              <a:srgbClr val="000000">
                                <a:alpha val="63000"/>
                              </a:srgbClr>
                            </a:outerShdw>
                          </a:effectLst>
                        </wps:spPr>
                        <wps:txbx>
                          <w:txbxContent>
                            <w:p w14:paraId="6B4DA6AD" w14:textId="77777777" w:rsidR="00251C1F" w:rsidRPr="00466A74" w:rsidRDefault="00251C1F" w:rsidP="006A7FAD">
                              <w:pPr>
                                <w:jc w:val="center"/>
                                <w:rPr>
                                  <w:color w:val="FFFFFF" w:themeColor="background1"/>
                                  <w:sz w:val="24"/>
                                  <w:szCs w:val="24"/>
                                </w:rPr>
                              </w:pPr>
                              <w:r w:rsidRPr="00466A74">
                                <w:rPr>
                                  <w:rFonts w:asciiTheme="minorHAnsi" w:eastAsia="Roboto Light" w:hAnsi="Arial" w:cs="Roboto Light"/>
                                  <w:b/>
                                  <w:bCs/>
                                  <w:color w:val="FFFFFF" w:themeColor="background1"/>
                                  <w:sz w:val="24"/>
                                  <w:szCs w:val="24"/>
                                </w:rPr>
                                <w:t>Reduce incident volumes and response times</w:t>
                              </w:r>
                            </w:p>
                          </w:txbxContent>
                        </wps:txbx>
                        <wps:bodyPr wrap="square" anchor="ctr">
                          <a:noAutofit/>
                        </wps:bodyPr>
                      </wps:wsp>
                      <wps:wsp>
                        <wps:cNvPr id="67" name="Rectangle 67"/>
                        <wps:cNvSpPr/>
                        <wps:spPr>
                          <a:xfrm>
                            <a:off x="1379797" y="2162565"/>
                            <a:ext cx="4683054" cy="1083200"/>
                          </a:xfrm>
                          <a:prstGeom prst="rect">
                            <a:avLst/>
                          </a:prstGeom>
                          <a:solidFill>
                            <a:schemeClr val="bg1"/>
                          </a:solidFill>
                          <a:ln w="25400" cap="flat" cmpd="sng" algn="ctr">
                            <a:solidFill>
                              <a:srgbClr val="0078EF"/>
                            </a:solidFill>
                            <a:prstDash val="solid"/>
                            <a:miter lim="800000"/>
                          </a:ln>
                          <a:effectLst/>
                        </wps:spPr>
                        <wps:txbx>
                          <w:txbxContent>
                            <w:p w14:paraId="29FDB4E4" w14:textId="77777777" w:rsidR="00251C1F" w:rsidRPr="00466A74" w:rsidRDefault="00251C1F" w:rsidP="000D0D72">
                              <w:pPr>
                                <w:pStyle w:val="ListParagraph"/>
                                <w:widowControl/>
                                <w:numPr>
                                  <w:ilvl w:val="0"/>
                                  <w:numId w:val="17"/>
                                </w:numPr>
                                <w:tabs>
                                  <w:tab w:val="clear" w:pos="9000"/>
                                </w:tabs>
                                <w:spacing w:before="0" w:line="216" w:lineRule="auto"/>
                                <w:jc w:val="left"/>
                                <w:rPr>
                                  <w:sz w:val="24"/>
                                  <w:szCs w:val="24"/>
                                </w:rPr>
                              </w:pPr>
                              <w:r w:rsidRPr="00466A74">
                                <w:rPr>
                                  <w:rFonts w:asciiTheme="minorHAnsi" w:hAnsi="Arial"/>
                                  <w:color w:val="000000" w:themeColor="text1"/>
                                  <w:sz w:val="24"/>
                                  <w:szCs w:val="24"/>
                                </w:rPr>
                                <w:t>Service Support</w:t>
                              </w:r>
                            </w:p>
                            <w:p w14:paraId="05116167" w14:textId="77777777" w:rsidR="00251C1F" w:rsidRPr="00466A74" w:rsidRDefault="00251C1F" w:rsidP="000D0D72">
                              <w:pPr>
                                <w:pStyle w:val="ListParagraph"/>
                                <w:widowControl/>
                                <w:numPr>
                                  <w:ilvl w:val="0"/>
                                  <w:numId w:val="17"/>
                                </w:numPr>
                                <w:tabs>
                                  <w:tab w:val="clear" w:pos="9000"/>
                                </w:tabs>
                                <w:spacing w:before="0" w:line="216" w:lineRule="auto"/>
                                <w:jc w:val="left"/>
                                <w:rPr>
                                  <w:sz w:val="24"/>
                                  <w:szCs w:val="24"/>
                                </w:rPr>
                              </w:pPr>
                              <w:r w:rsidRPr="00466A74">
                                <w:rPr>
                                  <w:rFonts w:asciiTheme="minorHAnsi" w:hAnsi="Arial"/>
                                  <w:color w:val="000000" w:themeColor="text1"/>
                                  <w:sz w:val="24"/>
                                  <w:szCs w:val="24"/>
                                </w:rPr>
                                <w:t xml:space="preserve">Incident Management </w:t>
                              </w:r>
                            </w:p>
                            <w:p w14:paraId="06D26657" w14:textId="77777777" w:rsidR="00251C1F" w:rsidRPr="00466A74" w:rsidRDefault="00251C1F" w:rsidP="000D0D72">
                              <w:pPr>
                                <w:pStyle w:val="ListParagraph"/>
                                <w:widowControl/>
                                <w:numPr>
                                  <w:ilvl w:val="0"/>
                                  <w:numId w:val="17"/>
                                </w:numPr>
                                <w:tabs>
                                  <w:tab w:val="clear" w:pos="9000"/>
                                </w:tabs>
                                <w:spacing w:before="0" w:line="216" w:lineRule="auto"/>
                                <w:jc w:val="left"/>
                                <w:rPr>
                                  <w:sz w:val="24"/>
                                  <w:szCs w:val="24"/>
                                </w:rPr>
                              </w:pPr>
                              <w:r w:rsidRPr="00466A74">
                                <w:rPr>
                                  <w:rFonts w:asciiTheme="minorHAnsi" w:hAnsi="Arial"/>
                                  <w:color w:val="000000" w:themeColor="text1"/>
                                  <w:sz w:val="24"/>
                                  <w:szCs w:val="24"/>
                                </w:rPr>
                                <w:t xml:space="preserve">Problem Management </w:t>
                              </w:r>
                              <w:r w:rsidRPr="00B706B7">
                                <w:rPr>
                                  <w:rFonts w:asciiTheme="minorHAnsi" w:hAnsi="Arial"/>
                                  <w:i/>
                                  <w:iCs/>
                                  <w:color w:val="000000" w:themeColor="text1"/>
                                </w:rPr>
                                <w:t>(phase 2)</w:t>
                              </w:r>
                            </w:p>
                            <w:p w14:paraId="50ACDABE" w14:textId="77777777" w:rsidR="00251C1F" w:rsidRPr="005D3C17" w:rsidRDefault="00251C1F" w:rsidP="000D0D72">
                              <w:pPr>
                                <w:pStyle w:val="ListParagraph"/>
                                <w:widowControl/>
                                <w:numPr>
                                  <w:ilvl w:val="0"/>
                                  <w:numId w:val="17"/>
                                </w:numPr>
                                <w:tabs>
                                  <w:tab w:val="clear" w:pos="9000"/>
                                </w:tabs>
                                <w:spacing w:before="0" w:line="216" w:lineRule="auto"/>
                                <w:jc w:val="left"/>
                                <w:rPr>
                                  <w:rFonts w:asciiTheme="minorHAnsi" w:hAnsi="Arial"/>
                                  <w:color w:val="000000" w:themeColor="text1"/>
                                  <w:sz w:val="24"/>
                                  <w:szCs w:val="24"/>
                                </w:rPr>
                              </w:pPr>
                              <w:r w:rsidRPr="005D3C17">
                                <w:rPr>
                                  <w:rFonts w:asciiTheme="minorHAnsi" w:hAnsi="Arial"/>
                                  <w:color w:val="000000" w:themeColor="text1"/>
                                  <w:sz w:val="24"/>
                                  <w:szCs w:val="24"/>
                                </w:rPr>
                                <w:t>Service Levels</w:t>
                              </w:r>
                              <w:r>
                                <w:rPr>
                                  <w:rFonts w:asciiTheme="minorHAnsi" w:hAnsi="Arial"/>
                                  <w:color w:val="000000" w:themeColor="text1"/>
                                  <w:sz w:val="24"/>
                                  <w:szCs w:val="24"/>
                                </w:rPr>
                                <w:t xml:space="preserve"> </w:t>
                              </w:r>
                              <w:r w:rsidRPr="00B706B7">
                                <w:rPr>
                                  <w:rFonts w:asciiTheme="minorHAnsi" w:hAnsi="Arial"/>
                                  <w:i/>
                                  <w:iCs/>
                                  <w:color w:val="000000" w:themeColor="text1"/>
                                </w:rPr>
                                <w:t>(phase 2)</w:t>
                              </w:r>
                            </w:p>
                          </w:txbxContent>
                        </wps:txbx>
                        <wps:bodyPr wrap="square" lIns="228600" tIns="109728" rIns="45720" bIns="109728" rtlCol="0" anchor="ctr">
                          <a:noAutofit/>
                        </wps:bodyPr>
                      </wps:wsp>
                      <wps:wsp>
                        <wps:cNvPr id="68" name="Rectangle 68"/>
                        <wps:cNvSpPr/>
                        <wps:spPr>
                          <a:xfrm>
                            <a:off x="1379668" y="4770267"/>
                            <a:ext cx="4682891" cy="513808"/>
                          </a:xfrm>
                          <a:prstGeom prst="rect">
                            <a:avLst/>
                          </a:prstGeom>
                          <a:solidFill>
                            <a:srgbClr val="0078EF"/>
                          </a:solidFill>
                          <a:ln>
                            <a:solidFill>
                              <a:srgbClr val="0078EF"/>
                            </a:solidFill>
                          </a:ln>
                          <a:effectLst>
                            <a:outerShdw blurRad="57150" dist="19050" dir="5400000" algn="ctr" rotWithShape="0">
                              <a:srgbClr val="000000">
                                <a:alpha val="63000"/>
                              </a:srgbClr>
                            </a:outerShdw>
                          </a:effectLst>
                        </wps:spPr>
                        <wps:txbx>
                          <w:txbxContent>
                            <w:p w14:paraId="3495F483" w14:textId="77777777" w:rsidR="00251C1F" w:rsidRPr="00466A74" w:rsidRDefault="00251C1F" w:rsidP="006A7FAD">
                              <w:pPr>
                                <w:jc w:val="center"/>
                                <w:rPr>
                                  <w:color w:val="FFFFFF" w:themeColor="background1"/>
                                  <w:sz w:val="24"/>
                                  <w:szCs w:val="24"/>
                                </w:rPr>
                              </w:pPr>
                              <w:r w:rsidRPr="00466A74">
                                <w:rPr>
                                  <w:rFonts w:asciiTheme="minorHAnsi" w:eastAsia="Roboto Light" w:hAnsi="Arial" w:cs="Roboto Light"/>
                                  <w:b/>
                                  <w:bCs/>
                                  <w:color w:val="FFFFFF" w:themeColor="background1"/>
                                  <w:sz w:val="24"/>
                                  <w:szCs w:val="24"/>
                                </w:rPr>
                                <w:t xml:space="preserve">Improve service operation and reduce time to resolve </w:t>
                              </w:r>
                              <w:r>
                                <w:rPr>
                                  <w:rFonts w:asciiTheme="minorHAnsi" w:eastAsia="Roboto Light" w:hAnsi="Arial" w:cs="Roboto Light"/>
                                  <w:b/>
                                  <w:bCs/>
                                  <w:color w:val="FFFFFF" w:themeColor="background1"/>
                                  <w:sz w:val="24"/>
                                  <w:szCs w:val="24"/>
                                </w:rPr>
                                <w:br/>
                              </w:r>
                              <w:r w:rsidRPr="00466A74">
                                <w:rPr>
                                  <w:rFonts w:asciiTheme="minorHAnsi" w:eastAsia="Roboto Light" w:hAnsi="Arial" w:cs="Roboto Light"/>
                                  <w:b/>
                                  <w:bCs/>
                                  <w:color w:val="FFFFFF" w:themeColor="background1"/>
                                  <w:sz w:val="24"/>
                                  <w:szCs w:val="24"/>
                                </w:rPr>
                                <w:t>for better service quality</w:t>
                              </w:r>
                            </w:p>
                          </w:txbxContent>
                        </wps:txbx>
                        <wps:bodyPr wrap="square">
                          <a:spAutoFit/>
                        </wps:bodyPr>
                      </wps:wsp>
                      <wps:wsp>
                        <wps:cNvPr id="69" name="Rectangle 69"/>
                        <wps:cNvSpPr/>
                        <wps:spPr>
                          <a:xfrm>
                            <a:off x="1379796" y="5219771"/>
                            <a:ext cx="4683054" cy="690770"/>
                          </a:xfrm>
                          <a:prstGeom prst="rect">
                            <a:avLst/>
                          </a:prstGeom>
                          <a:solidFill>
                            <a:schemeClr val="bg1"/>
                          </a:solidFill>
                          <a:ln w="25400" cap="flat" cmpd="sng" algn="ctr">
                            <a:solidFill>
                              <a:srgbClr val="0078EF"/>
                            </a:solidFill>
                            <a:prstDash val="solid"/>
                            <a:miter lim="800000"/>
                          </a:ln>
                          <a:effectLst/>
                        </wps:spPr>
                        <wps:txbx>
                          <w:txbxContent>
                            <w:p w14:paraId="518B61F6" w14:textId="77777777" w:rsidR="00251C1F" w:rsidRPr="00466A74" w:rsidRDefault="00251C1F" w:rsidP="000D0D72">
                              <w:pPr>
                                <w:pStyle w:val="ListParagraph"/>
                                <w:widowControl/>
                                <w:numPr>
                                  <w:ilvl w:val="0"/>
                                  <w:numId w:val="18"/>
                                </w:numPr>
                                <w:tabs>
                                  <w:tab w:val="clear" w:pos="9000"/>
                                </w:tabs>
                                <w:spacing w:before="0" w:line="216" w:lineRule="auto"/>
                                <w:jc w:val="left"/>
                                <w:rPr>
                                  <w:sz w:val="24"/>
                                  <w:szCs w:val="24"/>
                                </w:rPr>
                              </w:pPr>
                              <w:r w:rsidRPr="00B706B7">
                                <w:rPr>
                                  <w:rFonts w:asciiTheme="minorHAnsi" w:hAnsi="Arial"/>
                                  <w:strike/>
                                  <w:color w:val="A6A6A6" w:themeColor="background1" w:themeShade="A6"/>
                                  <w:sz w:val="24"/>
                                  <w:szCs w:val="24"/>
                                </w:rPr>
                                <w:t>Event management integration for Service</w:t>
                              </w:r>
                              <w:r>
                                <w:rPr>
                                  <w:rFonts w:asciiTheme="minorHAnsi" w:hAnsi="Arial"/>
                                  <w:strike/>
                                  <w:color w:val="A6A6A6" w:themeColor="background1" w:themeShade="A6"/>
                                  <w:sz w:val="24"/>
                                  <w:szCs w:val="24"/>
                                </w:rPr>
                                <w:t xml:space="preserve"> Monitoring</w:t>
                              </w:r>
                            </w:p>
                            <w:p w14:paraId="6B3A02E4" w14:textId="77777777" w:rsidR="00251C1F" w:rsidRPr="005D3C17" w:rsidRDefault="00251C1F" w:rsidP="000D0D72">
                              <w:pPr>
                                <w:pStyle w:val="ListParagraph"/>
                                <w:widowControl/>
                                <w:numPr>
                                  <w:ilvl w:val="0"/>
                                  <w:numId w:val="18"/>
                                </w:numPr>
                                <w:tabs>
                                  <w:tab w:val="clear" w:pos="9000"/>
                                </w:tabs>
                                <w:spacing w:before="0" w:line="216" w:lineRule="auto"/>
                                <w:jc w:val="left"/>
                                <w:rPr>
                                  <w:sz w:val="24"/>
                                  <w:szCs w:val="24"/>
                                </w:rPr>
                              </w:pPr>
                              <w:r w:rsidRPr="005D3C17">
                                <w:rPr>
                                  <w:rFonts w:asciiTheme="minorHAnsi" w:hAnsi="Arial"/>
                                  <w:strike/>
                                  <w:color w:val="A6A6A6" w:themeColor="background1" w:themeShade="A6"/>
                                  <w:sz w:val="24"/>
                                  <w:szCs w:val="24"/>
                                </w:rPr>
                                <w:t>Auto-remediation workflows</w:t>
                              </w:r>
                            </w:p>
                          </w:txbxContent>
                        </wps:txbx>
                        <wps:bodyPr wrap="square" lIns="228600" tIns="109728" rIns="45720" bIns="109728" rtlCol="0" anchor="ctr">
                          <a:noAutofit/>
                        </wps:bodyPr>
                      </wps:wsp>
                      <wps:wsp>
                        <wps:cNvPr id="70" name="Rectangle 70"/>
                        <wps:cNvSpPr/>
                        <wps:spPr>
                          <a:xfrm>
                            <a:off x="1379668" y="3333910"/>
                            <a:ext cx="4682891" cy="513808"/>
                          </a:xfrm>
                          <a:prstGeom prst="rect">
                            <a:avLst/>
                          </a:prstGeom>
                          <a:solidFill>
                            <a:srgbClr val="0078EF"/>
                          </a:solidFill>
                          <a:ln>
                            <a:solidFill>
                              <a:srgbClr val="0078EF"/>
                            </a:solidFill>
                          </a:ln>
                          <a:effectLst>
                            <a:outerShdw blurRad="57150" dist="19050" dir="5400000" algn="ctr" rotWithShape="0">
                              <a:srgbClr val="000000">
                                <a:alpha val="63000"/>
                              </a:srgbClr>
                            </a:outerShdw>
                          </a:effectLst>
                        </wps:spPr>
                        <wps:txbx>
                          <w:txbxContent>
                            <w:p w14:paraId="7A147E34" w14:textId="77777777" w:rsidR="00251C1F" w:rsidRPr="00466A74" w:rsidRDefault="00251C1F" w:rsidP="006A7FAD">
                              <w:pPr>
                                <w:jc w:val="center"/>
                                <w:rPr>
                                  <w:color w:val="FFFFFF" w:themeColor="background1"/>
                                  <w:sz w:val="24"/>
                                  <w:szCs w:val="24"/>
                                </w:rPr>
                              </w:pPr>
                              <w:r w:rsidRPr="00466A74">
                                <w:rPr>
                                  <w:rFonts w:asciiTheme="minorHAnsi" w:eastAsia="Roboto Light" w:hAnsi="Arial" w:cs="Roboto Light"/>
                                  <w:b/>
                                  <w:bCs/>
                                  <w:color w:val="FFFFFF" w:themeColor="background1"/>
                                  <w:sz w:val="24"/>
                                  <w:szCs w:val="24"/>
                                </w:rPr>
                                <w:t xml:space="preserve">Manage the service lifecycle </w:t>
                              </w:r>
                              <w:r>
                                <w:rPr>
                                  <w:rFonts w:asciiTheme="minorHAnsi" w:eastAsia="Roboto Light" w:hAnsi="Arial" w:cs="Roboto Light"/>
                                  <w:b/>
                                  <w:bCs/>
                                  <w:color w:val="FFFFFF" w:themeColor="background1"/>
                                  <w:sz w:val="24"/>
                                  <w:szCs w:val="24"/>
                                </w:rPr>
                                <w:br/>
                              </w:r>
                              <w:r w:rsidRPr="00466A74">
                                <w:rPr>
                                  <w:rFonts w:asciiTheme="minorHAnsi" w:eastAsia="Roboto Light" w:hAnsi="Arial" w:cs="Roboto Light"/>
                                  <w:b/>
                                  <w:bCs/>
                                  <w:color w:val="FFFFFF" w:themeColor="background1"/>
                                  <w:sz w:val="24"/>
                                  <w:szCs w:val="24"/>
                                </w:rPr>
                                <w:t xml:space="preserve">for better governance and faster releases </w:t>
                              </w:r>
                            </w:p>
                          </w:txbxContent>
                        </wps:txbx>
                        <wps:bodyPr wrap="square">
                          <a:spAutoFit/>
                        </wps:bodyPr>
                      </wps:wsp>
                      <wps:wsp>
                        <wps:cNvPr id="71" name="Rectangle 71"/>
                        <wps:cNvSpPr/>
                        <wps:spPr>
                          <a:xfrm>
                            <a:off x="1379797" y="3781720"/>
                            <a:ext cx="4683054" cy="641660"/>
                          </a:xfrm>
                          <a:prstGeom prst="rect">
                            <a:avLst/>
                          </a:prstGeom>
                          <a:solidFill>
                            <a:schemeClr val="bg1"/>
                          </a:solidFill>
                          <a:ln w="25400" cap="flat" cmpd="sng" algn="ctr">
                            <a:solidFill>
                              <a:srgbClr val="0078EF"/>
                            </a:solidFill>
                            <a:prstDash val="solid"/>
                            <a:miter lim="800000"/>
                          </a:ln>
                          <a:effectLst/>
                        </wps:spPr>
                        <wps:txbx>
                          <w:txbxContent>
                            <w:p w14:paraId="04B7B93A" w14:textId="77777777" w:rsidR="00251C1F" w:rsidRPr="00B706B7" w:rsidRDefault="00251C1F" w:rsidP="000D0D72">
                              <w:pPr>
                                <w:pStyle w:val="ListParagraph"/>
                                <w:widowControl/>
                                <w:numPr>
                                  <w:ilvl w:val="0"/>
                                  <w:numId w:val="19"/>
                                </w:numPr>
                                <w:tabs>
                                  <w:tab w:val="clear" w:pos="9000"/>
                                </w:tabs>
                                <w:spacing w:before="0" w:line="216" w:lineRule="auto"/>
                                <w:jc w:val="left"/>
                                <w:rPr>
                                  <w:rFonts w:asciiTheme="minorHAnsi" w:eastAsiaTheme="minorEastAsia" w:hAnsi="Arial"/>
                                  <w:color w:val="000000" w:themeColor="text1"/>
                                  <w:sz w:val="24"/>
                                  <w:szCs w:val="24"/>
                                </w:rPr>
                              </w:pPr>
                              <w:r w:rsidRPr="00B706B7">
                                <w:rPr>
                                  <w:rFonts w:asciiTheme="minorHAnsi" w:hAnsi="Arial"/>
                                  <w:color w:val="000000" w:themeColor="text1"/>
                                  <w:sz w:val="24"/>
                                  <w:szCs w:val="24"/>
                                </w:rPr>
                                <w:t>Change Management</w:t>
                              </w:r>
                              <w:r w:rsidRPr="00466A74">
                                <w:rPr>
                                  <w:rFonts w:asciiTheme="minorHAnsi" w:hAnsi="Arial"/>
                                  <w:color w:val="000000" w:themeColor="text1"/>
                                  <w:sz w:val="24"/>
                                  <w:szCs w:val="24"/>
                                </w:rPr>
                                <w:t xml:space="preserve"> </w:t>
                              </w:r>
                              <w:r w:rsidRPr="00B706B7">
                                <w:rPr>
                                  <w:rFonts w:asciiTheme="minorHAnsi" w:hAnsi="Arial"/>
                                  <w:i/>
                                  <w:iCs/>
                                  <w:color w:val="000000" w:themeColor="text1"/>
                                </w:rPr>
                                <w:t>(phase 2)</w:t>
                              </w:r>
                            </w:p>
                            <w:p w14:paraId="17498FF5" w14:textId="77777777" w:rsidR="00251C1F" w:rsidRPr="00466A74" w:rsidRDefault="00251C1F" w:rsidP="000D0D72">
                              <w:pPr>
                                <w:pStyle w:val="ListParagraph"/>
                                <w:widowControl/>
                                <w:numPr>
                                  <w:ilvl w:val="0"/>
                                  <w:numId w:val="19"/>
                                </w:numPr>
                                <w:tabs>
                                  <w:tab w:val="clear" w:pos="9000"/>
                                </w:tabs>
                                <w:spacing w:before="0" w:line="216" w:lineRule="auto"/>
                                <w:jc w:val="left"/>
                                <w:rPr>
                                  <w:sz w:val="24"/>
                                  <w:szCs w:val="24"/>
                                </w:rPr>
                              </w:pPr>
                              <w:r w:rsidRPr="00B706B7">
                                <w:rPr>
                                  <w:rFonts w:asciiTheme="minorHAnsi" w:hAnsi="Arial"/>
                                  <w:strike/>
                                  <w:color w:val="A6A6A6" w:themeColor="background1" w:themeShade="A6"/>
                                  <w:sz w:val="24"/>
                                  <w:szCs w:val="24"/>
                                </w:rPr>
                                <w:t>Asset and</w:t>
                              </w:r>
                              <w:r w:rsidRPr="00B706B7">
                                <w:rPr>
                                  <w:rFonts w:asciiTheme="minorHAnsi" w:hAnsi="Arial"/>
                                  <w:color w:val="FF0000"/>
                                  <w:sz w:val="24"/>
                                  <w:szCs w:val="24"/>
                                </w:rPr>
                                <w:t xml:space="preserve"> </w:t>
                              </w:r>
                              <w:r w:rsidRPr="00466A74">
                                <w:rPr>
                                  <w:rFonts w:asciiTheme="minorHAnsi" w:hAnsi="Arial"/>
                                  <w:color w:val="000000" w:themeColor="text1"/>
                                  <w:sz w:val="24"/>
                                  <w:szCs w:val="24"/>
                                </w:rPr>
                                <w:t xml:space="preserve">Configuration Management </w:t>
                              </w:r>
                              <w:r w:rsidRPr="00B706B7">
                                <w:rPr>
                                  <w:rFonts w:asciiTheme="minorHAnsi" w:hAnsi="Arial"/>
                                  <w:i/>
                                  <w:iCs/>
                                  <w:color w:val="000000" w:themeColor="text1"/>
                                </w:rPr>
                                <w:t>(phase 2)</w:t>
                              </w:r>
                            </w:p>
                          </w:txbxContent>
                        </wps:txbx>
                        <wps:bodyPr wrap="square" lIns="228600" tIns="109728" rIns="45720" bIns="109728" rtlCol="0" anchor="ctr">
                          <a:noAutofit/>
                        </wps:bodyPr>
                      </wps:wsp>
                      <wpg:grpSp>
                        <wpg:cNvPr id="72" name="Group 72"/>
                        <wpg:cNvGrpSpPr/>
                        <wpg:grpSpPr>
                          <a:xfrm>
                            <a:off x="90218" y="4885502"/>
                            <a:ext cx="1117819" cy="843715"/>
                            <a:chOff x="90218" y="4885502"/>
                            <a:chExt cx="1117819" cy="843715"/>
                          </a:xfrm>
                        </wpg:grpSpPr>
                        <wps:wsp>
                          <wps:cNvPr id="73" name="Rounded Rectangle 92"/>
                          <wps:cNvSpPr/>
                          <wps:spPr>
                            <a:xfrm rot="2700000">
                              <a:off x="257094" y="4923519"/>
                              <a:ext cx="805699" cy="805698"/>
                            </a:xfrm>
                            <a:prstGeom prst="roundRect">
                              <a:avLst>
                                <a:gd name="adj" fmla="val 9319"/>
                              </a:avLst>
                            </a:prstGeom>
                            <a:solidFill>
                              <a:srgbClr val="0078EF"/>
                            </a:solidFill>
                            <a:ln w="12700" cap="flat" cmpd="sng" algn="ctr">
                              <a:noFill/>
                              <a:prstDash val="solid"/>
                              <a:miter lim="800000"/>
                            </a:ln>
                            <a:effectLst>
                              <a:outerShdw blurRad="50800" dist="25400" dir="5400000" algn="ctr" rotWithShape="0">
                                <a:srgbClr val="000000">
                                  <a:alpha val="30000"/>
                                </a:srgbClr>
                              </a:outerShdw>
                            </a:effectLst>
                          </wps:spPr>
                          <wps:bodyPr rtlCol="0" anchor="ctr"/>
                        </wps:wsp>
                        <wps:wsp>
                          <wps:cNvPr id="74" name="TextBox 93"/>
                          <wps:cNvSpPr txBox="1"/>
                          <wps:spPr>
                            <a:xfrm flipH="1">
                              <a:off x="90218" y="5245141"/>
                              <a:ext cx="1117819" cy="445215"/>
                            </a:xfrm>
                            <a:prstGeom prst="rect">
                              <a:avLst/>
                            </a:prstGeom>
                            <a:noFill/>
                          </wps:spPr>
                          <wps:txbx>
                            <w:txbxContent>
                              <w:p w14:paraId="1D3985CB" w14:textId="3856EEEE" w:rsidR="00251C1F" w:rsidRPr="00466A74" w:rsidRDefault="00251C1F" w:rsidP="006A7FAD">
                                <w:pPr>
                                  <w:jc w:val="center"/>
                                  <w:rPr>
                                    <w:rFonts w:asciiTheme="minorHAnsi" w:eastAsia="Roboto Light" w:hAnsi="Arial" w:cs="Roboto Light"/>
                                    <w:color w:val="FFFFFF" w:themeColor="background1"/>
                                    <w:kern w:val="24"/>
                                  </w:rPr>
                                </w:pPr>
                                <w:r w:rsidRPr="00466A74">
                                  <w:rPr>
                                    <w:rFonts w:asciiTheme="minorHAnsi" w:eastAsia="Roboto Light" w:hAnsi="Arial" w:cs="Roboto Light"/>
                                    <w:color w:val="FFFFFF" w:themeColor="background1"/>
                                    <w:kern w:val="24"/>
                                  </w:rPr>
                                  <w:t xml:space="preserve">Service </w:t>
                                </w:r>
                                <w:r>
                                  <w:rPr>
                                    <w:rFonts w:asciiTheme="minorHAnsi" w:eastAsia="Roboto Light" w:hAnsi="Arial" w:cs="Roboto Light"/>
                                    <w:color w:val="FFFFFF" w:themeColor="background1"/>
                                    <w:kern w:val="24"/>
                                  </w:rPr>
                                  <w:br/>
                                </w:r>
                                <w:r w:rsidRPr="00466A74">
                                  <w:rPr>
                                    <w:rFonts w:asciiTheme="minorHAnsi" w:eastAsia="Roboto Light" w:hAnsi="Arial" w:cs="Roboto Light"/>
                                    <w:color w:val="FFFFFF" w:themeColor="background1"/>
                                    <w:kern w:val="24"/>
                                  </w:rPr>
                                  <w:t>Operation</w:t>
                                </w:r>
                              </w:p>
                            </w:txbxContent>
                          </wps:txbx>
                          <wps:bodyPr wrap="square" rtlCol="0">
                            <a:spAutoFit/>
                          </wps:bodyPr>
                        </wps:wsp>
                        <wps:wsp>
                          <wps:cNvPr id="75" name="Freeform 45"/>
                          <wps:cNvSpPr>
                            <a:spLocks noChangeArrowheads="1"/>
                          </wps:cNvSpPr>
                          <wps:spPr bwMode="auto">
                            <a:xfrm>
                              <a:off x="480077" y="5013339"/>
                              <a:ext cx="231247" cy="228471"/>
                            </a:xfrm>
                            <a:custGeom>
                              <a:avLst/>
                              <a:gdLst>
                                <a:gd name="T0" fmla="*/ 476 w 491"/>
                                <a:gd name="T1" fmla="*/ 273 h 490"/>
                                <a:gd name="T2" fmla="*/ 476 w 491"/>
                                <a:gd name="T3" fmla="*/ 273 h 490"/>
                                <a:gd name="T4" fmla="*/ 436 w 491"/>
                                <a:gd name="T5" fmla="*/ 261 h 490"/>
                                <a:gd name="T6" fmla="*/ 427 w 491"/>
                                <a:gd name="T7" fmla="*/ 189 h 490"/>
                                <a:gd name="T8" fmla="*/ 466 w 491"/>
                                <a:gd name="T9" fmla="*/ 168 h 490"/>
                                <a:gd name="T10" fmla="*/ 472 w 491"/>
                                <a:gd name="T11" fmla="*/ 147 h 490"/>
                                <a:gd name="T12" fmla="*/ 450 w 491"/>
                                <a:gd name="T13" fmla="*/ 107 h 490"/>
                                <a:gd name="T14" fmla="*/ 429 w 491"/>
                                <a:gd name="T15" fmla="*/ 101 h 490"/>
                                <a:gd name="T16" fmla="*/ 391 w 491"/>
                                <a:gd name="T17" fmla="*/ 121 h 490"/>
                                <a:gd name="T18" fmla="*/ 335 w 491"/>
                                <a:gd name="T19" fmla="*/ 76 h 490"/>
                                <a:gd name="T20" fmla="*/ 347 w 491"/>
                                <a:gd name="T21" fmla="*/ 34 h 490"/>
                                <a:gd name="T22" fmla="*/ 337 w 491"/>
                                <a:gd name="T23" fmla="*/ 15 h 490"/>
                                <a:gd name="T24" fmla="*/ 293 w 491"/>
                                <a:gd name="T25" fmla="*/ 2 h 490"/>
                                <a:gd name="T26" fmla="*/ 273 w 491"/>
                                <a:gd name="T27" fmla="*/ 12 h 490"/>
                                <a:gd name="T28" fmla="*/ 262 w 491"/>
                                <a:gd name="T29" fmla="*/ 54 h 490"/>
                                <a:gd name="T30" fmla="*/ 189 w 491"/>
                                <a:gd name="T31" fmla="*/ 61 h 490"/>
                                <a:gd name="T32" fmla="*/ 169 w 491"/>
                                <a:gd name="T33" fmla="*/ 24 h 490"/>
                                <a:gd name="T34" fmla="*/ 148 w 491"/>
                                <a:gd name="T35" fmla="*/ 17 h 490"/>
                                <a:gd name="T36" fmla="*/ 108 w 491"/>
                                <a:gd name="T37" fmla="*/ 39 h 490"/>
                                <a:gd name="T38" fmla="*/ 101 w 491"/>
                                <a:gd name="T39" fmla="*/ 60 h 490"/>
                                <a:gd name="T40" fmla="*/ 121 w 491"/>
                                <a:gd name="T41" fmla="*/ 97 h 490"/>
                                <a:gd name="T42" fmla="*/ 76 w 491"/>
                                <a:gd name="T43" fmla="*/ 154 h 490"/>
                                <a:gd name="T44" fmla="*/ 35 w 491"/>
                                <a:gd name="T45" fmla="*/ 141 h 490"/>
                                <a:gd name="T46" fmla="*/ 16 w 491"/>
                                <a:gd name="T47" fmla="*/ 152 h 490"/>
                                <a:gd name="T48" fmla="*/ 3 w 491"/>
                                <a:gd name="T49" fmla="*/ 196 h 490"/>
                                <a:gd name="T50" fmla="*/ 13 w 491"/>
                                <a:gd name="T51" fmla="*/ 215 h 490"/>
                                <a:gd name="T52" fmla="*/ 55 w 491"/>
                                <a:gd name="T53" fmla="*/ 228 h 490"/>
                                <a:gd name="T54" fmla="*/ 62 w 491"/>
                                <a:gd name="T55" fmla="*/ 299 h 490"/>
                                <a:gd name="T56" fmla="*/ 23 w 491"/>
                                <a:gd name="T57" fmla="*/ 320 h 490"/>
                                <a:gd name="T58" fmla="*/ 17 w 491"/>
                                <a:gd name="T59" fmla="*/ 341 h 490"/>
                                <a:gd name="T60" fmla="*/ 39 w 491"/>
                                <a:gd name="T61" fmla="*/ 382 h 490"/>
                                <a:gd name="T62" fmla="*/ 60 w 491"/>
                                <a:gd name="T63" fmla="*/ 388 h 490"/>
                                <a:gd name="T64" fmla="*/ 98 w 491"/>
                                <a:gd name="T65" fmla="*/ 367 h 490"/>
                                <a:gd name="T66" fmla="*/ 155 w 491"/>
                                <a:gd name="T67" fmla="*/ 413 h 490"/>
                                <a:gd name="T68" fmla="*/ 142 w 491"/>
                                <a:gd name="T69" fmla="*/ 455 h 490"/>
                                <a:gd name="T70" fmla="*/ 152 w 491"/>
                                <a:gd name="T71" fmla="*/ 473 h 490"/>
                                <a:gd name="T72" fmla="*/ 196 w 491"/>
                                <a:gd name="T73" fmla="*/ 487 h 490"/>
                                <a:gd name="T74" fmla="*/ 216 w 491"/>
                                <a:gd name="T75" fmla="*/ 476 h 490"/>
                                <a:gd name="T76" fmla="*/ 228 w 491"/>
                                <a:gd name="T77" fmla="*/ 435 h 490"/>
                                <a:gd name="T78" fmla="*/ 300 w 491"/>
                                <a:gd name="T79" fmla="*/ 427 h 490"/>
                                <a:gd name="T80" fmla="*/ 321 w 491"/>
                                <a:gd name="T81" fmla="*/ 465 h 490"/>
                                <a:gd name="T82" fmla="*/ 342 w 491"/>
                                <a:gd name="T83" fmla="*/ 471 h 490"/>
                                <a:gd name="T84" fmla="*/ 383 w 491"/>
                                <a:gd name="T85" fmla="*/ 449 h 490"/>
                                <a:gd name="T86" fmla="*/ 388 w 491"/>
                                <a:gd name="T87" fmla="*/ 428 h 490"/>
                                <a:gd name="T88" fmla="*/ 368 w 491"/>
                                <a:gd name="T89" fmla="*/ 391 h 490"/>
                                <a:gd name="T90" fmla="*/ 414 w 491"/>
                                <a:gd name="T91" fmla="*/ 335 h 490"/>
                                <a:gd name="T92" fmla="*/ 454 w 491"/>
                                <a:gd name="T93" fmla="*/ 347 h 490"/>
                                <a:gd name="T94" fmla="*/ 474 w 491"/>
                                <a:gd name="T95" fmla="*/ 337 h 490"/>
                                <a:gd name="T96" fmla="*/ 487 w 491"/>
                                <a:gd name="T97" fmla="*/ 292 h 490"/>
                                <a:gd name="T98" fmla="*/ 476 w 491"/>
                                <a:gd name="T99" fmla="*/ 273 h 490"/>
                                <a:gd name="T100" fmla="*/ 217 w 491"/>
                                <a:gd name="T101" fmla="*/ 337 h 490"/>
                                <a:gd name="T102" fmla="*/ 217 w 491"/>
                                <a:gd name="T103" fmla="*/ 337 h 490"/>
                                <a:gd name="T104" fmla="*/ 152 w 491"/>
                                <a:gd name="T105" fmla="*/ 217 h 490"/>
                                <a:gd name="T106" fmla="*/ 272 w 491"/>
                                <a:gd name="T107" fmla="*/ 152 h 490"/>
                                <a:gd name="T108" fmla="*/ 338 w 491"/>
                                <a:gd name="T109" fmla="*/ 272 h 490"/>
                                <a:gd name="T110" fmla="*/ 217 w 491"/>
                                <a:gd name="T111" fmla="*/ 337 h 4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491" h="490">
                                  <a:moveTo>
                                    <a:pt x="476" y="273"/>
                                  </a:moveTo>
                                  <a:lnTo>
                                    <a:pt x="476" y="273"/>
                                  </a:lnTo>
                                  <a:cubicBezTo>
                                    <a:pt x="436" y="261"/>
                                    <a:pt x="436" y="261"/>
                                    <a:pt x="436" y="261"/>
                                  </a:cubicBezTo>
                                  <a:cubicBezTo>
                                    <a:pt x="438" y="236"/>
                                    <a:pt x="435" y="212"/>
                                    <a:pt x="427" y="189"/>
                                  </a:cubicBezTo>
                                  <a:cubicBezTo>
                                    <a:pt x="466" y="168"/>
                                    <a:pt x="466" y="168"/>
                                    <a:pt x="466" y="168"/>
                                  </a:cubicBezTo>
                                  <a:cubicBezTo>
                                    <a:pt x="473" y="164"/>
                                    <a:pt x="476" y="155"/>
                                    <a:pt x="472" y="147"/>
                                  </a:cubicBezTo>
                                  <a:cubicBezTo>
                                    <a:pt x="450" y="107"/>
                                    <a:pt x="450" y="107"/>
                                    <a:pt x="450" y="107"/>
                                  </a:cubicBezTo>
                                  <a:cubicBezTo>
                                    <a:pt x="446" y="100"/>
                                    <a:pt x="437" y="96"/>
                                    <a:pt x="429" y="101"/>
                                  </a:cubicBezTo>
                                  <a:cubicBezTo>
                                    <a:pt x="391" y="121"/>
                                    <a:pt x="391" y="121"/>
                                    <a:pt x="391" y="121"/>
                                  </a:cubicBezTo>
                                  <a:cubicBezTo>
                                    <a:pt x="376" y="103"/>
                                    <a:pt x="357" y="87"/>
                                    <a:pt x="335" y="76"/>
                                  </a:cubicBezTo>
                                  <a:cubicBezTo>
                                    <a:pt x="347" y="34"/>
                                    <a:pt x="347" y="34"/>
                                    <a:pt x="347" y="34"/>
                                  </a:cubicBezTo>
                                  <a:cubicBezTo>
                                    <a:pt x="349" y="27"/>
                                    <a:pt x="345" y="17"/>
                                    <a:pt x="337" y="15"/>
                                  </a:cubicBezTo>
                                  <a:cubicBezTo>
                                    <a:pt x="293" y="2"/>
                                    <a:pt x="293" y="2"/>
                                    <a:pt x="293" y="2"/>
                                  </a:cubicBezTo>
                                  <a:cubicBezTo>
                                    <a:pt x="285" y="0"/>
                                    <a:pt x="276" y="4"/>
                                    <a:pt x="273" y="12"/>
                                  </a:cubicBezTo>
                                  <a:cubicBezTo>
                                    <a:pt x="262" y="54"/>
                                    <a:pt x="262" y="54"/>
                                    <a:pt x="262" y="54"/>
                                  </a:cubicBezTo>
                                  <a:cubicBezTo>
                                    <a:pt x="237" y="52"/>
                                    <a:pt x="212" y="54"/>
                                    <a:pt x="189" y="61"/>
                                  </a:cubicBezTo>
                                  <a:cubicBezTo>
                                    <a:pt x="169" y="24"/>
                                    <a:pt x="169" y="24"/>
                                    <a:pt x="169" y="24"/>
                                  </a:cubicBezTo>
                                  <a:cubicBezTo>
                                    <a:pt x="165" y="16"/>
                                    <a:pt x="156" y="13"/>
                                    <a:pt x="148" y="17"/>
                                  </a:cubicBezTo>
                                  <a:cubicBezTo>
                                    <a:pt x="108" y="39"/>
                                    <a:pt x="108" y="39"/>
                                    <a:pt x="108" y="39"/>
                                  </a:cubicBezTo>
                                  <a:cubicBezTo>
                                    <a:pt x="100" y="43"/>
                                    <a:pt x="97" y="53"/>
                                    <a:pt x="101" y="60"/>
                                  </a:cubicBezTo>
                                  <a:cubicBezTo>
                                    <a:pt x="121" y="97"/>
                                    <a:pt x="121" y="97"/>
                                    <a:pt x="121" y="97"/>
                                  </a:cubicBezTo>
                                  <a:cubicBezTo>
                                    <a:pt x="104" y="113"/>
                                    <a:pt x="88" y="132"/>
                                    <a:pt x="76" y="154"/>
                                  </a:cubicBezTo>
                                  <a:cubicBezTo>
                                    <a:pt x="35" y="141"/>
                                    <a:pt x="35" y="141"/>
                                    <a:pt x="35" y="141"/>
                                  </a:cubicBezTo>
                                  <a:cubicBezTo>
                                    <a:pt x="26" y="139"/>
                                    <a:pt x="18" y="144"/>
                                    <a:pt x="16" y="152"/>
                                  </a:cubicBezTo>
                                  <a:cubicBezTo>
                                    <a:pt x="3" y="196"/>
                                    <a:pt x="3" y="196"/>
                                    <a:pt x="3" y="196"/>
                                  </a:cubicBezTo>
                                  <a:cubicBezTo>
                                    <a:pt x="0" y="205"/>
                                    <a:pt x="5" y="213"/>
                                    <a:pt x="13" y="215"/>
                                  </a:cubicBezTo>
                                  <a:cubicBezTo>
                                    <a:pt x="55" y="228"/>
                                    <a:pt x="55" y="228"/>
                                    <a:pt x="55" y="228"/>
                                  </a:cubicBezTo>
                                  <a:cubicBezTo>
                                    <a:pt x="51" y="253"/>
                                    <a:pt x="55" y="276"/>
                                    <a:pt x="62" y="299"/>
                                  </a:cubicBezTo>
                                  <a:cubicBezTo>
                                    <a:pt x="23" y="320"/>
                                    <a:pt x="23" y="320"/>
                                    <a:pt x="23" y="320"/>
                                  </a:cubicBezTo>
                                  <a:cubicBezTo>
                                    <a:pt x="16" y="324"/>
                                    <a:pt x="13" y="334"/>
                                    <a:pt x="17" y="341"/>
                                  </a:cubicBezTo>
                                  <a:cubicBezTo>
                                    <a:pt x="39" y="382"/>
                                    <a:pt x="39" y="382"/>
                                    <a:pt x="39" y="382"/>
                                  </a:cubicBezTo>
                                  <a:cubicBezTo>
                                    <a:pt x="43" y="389"/>
                                    <a:pt x="52" y="392"/>
                                    <a:pt x="60" y="388"/>
                                  </a:cubicBezTo>
                                  <a:cubicBezTo>
                                    <a:pt x="98" y="367"/>
                                    <a:pt x="98" y="367"/>
                                    <a:pt x="98" y="367"/>
                                  </a:cubicBezTo>
                                  <a:cubicBezTo>
                                    <a:pt x="114" y="386"/>
                                    <a:pt x="133" y="401"/>
                                    <a:pt x="155" y="413"/>
                                  </a:cubicBezTo>
                                  <a:cubicBezTo>
                                    <a:pt x="142" y="455"/>
                                    <a:pt x="142" y="455"/>
                                    <a:pt x="142" y="455"/>
                                  </a:cubicBezTo>
                                  <a:cubicBezTo>
                                    <a:pt x="140" y="463"/>
                                    <a:pt x="144" y="471"/>
                                    <a:pt x="152" y="473"/>
                                  </a:cubicBezTo>
                                  <a:cubicBezTo>
                                    <a:pt x="196" y="487"/>
                                    <a:pt x="196" y="487"/>
                                    <a:pt x="196" y="487"/>
                                  </a:cubicBezTo>
                                  <a:cubicBezTo>
                                    <a:pt x="204" y="489"/>
                                    <a:pt x="214" y="485"/>
                                    <a:pt x="216" y="476"/>
                                  </a:cubicBezTo>
                                  <a:cubicBezTo>
                                    <a:pt x="228" y="435"/>
                                    <a:pt x="228" y="435"/>
                                    <a:pt x="228" y="435"/>
                                  </a:cubicBezTo>
                                  <a:cubicBezTo>
                                    <a:pt x="252" y="437"/>
                                    <a:pt x="277" y="435"/>
                                    <a:pt x="300" y="427"/>
                                  </a:cubicBezTo>
                                  <a:cubicBezTo>
                                    <a:pt x="321" y="465"/>
                                    <a:pt x="321" y="465"/>
                                    <a:pt x="321" y="465"/>
                                  </a:cubicBezTo>
                                  <a:cubicBezTo>
                                    <a:pt x="324" y="472"/>
                                    <a:pt x="334" y="475"/>
                                    <a:pt x="342" y="471"/>
                                  </a:cubicBezTo>
                                  <a:cubicBezTo>
                                    <a:pt x="383" y="449"/>
                                    <a:pt x="383" y="449"/>
                                    <a:pt x="383" y="449"/>
                                  </a:cubicBezTo>
                                  <a:cubicBezTo>
                                    <a:pt x="390" y="445"/>
                                    <a:pt x="392" y="436"/>
                                    <a:pt x="388" y="428"/>
                                  </a:cubicBezTo>
                                  <a:cubicBezTo>
                                    <a:pt x="368" y="391"/>
                                    <a:pt x="368" y="391"/>
                                    <a:pt x="368" y="391"/>
                                  </a:cubicBezTo>
                                  <a:cubicBezTo>
                                    <a:pt x="386" y="375"/>
                                    <a:pt x="401" y="357"/>
                                    <a:pt x="414" y="335"/>
                                  </a:cubicBezTo>
                                  <a:cubicBezTo>
                                    <a:pt x="454" y="347"/>
                                    <a:pt x="454" y="347"/>
                                    <a:pt x="454" y="347"/>
                                  </a:cubicBezTo>
                                  <a:cubicBezTo>
                                    <a:pt x="463" y="349"/>
                                    <a:pt x="471" y="344"/>
                                    <a:pt x="474" y="337"/>
                                  </a:cubicBezTo>
                                  <a:cubicBezTo>
                                    <a:pt x="487" y="292"/>
                                    <a:pt x="487" y="292"/>
                                    <a:pt x="487" y="292"/>
                                  </a:cubicBezTo>
                                  <a:cubicBezTo>
                                    <a:pt x="490" y="284"/>
                                    <a:pt x="485" y="275"/>
                                    <a:pt x="476" y="273"/>
                                  </a:cubicBezTo>
                                  <a:close/>
                                  <a:moveTo>
                                    <a:pt x="217" y="337"/>
                                  </a:moveTo>
                                  <a:lnTo>
                                    <a:pt x="217" y="337"/>
                                  </a:lnTo>
                                  <a:cubicBezTo>
                                    <a:pt x="166" y="321"/>
                                    <a:pt x="137" y="268"/>
                                    <a:pt x="152" y="217"/>
                                  </a:cubicBezTo>
                                  <a:cubicBezTo>
                                    <a:pt x="167" y="165"/>
                                    <a:pt x="221" y="136"/>
                                    <a:pt x="272" y="152"/>
                                  </a:cubicBezTo>
                                  <a:cubicBezTo>
                                    <a:pt x="323" y="167"/>
                                    <a:pt x="352" y="220"/>
                                    <a:pt x="338" y="272"/>
                                  </a:cubicBezTo>
                                  <a:cubicBezTo>
                                    <a:pt x="322" y="323"/>
                                    <a:pt x="268" y="353"/>
                                    <a:pt x="217" y="337"/>
                                  </a:cubicBezTo>
                                  <a:close/>
                                </a:path>
                              </a:pathLst>
                            </a:custGeom>
                            <a:solidFill>
                              <a:srgbClr val="FFFFFF"/>
                            </a:solidFill>
                            <a:ln>
                              <a:noFill/>
                            </a:ln>
                            <a:effectLst/>
                          </wps:spPr>
                          <wps:bodyPr wrap="none" anchor="ctr"/>
                        </wps:wsp>
                        <wps:wsp>
                          <wps:cNvPr id="76" name="Freeform 46"/>
                          <wps:cNvSpPr>
                            <a:spLocks noChangeArrowheads="1"/>
                          </wps:cNvSpPr>
                          <wps:spPr bwMode="auto">
                            <a:xfrm>
                              <a:off x="618300" y="4885502"/>
                              <a:ext cx="186047" cy="203501"/>
                            </a:xfrm>
                            <a:custGeom>
                              <a:avLst/>
                              <a:gdLst>
                                <a:gd name="T0" fmla="*/ 350 w 351"/>
                                <a:gd name="T1" fmla="*/ 157 h 352"/>
                                <a:gd name="T2" fmla="*/ 350 w 351"/>
                                <a:gd name="T3" fmla="*/ 157 h 352"/>
                                <a:gd name="T4" fmla="*/ 338 w 351"/>
                                <a:gd name="T5" fmla="*/ 147 h 352"/>
                                <a:gd name="T6" fmla="*/ 308 w 351"/>
                                <a:gd name="T7" fmla="*/ 147 h 352"/>
                                <a:gd name="T8" fmla="*/ 287 w 351"/>
                                <a:gd name="T9" fmla="*/ 99 h 352"/>
                                <a:gd name="T10" fmla="*/ 309 w 351"/>
                                <a:gd name="T11" fmla="*/ 77 h 352"/>
                                <a:gd name="T12" fmla="*/ 309 w 351"/>
                                <a:gd name="T13" fmla="*/ 62 h 352"/>
                                <a:gd name="T14" fmla="*/ 285 w 351"/>
                                <a:gd name="T15" fmla="*/ 40 h 352"/>
                                <a:gd name="T16" fmla="*/ 270 w 351"/>
                                <a:gd name="T17" fmla="*/ 40 h 352"/>
                                <a:gd name="T18" fmla="*/ 249 w 351"/>
                                <a:gd name="T19" fmla="*/ 61 h 352"/>
                                <a:gd name="T20" fmla="*/ 201 w 351"/>
                                <a:gd name="T21" fmla="*/ 42 h 352"/>
                                <a:gd name="T22" fmla="*/ 200 w 351"/>
                                <a:gd name="T23" fmla="*/ 11 h 352"/>
                                <a:gd name="T24" fmla="*/ 189 w 351"/>
                                <a:gd name="T25" fmla="*/ 0 h 352"/>
                                <a:gd name="T26" fmla="*/ 156 w 351"/>
                                <a:gd name="T27" fmla="*/ 1 h 352"/>
                                <a:gd name="T28" fmla="*/ 146 w 351"/>
                                <a:gd name="T29" fmla="*/ 11 h 352"/>
                                <a:gd name="T30" fmla="*/ 146 w 351"/>
                                <a:gd name="T31" fmla="*/ 43 h 352"/>
                                <a:gd name="T32" fmla="*/ 99 w 351"/>
                                <a:gd name="T33" fmla="*/ 62 h 352"/>
                                <a:gd name="T34" fmla="*/ 77 w 351"/>
                                <a:gd name="T35" fmla="*/ 42 h 352"/>
                                <a:gd name="T36" fmla="*/ 61 w 351"/>
                                <a:gd name="T37" fmla="*/ 42 h 352"/>
                                <a:gd name="T38" fmla="*/ 39 w 351"/>
                                <a:gd name="T39" fmla="*/ 64 h 352"/>
                                <a:gd name="T40" fmla="*/ 39 w 351"/>
                                <a:gd name="T41" fmla="*/ 80 h 352"/>
                                <a:gd name="T42" fmla="*/ 60 w 351"/>
                                <a:gd name="T43" fmla="*/ 102 h 352"/>
                                <a:gd name="T44" fmla="*/ 42 w 351"/>
                                <a:gd name="T45" fmla="*/ 150 h 352"/>
                                <a:gd name="T46" fmla="*/ 10 w 351"/>
                                <a:gd name="T47" fmla="*/ 150 h 352"/>
                                <a:gd name="T48" fmla="*/ 0 w 351"/>
                                <a:gd name="T49" fmla="*/ 161 h 352"/>
                                <a:gd name="T50" fmla="*/ 0 w 351"/>
                                <a:gd name="T51" fmla="*/ 194 h 352"/>
                                <a:gd name="T52" fmla="*/ 11 w 351"/>
                                <a:gd name="T53" fmla="*/ 204 h 352"/>
                                <a:gd name="T54" fmla="*/ 42 w 351"/>
                                <a:gd name="T55" fmla="*/ 204 h 352"/>
                                <a:gd name="T56" fmla="*/ 62 w 351"/>
                                <a:gd name="T57" fmla="*/ 252 h 352"/>
                                <a:gd name="T58" fmla="*/ 41 w 351"/>
                                <a:gd name="T59" fmla="*/ 274 h 352"/>
                                <a:gd name="T60" fmla="*/ 41 w 351"/>
                                <a:gd name="T61" fmla="*/ 289 h 352"/>
                                <a:gd name="T62" fmla="*/ 65 w 351"/>
                                <a:gd name="T63" fmla="*/ 312 h 352"/>
                                <a:gd name="T64" fmla="*/ 79 w 351"/>
                                <a:gd name="T65" fmla="*/ 311 h 352"/>
                                <a:gd name="T66" fmla="*/ 101 w 351"/>
                                <a:gd name="T67" fmla="*/ 289 h 352"/>
                                <a:gd name="T68" fmla="*/ 149 w 351"/>
                                <a:gd name="T69" fmla="*/ 309 h 352"/>
                                <a:gd name="T70" fmla="*/ 149 w 351"/>
                                <a:gd name="T71" fmla="*/ 339 h 352"/>
                                <a:gd name="T72" fmla="*/ 160 w 351"/>
                                <a:gd name="T73" fmla="*/ 351 h 352"/>
                                <a:gd name="T74" fmla="*/ 193 w 351"/>
                                <a:gd name="T75" fmla="*/ 350 h 352"/>
                                <a:gd name="T76" fmla="*/ 204 w 351"/>
                                <a:gd name="T77" fmla="*/ 339 h 352"/>
                                <a:gd name="T78" fmla="*/ 203 w 351"/>
                                <a:gd name="T79" fmla="*/ 308 h 352"/>
                                <a:gd name="T80" fmla="*/ 251 w 351"/>
                                <a:gd name="T81" fmla="*/ 288 h 352"/>
                                <a:gd name="T82" fmla="*/ 273 w 351"/>
                                <a:gd name="T83" fmla="*/ 309 h 352"/>
                                <a:gd name="T84" fmla="*/ 288 w 351"/>
                                <a:gd name="T85" fmla="*/ 309 h 352"/>
                                <a:gd name="T86" fmla="*/ 311 w 351"/>
                                <a:gd name="T87" fmla="*/ 286 h 352"/>
                                <a:gd name="T88" fmla="*/ 311 w 351"/>
                                <a:gd name="T89" fmla="*/ 271 h 352"/>
                                <a:gd name="T90" fmla="*/ 289 w 351"/>
                                <a:gd name="T91" fmla="*/ 249 h 352"/>
                                <a:gd name="T92" fmla="*/ 308 w 351"/>
                                <a:gd name="T93" fmla="*/ 201 h 352"/>
                                <a:gd name="T94" fmla="*/ 339 w 351"/>
                                <a:gd name="T95" fmla="*/ 201 h 352"/>
                                <a:gd name="T96" fmla="*/ 350 w 351"/>
                                <a:gd name="T97" fmla="*/ 190 h 352"/>
                                <a:gd name="T98" fmla="*/ 350 w 351"/>
                                <a:gd name="T99" fmla="*/ 157 h 352"/>
                                <a:gd name="T100" fmla="*/ 175 w 351"/>
                                <a:gd name="T101" fmla="*/ 215 h 352"/>
                                <a:gd name="T102" fmla="*/ 175 w 351"/>
                                <a:gd name="T103" fmla="*/ 215 h 352"/>
                                <a:gd name="T104" fmla="*/ 134 w 351"/>
                                <a:gd name="T105" fmla="*/ 176 h 352"/>
                                <a:gd name="T106" fmla="*/ 174 w 351"/>
                                <a:gd name="T107" fmla="*/ 135 h 352"/>
                                <a:gd name="T108" fmla="*/ 215 w 351"/>
                                <a:gd name="T109" fmla="*/ 175 h 352"/>
                                <a:gd name="T110" fmla="*/ 175 w 351"/>
                                <a:gd name="T111" fmla="*/ 215 h 3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51" h="352">
                                  <a:moveTo>
                                    <a:pt x="350" y="157"/>
                                  </a:moveTo>
                                  <a:lnTo>
                                    <a:pt x="350" y="157"/>
                                  </a:lnTo>
                                  <a:cubicBezTo>
                                    <a:pt x="350" y="151"/>
                                    <a:pt x="345" y="147"/>
                                    <a:pt x="338" y="147"/>
                                  </a:cubicBezTo>
                                  <a:cubicBezTo>
                                    <a:pt x="308" y="147"/>
                                    <a:pt x="308" y="147"/>
                                    <a:pt x="308" y="147"/>
                                  </a:cubicBezTo>
                                  <a:cubicBezTo>
                                    <a:pt x="304" y="129"/>
                                    <a:pt x="297" y="113"/>
                                    <a:pt x="287" y="99"/>
                                  </a:cubicBezTo>
                                  <a:cubicBezTo>
                                    <a:pt x="309" y="77"/>
                                    <a:pt x="309" y="77"/>
                                    <a:pt x="309" y="77"/>
                                  </a:cubicBezTo>
                                  <a:cubicBezTo>
                                    <a:pt x="313" y="73"/>
                                    <a:pt x="313" y="67"/>
                                    <a:pt x="309" y="62"/>
                                  </a:cubicBezTo>
                                  <a:cubicBezTo>
                                    <a:pt x="285" y="40"/>
                                    <a:pt x="285" y="40"/>
                                    <a:pt x="285" y="40"/>
                                  </a:cubicBezTo>
                                  <a:cubicBezTo>
                                    <a:pt x="281" y="34"/>
                                    <a:pt x="274" y="35"/>
                                    <a:pt x="270" y="40"/>
                                  </a:cubicBezTo>
                                  <a:cubicBezTo>
                                    <a:pt x="249" y="61"/>
                                    <a:pt x="249" y="61"/>
                                    <a:pt x="249" y="61"/>
                                  </a:cubicBezTo>
                                  <a:cubicBezTo>
                                    <a:pt x="234" y="52"/>
                                    <a:pt x="218" y="45"/>
                                    <a:pt x="201" y="42"/>
                                  </a:cubicBezTo>
                                  <a:cubicBezTo>
                                    <a:pt x="200" y="11"/>
                                    <a:pt x="200" y="11"/>
                                    <a:pt x="200" y="11"/>
                                  </a:cubicBezTo>
                                  <a:cubicBezTo>
                                    <a:pt x="200" y="5"/>
                                    <a:pt x="196" y="0"/>
                                    <a:pt x="189" y="0"/>
                                  </a:cubicBezTo>
                                  <a:cubicBezTo>
                                    <a:pt x="156" y="1"/>
                                    <a:pt x="156" y="1"/>
                                    <a:pt x="156" y="1"/>
                                  </a:cubicBezTo>
                                  <a:cubicBezTo>
                                    <a:pt x="151" y="1"/>
                                    <a:pt x="146" y="6"/>
                                    <a:pt x="146" y="11"/>
                                  </a:cubicBezTo>
                                  <a:cubicBezTo>
                                    <a:pt x="146" y="43"/>
                                    <a:pt x="146" y="43"/>
                                    <a:pt x="146" y="43"/>
                                  </a:cubicBezTo>
                                  <a:cubicBezTo>
                                    <a:pt x="129" y="46"/>
                                    <a:pt x="112" y="53"/>
                                    <a:pt x="99" y="62"/>
                                  </a:cubicBezTo>
                                  <a:cubicBezTo>
                                    <a:pt x="77" y="42"/>
                                    <a:pt x="77" y="42"/>
                                    <a:pt x="77" y="42"/>
                                  </a:cubicBezTo>
                                  <a:cubicBezTo>
                                    <a:pt x="73" y="37"/>
                                    <a:pt x="66" y="37"/>
                                    <a:pt x="61" y="42"/>
                                  </a:cubicBezTo>
                                  <a:cubicBezTo>
                                    <a:pt x="39" y="64"/>
                                    <a:pt x="39" y="64"/>
                                    <a:pt x="39" y="64"/>
                                  </a:cubicBezTo>
                                  <a:cubicBezTo>
                                    <a:pt x="34" y="69"/>
                                    <a:pt x="34" y="76"/>
                                    <a:pt x="39" y="80"/>
                                  </a:cubicBezTo>
                                  <a:cubicBezTo>
                                    <a:pt x="60" y="102"/>
                                    <a:pt x="60" y="102"/>
                                    <a:pt x="60" y="102"/>
                                  </a:cubicBezTo>
                                  <a:cubicBezTo>
                                    <a:pt x="51" y="117"/>
                                    <a:pt x="45" y="132"/>
                                    <a:pt x="42" y="150"/>
                                  </a:cubicBezTo>
                                  <a:cubicBezTo>
                                    <a:pt x="10" y="150"/>
                                    <a:pt x="10" y="150"/>
                                    <a:pt x="10" y="150"/>
                                  </a:cubicBezTo>
                                  <a:cubicBezTo>
                                    <a:pt x="4" y="150"/>
                                    <a:pt x="0" y="155"/>
                                    <a:pt x="0" y="161"/>
                                  </a:cubicBezTo>
                                  <a:cubicBezTo>
                                    <a:pt x="0" y="194"/>
                                    <a:pt x="0" y="194"/>
                                    <a:pt x="0" y="194"/>
                                  </a:cubicBezTo>
                                  <a:cubicBezTo>
                                    <a:pt x="0" y="200"/>
                                    <a:pt x="5" y="205"/>
                                    <a:pt x="11" y="204"/>
                                  </a:cubicBezTo>
                                  <a:cubicBezTo>
                                    <a:pt x="42" y="204"/>
                                    <a:pt x="42" y="204"/>
                                    <a:pt x="42" y="204"/>
                                  </a:cubicBezTo>
                                  <a:cubicBezTo>
                                    <a:pt x="46" y="222"/>
                                    <a:pt x="52" y="237"/>
                                    <a:pt x="62" y="252"/>
                                  </a:cubicBezTo>
                                  <a:cubicBezTo>
                                    <a:pt x="41" y="274"/>
                                    <a:pt x="41" y="274"/>
                                    <a:pt x="41" y="274"/>
                                  </a:cubicBezTo>
                                  <a:cubicBezTo>
                                    <a:pt x="36" y="278"/>
                                    <a:pt x="36" y="285"/>
                                    <a:pt x="41" y="289"/>
                                  </a:cubicBezTo>
                                  <a:cubicBezTo>
                                    <a:pt x="65" y="312"/>
                                    <a:pt x="65" y="312"/>
                                    <a:pt x="65" y="312"/>
                                  </a:cubicBezTo>
                                  <a:cubicBezTo>
                                    <a:pt x="69" y="316"/>
                                    <a:pt x="75" y="316"/>
                                    <a:pt x="79" y="311"/>
                                  </a:cubicBezTo>
                                  <a:cubicBezTo>
                                    <a:pt x="101" y="289"/>
                                    <a:pt x="101" y="289"/>
                                    <a:pt x="101" y="289"/>
                                  </a:cubicBezTo>
                                  <a:cubicBezTo>
                                    <a:pt x="116" y="299"/>
                                    <a:pt x="131" y="306"/>
                                    <a:pt x="149" y="309"/>
                                  </a:cubicBezTo>
                                  <a:cubicBezTo>
                                    <a:pt x="149" y="339"/>
                                    <a:pt x="149" y="339"/>
                                    <a:pt x="149" y="339"/>
                                  </a:cubicBezTo>
                                  <a:cubicBezTo>
                                    <a:pt x="149" y="346"/>
                                    <a:pt x="154" y="351"/>
                                    <a:pt x="160" y="351"/>
                                  </a:cubicBezTo>
                                  <a:cubicBezTo>
                                    <a:pt x="193" y="350"/>
                                    <a:pt x="193" y="350"/>
                                    <a:pt x="193" y="350"/>
                                  </a:cubicBezTo>
                                  <a:cubicBezTo>
                                    <a:pt x="199" y="350"/>
                                    <a:pt x="204" y="345"/>
                                    <a:pt x="204" y="339"/>
                                  </a:cubicBezTo>
                                  <a:cubicBezTo>
                                    <a:pt x="203" y="308"/>
                                    <a:pt x="203" y="308"/>
                                    <a:pt x="203" y="308"/>
                                  </a:cubicBezTo>
                                  <a:cubicBezTo>
                                    <a:pt x="221" y="305"/>
                                    <a:pt x="236" y="298"/>
                                    <a:pt x="251" y="288"/>
                                  </a:cubicBezTo>
                                  <a:cubicBezTo>
                                    <a:pt x="273" y="309"/>
                                    <a:pt x="273" y="309"/>
                                    <a:pt x="273" y="309"/>
                                  </a:cubicBezTo>
                                  <a:cubicBezTo>
                                    <a:pt x="277" y="314"/>
                                    <a:pt x="284" y="313"/>
                                    <a:pt x="288" y="309"/>
                                  </a:cubicBezTo>
                                  <a:cubicBezTo>
                                    <a:pt x="311" y="286"/>
                                    <a:pt x="311" y="286"/>
                                    <a:pt x="311" y="286"/>
                                  </a:cubicBezTo>
                                  <a:cubicBezTo>
                                    <a:pt x="315" y="282"/>
                                    <a:pt x="315" y="275"/>
                                    <a:pt x="311" y="271"/>
                                  </a:cubicBezTo>
                                  <a:cubicBezTo>
                                    <a:pt x="289" y="249"/>
                                    <a:pt x="289" y="249"/>
                                    <a:pt x="289" y="249"/>
                                  </a:cubicBezTo>
                                  <a:cubicBezTo>
                                    <a:pt x="299" y="235"/>
                                    <a:pt x="305" y="219"/>
                                    <a:pt x="308" y="201"/>
                                  </a:cubicBezTo>
                                  <a:cubicBezTo>
                                    <a:pt x="339" y="201"/>
                                    <a:pt x="339" y="201"/>
                                    <a:pt x="339" y="201"/>
                                  </a:cubicBezTo>
                                  <a:cubicBezTo>
                                    <a:pt x="345" y="201"/>
                                    <a:pt x="350" y="196"/>
                                    <a:pt x="350" y="190"/>
                                  </a:cubicBezTo>
                                  <a:lnTo>
                                    <a:pt x="350" y="157"/>
                                  </a:lnTo>
                                  <a:close/>
                                  <a:moveTo>
                                    <a:pt x="175" y="215"/>
                                  </a:moveTo>
                                  <a:lnTo>
                                    <a:pt x="175" y="215"/>
                                  </a:lnTo>
                                  <a:cubicBezTo>
                                    <a:pt x="153" y="216"/>
                                    <a:pt x="134" y="198"/>
                                    <a:pt x="134" y="176"/>
                                  </a:cubicBezTo>
                                  <a:cubicBezTo>
                                    <a:pt x="134" y="154"/>
                                    <a:pt x="152" y="135"/>
                                    <a:pt x="174" y="135"/>
                                  </a:cubicBezTo>
                                  <a:cubicBezTo>
                                    <a:pt x="197" y="134"/>
                                    <a:pt x="214" y="153"/>
                                    <a:pt x="215" y="175"/>
                                  </a:cubicBezTo>
                                  <a:cubicBezTo>
                                    <a:pt x="215" y="198"/>
                                    <a:pt x="198" y="215"/>
                                    <a:pt x="175" y="215"/>
                                  </a:cubicBezTo>
                                  <a:close/>
                                </a:path>
                              </a:pathLst>
                            </a:custGeom>
                            <a:solidFill>
                              <a:srgbClr val="FFFFFF"/>
                            </a:solidFill>
                            <a:ln>
                              <a:noFill/>
                            </a:ln>
                            <a:effectLst/>
                          </wps:spPr>
                          <wps:bodyPr wrap="none" anchor="ctr"/>
                        </wps:wsp>
                      </wpg:grpSp>
                      <wpg:grpSp>
                        <wpg:cNvPr id="77" name="Group 77"/>
                        <wpg:cNvGrpSpPr/>
                        <wpg:grpSpPr>
                          <a:xfrm>
                            <a:off x="0" y="3452397"/>
                            <a:ext cx="1297661" cy="860726"/>
                            <a:chOff x="0" y="3452397"/>
                            <a:chExt cx="1297661" cy="860726"/>
                          </a:xfrm>
                        </wpg:grpSpPr>
                        <wps:wsp>
                          <wps:cNvPr id="78" name="Rounded Rectangle 81"/>
                          <wps:cNvSpPr/>
                          <wps:spPr>
                            <a:xfrm rot="2700000">
                              <a:off x="236802" y="3463467"/>
                              <a:ext cx="805699" cy="805698"/>
                            </a:xfrm>
                            <a:prstGeom prst="roundRect">
                              <a:avLst>
                                <a:gd name="adj" fmla="val 9319"/>
                              </a:avLst>
                            </a:prstGeom>
                            <a:solidFill>
                              <a:srgbClr val="0078EF"/>
                            </a:solidFill>
                            <a:ln w="12700" cap="flat" cmpd="sng" algn="ctr">
                              <a:noFill/>
                              <a:prstDash val="solid"/>
                              <a:miter lim="800000"/>
                            </a:ln>
                            <a:effectLst>
                              <a:outerShdw blurRad="50800" dist="25400" dir="5400000" algn="ctr" rotWithShape="0">
                                <a:srgbClr val="000000">
                                  <a:alpha val="30000"/>
                                </a:srgbClr>
                              </a:outerShdw>
                            </a:effectLst>
                          </wps:spPr>
                          <wps:bodyPr rtlCol="0" anchor="ctr"/>
                        </wps:wsp>
                        <wps:wsp>
                          <wps:cNvPr id="79" name="TextBox 97"/>
                          <wps:cNvSpPr txBox="1"/>
                          <wps:spPr>
                            <a:xfrm flipH="1">
                              <a:off x="0" y="3671657"/>
                              <a:ext cx="1297661" cy="641466"/>
                            </a:xfrm>
                            <a:prstGeom prst="rect">
                              <a:avLst/>
                            </a:prstGeom>
                            <a:noFill/>
                          </wps:spPr>
                          <wps:txbx>
                            <w:txbxContent>
                              <w:p w14:paraId="07492EA3" w14:textId="77777777" w:rsidR="00251C1F" w:rsidRPr="00466A74" w:rsidRDefault="00251C1F" w:rsidP="006A7FAD">
                                <w:pPr>
                                  <w:jc w:val="center"/>
                                  <w:rPr>
                                    <w:rFonts w:asciiTheme="minorHAnsi" w:eastAsia="Roboto Light" w:hAnsi="Arial" w:cs="Roboto Light"/>
                                    <w:color w:val="FFFFFF" w:themeColor="background1"/>
                                    <w:kern w:val="24"/>
                                  </w:rPr>
                                </w:pPr>
                                <w:r w:rsidRPr="00466A74">
                                  <w:rPr>
                                    <w:rFonts w:asciiTheme="minorHAnsi" w:eastAsia="Roboto Light" w:hAnsi="Arial" w:cs="Roboto Light"/>
                                    <w:color w:val="FFFFFF" w:themeColor="background1"/>
                                    <w:kern w:val="24"/>
                                  </w:rPr>
                                  <w:t xml:space="preserve">Service </w:t>
                                </w:r>
                              </w:p>
                              <w:p w14:paraId="1D8EE17C" w14:textId="77777777" w:rsidR="00251C1F" w:rsidRPr="00466A74" w:rsidRDefault="00251C1F" w:rsidP="006A7FAD">
                                <w:pPr>
                                  <w:jc w:val="center"/>
                                  <w:rPr>
                                    <w:rFonts w:asciiTheme="minorHAnsi" w:eastAsia="Roboto Light" w:hAnsi="Arial" w:cs="Roboto Light"/>
                                    <w:color w:val="FFFFFF" w:themeColor="background1"/>
                                    <w:kern w:val="24"/>
                                  </w:rPr>
                                </w:pPr>
                                <w:r w:rsidRPr="00466A74">
                                  <w:rPr>
                                    <w:rFonts w:asciiTheme="minorHAnsi" w:eastAsia="Roboto Light" w:hAnsi="Arial" w:cs="Roboto Light"/>
                                    <w:color w:val="FFFFFF" w:themeColor="background1"/>
                                    <w:kern w:val="24"/>
                                  </w:rPr>
                                  <w:t xml:space="preserve">Instance </w:t>
                                </w:r>
                              </w:p>
                              <w:p w14:paraId="0D6D035A" w14:textId="77777777" w:rsidR="00251C1F" w:rsidRPr="00466A74" w:rsidRDefault="00251C1F" w:rsidP="006A7FAD">
                                <w:pPr>
                                  <w:jc w:val="center"/>
                                  <w:rPr>
                                    <w:rFonts w:asciiTheme="minorHAnsi" w:eastAsia="Roboto Light" w:hAnsi="Arial" w:cs="Roboto Light"/>
                                    <w:color w:val="FFFFFF" w:themeColor="background1"/>
                                    <w:kern w:val="24"/>
                                  </w:rPr>
                                </w:pPr>
                                <w:r w:rsidRPr="00466A74">
                                  <w:rPr>
                                    <w:rFonts w:asciiTheme="minorHAnsi" w:eastAsia="Roboto Light" w:hAnsi="Arial" w:cs="Roboto Light"/>
                                    <w:color w:val="FFFFFF" w:themeColor="background1"/>
                                    <w:kern w:val="24"/>
                                  </w:rPr>
                                  <w:t>Lifecycle</w:t>
                                </w:r>
                              </w:p>
                            </w:txbxContent>
                          </wps:txbx>
                          <wps:bodyPr wrap="square" rtlCol="0">
                            <a:spAutoFit/>
                          </wps:bodyPr>
                        </wps:wsp>
                        <wpg:grpSp>
                          <wpg:cNvPr id="80" name="Group 80"/>
                          <wpg:cNvGrpSpPr/>
                          <wpg:grpSpPr>
                            <a:xfrm>
                              <a:off x="489413" y="3452397"/>
                              <a:ext cx="298504" cy="244315"/>
                              <a:chOff x="489412" y="3452374"/>
                              <a:chExt cx="294509" cy="294509"/>
                            </a:xfrm>
                            <a:solidFill>
                              <a:srgbClr val="FFFFFF"/>
                            </a:solidFill>
                          </wpg:grpSpPr>
                          <wps:wsp>
                            <wps:cNvPr id="81" name="Freeform 41"/>
                            <wps:cNvSpPr>
                              <a:spLocks noChangeArrowheads="1"/>
                            </wps:cNvSpPr>
                            <wps:spPr bwMode="auto">
                              <a:xfrm>
                                <a:off x="606105" y="3452374"/>
                                <a:ext cx="59272" cy="59272"/>
                              </a:xfrm>
                              <a:custGeom>
                                <a:avLst/>
                                <a:gdLst>
                                  <a:gd name="T0" fmla="*/ 128 w 142"/>
                                  <a:gd name="T1" fmla="*/ 140 h 141"/>
                                  <a:gd name="T2" fmla="*/ 128 w 142"/>
                                  <a:gd name="T3" fmla="*/ 140 h 141"/>
                                  <a:gd name="T4" fmla="*/ 11 w 142"/>
                                  <a:gd name="T5" fmla="*/ 140 h 141"/>
                                  <a:gd name="T6" fmla="*/ 0 w 142"/>
                                  <a:gd name="T7" fmla="*/ 129 h 141"/>
                                  <a:gd name="T8" fmla="*/ 0 w 142"/>
                                  <a:gd name="T9" fmla="*/ 12 h 141"/>
                                  <a:gd name="T10" fmla="*/ 11 w 142"/>
                                  <a:gd name="T11" fmla="*/ 0 h 141"/>
                                  <a:gd name="T12" fmla="*/ 128 w 142"/>
                                  <a:gd name="T13" fmla="*/ 0 h 141"/>
                                  <a:gd name="T14" fmla="*/ 141 w 142"/>
                                  <a:gd name="T15" fmla="*/ 12 h 141"/>
                                  <a:gd name="T16" fmla="*/ 141 w 142"/>
                                  <a:gd name="T17" fmla="*/ 129 h 141"/>
                                  <a:gd name="T18" fmla="*/ 128 w 142"/>
                                  <a:gd name="T19" fmla="*/ 140 h 141"/>
                                  <a:gd name="T20" fmla="*/ 23 w 142"/>
                                  <a:gd name="T21" fmla="*/ 117 h 141"/>
                                  <a:gd name="T22" fmla="*/ 23 w 142"/>
                                  <a:gd name="T23" fmla="*/ 117 h 141"/>
                                  <a:gd name="T24" fmla="*/ 117 w 142"/>
                                  <a:gd name="T25" fmla="*/ 117 h 141"/>
                                  <a:gd name="T26" fmla="*/ 117 w 142"/>
                                  <a:gd name="T27" fmla="*/ 24 h 141"/>
                                  <a:gd name="T28" fmla="*/ 23 w 142"/>
                                  <a:gd name="T29" fmla="*/ 24 h 141"/>
                                  <a:gd name="T30" fmla="*/ 23 w 142"/>
                                  <a:gd name="T31" fmla="*/ 117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42" h="141">
                                    <a:moveTo>
                                      <a:pt x="128" y="140"/>
                                    </a:moveTo>
                                    <a:lnTo>
                                      <a:pt x="128" y="140"/>
                                    </a:lnTo>
                                    <a:cubicBezTo>
                                      <a:pt x="11" y="140"/>
                                      <a:pt x="11" y="140"/>
                                      <a:pt x="11" y="140"/>
                                    </a:cubicBezTo>
                                    <a:cubicBezTo>
                                      <a:pt x="5" y="140"/>
                                      <a:pt x="0" y="135"/>
                                      <a:pt x="0" y="129"/>
                                    </a:cubicBezTo>
                                    <a:cubicBezTo>
                                      <a:pt x="0" y="12"/>
                                      <a:pt x="0" y="12"/>
                                      <a:pt x="0" y="12"/>
                                    </a:cubicBezTo>
                                    <a:cubicBezTo>
                                      <a:pt x="0" y="5"/>
                                      <a:pt x="5" y="0"/>
                                      <a:pt x="11" y="0"/>
                                    </a:cubicBezTo>
                                    <a:cubicBezTo>
                                      <a:pt x="128" y="0"/>
                                      <a:pt x="128" y="0"/>
                                      <a:pt x="128" y="0"/>
                                    </a:cubicBezTo>
                                    <a:cubicBezTo>
                                      <a:pt x="135" y="0"/>
                                      <a:pt x="141" y="5"/>
                                      <a:pt x="141" y="12"/>
                                    </a:cubicBezTo>
                                    <a:cubicBezTo>
                                      <a:pt x="141" y="129"/>
                                      <a:pt x="141" y="129"/>
                                      <a:pt x="141" y="129"/>
                                    </a:cubicBezTo>
                                    <a:cubicBezTo>
                                      <a:pt x="141" y="135"/>
                                      <a:pt x="135" y="140"/>
                                      <a:pt x="128" y="140"/>
                                    </a:cubicBezTo>
                                    <a:close/>
                                    <a:moveTo>
                                      <a:pt x="23" y="117"/>
                                    </a:moveTo>
                                    <a:lnTo>
                                      <a:pt x="23" y="117"/>
                                    </a:lnTo>
                                    <a:cubicBezTo>
                                      <a:pt x="117" y="117"/>
                                      <a:pt x="117" y="117"/>
                                      <a:pt x="117" y="117"/>
                                    </a:cubicBezTo>
                                    <a:cubicBezTo>
                                      <a:pt x="117" y="24"/>
                                      <a:pt x="117" y="24"/>
                                      <a:pt x="117" y="24"/>
                                    </a:cubicBezTo>
                                    <a:cubicBezTo>
                                      <a:pt x="23" y="24"/>
                                      <a:pt x="23" y="24"/>
                                      <a:pt x="23" y="24"/>
                                    </a:cubicBezTo>
                                    <a:lnTo>
                                      <a:pt x="23" y="117"/>
                                    </a:lnTo>
                                    <a:close/>
                                  </a:path>
                                </a:pathLst>
                              </a:custGeom>
                              <a:grpFill/>
                              <a:ln>
                                <a:noFill/>
                              </a:ln>
                              <a:effectLst/>
                              <a:extLst>
                                <a:ext uri="{91240B29-F687-4F45-9708-019B960494DF}">
                                  <a14:hiddenLine xmlns:a14="http://schemas.microsoft.com/office/drawing/2010/main" w="9525" cap="flat">
                                    <a:solidFill>
                                      <a:srgbClr val="808080"/>
                                    </a:solidFill>
                                    <a:bevel/>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rap="none" anchor="ctr"/>
                          </wps:wsp>
                          <wps:wsp>
                            <wps:cNvPr id="82" name="Freeform 42"/>
                            <wps:cNvSpPr>
                              <a:spLocks noChangeArrowheads="1"/>
                            </wps:cNvSpPr>
                            <wps:spPr bwMode="auto">
                              <a:xfrm>
                                <a:off x="489412" y="3570919"/>
                                <a:ext cx="59272" cy="59272"/>
                              </a:xfrm>
                              <a:custGeom>
                                <a:avLst/>
                                <a:gdLst>
                                  <a:gd name="T0" fmla="*/ 129 w 141"/>
                                  <a:gd name="T1" fmla="*/ 139 h 140"/>
                                  <a:gd name="T2" fmla="*/ 129 w 141"/>
                                  <a:gd name="T3" fmla="*/ 139 h 140"/>
                                  <a:gd name="T4" fmla="*/ 12 w 141"/>
                                  <a:gd name="T5" fmla="*/ 139 h 140"/>
                                  <a:gd name="T6" fmla="*/ 0 w 141"/>
                                  <a:gd name="T7" fmla="*/ 128 h 140"/>
                                  <a:gd name="T8" fmla="*/ 0 w 141"/>
                                  <a:gd name="T9" fmla="*/ 11 h 140"/>
                                  <a:gd name="T10" fmla="*/ 12 w 141"/>
                                  <a:gd name="T11" fmla="*/ 0 h 140"/>
                                  <a:gd name="T12" fmla="*/ 129 w 141"/>
                                  <a:gd name="T13" fmla="*/ 0 h 140"/>
                                  <a:gd name="T14" fmla="*/ 140 w 141"/>
                                  <a:gd name="T15" fmla="*/ 11 h 140"/>
                                  <a:gd name="T16" fmla="*/ 140 w 141"/>
                                  <a:gd name="T17" fmla="*/ 128 h 140"/>
                                  <a:gd name="T18" fmla="*/ 129 w 141"/>
                                  <a:gd name="T19" fmla="*/ 139 h 140"/>
                                  <a:gd name="T20" fmla="*/ 24 w 141"/>
                                  <a:gd name="T21" fmla="*/ 116 h 140"/>
                                  <a:gd name="T22" fmla="*/ 24 w 141"/>
                                  <a:gd name="T23" fmla="*/ 116 h 140"/>
                                  <a:gd name="T24" fmla="*/ 118 w 141"/>
                                  <a:gd name="T25" fmla="*/ 116 h 140"/>
                                  <a:gd name="T26" fmla="*/ 118 w 141"/>
                                  <a:gd name="T27" fmla="*/ 23 h 140"/>
                                  <a:gd name="T28" fmla="*/ 24 w 141"/>
                                  <a:gd name="T29" fmla="*/ 23 h 140"/>
                                  <a:gd name="T30" fmla="*/ 24 w 141"/>
                                  <a:gd name="T31" fmla="*/ 116 h 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41" h="140">
                                    <a:moveTo>
                                      <a:pt x="129" y="139"/>
                                    </a:moveTo>
                                    <a:lnTo>
                                      <a:pt x="129" y="139"/>
                                    </a:lnTo>
                                    <a:cubicBezTo>
                                      <a:pt x="12" y="139"/>
                                      <a:pt x="12" y="139"/>
                                      <a:pt x="12" y="139"/>
                                    </a:cubicBezTo>
                                    <a:cubicBezTo>
                                      <a:pt x="5" y="139"/>
                                      <a:pt x="0" y="134"/>
                                      <a:pt x="0" y="128"/>
                                    </a:cubicBezTo>
                                    <a:cubicBezTo>
                                      <a:pt x="0" y="11"/>
                                      <a:pt x="0" y="11"/>
                                      <a:pt x="0" y="11"/>
                                    </a:cubicBezTo>
                                    <a:cubicBezTo>
                                      <a:pt x="0" y="5"/>
                                      <a:pt x="5" y="0"/>
                                      <a:pt x="12" y="0"/>
                                    </a:cubicBezTo>
                                    <a:cubicBezTo>
                                      <a:pt x="129" y="0"/>
                                      <a:pt x="129" y="0"/>
                                      <a:pt x="129" y="0"/>
                                    </a:cubicBezTo>
                                    <a:cubicBezTo>
                                      <a:pt x="135" y="0"/>
                                      <a:pt x="140" y="5"/>
                                      <a:pt x="140" y="11"/>
                                    </a:cubicBezTo>
                                    <a:cubicBezTo>
                                      <a:pt x="140" y="128"/>
                                      <a:pt x="140" y="128"/>
                                      <a:pt x="140" y="128"/>
                                    </a:cubicBezTo>
                                    <a:cubicBezTo>
                                      <a:pt x="140" y="134"/>
                                      <a:pt x="135" y="139"/>
                                      <a:pt x="129" y="139"/>
                                    </a:cubicBezTo>
                                    <a:close/>
                                    <a:moveTo>
                                      <a:pt x="24" y="116"/>
                                    </a:moveTo>
                                    <a:lnTo>
                                      <a:pt x="24" y="116"/>
                                    </a:lnTo>
                                    <a:cubicBezTo>
                                      <a:pt x="118" y="116"/>
                                      <a:pt x="118" y="116"/>
                                      <a:pt x="118" y="116"/>
                                    </a:cubicBezTo>
                                    <a:cubicBezTo>
                                      <a:pt x="118" y="23"/>
                                      <a:pt x="118" y="23"/>
                                      <a:pt x="118" y="23"/>
                                    </a:cubicBezTo>
                                    <a:cubicBezTo>
                                      <a:pt x="24" y="23"/>
                                      <a:pt x="24" y="23"/>
                                      <a:pt x="24" y="23"/>
                                    </a:cubicBezTo>
                                    <a:lnTo>
                                      <a:pt x="24" y="116"/>
                                    </a:lnTo>
                                    <a:close/>
                                  </a:path>
                                </a:pathLst>
                              </a:custGeom>
                              <a:grpFill/>
                              <a:ln>
                                <a:noFill/>
                              </a:ln>
                              <a:effectLst/>
                              <a:extLst>
                                <a:ext uri="{91240B29-F687-4F45-9708-019B960494DF}">
                                  <a14:hiddenLine xmlns:a14="http://schemas.microsoft.com/office/drawing/2010/main" w="9525" cap="flat">
                                    <a:solidFill>
                                      <a:srgbClr val="808080"/>
                                    </a:solidFill>
                                    <a:bevel/>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rap="none" anchor="ctr"/>
                          </wps:wsp>
                          <wps:wsp>
                            <wps:cNvPr id="83" name="Freeform 43"/>
                            <wps:cNvSpPr>
                              <a:spLocks noChangeArrowheads="1"/>
                            </wps:cNvSpPr>
                            <wps:spPr bwMode="auto">
                              <a:xfrm>
                                <a:off x="606105" y="3687611"/>
                                <a:ext cx="59272" cy="59272"/>
                              </a:xfrm>
                              <a:custGeom>
                                <a:avLst/>
                                <a:gdLst>
                                  <a:gd name="T0" fmla="*/ 128 w 142"/>
                                  <a:gd name="T1" fmla="*/ 140 h 141"/>
                                  <a:gd name="T2" fmla="*/ 128 w 142"/>
                                  <a:gd name="T3" fmla="*/ 140 h 141"/>
                                  <a:gd name="T4" fmla="*/ 11 w 142"/>
                                  <a:gd name="T5" fmla="*/ 140 h 141"/>
                                  <a:gd name="T6" fmla="*/ 0 w 142"/>
                                  <a:gd name="T7" fmla="*/ 129 h 141"/>
                                  <a:gd name="T8" fmla="*/ 0 w 142"/>
                                  <a:gd name="T9" fmla="*/ 11 h 141"/>
                                  <a:gd name="T10" fmla="*/ 11 w 142"/>
                                  <a:gd name="T11" fmla="*/ 0 h 141"/>
                                  <a:gd name="T12" fmla="*/ 128 w 142"/>
                                  <a:gd name="T13" fmla="*/ 0 h 141"/>
                                  <a:gd name="T14" fmla="*/ 141 w 142"/>
                                  <a:gd name="T15" fmla="*/ 11 h 141"/>
                                  <a:gd name="T16" fmla="*/ 141 w 142"/>
                                  <a:gd name="T17" fmla="*/ 129 h 141"/>
                                  <a:gd name="T18" fmla="*/ 128 w 142"/>
                                  <a:gd name="T19" fmla="*/ 140 h 141"/>
                                  <a:gd name="T20" fmla="*/ 23 w 142"/>
                                  <a:gd name="T21" fmla="*/ 116 h 141"/>
                                  <a:gd name="T22" fmla="*/ 23 w 142"/>
                                  <a:gd name="T23" fmla="*/ 116 h 141"/>
                                  <a:gd name="T24" fmla="*/ 117 w 142"/>
                                  <a:gd name="T25" fmla="*/ 116 h 141"/>
                                  <a:gd name="T26" fmla="*/ 117 w 142"/>
                                  <a:gd name="T27" fmla="*/ 24 h 141"/>
                                  <a:gd name="T28" fmla="*/ 23 w 142"/>
                                  <a:gd name="T29" fmla="*/ 24 h 141"/>
                                  <a:gd name="T30" fmla="*/ 23 w 142"/>
                                  <a:gd name="T31" fmla="*/ 116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42" h="141">
                                    <a:moveTo>
                                      <a:pt x="128" y="140"/>
                                    </a:moveTo>
                                    <a:lnTo>
                                      <a:pt x="128" y="140"/>
                                    </a:lnTo>
                                    <a:cubicBezTo>
                                      <a:pt x="11" y="140"/>
                                      <a:pt x="11" y="140"/>
                                      <a:pt x="11" y="140"/>
                                    </a:cubicBezTo>
                                    <a:cubicBezTo>
                                      <a:pt x="5" y="140"/>
                                      <a:pt x="0" y="135"/>
                                      <a:pt x="0" y="129"/>
                                    </a:cubicBezTo>
                                    <a:cubicBezTo>
                                      <a:pt x="0" y="11"/>
                                      <a:pt x="0" y="11"/>
                                      <a:pt x="0" y="11"/>
                                    </a:cubicBezTo>
                                    <a:cubicBezTo>
                                      <a:pt x="0" y="5"/>
                                      <a:pt x="5" y="0"/>
                                      <a:pt x="11" y="0"/>
                                    </a:cubicBezTo>
                                    <a:cubicBezTo>
                                      <a:pt x="128" y="0"/>
                                      <a:pt x="128" y="0"/>
                                      <a:pt x="128" y="0"/>
                                    </a:cubicBezTo>
                                    <a:cubicBezTo>
                                      <a:pt x="135" y="0"/>
                                      <a:pt x="141" y="5"/>
                                      <a:pt x="141" y="11"/>
                                    </a:cubicBezTo>
                                    <a:cubicBezTo>
                                      <a:pt x="141" y="129"/>
                                      <a:pt x="141" y="129"/>
                                      <a:pt x="141" y="129"/>
                                    </a:cubicBezTo>
                                    <a:cubicBezTo>
                                      <a:pt x="141" y="135"/>
                                      <a:pt x="135" y="140"/>
                                      <a:pt x="128" y="140"/>
                                    </a:cubicBezTo>
                                    <a:close/>
                                    <a:moveTo>
                                      <a:pt x="23" y="116"/>
                                    </a:moveTo>
                                    <a:lnTo>
                                      <a:pt x="23" y="116"/>
                                    </a:lnTo>
                                    <a:cubicBezTo>
                                      <a:pt x="117" y="116"/>
                                      <a:pt x="117" y="116"/>
                                      <a:pt x="117" y="116"/>
                                    </a:cubicBezTo>
                                    <a:cubicBezTo>
                                      <a:pt x="117" y="24"/>
                                      <a:pt x="117" y="24"/>
                                      <a:pt x="117" y="24"/>
                                    </a:cubicBezTo>
                                    <a:cubicBezTo>
                                      <a:pt x="23" y="24"/>
                                      <a:pt x="23" y="24"/>
                                      <a:pt x="23" y="24"/>
                                    </a:cubicBezTo>
                                    <a:lnTo>
                                      <a:pt x="23" y="116"/>
                                    </a:lnTo>
                                    <a:close/>
                                  </a:path>
                                </a:pathLst>
                              </a:custGeom>
                              <a:grpFill/>
                              <a:ln>
                                <a:noFill/>
                              </a:ln>
                              <a:effectLst/>
                              <a:extLst>
                                <a:ext uri="{91240B29-F687-4F45-9708-019B960494DF}">
                                  <a14:hiddenLine xmlns:a14="http://schemas.microsoft.com/office/drawing/2010/main" w="9525" cap="flat">
                                    <a:solidFill>
                                      <a:srgbClr val="808080"/>
                                    </a:solidFill>
                                    <a:bevel/>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rap="none" anchor="ctr"/>
                          </wps:wsp>
                          <wps:wsp>
                            <wps:cNvPr id="84" name="Freeform 44"/>
                            <wps:cNvSpPr>
                              <a:spLocks noChangeArrowheads="1"/>
                            </wps:cNvSpPr>
                            <wps:spPr bwMode="auto">
                              <a:xfrm>
                                <a:off x="724649" y="3570919"/>
                                <a:ext cx="59272" cy="59272"/>
                              </a:xfrm>
                              <a:custGeom>
                                <a:avLst/>
                                <a:gdLst>
                                  <a:gd name="T0" fmla="*/ 129 w 142"/>
                                  <a:gd name="T1" fmla="*/ 139 h 140"/>
                                  <a:gd name="T2" fmla="*/ 129 w 142"/>
                                  <a:gd name="T3" fmla="*/ 139 h 140"/>
                                  <a:gd name="T4" fmla="*/ 13 w 142"/>
                                  <a:gd name="T5" fmla="*/ 139 h 140"/>
                                  <a:gd name="T6" fmla="*/ 0 w 142"/>
                                  <a:gd name="T7" fmla="*/ 128 h 140"/>
                                  <a:gd name="T8" fmla="*/ 0 w 142"/>
                                  <a:gd name="T9" fmla="*/ 11 h 140"/>
                                  <a:gd name="T10" fmla="*/ 13 w 142"/>
                                  <a:gd name="T11" fmla="*/ 0 h 140"/>
                                  <a:gd name="T12" fmla="*/ 129 w 142"/>
                                  <a:gd name="T13" fmla="*/ 0 h 140"/>
                                  <a:gd name="T14" fmla="*/ 141 w 142"/>
                                  <a:gd name="T15" fmla="*/ 11 h 140"/>
                                  <a:gd name="T16" fmla="*/ 141 w 142"/>
                                  <a:gd name="T17" fmla="*/ 128 h 140"/>
                                  <a:gd name="T18" fmla="*/ 129 w 142"/>
                                  <a:gd name="T19" fmla="*/ 139 h 140"/>
                                  <a:gd name="T20" fmla="*/ 24 w 142"/>
                                  <a:gd name="T21" fmla="*/ 116 h 140"/>
                                  <a:gd name="T22" fmla="*/ 24 w 142"/>
                                  <a:gd name="T23" fmla="*/ 116 h 140"/>
                                  <a:gd name="T24" fmla="*/ 118 w 142"/>
                                  <a:gd name="T25" fmla="*/ 116 h 140"/>
                                  <a:gd name="T26" fmla="*/ 118 w 142"/>
                                  <a:gd name="T27" fmla="*/ 23 h 140"/>
                                  <a:gd name="T28" fmla="*/ 24 w 142"/>
                                  <a:gd name="T29" fmla="*/ 23 h 140"/>
                                  <a:gd name="T30" fmla="*/ 24 w 142"/>
                                  <a:gd name="T31" fmla="*/ 116 h 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42" h="140">
                                    <a:moveTo>
                                      <a:pt x="129" y="139"/>
                                    </a:moveTo>
                                    <a:lnTo>
                                      <a:pt x="129" y="139"/>
                                    </a:lnTo>
                                    <a:cubicBezTo>
                                      <a:pt x="13" y="139"/>
                                      <a:pt x="13" y="139"/>
                                      <a:pt x="13" y="139"/>
                                    </a:cubicBezTo>
                                    <a:cubicBezTo>
                                      <a:pt x="5" y="139"/>
                                      <a:pt x="0" y="134"/>
                                      <a:pt x="0" y="128"/>
                                    </a:cubicBezTo>
                                    <a:cubicBezTo>
                                      <a:pt x="0" y="11"/>
                                      <a:pt x="0" y="11"/>
                                      <a:pt x="0" y="11"/>
                                    </a:cubicBezTo>
                                    <a:cubicBezTo>
                                      <a:pt x="0" y="5"/>
                                      <a:pt x="5" y="0"/>
                                      <a:pt x="13" y="0"/>
                                    </a:cubicBezTo>
                                    <a:cubicBezTo>
                                      <a:pt x="129" y="0"/>
                                      <a:pt x="129" y="0"/>
                                      <a:pt x="129" y="0"/>
                                    </a:cubicBezTo>
                                    <a:cubicBezTo>
                                      <a:pt x="135" y="0"/>
                                      <a:pt x="141" y="5"/>
                                      <a:pt x="141" y="11"/>
                                    </a:cubicBezTo>
                                    <a:cubicBezTo>
                                      <a:pt x="141" y="128"/>
                                      <a:pt x="141" y="128"/>
                                      <a:pt x="141" y="128"/>
                                    </a:cubicBezTo>
                                    <a:cubicBezTo>
                                      <a:pt x="141" y="134"/>
                                      <a:pt x="135" y="139"/>
                                      <a:pt x="129" y="139"/>
                                    </a:cubicBezTo>
                                    <a:close/>
                                    <a:moveTo>
                                      <a:pt x="24" y="116"/>
                                    </a:moveTo>
                                    <a:lnTo>
                                      <a:pt x="24" y="116"/>
                                    </a:lnTo>
                                    <a:cubicBezTo>
                                      <a:pt x="118" y="116"/>
                                      <a:pt x="118" y="116"/>
                                      <a:pt x="118" y="116"/>
                                    </a:cubicBezTo>
                                    <a:cubicBezTo>
                                      <a:pt x="118" y="23"/>
                                      <a:pt x="118" y="23"/>
                                      <a:pt x="118" y="23"/>
                                    </a:cubicBezTo>
                                    <a:cubicBezTo>
                                      <a:pt x="24" y="23"/>
                                      <a:pt x="24" y="23"/>
                                      <a:pt x="24" y="23"/>
                                    </a:cubicBezTo>
                                    <a:lnTo>
                                      <a:pt x="24" y="116"/>
                                    </a:lnTo>
                                    <a:close/>
                                  </a:path>
                                </a:pathLst>
                              </a:custGeom>
                              <a:grpFill/>
                              <a:ln>
                                <a:noFill/>
                              </a:ln>
                              <a:effectLst/>
                              <a:extLst>
                                <a:ext uri="{91240B29-F687-4F45-9708-019B960494DF}">
                                  <a14:hiddenLine xmlns:a14="http://schemas.microsoft.com/office/drawing/2010/main" w="9525" cap="flat">
                                    <a:solidFill>
                                      <a:srgbClr val="808080"/>
                                    </a:solidFill>
                                    <a:bevel/>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rap="none" anchor="ctr"/>
                          </wps:wsp>
                          <wps:wsp>
                            <wps:cNvPr id="85" name="Freeform 45"/>
                            <wps:cNvSpPr>
                              <a:spLocks noChangeArrowheads="1"/>
                            </wps:cNvSpPr>
                            <wps:spPr bwMode="auto">
                              <a:xfrm>
                                <a:off x="656115" y="3474602"/>
                                <a:ext cx="107431" cy="105578"/>
                              </a:xfrm>
                              <a:custGeom>
                                <a:avLst/>
                                <a:gdLst>
                                  <a:gd name="T0" fmla="*/ 240 w 255"/>
                                  <a:gd name="T1" fmla="*/ 252 h 253"/>
                                  <a:gd name="T2" fmla="*/ 240 w 255"/>
                                  <a:gd name="T3" fmla="*/ 252 h 253"/>
                                  <a:gd name="T4" fmla="*/ 229 w 255"/>
                                  <a:gd name="T5" fmla="*/ 242 h 253"/>
                                  <a:gd name="T6" fmla="*/ 10 w 255"/>
                                  <a:gd name="T7" fmla="*/ 24 h 253"/>
                                  <a:gd name="T8" fmla="*/ 1 w 255"/>
                                  <a:gd name="T9" fmla="*/ 10 h 253"/>
                                  <a:gd name="T10" fmla="*/ 15 w 255"/>
                                  <a:gd name="T11" fmla="*/ 1 h 253"/>
                                  <a:gd name="T12" fmla="*/ 252 w 255"/>
                                  <a:gd name="T13" fmla="*/ 238 h 253"/>
                                  <a:gd name="T14" fmla="*/ 243 w 255"/>
                                  <a:gd name="T15" fmla="*/ 252 h 253"/>
                                  <a:gd name="T16" fmla="*/ 240 w 255"/>
                                  <a:gd name="T17" fmla="*/ 252 h 2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5" h="253">
                                    <a:moveTo>
                                      <a:pt x="240" y="252"/>
                                    </a:moveTo>
                                    <a:lnTo>
                                      <a:pt x="240" y="252"/>
                                    </a:lnTo>
                                    <a:cubicBezTo>
                                      <a:pt x="235" y="252"/>
                                      <a:pt x="230" y="249"/>
                                      <a:pt x="229" y="242"/>
                                    </a:cubicBezTo>
                                    <a:cubicBezTo>
                                      <a:pt x="207" y="132"/>
                                      <a:pt x="120" y="47"/>
                                      <a:pt x="10" y="24"/>
                                    </a:cubicBezTo>
                                    <a:cubicBezTo>
                                      <a:pt x="4" y="23"/>
                                      <a:pt x="0" y="16"/>
                                      <a:pt x="1" y="10"/>
                                    </a:cubicBezTo>
                                    <a:cubicBezTo>
                                      <a:pt x="3" y="4"/>
                                      <a:pt x="9" y="0"/>
                                      <a:pt x="15" y="1"/>
                                    </a:cubicBezTo>
                                    <a:cubicBezTo>
                                      <a:pt x="135" y="25"/>
                                      <a:pt x="228" y="118"/>
                                      <a:pt x="252" y="238"/>
                                    </a:cubicBezTo>
                                    <a:cubicBezTo>
                                      <a:pt x="254" y="244"/>
                                      <a:pt x="249" y="251"/>
                                      <a:pt x="243" y="252"/>
                                    </a:cubicBezTo>
                                    <a:cubicBezTo>
                                      <a:pt x="242" y="252"/>
                                      <a:pt x="241" y="252"/>
                                      <a:pt x="240" y="252"/>
                                    </a:cubicBezTo>
                                  </a:path>
                                </a:pathLst>
                              </a:custGeom>
                              <a:grpFill/>
                              <a:ln>
                                <a:noFill/>
                              </a:ln>
                              <a:effectLst/>
                              <a:extLst>
                                <a:ext uri="{91240B29-F687-4F45-9708-019B960494DF}">
                                  <a14:hiddenLine xmlns:a14="http://schemas.microsoft.com/office/drawing/2010/main" w="9525" cap="flat">
                                    <a:solidFill>
                                      <a:srgbClr val="808080"/>
                                    </a:solidFill>
                                    <a:bevel/>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rap="none" anchor="ctr"/>
                          </wps:wsp>
                          <wps:wsp>
                            <wps:cNvPr id="86" name="Freeform 46"/>
                            <wps:cNvSpPr>
                              <a:spLocks noChangeArrowheads="1"/>
                            </wps:cNvSpPr>
                            <wps:spPr bwMode="auto">
                              <a:xfrm>
                                <a:off x="509787" y="3474602"/>
                                <a:ext cx="107431" cy="105578"/>
                              </a:xfrm>
                              <a:custGeom>
                                <a:avLst/>
                                <a:gdLst>
                                  <a:gd name="T0" fmla="*/ 12 w 254"/>
                                  <a:gd name="T1" fmla="*/ 252 h 253"/>
                                  <a:gd name="T2" fmla="*/ 12 w 254"/>
                                  <a:gd name="T3" fmla="*/ 252 h 253"/>
                                  <a:gd name="T4" fmla="*/ 10 w 254"/>
                                  <a:gd name="T5" fmla="*/ 252 h 253"/>
                                  <a:gd name="T6" fmla="*/ 1 w 254"/>
                                  <a:gd name="T7" fmla="*/ 238 h 253"/>
                                  <a:gd name="T8" fmla="*/ 237 w 254"/>
                                  <a:gd name="T9" fmla="*/ 1 h 253"/>
                                  <a:gd name="T10" fmla="*/ 252 w 254"/>
                                  <a:gd name="T11" fmla="*/ 10 h 253"/>
                                  <a:gd name="T12" fmla="*/ 243 w 254"/>
                                  <a:gd name="T13" fmla="*/ 24 h 253"/>
                                  <a:gd name="T14" fmla="*/ 24 w 254"/>
                                  <a:gd name="T15" fmla="*/ 242 h 253"/>
                                  <a:gd name="T16" fmla="*/ 12 w 254"/>
                                  <a:gd name="T17" fmla="*/ 252 h 2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4" h="253">
                                    <a:moveTo>
                                      <a:pt x="12" y="252"/>
                                    </a:moveTo>
                                    <a:lnTo>
                                      <a:pt x="12" y="252"/>
                                    </a:lnTo>
                                    <a:cubicBezTo>
                                      <a:pt x="11" y="252"/>
                                      <a:pt x="11" y="252"/>
                                      <a:pt x="10" y="252"/>
                                    </a:cubicBezTo>
                                    <a:cubicBezTo>
                                      <a:pt x="4" y="251"/>
                                      <a:pt x="0" y="244"/>
                                      <a:pt x="1" y="238"/>
                                    </a:cubicBezTo>
                                    <a:cubicBezTo>
                                      <a:pt x="25" y="118"/>
                                      <a:pt x="119" y="26"/>
                                      <a:pt x="237" y="1"/>
                                    </a:cubicBezTo>
                                    <a:cubicBezTo>
                                      <a:pt x="244" y="0"/>
                                      <a:pt x="250" y="4"/>
                                      <a:pt x="252" y="10"/>
                                    </a:cubicBezTo>
                                    <a:cubicBezTo>
                                      <a:pt x="253" y="16"/>
                                      <a:pt x="249" y="23"/>
                                      <a:pt x="243" y="24"/>
                                    </a:cubicBezTo>
                                    <a:cubicBezTo>
                                      <a:pt x="132" y="47"/>
                                      <a:pt x="47" y="132"/>
                                      <a:pt x="24" y="242"/>
                                    </a:cubicBezTo>
                                    <a:cubicBezTo>
                                      <a:pt x="23" y="249"/>
                                      <a:pt x="18" y="252"/>
                                      <a:pt x="12" y="252"/>
                                    </a:cubicBezTo>
                                  </a:path>
                                </a:pathLst>
                              </a:custGeom>
                              <a:grpFill/>
                              <a:ln>
                                <a:noFill/>
                              </a:ln>
                              <a:effectLst/>
                              <a:extLst>
                                <a:ext uri="{91240B29-F687-4F45-9708-019B960494DF}">
                                  <a14:hiddenLine xmlns:a14="http://schemas.microsoft.com/office/drawing/2010/main" w="9525" cap="flat">
                                    <a:solidFill>
                                      <a:srgbClr val="808080"/>
                                    </a:solidFill>
                                    <a:bevel/>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rap="none" anchor="ctr"/>
                          </wps:wsp>
                          <wps:wsp>
                            <wps:cNvPr id="87" name="Freeform 47"/>
                            <wps:cNvSpPr>
                              <a:spLocks noChangeArrowheads="1"/>
                            </wps:cNvSpPr>
                            <wps:spPr bwMode="auto">
                              <a:xfrm>
                                <a:off x="509787" y="3619078"/>
                                <a:ext cx="107431" cy="105578"/>
                              </a:xfrm>
                              <a:custGeom>
                                <a:avLst/>
                                <a:gdLst>
                                  <a:gd name="T0" fmla="*/ 240 w 254"/>
                                  <a:gd name="T1" fmla="*/ 252 h 253"/>
                                  <a:gd name="T2" fmla="*/ 240 w 254"/>
                                  <a:gd name="T3" fmla="*/ 252 h 253"/>
                                  <a:gd name="T4" fmla="*/ 238 w 254"/>
                                  <a:gd name="T5" fmla="*/ 252 h 253"/>
                                  <a:gd name="T6" fmla="*/ 1 w 254"/>
                                  <a:gd name="T7" fmla="*/ 16 h 253"/>
                                  <a:gd name="T8" fmla="*/ 10 w 254"/>
                                  <a:gd name="T9" fmla="*/ 2 h 253"/>
                                  <a:gd name="T10" fmla="*/ 24 w 254"/>
                                  <a:gd name="T11" fmla="*/ 11 h 253"/>
                                  <a:gd name="T12" fmla="*/ 243 w 254"/>
                                  <a:gd name="T13" fmla="*/ 229 h 253"/>
                                  <a:gd name="T14" fmla="*/ 252 w 254"/>
                                  <a:gd name="T15" fmla="*/ 243 h 253"/>
                                  <a:gd name="T16" fmla="*/ 240 w 254"/>
                                  <a:gd name="T17" fmla="*/ 252 h 2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4" h="253">
                                    <a:moveTo>
                                      <a:pt x="240" y="252"/>
                                    </a:moveTo>
                                    <a:lnTo>
                                      <a:pt x="240" y="252"/>
                                    </a:lnTo>
                                    <a:cubicBezTo>
                                      <a:pt x="239" y="252"/>
                                      <a:pt x="239" y="252"/>
                                      <a:pt x="238" y="252"/>
                                    </a:cubicBezTo>
                                    <a:cubicBezTo>
                                      <a:pt x="119" y="228"/>
                                      <a:pt x="26" y="136"/>
                                      <a:pt x="1" y="16"/>
                                    </a:cubicBezTo>
                                    <a:cubicBezTo>
                                      <a:pt x="0" y="10"/>
                                      <a:pt x="4" y="3"/>
                                      <a:pt x="10" y="2"/>
                                    </a:cubicBezTo>
                                    <a:cubicBezTo>
                                      <a:pt x="17" y="0"/>
                                      <a:pt x="23" y="5"/>
                                      <a:pt x="24" y="11"/>
                                    </a:cubicBezTo>
                                    <a:cubicBezTo>
                                      <a:pt x="47" y="121"/>
                                      <a:pt x="132" y="207"/>
                                      <a:pt x="243" y="229"/>
                                    </a:cubicBezTo>
                                    <a:cubicBezTo>
                                      <a:pt x="249" y="230"/>
                                      <a:pt x="253" y="237"/>
                                      <a:pt x="252" y="243"/>
                                    </a:cubicBezTo>
                                    <a:cubicBezTo>
                                      <a:pt x="251" y="249"/>
                                      <a:pt x="246" y="252"/>
                                      <a:pt x="240" y="252"/>
                                    </a:cubicBezTo>
                                  </a:path>
                                </a:pathLst>
                              </a:custGeom>
                              <a:grpFill/>
                              <a:ln>
                                <a:noFill/>
                              </a:ln>
                              <a:effectLst/>
                              <a:extLst>
                                <a:ext uri="{91240B29-F687-4F45-9708-019B960494DF}">
                                  <a14:hiddenLine xmlns:a14="http://schemas.microsoft.com/office/drawing/2010/main" w="9525" cap="flat">
                                    <a:solidFill>
                                      <a:srgbClr val="808080"/>
                                    </a:solidFill>
                                    <a:bevel/>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rap="none" anchor="ctr"/>
                          </wps:wsp>
                          <wps:wsp>
                            <wps:cNvPr id="88" name="Freeform 48"/>
                            <wps:cNvSpPr>
                              <a:spLocks noChangeArrowheads="1"/>
                            </wps:cNvSpPr>
                            <wps:spPr bwMode="auto">
                              <a:xfrm>
                                <a:off x="656115" y="3619078"/>
                                <a:ext cx="107431" cy="105578"/>
                              </a:xfrm>
                              <a:custGeom>
                                <a:avLst/>
                                <a:gdLst>
                                  <a:gd name="T0" fmla="*/ 12 w 254"/>
                                  <a:gd name="T1" fmla="*/ 252 h 253"/>
                                  <a:gd name="T2" fmla="*/ 12 w 254"/>
                                  <a:gd name="T3" fmla="*/ 252 h 253"/>
                                  <a:gd name="T4" fmla="*/ 1 w 254"/>
                                  <a:gd name="T5" fmla="*/ 243 h 253"/>
                                  <a:gd name="T6" fmla="*/ 10 w 254"/>
                                  <a:gd name="T7" fmla="*/ 229 h 253"/>
                                  <a:gd name="T8" fmla="*/ 228 w 254"/>
                                  <a:gd name="T9" fmla="*/ 11 h 253"/>
                                  <a:gd name="T10" fmla="*/ 242 w 254"/>
                                  <a:gd name="T11" fmla="*/ 1 h 253"/>
                                  <a:gd name="T12" fmla="*/ 251 w 254"/>
                                  <a:gd name="T13" fmla="*/ 16 h 253"/>
                                  <a:gd name="T14" fmla="*/ 14 w 254"/>
                                  <a:gd name="T15" fmla="*/ 252 h 253"/>
                                  <a:gd name="T16" fmla="*/ 12 w 254"/>
                                  <a:gd name="T17" fmla="*/ 252 h 2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4" h="253">
                                    <a:moveTo>
                                      <a:pt x="12" y="252"/>
                                    </a:moveTo>
                                    <a:lnTo>
                                      <a:pt x="12" y="252"/>
                                    </a:lnTo>
                                    <a:cubicBezTo>
                                      <a:pt x="7" y="252"/>
                                      <a:pt x="2" y="249"/>
                                      <a:pt x="1" y="243"/>
                                    </a:cubicBezTo>
                                    <a:cubicBezTo>
                                      <a:pt x="0" y="237"/>
                                      <a:pt x="3" y="230"/>
                                      <a:pt x="10" y="229"/>
                                    </a:cubicBezTo>
                                    <a:cubicBezTo>
                                      <a:pt x="119" y="206"/>
                                      <a:pt x="206" y="121"/>
                                      <a:pt x="228" y="11"/>
                                    </a:cubicBezTo>
                                    <a:cubicBezTo>
                                      <a:pt x="230" y="5"/>
                                      <a:pt x="235" y="0"/>
                                      <a:pt x="242" y="1"/>
                                    </a:cubicBezTo>
                                    <a:cubicBezTo>
                                      <a:pt x="248" y="3"/>
                                      <a:pt x="253" y="9"/>
                                      <a:pt x="251" y="16"/>
                                    </a:cubicBezTo>
                                    <a:cubicBezTo>
                                      <a:pt x="227" y="135"/>
                                      <a:pt x="134" y="228"/>
                                      <a:pt x="14" y="252"/>
                                    </a:cubicBezTo>
                                    <a:cubicBezTo>
                                      <a:pt x="13" y="252"/>
                                      <a:pt x="13" y="252"/>
                                      <a:pt x="12" y="252"/>
                                    </a:cubicBezTo>
                                  </a:path>
                                </a:pathLst>
                              </a:custGeom>
                              <a:grpFill/>
                              <a:ln>
                                <a:noFill/>
                              </a:ln>
                              <a:effectLst/>
                              <a:extLst>
                                <a:ext uri="{91240B29-F687-4F45-9708-019B960494DF}">
                                  <a14:hiddenLine xmlns:a14="http://schemas.microsoft.com/office/drawing/2010/main" w="9525" cap="flat">
                                    <a:solidFill>
                                      <a:srgbClr val="808080"/>
                                    </a:solidFill>
                                    <a:bevel/>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rap="none" anchor="ctr"/>
                          </wps:wsp>
                        </wpg:grpSp>
                      </wpg:grpSp>
                      <wpg:grpSp>
                        <wpg:cNvPr id="89" name="Group 89"/>
                        <wpg:cNvGrpSpPr/>
                        <wpg:grpSpPr>
                          <a:xfrm>
                            <a:off x="0" y="1834244"/>
                            <a:ext cx="1297661" cy="805699"/>
                            <a:chOff x="0" y="1834244"/>
                            <a:chExt cx="1297661" cy="805699"/>
                          </a:xfrm>
                        </wpg:grpSpPr>
                        <wps:wsp>
                          <wps:cNvPr id="90" name="Rounded Rectangle 80"/>
                          <wps:cNvSpPr/>
                          <wps:spPr>
                            <a:xfrm rot="2700000">
                              <a:off x="248914" y="1834245"/>
                              <a:ext cx="805699" cy="805698"/>
                            </a:xfrm>
                            <a:prstGeom prst="roundRect">
                              <a:avLst>
                                <a:gd name="adj" fmla="val 9319"/>
                              </a:avLst>
                            </a:prstGeom>
                            <a:solidFill>
                              <a:srgbClr val="0078EF"/>
                            </a:solidFill>
                            <a:ln w="12700" cap="flat" cmpd="sng" algn="ctr">
                              <a:noFill/>
                              <a:prstDash val="solid"/>
                              <a:miter lim="800000"/>
                            </a:ln>
                            <a:effectLst>
                              <a:outerShdw blurRad="50800" dist="25400" dir="5400000" algn="ctr" rotWithShape="0">
                                <a:srgbClr val="000000">
                                  <a:alpha val="30000"/>
                                </a:srgbClr>
                              </a:outerShdw>
                            </a:effectLst>
                          </wps:spPr>
                          <wps:bodyPr rtlCol="0" anchor="ctr"/>
                        </wps:wsp>
                        <wps:wsp>
                          <wps:cNvPr id="91" name="Freeform 192"/>
                          <wps:cNvSpPr>
                            <a:spLocks noChangeArrowheads="1"/>
                          </wps:cNvSpPr>
                          <wps:spPr bwMode="auto">
                            <a:xfrm>
                              <a:off x="502010" y="1842490"/>
                              <a:ext cx="299465" cy="208912"/>
                            </a:xfrm>
                            <a:custGeom>
                              <a:avLst/>
                              <a:gdLst>
                                <a:gd name="T0" fmla="*/ 695 w 696"/>
                                <a:gd name="T1" fmla="*/ 347 h 695"/>
                                <a:gd name="T2" fmla="*/ 695 w 696"/>
                                <a:gd name="T3" fmla="*/ 347 h 695"/>
                                <a:gd name="T4" fmla="*/ 347 w 696"/>
                                <a:gd name="T5" fmla="*/ 694 h 695"/>
                                <a:gd name="T6" fmla="*/ 245 w 696"/>
                                <a:gd name="T7" fmla="*/ 658 h 695"/>
                                <a:gd name="T8" fmla="*/ 265 w 696"/>
                                <a:gd name="T9" fmla="*/ 554 h 695"/>
                                <a:gd name="T10" fmla="*/ 253 w 696"/>
                                <a:gd name="T11" fmla="*/ 549 h 695"/>
                                <a:gd name="T12" fmla="*/ 202 w 696"/>
                                <a:gd name="T13" fmla="*/ 442 h 695"/>
                                <a:gd name="T14" fmla="*/ 242 w 696"/>
                                <a:gd name="T15" fmla="*/ 270 h 695"/>
                                <a:gd name="T16" fmla="*/ 455 w 696"/>
                                <a:gd name="T17" fmla="*/ 92 h 695"/>
                                <a:gd name="T18" fmla="*/ 499 w 696"/>
                                <a:gd name="T19" fmla="*/ 110 h 695"/>
                                <a:gd name="T20" fmla="*/ 529 w 696"/>
                                <a:gd name="T21" fmla="*/ 188 h 695"/>
                                <a:gd name="T22" fmla="*/ 517 w 696"/>
                                <a:gd name="T23" fmla="*/ 218 h 695"/>
                                <a:gd name="T24" fmla="*/ 483 w 696"/>
                                <a:gd name="T25" fmla="*/ 249 h 695"/>
                                <a:gd name="T26" fmla="*/ 437 w 696"/>
                                <a:gd name="T27" fmla="*/ 248 h 695"/>
                                <a:gd name="T28" fmla="*/ 394 w 696"/>
                                <a:gd name="T29" fmla="*/ 229 h 695"/>
                                <a:gd name="T30" fmla="*/ 382 w 696"/>
                                <a:gd name="T31" fmla="*/ 230 h 695"/>
                                <a:gd name="T32" fmla="*/ 321 w 696"/>
                                <a:gd name="T33" fmla="*/ 305 h 695"/>
                                <a:gd name="T34" fmla="*/ 303 w 696"/>
                                <a:gd name="T35" fmla="*/ 378 h 695"/>
                                <a:gd name="T36" fmla="*/ 314 w 696"/>
                                <a:gd name="T37" fmla="*/ 411 h 695"/>
                                <a:gd name="T38" fmla="*/ 357 w 696"/>
                                <a:gd name="T39" fmla="*/ 430 h 695"/>
                                <a:gd name="T40" fmla="*/ 388 w 696"/>
                                <a:gd name="T41" fmla="*/ 508 h 695"/>
                                <a:gd name="T42" fmla="*/ 375 w 696"/>
                                <a:gd name="T43" fmla="*/ 537 h 695"/>
                                <a:gd name="T44" fmla="*/ 321 w 696"/>
                                <a:gd name="T45" fmla="*/ 573 h 695"/>
                                <a:gd name="T46" fmla="*/ 297 w 696"/>
                                <a:gd name="T47" fmla="*/ 567 h 695"/>
                                <a:gd name="T48" fmla="*/ 286 w 696"/>
                                <a:gd name="T49" fmla="*/ 563 h 695"/>
                                <a:gd name="T50" fmla="*/ 265 w 696"/>
                                <a:gd name="T51" fmla="*/ 646 h 695"/>
                                <a:gd name="T52" fmla="*/ 347 w 696"/>
                                <a:gd name="T53" fmla="*/ 670 h 695"/>
                                <a:gd name="T54" fmla="*/ 671 w 696"/>
                                <a:gd name="T55" fmla="*/ 347 h 695"/>
                                <a:gd name="T56" fmla="*/ 347 w 696"/>
                                <a:gd name="T57" fmla="*/ 23 h 695"/>
                                <a:gd name="T58" fmla="*/ 23 w 696"/>
                                <a:gd name="T59" fmla="*/ 347 h 695"/>
                                <a:gd name="T60" fmla="*/ 133 w 696"/>
                                <a:gd name="T61" fmla="*/ 590 h 695"/>
                                <a:gd name="T62" fmla="*/ 135 w 696"/>
                                <a:gd name="T63" fmla="*/ 607 h 695"/>
                                <a:gd name="T64" fmla="*/ 119 w 696"/>
                                <a:gd name="T65" fmla="*/ 608 h 695"/>
                                <a:gd name="T66" fmla="*/ 0 w 696"/>
                                <a:gd name="T67" fmla="*/ 347 h 695"/>
                                <a:gd name="T68" fmla="*/ 347 w 696"/>
                                <a:gd name="T69" fmla="*/ 0 h 695"/>
                                <a:gd name="T70" fmla="*/ 695 w 696"/>
                                <a:gd name="T71" fmla="*/ 347 h 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96" h="695">
                                  <a:moveTo>
                                    <a:pt x="695" y="347"/>
                                  </a:moveTo>
                                  <a:lnTo>
                                    <a:pt x="695" y="347"/>
                                  </a:lnTo>
                                  <a:cubicBezTo>
                                    <a:pt x="695" y="538"/>
                                    <a:pt x="538" y="694"/>
                                    <a:pt x="347" y="694"/>
                                  </a:cubicBezTo>
                                  <a:cubicBezTo>
                                    <a:pt x="293" y="694"/>
                                    <a:pt x="259" y="682"/>
                                    <a:pt x="245" y="658"/>
                                  </a:cubicBezTo>
                                  <a:cubicBezTo>
                                    <a:pt x="226" y="627"/>
                                    <a:pt x="247" y="585"/>
                                    <a:pt x="265" y="554"/>
                                  </a:cubicBezTo>
                                  <a:cubicBezTo>
                                    <a:pt x="253" y="549"/>
                                    <a:pt x="253" y="549"/>
                                    <a:pt x="253" y="549"/>
                                  </a:cubicBezTo>
                                  <a:cubicBezTo>
                                    <a:pt x="221" y="534"/>
                                    <a:pt x="203" y="497"/>
                                    <a:pt x="202" y="442"/>
                                  </a:cubicBezTo>
                                  <a:cubicBezTo>
                                    <a:pt x="201" y="391"/>
                                    <a:pt x="216" y="330"/>
                                    <a:pt x="242" y="270"/>
                                  </a:cubicBezTo>
                                  <a:cubicBezTo>
                                    <a:pt x="298" y="142"/>
                                    <a:pt x="392" y="63"/>
                                    <a:pt x="455" y="92"/>
                                  </a:cubicBezTo>
                                  <a:cubicBezTo>
                                    <a:pt x="499" y="110"/>
                                    <a:pt x="499" y="110"/>
                                    <a:pt x="499" y="110"/>
                                  </a:cubicBezTo>
                                  <a:cubicBezTo>
                                    <a:pt x="528" y="124"/>
                                    <a:pt x="543" y="158"/>
                                    <a:pt x="529" y="188"/>
                                  </a:cubicBezTo>
                                  <a:cubicBezTo>
                                    <a:pt x="517" y="218"/>
                                    <a:pt x="517" y="218"/>
                                    <a:pt x="517" y="218"/>
                                  </a:cubicBezTo>
                                  <a:cubicBezTo>
                                    <a:pt x="509" y="232"/>
                                    <a:pt x="498" y="244"/>
                                    <a:pt x="483" y="249"/>
                                  </a:cubicBezTo>
                                  <a:cubicBezTo>
                                    <a:pt x="469" y="255"/>
                                    <a:pt x="452" y="254"/>
                                    <a:pt x="437" y="248"/>
                                  </a:cubicBezTo>
                                  <a:cubicBezTo>
                                    <a:pt x="394" y="229"/>
                                    <a:pt x="394" y="229"/>
                                    <a:pt x="394" y="229"/>
                                  </a:cubicBezTo>
                                  <a:cubicBezTo>
                                    <a:pt x="392" y="227"/>
                                    <a:pt x="388" y="228"/>
                                    <a:pt x="382" y="230"/>
                                  </a:cubicBezTo>
                                  <a:cubicBezTo>
                                    <a:pt x="366" y="236"/>
                                    <a:pt x="341" y="262"/>
                                    <a:pt x="321" y="305"/>
                                  </a:cubicBezTo>
                                  <a:cubicBezTo>
                                    <a:pt x="309" y="331"/>
                                    <a:pt x="303" y="357"/>
                                    <a:pt x="303" y="378"/>
                                  </a:cubicBezTo>
                                  <a:cubicBezTo>
                                    <a:pt x="303" y="396"/>
                                    <a:pt x="307" y="408"/>
                                    <a:pt x="314" y="411"/>
                                  </a:cubicBezTo>
                                  <a:cubicBezTo>
                                    <a:pt x="357" y="430"/>
                                    <a:pt x="357" y="430"/>
                                    <a:pt x="357" y="430"/>
                                  </a:cubicBezTo>
                                  <a:cubicBezTo>
                                    <a:pt x="388" y="443"/>
                                    <a:pt x="401" y="479"/>
                                    <a:pt x="388" y="508"/>
                                  </a:cubicBezTo>
                                  <a:cubicBezTo>
                                    <a:pt x="375" y="537"/>
                                    <a:pt x="375" y="537"/>
                                    <a:pt x="375" y="537"/>
                                  </a:cubicBezTo>
                                  <a:cubicBezTo>
                                    <a:pt x="365" y="559"/>
                                    <a:pt x="344" y="573"/>
                                    <a:pt x="321" y="573"/>
                                  </a:cubicBezTo>
                                  <a:cubicBezTo>
                                    <a:pt x="313" y="573"/>
                                    <a:pt x="304" y="571"/>
                                    <a:pt x="297" y="567"/>
                                  </a:cubicBezTo>
                                  <a:cubicBezTo>
                                    <a:pt x="286" y="563"/>
                                    <a:pt x="286" y="563"/>
                                    <a:pt x="286" y="563"/>
                                  </a:cubicBezTo>
                                  <a:cubicBezTo>
                                    <a:pt x="272" y="589"/>
                                    <a:pt x="252" y="626"/>
                                    <a:pt x="265" y="646"/>
                                  </a:cubicBezTo>
                                  <a:cubicBezTo>
                                    <a:pt x="274" y="662"/>
                                    <a:pt x="303" y="670"/>
                                    <a:pt x="347" y="670"/>
                                  </a:cubicBezTo>
                                  <a:cubicBezTo>
                                    <a:pt x="526" y="670"/>
                                    <a:pt x="671" y="526"/>
                                    <a:pt x="671" y="347"/>
                                  </a:cubicBezTo>
                                  <a:cubicBezTo>
                                    <a:pt x="671" y="169"/>
                                    <a:pt x="526" y="23"/>
                                    <a:pt x="347" y="23"/>
                                  </a:cubicBezTo>
                                  <a:cubicBezTo>
                                    <a:pt x="169" y="23"/>
                                    <a:pt x="23" y="169"/>
                                    <a:pt x="23" y="347"/>
                                  </a:cubicBezTo>
                                  <a:cubicBezTo>
                                    <a:pt x="23" y="440"/>
                                    <a:pt x="64" y="529"/>
                                    <a:pt x="133" y="590"/>
                                  </a:cubicBezTo>
                                  <a:cubicBezTo>
                                    <a:pt x="139" y="594"/>
                                    <a:pt x="139" y="602"/>
                                    <a:pt x="135" y="607"/>
                                  </a:cubicBezTo>
                                  <a:cubicBezTo>
                                    <a:pt x="130" y="612"/>
                                    <a:pt x="123" y="612"/>
                                    <a:pt x="119" y="608"/>
                                  </a:cubicBezTo>
                                  <a:cubicBezTo>
                                    <a:pt x="43" y="541"/>
                                    <a:pt x="0" y="447"/>
                                    <a:pt x="0" y="347"/>
                                  </a:cubicBezTo>
                                  <a:cubicBezTo>
                                    <a:pt x="0" y="155"/>
                                    <a:pt x="155" y="0"/>
                                    <a:pt x="347" y="0"/>
                                  </a:cubicBezTo>
                                  <a:cubicBezTo>
                                    <a:pt x="538" y="0"/>
                                    <a:pt x="695" y="155"/>
                                    <a:pt x="695" y="347"/>
                                  </a:cubicBezTo>
                                </a:path>
                              </a:pathLst>
                            </a:custGeom>
                            <a:solidFill>
                              <a:srgbClr val="FFFFFF"/>
                            </a:solidFill>
                            <a:ln>
                              <a:noFill/>
                            </a:ln>
                            <a:effectLst/>
                          </wps:spPr>
                          <wps:bodyPr wrap="none" anchor="ctr"/>
                        </wps:wsp>
                        <wps:wsp>
                          <wps:cNvPr id="92" name="TextBox 87"/>
                          <wps:cNvSpPr txBox="1"/>
                          <wps:spPr>
                            <a:xfrm flipH="1">
                              <a:off x="0" y="2108979"/>
                              <a:ext cx="1297661" cy="457917"/>
                            </a:xfrm>
                            <a:prstGeom prst="rect">
                              <a:avLst/>
                            </a:prstGeom>
                            <a:noFill/>
                          </wps:spPr>
                          <wps:txbx>
                            <w:txbxContent>
                              <w:p w14:paraId="1C81D242" w14:textId="77777777" w:rsidR="00251C1F" w:rsidRPr="00466A74" w:rsidRDefault="00251C1F" w:rsidP="006A7FAD">
                                <w:pPr>
                                  <w:jc w:val="center"/>
                                  <w:rPr>
                                    <w:color w:val="FFFFFF" w:themeColor="background1"/>
                                  </w:rPr>
                                </w:pPr>
                                <w:r w:rsidRPr="00466A74">
                                  <w:rPr>
                                    <w:rFonts w:asciiTheme="minorHAnsi" w:eastAsia="Roboto Light" w:hAnsi="Arial" w:cs="Roboto Light"/>
                                    <w:color w:val="FFFFFF" w:themeColor="background1"/>
                                    <w:kern w:val="24"/>
                                  </w:rPr>
                                  <w:t xml:space="preserve">Service </w:t>
                                </w:r>
                              </w:p>
                              <w:p w14:paraId="3B6BF156" w14:textId="77777777" w:rsidR="00251C1F" w:rsidRPr="00466A74" w:rsidRDefault="00251C1F" w:rsidP="006A7FAD">
                                <w:pPr>
                                  <w:jc w:val="center"/>
                                  <w:rPr>
                                    <w:color w:val="FFFFFF" w:themeColor="background1"/>
                                  </w:rPr>
                                </w:pPr>
                                <w:r w:rsidRPr="00466A74">
                                  <w:rPr>
                                    <w:rFonts w:asciiTheme="minorHAnsi" w:eastAsia="Roboto Light" w:hAnsi="Arial" w:cs="Roboto Light"/>
                                    <w:color w:val="FFFFFF" w:themeColor="background1"/>
                                    <w:kern w:val="24"/>
                                  </w:rPr>
                                  <w:t>Support</w:t>
                                </w:r>
                              </w:p>
                            </w:txbxContent>
                          </wps:txbx>
                          <wps:bodyPr wrap="square" rtlCol="0">
                            <a:spAutoFit/>
                          </wps:bodyPr>
                        </wps:wsp>
                      </wpg:grpSp>
                      <wps:wsp>
                        <wps:cNvPr id="60" name="Rectangle 60"/>
                        <wps:cNvSpPr/>
                        <wps:spPr>
                          <a:xfrm>
                            <a:off x="1379784" y="438184"/>
                            <a:ext cx="4683054" cy="1215544"/>
                          </a:xfrm>
                          <a:prstGeom prst="rect">
                            <a:avLst/>
                          </a:prstGeom>
                          <a:solidFill>
                            <a:schemeClr val="bg1"/>
                          </a:solidFill>
                          <a:ln w="25400" cap="flat" cmpd="sng" algn="ctr">
                            <a:solidFill>
                              <a:srgbClr val="0078EF"/>
                            </a:solidFill>
                            <a:prstDash val="solid"/>
                            <a:miter lim="800000"/>
                          </a:ln>
                          <a:effectLst/>
                        </wps:spPr>
                        <wps:txbx>
                          <w:txbxContent>
                            <w:p w14:paraId="6ED6E5C5" w14:textId="77777777" w:rsidR="00251C1F" w:rsidRPr="00466A74" w:rsidRDefault="00251C1F" w:rsidP="000D0D72">
                              <w:pPr>
                                <w:pStyle w:val="ListParagraph"/>
                                <w:widowControl/>
                                <w:numPr>
                                  <w:ilvl w:val="0"/>
                                  <w:numId w:val="16"/>
                                </w:numPr>
                                <w:tabs>
                                  <w:tab w:val="clear" w:pos="9000"/>
                                </w:tabs>
                                <w:spacing w:before="0" w:line="216" w:lineRule="auto"/>
                                <w:jc w:val="left"/>
                                <w:rPr>
                                  <w:sz w:val="24"/>
                                  <w:szCs w:val="24"/>
                                </w:rPr>
                              </w:pPr>
                              <w:r w:rsidRPr="00466A74">
                                <w:rPr>
                                  <w:rFonts w:asciiTheme="minorHAnsi" w:hAnsi="Arial"/>
                                  <w:color w:val="000000" w:themeColor="text1"/>
                                  <w:sz w:val="24"/>
                                  <w:szCs w:val="24"/>
                                </w:rPr>
                                <w:t xml:space="preserve">Service &amp; Support request </w:t>
                              </w:r>
                            </w:p>
                            <w:p w14:paraId="4539ADDA" w14:textId="77777777" w:rsidR="00251C1F" w:rsidRPr="00466A74" w:rsidRDefault="00251C1F" w:rsidP="000D0D72">
                              <w:pPr>
                                <w:pStyle w:val="ListParagraph"/>
                                <w:widowControl/>
                                <w:numPr>
                                  <w:ilvl w:val="0"/>
                                  <w:numId w:val="16"/>
                                </w:numPr>
                                <w:tabs>
                                  <w:tab w:val="clear" w:pos="9000"/>
                                </w:tabs>
                                <w:spacing w:before="0" w:line="216" w:lineRule="auto"/>
                                <w:jc w:val="left"/>
                                <w:rPr>
                                  <w:sz w:val="24"/>
                                  <w:szCs w:val="24"/>
                                </w:rPr>
                              </w:pPr>
                              <w:r w:rsidRPr="00466A74">
                                <w:rPr>
                                  <w:rFonts w:asciiTheme="minorHAnsi" w:hAnsi="Arial"/>
                                  <w:color w:val="000000" w:themeColor="text1"/>
                                  <w:sz w:val="24"/>
                                  <w:szCs w:val="24"/>
                                </w:rPr>
                                <w:t>Self Service Portal</w:t>
                              </w:r>
                            </w:p>
                            <w:p w14:paraId="50CF64A1" w14:textId="77777777" w:rsidR="00251C1F" w:rsidRPr="00466A74" w:rsidRDefault="00251C1F" w:rsidP="000D0D72">
                              <w:pPr>
                                <w:pStyle w:val="ListParagraph"/>
                                <w:widowControl/>
                                <w:numPr>
                                  <w:ilvl w:val="0"/>
                                  <w:numId w:val="16"/>
                                </w:numPr>
                                <w:tabs>
                                  <w:tab w:val="clear" w:pos="9000"/>
                                </w:tabs>
                                <w:spacing w:before="0" w:line="216" w:lineRule="auto"/>
                                <w:jc w:val="left"/>
                                <w:rPr>
                                  <w:sz w:val="24"/>
                                  <w:szCs w:val="24"/>
                                </w:rPr>
                              </w:pPr>
                              <w:r w:rsidRPr="00466A74">
                                <w:rPr>
                                  <w:rFonts w:asciiTheme="minorHAnsi" w:hAnsi="Arial"/>
                                  <w:color w:val="000000" w:themeColor="text1"/>
                                  <w:sz w:val="24"/>
                                  <w:szCs w:val="24"/>
                                </w:rPr>
                                <w:t>Unified Service &amp; Support Catalog</w:t>
                              </w:r>
                            </w:p>
                            <w:p w14:paraId="3F544590" w14:textId="412D655F" w:rsidR="00251C1F" w:rsidRPr="00466A74" w:rsidRDefault="00251C1F" w:rsidP="000D0D72">
                              <w:pPr>
                                <w:pStyle w:val="ListParagraph"/>
                                <w:widowControl/>
                                <w:numPr>
                                  <w:ilvl w:val="0"/>
                                  <w:numId w:val="16"/>
                                </w:numPr>
                                <w:tabs>
                                  <w:tab w:val="clear" w:pos="9000"/>
                                </w:tabs>
                                <w:spacing w:before="0" w:line="216" w:lineRule="auto"/>
                                <w:jc w:val="left"/>
                                <w:rPr>
                                  <w:sz w:val="24"/>
                                  <w:szCs w:val="24"/>
                                </w:rPr>
                              </w:pPr>
                              <w:r w:rsidRPr="00466A74">
                                <w:rPr>
                                  <w:rFonts w:asciiTheme="minorHAnsi" w:hAnsi="Arial"/>
                                  <w:color w:val="000000" w:themeColor="text1"/>
                                  <w:sz w:val="24"/>
                                  <w:szCs w:val="24"/>
                                </w:rPr>
                                <w:t>Service Levels that apply to the requests</w:t>
                              </w:r>
                            </w:p>
                            <w:p w14:paraId="1EFD6D52" w14:textId="77777777" w:rsidR="00251C1F" w:rsidRPr="00466A74" w:rsidRDefault="00251C1F" w:rsidP="000D0D72">
                              <w:pPr>
                                <w:pStyle w:val="ListParagraph"/>
                                <w:widowControl/>
                                <w:numPr>
                                  <w:ilvl w:val="0"/>
                                  <w:numId w:val="16"/>
                                </w:numPr>
                                <w:tabs>
                                  <w:tab w:val="clear" w:pos="9000"/>
                                </w:tabs>
                                <w:spacing w:before="0" w:line="216" w:lineRule="auto"/>
                                <w:jc w:val="left"/>
                                <w:rPr>
                                  <w:sz w:val="24"/>
                                  <w:szCs w:val="24"/>
                                </w:rPr>
                              </w:pPr>
                              <w:r w:rsidRPr="00466A74">
                                <w:rPr>
                                  <w:rFonts w:asciiTheme="minorHAnsi" w:hAnsi="Arial"/>
                                  <w:color w:val="000000" w:themeColor="text1"/>
                                  <w:sz w:val="24"/>
                                  <w:szCs w:val="24"/>
                                </w:rPr>
                                <w:t>Knowledge Management module</w:t>
                              </w:r>
                            </w:p>
                          </w:txbxContent>
                        </wps:txbx>
                        <wps:bodyPr wrap="square" lIns="228600" tIns="109728" rIns="45720" bIns="109728" rtlCol="0" anchor="ctr">
                          <a:noAutofit/>
                        </wps:bodyPr>
                      </wps:wsp>
                    </wpg:wgp>
                  </a:graphicData>
                </a:graphic>
              </wp:inline>
            </w:drawing>
          </mc:Choice>
          <mc:Fallback>
            <w:pict>
              <v:group w14:anchorId="54B06A0C" id="Group 2" o:spid="_x0000_s1027" style="width:477.05pt;height:465.3pt;mso-position-horizontal-relative:char;mso-position-vertical-relative:line" coordsize="60632,59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">
                <v:rect id="Rectangle 61" o:spid="_x0000_s1028" style="position:absolute;left:13796;width:46836;height:5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UsQA&#10;AADbAAAADwAAAGRycy9kb3ducmV2LnhtbESPQWuDQBSE74X8h+UFcqurKUhr3YSQUChBDzWWXh/u&#10;q0rdt+JuE/Pvs4FCj8PMfMPk29kM4kyT6y0rSKIYBHFjdc+tgvr09vgMwnlkjYNlUnAlB9vN4iHH&#10;TNsLf9C58q0IEHYZKui8HzMpXdORQRfZkTh433Yy6IOcWqknvAS4GeQ6jlNpsOew0OFI+46an+rX&#10;KGjrQ1nsks/heHzR/qko0y93SJVaLefdKwhPs/8P/7XftYI0gfuX8AP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2VLEAAAA2wAAAA8AAAAAAAAAAAAAAAAAmAIAAGRycy9k&#10;b3ducmV2LnhtbFBLBQYAAAAABAAEAPUAAACJAwAAAAA=&#10;" fillcolor="#0078ef" strokecolor="#0078ef">
                  <v:shadow on="t" color="black" opacity="41287f" offset="0,1.5pt"/>
                  <v:textbox style="mso-fit-shape-to-text:t">
                    <w:txbxContent>
                      <w:p w14:paraId="645BC74E" w14:textId="77777777" w:rsidR="00251C1F" w:rsidRPr="00466A74" w:rsidRDefault="00251C1F" w:rsidP="006A7FAD">
                        <w:pPr>
                          <w:jc w:val="center"/>
                          <w:rPr>
                            <w:color w:val="FFFFFF" w:themeColor="background1"/>
                            <w:sz w:val="24"/>
                            <w:szCs w:val="24"/>
                          </w:rPr>
                        </w:pPr>
                        <w:r w:rsidRPr="00466A74">
                          <w:rPr>
                            <w:rFonts w:asciiTheme="minorHAnsi" w:eastAsia="Roboto Light" w:hAnsi="Arial" w:cs="Roboto Light"/>
                            <w:b/>
                            <w:bCs/>
                            <w:color w:val="FFFFFF" w:themeColor="background1"/>
                            <w:sz w:val="24"/>
                            <w:szCs w:val="24"/>
                          </w:rPr>
                          <w:t xml:space="preserve">Optimize Service Consumption and Fulfillment </w:t>
                        </w:r>
                        <w:r>
                          <w:rPr>
                            <w:rFonts w:asciiTheme="minorHAnsi" w:eastAsia="Roboto Light" w:hAnsi="Arial" w:cs="Roboto Light"/>
                            <w:b/>
                            <w:bCs/>
                            <w:color w:val="FFFFFF" w:themeColor="background1"/>
                            <w:sz w:val="24"/>
                            <w:szCs w:val="24"/>
                          </w:rPr>
                          <w:br/>
                        </w:r>
                        <w:r w:rsidRPr="00466A74">
                          <w:rPr>
                            <w:rFonts w:asciiTheme="minorHAnsi" w:eastAsia="Roboto Light" w:hAnsi="Arial" w:cs="Roboto Light"/>
                            <w:b/>
                            <w:bCs/>
                            <w:color w:val="FFFFFF" w:themeColor="background1"/>
                            <w:sz w:val="24"/>
                            <w:szCs w:val="24"/>
                          </w:rPr>
                          <w:t>for higher user satisfaction</w:t>
                        </w:r>
                      </w:p>
                    </w:txbxContent>
                  </v:textbox>
                </v:rect>
                <v:group id="Group 62" o:spid="_x0000_s1029" style="position:absolute;top:1043;width:12976;height:8431" coordorigin=",1043" coordsize="12976,8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oundrect id="Rounded Rectangle 79" o:spid="_x0000_s1030" style="position:absolute;left:2265;top:1417;width:8057;height:8057;rotation:45;visibility:visible;mso-wrap-style:square;v-text-anchor:middle" arcsize="6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9j1cYA&#10;AADbAAAADwAAAGRycy9kb3ducmV2LnhtbESPT2vCQBTE74LfYXlCL0E3arUluooUhB481D+HHl+z&#10;zySYfRt215j66d1CweMwM79hluvO1KIl5yvLCsajFARxbnXFhYLTcTt8B+EDssbaMin4JQ/rVb+3&#10;xEzbG++pPYRCRAj7DBWUITSZlD4vyaAf2YY4emfrDIYoXSG1w1uEm1pO0nQuDVYcF0ps6KOk/HK4&#10;GgVHef56nb7Ndsn2J2kn38l94053pV4G3WYBIlAXnuH/9qdWMJ/C35f4A+Tq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9j1cYAAADbAAAADwAAAAAAAAAAAAAAAACYAgAAZHJz&#10;L2Rvd25yZXYueG1sUEsFBgAAAAAEAAQA9QAAAIsDAAAAAA==&#10;" fillcolor="#0078ef" stroked="f" strokeweight="1pt">
                    <v:stroke joinstyle="miter"/>
                    <v:shadow on="t" color="black" opacity="19660f" offset="0"/>
                  </v:roundrect>
                  <v:shape id="TextBox 82" o:spid="_x0000_s1031" type="#_x0000_t202" style="position:absolute;top:3092;width:12976;height:445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Y8AcUA&#10;AADbAAAADwAAAGRycy9kb3ducmV2LnhtbESPQWsCMRSE70L/Q3hCb5pVipWtUVSQeinUban29tw8&#10;d5duXtYk1dVf3wgFj8PMfMNMZq2pxYmcrywrGPQTEMS51RUXCj4/Vr0xCB+QNdaWScGFPMymD50J&#10;ptqeeUOnLBQiQtinqKAMoUml9HlJBn3fNsTRO1hnMETpCqkdniPc1HKYJCNpsOK4UGJDy5Lyn+zX&#10;KHjnucte8eoWK/udHLdfu/3b81qpx247fwERqA338H97rRWMnuD2Jf4AO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5jwBxQAAANsAAAAPAAAAAAAAAAAAAAAAAJgCAABkcnMv&#10;ZG93bnJldi54bWxQSwUGAAAAAAQABAD1AAAAigMAAAAA&#10;" filled="f" stroked="f">
                    <v:textbox style="mso-fit-shape-to-text:t">
                      <w:txbxContent>
                        <w:p w14:paraId="2281A256" w14:textId="29F50894" w:rsidR="00251C1F" w:rsidRPr="00466A74" w:rsidRDefault="00251C1F" w:rsidP="006A7FAD">
                          <w:pPr>
                            <w:jc w:val="center"/>
                            <w:rPr>
                              <w:color w:val="FFFFFF" w:themeColor="background1"/>
                            </w:rPr>
                          </w:pPr>
                          <w:r w:rsidRPr="00466A74">
                            <w:rPr>
                              <w:rFonts w:asciiTheme="minorHAnsi" w:eastAsia="Roboto Light" w:hAnsi="Arial" w:cs="Roboto Light"/>
                              <w:color w:val="FFFFFF" w:themeColor="background1"/>
                              <w:kern w:val="24"/>
                            </w:rPr>
                            <w:t xml:space="preserve">Service </w:t>
                          </w:r>
                          <w:r>
                            <w:rPr>
                              <w:rFonts w:asciiTheme="minorHAnsi" w:eastAsia="Roboto Light" w:hAnsi="Arial" w:cs="Roboto Light"/>
                              <w:color w:val="FFFFFF" w:themeColor="background1"/>
                              <w:kern w:val="24"/>
                            </w:rPr>
                            <w:br/>
                          </w:r>
                          <w:r w:rsidRPr="00466A74">
                            <w:rPr>
                              <w:rFonts w:asciiTheme="minorHAnsi" w:eastAsia="Roboto Light" w:hAnsi="Arial" w:cs="Roboto Light"/>
                              <w:color w:val="FFFFFF" w:themeColor="background1"/>
                              <w:kern w:val="24"/>
                            </w:rPr>
                            <w:t>Consumption</w:t>
                          </w:r>
                        </w:p>
                      </w:txbxContent>
                    </v:textbox>
                  </v:shape>
                  <v:shape id="Freeform 115" o:spid="_x0000_s1032" style="position:absolute;left:5194;top:1043;width:2290;height:2337;visibility:visible;mso-wrap-style:none;v-text-anchor:middle" coordsize="647,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A8qMQA&#10;AADbAAAADwAAAGRycy9kb3ducmV2LnhtbESPT2uDQBTE74V+h+UVemtWDQnBZpVWKMkhl/yB9vhw&#10;X1V034q7UfPts4VCjsPM/IbZ5rPpxEiDaywriBcRCOLS6oYrBZfz19sGhPPIGjvLpOBGDvLs+WmL&#10;qbYTH2k8+UoECLsUFdTe96mUrqzJoFvYnjh4v3Yw6IMcKqkHnALcdDKJorU02HBYqLGnoqayPV2N&#10;gqXb/CzH5DDuouJGn37axe31W6nXl/njHYSn2T/C/+29VrBewd+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PKjEAAAA2wAAAA8AAAAAAAAAAAAAAAAAmAIAAGRycy9k&#10;b3ducmV2LnhtbFBLBQYAAAAABAAEAPUAAACJAwAAAAA=&#10;" path="m644,308r,c566,517,566,517,566,517v-2,5,-6,8,-11,8c234,525,234,525,234,525v-4,,-9,-3,-10,-8c102,198,102,198,102,198v-78,,-78,,-78,c24,221,24,221,24,221v,7,-5,12,-11,12c5,233,,228,,221,,187,,187,,187v,-7,5,-12,13,-12c109,175,109,175,109,175v6,,10,3,12,8c133,215,133,215,133,215v,,,-1,1,-1c134,214,135,214,135,215v500,77,500,77,500,77c638,292,641,294,643,297v1,4,3,7,1,11xm370,597r,c370,630,344,657,310,657v-32,,-58,-27,-58,-60c252,565,278,538,310,538v34,,60,27,60,59xm347,597r,c347,577,330,562,310,562v-19,,-35,15,-35,35c275,617,291,633,310,633v20,,37,-16,37,-36xm538,597r,c538,630,511,657,479,657v-32,,-58,-27,-58,-60c421,565,447,538,479,538v32,,59,27,59,59xm514,597r,c514,577,499,562,479,562v-20,,-35,15,-35,35c444,617,459,633,479,633v20,,35,-16,35,-36xm431,105r,c502,105,502,105,502,105v,70,,70,,70c502,182,507,187,513,187v7,,12,-5,12,-12c525,105,525,105,525,105v70,,70,,70,c602,105,607,100,607,93v,-6,-5,-11,-12,-11c525,82,525,82,525,82v,-71,,-71,,-71c525,5,520,,513,v-6,,-11,5,-11,11c502,82,502,82,502,82v-71,,-71,,-71,c425,82,420,87,420,93v,7,5,12,11,12xe" stroked="f">
                    <v:path o:connecttype="custom" o:connectlocs="227955,109388;227955,109388;200346,183616;196452,186457;82828,186457;79289,183616;36105,70321;8495,70321;8495,78490;4602,82751;0,78490;0,66414;4602,62152;38582,62152;42830,64994;47078,76359;47432,76003;47786,76359;224769,103706;227601,105481;227955,109388;130968,212028;130968,212028;109730,233338;89200,212028;109730,191074;130968,212028;122827,212028;122827,212028;109730,199598;97341,212028;109730,224814;122827,212028;190435,212028;190435,212028;169550,233338;149020,212028;169550,191074;190435,212028;181939,212028;181939,212028;169550,199598;157162,212028;169550,224814;181939,212028;152560,37291;152560,37291;177692,37291;177692,62152;181585,66414;185833,62152;185833,37291;210611,37291;214858,33030;210611,29123;185833,29123;185833,3907;181585,0;177692,3907;177692,29123;152560,29123;148666,33030;152560,37291" o:connectangles="0,0,0,0,0,0,0,0,0,0,0,0,0,0,0,0,0,0,0,0,0,0,0,0,0,0,0,0,0,0,0,0,0,0,0,0,0,0,0,0,0,0,0,0,0,0,0,0,0,0,0,0,0,0,0,0,0,0,0,0,0,0,0"/>
                    <o:lock v:ext="edit" aspectratio="t"/>
                  </v:shape>
                </v:group>
                <v:rect id="Rectangle 66" o:spid="_x0000_s1033" style="position:absolute;left:13796;top:17490;width:46831;height:4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ySysMA&#10;AADbAAAADwAAAGRycy9kb3ducmV2LnhtbESPQWsCMRSE74L/ITyhN83aw9pujSKCYMGLq0i9PTav&#10;m9XNy5Kkuv33jSD0OMzMN8x82dtW3MiHxrGC6SQDQVw53XCt4HjYjN9AhIissXVMCn4pwHIxHMyx&#10;0O7Oe7qVsRYJwqFABSbGrpAyVIYshonriJP37bzFmKSvpfZ4T3Dbytcsy6XFhtOCwY7Whqpr+WMV&#10;ZIfd5VyXl2Z7OuvVznzNPundK/Uy6lcfICL18T/8bG+1gjyHx5f0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ySysMAAADbAAAADwAAAAAAAAAAAAAAAACYAgAAZHJzL2Rv&#10;d25yZXYueG1sUEsFBgAAAAAEAAQA9QAAAIgDAAAAAA==&#10;" fillcolor="#0078ef" strokecolor="#0078ef">
                  <v:shadow on="t" color="black" opacity="41287f" offset="0,1.5pt"/>
                  <v:textbox>
                    <w:txbxContent>
                      <w:p w14:paraId="6B4DA6AD" w14:textId="77777777" w:rsidR="00251C1F" w:rsidRPr="00466A74" w:rsidRDefault="00251C1F" w:rsidP="006A7FAD">
                        <w:pPr>
                          <w:jc w:val="center"/>
                          <w:rPr>
                            <w:color w:val="FFFFFF" w:themeColor="background1"/>
                            <w:sz w:val="24"/>
                            <w:szCs w:val="24"/>
                          </w:rPr>
                        </w:pPr>
                        <w:r w:rsidRPr="00466A74">
                          <w:rPr>
                            <w:rFonts w:asciiTheme="minorHAnsi" w:eastAsia="Roboto Light" w:hAnsi="Arial" w:cs="Roboto Light"/>
                            <w:b/>
                            <w:bCs/>
                            <w:color w:val="FFFFFF" w:themeColor="background1"/>
                            <w:sz w:val="24"/>
                            <w:szCs w:val="24"/>
                          </w:rPr>
                          <w:t>Reduce incident volumes and response times</w:t>
                        </w:r>
                      </w:p>
                    </w:txbxContent>
                  </v:textbox>
                </v:rect>
                <v:rect id="Rectangle 67" o:spid="_x0000_s1034" style="position:absolute;left:13797;top:21625;width:46831;height:10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waosYA&#10;AADbAAAADwAAAGRycy9kb3ducmV2LnhtbESPT2vCQBTE74V+h+UVequblqIhdRURovVU4h9ob6/Z&#10;ZxLMvg27WxO/vVsQPA4z8xtmOh9MK87kfGNZwesoAUFcWt1wpWC/y19SED4ga2wtk4ILeZjPHh+m&#10;mGnbc0HnbahEhLDPUEEdQpdJ6cuaDPqR7Yijd7TOYIjSVVI77CPctPItScbSYMNxocaOljWVp+2f&#10;UbAZvg6Fy4+r30Pxk6/Tfvmuvy9KPT8Niw8QgYZwD9/an1rBeAL/X+IP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waosYAAADbAAAADwAAAAAAAAAAAAAAAACYAgAAZHJz&#10;L2Rvd25yZXYueG1sUEsFBgAAAAAEAAQA9QAAAIsDAAAAAA==&#10;" fillcolor="white [3212]" strokecolor="#0078ef" strokeweight="2pt">
                  <v:textbox inset="18pt,8.64pt,3.6pt,8.64pt">
                    <w:txbxContent>
                      <w:p w14:paraId="29FDB4E4" w14:textId="77777777" w:rsidR="00251C1F" w:rsidRPr="00466A74" w:rsidRDefault="00251C1F" w:rsidP="000D0D72">
                        <w:pPr>
                          <w:pStyle w:val="ListParagraph"/>
                          <w:widowControl/>
                          <w:numPr>
                            <w:ilvl w:val="0"/>
                            <w:numId w:val="17"/>
                          </w:numPr>
                          <w:tabs>
                            <w:tab w:val="clear" w:pos="9000"/>
                          </w:tabs>
                          <w:spacing w:before="0" w:line="216" w:lineRule="auto"/>
                          <w:jc w:val="left"/>
                          <w:rPr>
                            <w:sz w:val="24"/>
                            <w:szCs w:val="24"/>
                          </w:rPr>
                        </w:pPr>
                        <w:r w:rsidRPr="00466A74">
                          <w:rPr>
                            <w:rFonts w:asciiTheme="minorHAnsi" w:hAnsi="Arial"/>
                            <w:color w:val="000000" w:themeColor="text1"/>
                            <w:sz w:val="24"/>
                            <w:szCs w:val="24"/>
                          </w:rPr>
                          <w:t>Service Support</w:t>
                        </w:r>
                      </w:p>
                      <w:p w14:paraId="05116167" w14:textId="77777777" w:rsidR="00251C1F" w:rsidRPr="00466A74" w:rsidRDefault="00251C1F" w:rsidP="000D0D72">
                        <w:pPr>
                          <w:pStyle w:val="ListParagraph"/>
                          <w:widowControl/>
                          <w:numPr>
                            <w:ilvl w:val="0"/>
                            <w:numId w:val="17"/>
                          </w:numPr>
                          <w:tabs>
                            <w:tab w:val="clear" w:pos="9000"/>
                          </w:tabs>
                          <w:spacing w:before="0" w:line="216" w:lineRule="auto"/>
                          <w:jc w:val="left"/>
                          <w:rPr>
                            <w:sz w:val="24"/>
                            <w:szCs w:val="24"/>
                          </w:rPr>
                        </w:pPr>
                        <w:r w:rsidRPr="00466A74">
                          <w:rPr>
                            <w:rFonts w:asciiTheme="minorHAnsi" w:hAnsi="Arial"/>
                            <w:color w:val="000000" w:themeColor="text1"/>
                            <w:sz w:val="24"/>
                            <w:szCs w:val="24"/>
                          </w:rPr>
                          <w:t xml:space="preserve">Incident Management </w:t>
                        </w:r>
                      </w:p>
                      <w:p w14:paraId="06D26657" w14:textId="77777777" w:rsidR="00251C1F" w:rsidRPr="00466A74" w:rsidRDefault="00251C1F" w:rsidP="000D0D72">
                        <w:pPr>
                          <w:pStyle w:val="ListParagraph"/>
                          <w:widowControl/>
                          <w:numPr>
                            <w:ilvl w:val="0"/>
                            <w:numId w:val="17"/>
                          </w:numPr>
                          <w:tabs>
                            <w:tab w:val="clear" w:pos="9000"/>
                          </w:tabs>
                          <w:spacing w:before="0" w:line="216" w:lineRule="auto"/>
                          <w:jc w:val="left"/>
                          <w:rPr>
                            <w:sz w:val="24"/>
                            <w:szCs w:val="24"/>
                          </w:rPr>
                        </w:pPr>
                        <w:r w:rsidRPr="00466A74">
                          <w:rPr>
                            <w:rFonts w:asciiTheme="minorHAnsi" w:hAnsi="Arial"/>
                            <w:color w:val="000000" w:themeColor="text1"/>
                            <w:sz w:val="24"/>
                            <w:szCs w:val="24"/>
                          </w:rPr>
                          <w:t xml:space="preserve">Problem Management </w:t>
                        </w:r>
                        <w:r w:rsidRPr="00B706B7">
                          <w:rPr>
                            <w:rFonts w:asciiTheme="minorHAnsi" w:hAnsi="Arial"/>
                            <w:i/>
                            <w:iCs/>
                            <w:color w:val="000000" w:themeColor="text1"/>
                          </w:rPr>
                          <w:t>(phase 2)</w:t>
                        </w:r>
                      </w:p>
                      <w:p w14:paraId="50ACDABE" w14:textId="77777777" w:rsidR="00251C1F" w:rsidRPr="005D3C17" w:rsidRDefault="00251C1F" w:rsidP="000D0D72">
                        <w:pPr>
                          <w:pStyle w:val="ListParagraph"/>
                          <w:widowControl/>
                          <w:numPr>
                            <w:ilvl w:val="0"/>
                            <w:numId w:val="17"/>
                          </w:numPr>
                          <w:tabs>
                            <w:tab w:val="clear" w:pos="9000"/>
                          </w:tabs>
                          <w:spacing w:before="0" w:line="216" w:lineRule="auto"/>
                          <w:jc w:val="left"/>
                          <w:rPr>
                            <w:rFonts w:asciiTheme="minorHAnsi" w:hAnsi="Arial"/>
                            <w:color w:val="000000" w:themeColor="text1"/>
                            <w:sz w:val="24"/>
                            <w:szCs w:val="24"/>
                          </w:rPr>
                        </w:pPr>
                        <w:r w:rsidRPr="005D3C17">
                          <w:rPr>
                            <w:rFonts w:asciiTheme="minorHAnsi" w:hAnsi="Arial"/>
                            <w:color w:val="000000" w:themeColor="text1"/>
                            <w:sz w:val="24"/>
                            <w:szCs w:val="24"/>
                          </w:rPr>
                          <w:t>Service Levels</w:t>
                        </w:r>
                        <w:r>
                          <w:rPr>
                            <w:rFonts w:asciiTheme="minorHAnsi" w:hAnsi="Arial"/>
                            <w:color w:val="000000" w:themeColor="text1"/>
                            <w:sz w:val="24"/>
                            <w:szCs w:val="24"/>
                          </w:rPr>
                          <w:t xml:space="preserve"> </w:t>
                        </w:r>
                        <w:r w:rsidRPr="00B706B7">
                          <w:rPr>
                            <w:rFonts w:asciiTheme="minorHAnsi" w:hAnsi="Arial"/>
                            <w:i/>
                            <w:iCs/>
                            <w:color w:val="000000" w:themeColor="text1"/>
                          </w:rPr>
                          <w:t>(phase 2)</w:t>
                        </w:r>
                      </w:p>
                    </w:txbxContent>
                  </v:textbox>
                </v:rect>
                <v:rect id="Rectangle 68" o:spid="_x0000_s1035" style="position:absolute;left:13796;top:47702;width:46829;height:5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wz70A&#10;AADbAAAADwAAAGRycy9kb3ducmV2LnhtbERPSwrCMBDdC94hjOBOUxWKVqOIIojowh9uh2Zsi82k&#10;NFHr7c1CcPl4/9miMaV4Ue0KywoG/QgEcWp1wZmCy3nTG4NwHlljaZkUfMjBYt5uzTDR9s1Hep18&#10;JkIIuwQV5N5XiZQuzcmg69uKOHB3Wxv0AdaZ1DW+Q7gp5TCKYmmw4NCQY0WrnNLH6WkUZJf1Yb8c&#10;XMvdbqL9aH+Ib24dK9XtNMspCE+N/4t/7q1WEIex4Uv4AXL+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Vwz70AAADbAAAADwAAAAAAAAAAAAAAAACYAgAAZHJzL2Rvd25yZXYu&#10;eG1sUEsFBgAAAAAEAAQA9QAAAIIDAAAAAA==&#10;" fillcolor="#0078ef" strokecolor="#0078ef">
                  <v:shadow on="t" color="black" opacity="41287f" offset="0,1.5pt"/>
                  <v:textbox style="mso-fit-shape-to-text:t">
                    <w:txbxContent>
                      <w:p w14:paraId="3495F483" w14:textId="77777777" w:rsidR="00251C1F" w:rsidRPr="00466A74" w:rsidRDefault="00251C1F" w:rsidP="006A7FAD">
                        <w:pPr>
                          <w:jc w:val="center"/>
                          <w:rPr>
                            <w:color w:val="FFFFFF" w:themeColor="background1"/>
                            <w:sz w:val="24"/>
                            <w:szCs w:val="24"/>
                          </w:rPr>
                        </w:pPr>
                        <w:r w:rsidRPr="00466A74">
                          <w:rPr>
                            <w:rFonts w:asciiTheme="minorHAnsi" w:eastAsia="Roboto Light" w:hAnsi="Arial" w:cs="Roboto Light"/>
                            <w:b/>
                            <w:bCs/>
                            <w:color w:val="FFFFFF" w:themeColor="background1"/>
                            <w:sz w:val="24"/>
                            <w:szCs w:val="24"/>
                          </w:rPr>
                          <w:t xml:space="preserve">Improve service operation and reduce time to resolve </w:t>
                        </w:r>
                        <w:r>
                          <w:rPr>
                            <w:rFonts w:asciiTheme="minorHAnsi" w:eastAsia="Roboto Light" w:hAnsi="Arial" w:cs="Roboto Light"/>
                            <w:b/>
                            <w:bCs/>
                            <w:color w:val="FFFFFF" w:themeColor="background1"/>
                            <w:sz w:val="24"/>
                            <w:szCs w:val="24"/>
                          </w:rPr>
                          <w:br/>
                        </w:r>
                        <w:r w:rsidRPr="00466A74">
                          <w:rPr>
                            <w:rFonts w:asciiTheme="minorHAnsi" w:eastAsia="Roboto Light" w:hAnsi="Arial" w:cs="Roboto Light"/>
                            <w:b/>
                            <w:bCs/>
                            <w:color w:val="FFFFFF" w:themeColor="background1"/>
                            <w:sz w:val="24"/>
                            <w:szCs w:val="24"/>
                          </w:rPr>
                          <w:t>for better service quality</w:t>
                        </w:r>
                      </w:p>
                    </w:txbxContent>
                  </v:textbox>
                </v:rect>
                <v:rect id="Rectangle 69" o:spid="_x0000_s1036" style="position:absolute;left:13797;top:52197;width:46831;height:6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8rS8UA&#10;AADbAAAADwAAAGRycy9kb3ducmV2LnhtbESPQWvCQBSE7wX/w/KE3upGKaKpq4gQ255KtEJ7e2af&#10;STD7NuxuTfz3XUHwOMzMN8xi1ZtGXMj52rKC8SgBQVxYXXOp4HufvcxA+ICssbFMCq7kYbUcPC0w&#10;1bbjnC67UIoIYZ+igiqENpXSFxUZ9CPbEkfvZJ3BEKUrpXbYRbhp5CRJptJgzXGhwpY2FRXn3Z9R&#10;8Nl/HXKXnbbHQ/6bvc+6zav+uSr1POzXbyAC9eERvrc/tILpHG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vytLxQAAANsAAAAPAAAAAAAAAAAAAAAAAJgCAABkcnMv&#10;ZG93bnJldi54bWxQSwUGAAAAAAQABAD1AAAAigMAAAAA&#10;" fillcolor="white [3212]" strokecolor="#0078ef" strokeweight="2pt">
                  <v:textbox inset="18pt,8.64pt,3.6pt,8.64pt">
                    <w:txbxContent>
                      <w:p w14:paraId="518B61F6" w14:textId="77777777" w:rsidR="00251C1F" w:rsidRPr="00466A74" w:rsidRDefault="00251C1F" w:rsidP="000D0D72">
                        <w:pPr>
                          <w:pStyle w:val="ListParagraph"/>
                          <w:widowControl/>
                          <w:numPr>
                            <w:ilvl w:val="0"/>
                            <w:numId w:val="18"/>
                          </w:numPr>
                          <w:tabs>
                            <w:tab w:val="clear" w:pos="9000"/>
                          </w:tabs>
                          <w:spacing w:before="0" w:line="216" w:lineRule="auto"/>
                          <w:jc w:val="left"/>
                          <w:rPr>
                            <w:sz w:val="24"/>
                            <w:szCs w:val="24"/>
                          </w:rPr>
                        </w:pPr>
                        <w:r w:rsidRPr="00B706B7">
                          <w:rPr>
                            <w:rFonts w:asciiTheme="minorHAnsi" w:hAnsi="Arial"/>
                            <w:strike/>
                            <w:color w:val="A6A6A6" w:themeColor="background1" w:themeShade="A6"/>
                            <w:sz w:val="24"/>
                            <w:szCs w:val="24"/>
                          </w:rPr>
                          <w:t>Event management integration for Service</w:t>
                        </w:r>
                        <w:r>
                          <w:rPr>
                            <w:rFonts w:asciiTheme="minorHAnsi" w:hAnsi="Arial"/>
                            <w:strike/>
                            <w:color w:val="A6A6A6" w:themeColor="background1" w:themeShade="A6"/>
                            <w:sz w:val="24"/>
                            <w:szCs w:val="24"/>
                          </w:rPr>
                          <w:t xml:space="preserve"> Monitoring</w:t>
                        </w:r>
                      </w:p>
                      <w:p w14:paraId="6B3A02E4" w14:textId="77777777" w:rsidR="00251C1F" w:rsidRPr="005D3C17" w:rsidRDefault="00251C1F" w:rsidP="000D0D72">
                        <w:pPr>
                          <w:pStyle w:val="ListParagraph"/>
                          <w:widowControl/>
                          <w:numPr>
                            <w:ilvl w:val="0"/>
                            <w:numId w:val="18"/>
                          </w:numPr>
                          <w:tabs>
                            <w:tab w:val="clear" w:pos="9000"/>
                          </w:tabs>
                          <w:spacing w:before="0" w:line="216" w:lineRule="auto"/>
                          <w:jc w:val="left"/>
                          <w:rPr>
                            <w:sz w:val="24"/>
                            <w:szCs w:val="24"/>
                          </w:rPr>
                        </w:pPr>
                        <w:r w:rsidRPr="005D3C17">
                          <w:rPr>
                            <w:rFonts w:asciiTheme="minorHAnsi" w:hAnsi="Arial"/>
                            <w:strike/>
                            <w:color w:val="A6A6A6" w:themeColor="background1" w:themeShade="A6"/>
                            <w:sz w:val="24"/>
                            <w:szCs w:val="24"/>
                          </w:rPr>
                          <w:t>Auto-remediation workflows</w:t>
                        </w:r>
                      </w:p>
                    </w:txbxContent>
                  </v:textbox>
                </v:rect>
                <v:rect id="Rectangle 70" o:spid="_x0000_s1037" style="position:absolute;left:13796;top:33339;width:46829;height:5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rqFMIA&#10;AADbAAAADwAAAGRycy9kb3ducmV2LnhtbERPz2vCMBS+D/Y/hDfYbaZuUF1tFFkZDNGD1eH10Tzb&#10;YvJSmqzt/vvlMPD48f3ON5M1YqDet44VzGcJCOLK6ZZrBefT58sShA/IGo1jUvBLHjbrx4ccM+1G&#10;PtJQhlrEEPYZKmhC6DIpfdWQRT9zHXHkrq63GCLsa6l7HGO4NfI1SVJpseXY0GBHHw1Vt/LHKqjP&#10;xWG/nX+b3e5dh7f9Ib34IlXq+WnarkAEmsJd/O/+0goWcX38En+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quoUwgAAANsAAAAPAAAAAAAAAAAAAAAAAJgCAABkcnMvZG93&#10;bnJldi54bWxQSwUGAAAAAAQABAD1AAAAhwMAAAAA&#10;" fillcolor="#0078ef" strokecolor="#0078ef">
                  <v:shadow on="t" color="black" opacity="41287f" offset="0,1.5pt"/>
                  <v:textbox style="mso-fit-shape-to-text:t">
                    <w:txbxContent>
                      <w:p w14:paraId="7A147E34" w14:textId="77777777" w:rsidR="00251C1F" w:rsidRPr="00466A74" w:rsidRDefault="00251C1F" w:rsidP="006A7FAD">
                        <w:pPr>
                          <w:jc w:val="center"/>
                          <w:rPr>
                            <w:color w:val="FFFFFF" w:themeColor="background1"/>
                            <w:sz w:val="24"/>
                            <w:szCs w:val="24"/>
                          </w:rPr>
                        </w:pPr>
                        <w:r w:rsidRPr="00466A74">
                          <w:rPr>
                            <w:rFonts w:asciiTheme="minorHAnsi" w:eastAsia="Roboto Light" w:hAnsi="Arial" w:cs="Roboto Light"/>
                            <w:b/>
                            <w:bCs/>
                            <w:color w:val="FFFFFF" w:themeColor="background1"/>
                            <w:sz w:val="24"/>
                            <w:szCs w:val="24"/>
                          </w:rPr>
                          <w:t xml:space="preserve">Manage the service lifecycle </w:t>
                        </w:r>
                        <w:r>
                          <w:rPr>
                            <w:rFonts w:asciiTheme="minorHAnsi" w:eastAsia="Roboto Light" w:hAnsi="Arial" w:cs="Roboto Light"/>
                            <w:b/>
                            <w:bCs/>
                            <w:color w:val="FFFFFF" w:themeColor="background1"/>
                            <w:sz w:val="24"/>
                            <w:szCs w:val="24"/>
                          </w:rPr>
                          <w:br/>
                        </w:r>
                        <w:r w:rsidRPr="00466A74">
                          <w:rPr>
                            <w:rFonts w:asciiTheme="minorHAnsi" w:eastAsia="Roboto Light" w:hAnsi="Arial" w:cs="Roboto Light"/>
                            <w:b/>
                            <w:bCs/>
                            <w:color w:val="FFFFFF" w:themeColor="background1"/>
                            <w:sz w:val="24"/>
                            <w:szCs w:val="24"/>
                          </w:rPr>
                          <w:t xml:space="preserve">for better governance and faster releases </w:t>
                        </w:r>
                      </w:p>
                    </w:txbxContent>
                  </v:textbox>
                </v:rect>
                <v:rect id="Rectangle 71" o:spid="_x0000_s1038" style="position:absolute;left:13797;top:37817;width:46831;height:6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CxkMUA&#10;AADbAAAADwAAAGRycy9kb3ducmV2LnhtbESPT2vCQBTE70K/w/IK3nRjKTakriJC+ucksRXa22v2&#10;mQSzb8PuauK3d4WCx2FmfsMsVoNpxZmcbywrmE0TEMSl1Q1XCr6/8kkKwgdkja1lUnAhD6vlw2iB&#10;mbY9F3TehUpECPsMFdQhdJmUvqzJoJ/ajjh6B+sMhihdJbXDPsJNK5+SZC4NNhwXauxoU1N53J2M&#10;gs9huy9cfnj72xe/+Xvab571z0Wp8eOwfgURaAj38H/7Qyt4mcHtS/wB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ELGQxQAAANsAAAAPAAAAAAAAAAAAAAAAAJgCAABkcnMv&#10;ZG93bnJldi54bWxQSwUGAAAAAAQABAD1AAAAigMAAAAA&#10;" fillcolor="white [3212]" strokecolor="#0078ef" strokeweight="2pt">
                  <v:textbox inset="18pt,8.64pt,3.6pt,8.64pt">
                    <w:txbxContent>
                      <w:p w14:paraId="04B7B93A" w14:textId="77777777" w:rsidR="00251C1F" w:rsidRPr="00B706B7" w:rsidRDefault="00251C1F" w:rsidP="000D0D72">
                        <w:pPr>
                          <w:pStyle w:val="ListParagraph"/>
                          <w:widowControl/>
                          <w:numPr>
                            <w:ilvl w:val="0"/>
                            <w:numId w:val="19"/>
                          </w:numPr>
                          <w:tabs>
                            <w:tab w:val="clear" w:pos="9000"/>
                          </w:tabs>
                          <w:spacing w:before="0" w:line="216" w:lineRule="auto"/>
                          <w:jc w:val="left"/>
                          <w:rPr>
                            <w:rFonts w:asciiTheme="minorHAnsi" w:eastAsiaTheme="minorEastAsia" w:hAnsi="Arial"/>
                            <w:color w:val="000000" w:themeColor="text1"/>
                            <w:sz w:val="24"/>
                            <w:szCs w:val="24"/>
                          </w:rPr>
                        </w:pPr>
                        <w:r w:rsidRPr="00B706B7">
                          <w:rPr>
                            <w:rFonts w:asciiTheme="minorHAnsi" w:hAnsi="Arial"/>
                            <w:color w:val="000000" w:themeColor="text1"/>
                            <w:sz w:val="24"/>
                            <w:szCs w:val="24"/>
                          </w:rPr>
                          <w:t>Change Management</w:t>
                        </w:r>
                        <w:r w:rsidRPr="00466A74">
                          <w:rPr>
                            <w:rFonts w:asciiTheme="minorHAnsi" w:hAnsi="Arial"/>
                            <w:color w:val="000000" w:themeColor="text1"/>
                            <w:sz w:val="24"/>
                            <w:szCs w:val="24"/>
                          </w:rPr>
                          <w:t xml:space="preserve"> </w:t>
                        </w:r>
                        <w:r w:rsidRPr="00B706B7">
                          <w:rPr>
                            <w:rFonts w:asciiTheme="minorHAnsi" w:hAnsi="Arial"/>
                            <w:i/>
                            <w:iCs/>
                            <w:color w:val="000000" w:themeColor="text1"/>
                          </w:rPr>
                          <w:t>(phase 2)</w:t>
                        </w:r>
                      </w:p>
                      <w:p w14:paraId="17498FF5" w14:textId="77777777" w:rsidR="00251C1F" w:rsidRPr="00466A74" w:rsidRDefault="00251C1F" w:rsidP="000D0D72">
                        <w:pPr>
                          <w:pStyle w:val="ListParagraph"/>
                          <w:widowControl/>
                          <w:numPr>
                            <w:ilvl w:val="0"/>
                            <w:numId w:val="19"/>
                          </w:numPr>
                          <w:tabs>
                            <w:tab w:val="clear" w:pos="9000"/>
                          </w:tabs>
                          <w:spacing w:before="0" w:line="216" w:lineRule="auto"/>
                          <w:jc w:val="left"/>
                          <w:rPr>
                            <w:sz w:val="24"/>
                            <w:szCs w:val="24"/>
                          </w:rPr>
                        </w:pPr>
                        <w:r w:rsidRPr="00B706B7">
                          <w:rPr>
                            <w:rFonts w:asciiTheme="minorHAnsi" w:hAnsi="Arial"/>
                            <w:strike/>
                            <w:color w:val="A6A6A6" w:themeColor="background1" w:themeShade="A6"/>
                            <w:sz w:val="24"/>
                            <w:szCs w:val="24"/>
                          </w:rPr>
                          <w:t>Asset and</w:t>
                        </w:r>
                        <w:r w:rsidRPr="00B706B7">
                          <w:rPr>
                            <w:rFonts w:asciiTheme="minorHAnsi" w:hAnsi="Arial"/>
                            <w:color w:val="FF0000"/>
                            <w:sz w:val="24"/>
                            <w:szCs w:val="24"/>
                          </w:rPr>
                          <w:t xml:space="preserve"> </w:t>
                        </w:r>
                        <w:r w:rsidRPr="00466A74">
                          <w:rPr>
                            <w:rFonts w:asciiTheme="minorHAnsi" w:hAnsi="Arial"/>
                            <w:color w:val="000000" w:themeColor="text1"/>
                            <w:sz w:val="24"/>
                            <w:szCs w:val="24"/>
                          </w:rPr>
                          <w:t xml:space="preserve">Configuration Management </w:t>
                        </w:r>
                        <w:r w:rsidRPr="00B706B7">
                          <w:rPr>
                            <w:rFonts w:asciiTheme="minorHAnsi" w:hAnsi="Arial"/>
                            <w:i/>
                            <w:iCs/>
                            <w:color w:val="000000" w:themeColor="text1"/>
                          </w:rPr>
                          <w:t>(phase 2)</w:t>
                        </w:r>
                      </w:p>
                    </w:txbxContent>
                  </v:textbox>
                </v:rect>
                <v:group id="Group 72" o:spid="_x0000_s1039" style="position:absolute;left:902;top:48855;width:11178;height:8437" coordorigin="902,48855" coordsize="11178,84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oundrect id="Rounded Rectangle 92" o:spid="_x0000_s1040" style="position:absolute;left:2570;top:49235;width:8057;height:8057;rotation:45;visibility:visible;mso-wrap-style:square;v-text-anchor:middle" arcsize="6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1CMYA&#10;AADbAAAADwAAAGRycy9kb3ducmV2LnhtbESPT2vCQBTE74LfYXlCL6Fu1KoluooUhB481D+HHl+z&#10;zySYfRt215j66d1CweMwM79hluvO1KIl5yvLCkbDFARxbnXFhYLTcfv6DsIHZI21ZVLwSx7Wq35v&#10;iZm2N95TewiFiBD2GSooQ2gyKX1ekkE/tA1x9M7WGQxRukJqh7cIN7Ucp+lMGqw4LpTY0EdJ+eVw&#10;NQqO8vz1NplPd8n2J2nH38l94053pV4G3WYBIlAXnuH/9qdWMJ/A35f4A+Tq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b1CMYAAADbAAAADwAAAAAAAAAAAAAAAACYAgAAZHJz&#10;L2Rvd25yZXYueG1sUEsFBgAAAAAEAAQA9QAAAIsDAAAAAA==&#10;" fillcolor="#0078ef" stroked="f" strokeweight="1pt">
                    <v:stroke joinstyle="miter"/>
                    <v:shadow on="t" color="black" opacity="19660f" offset="0"/>
                  </v:roundrect>
                  <v:shape id="TextBox 93" o:spid="_x0000_s1041" type="#_x0000_t202" style="position:absolute;left:902;top:52451;width:11178;height:445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3MYA&#10;AADbAAAADwAAAGRycy9kb3ducmV2LnhtbESPT2sCMRTE74LfIbxCb5ptES2rUVQQvQh2K/65vW5e&#10;dxc3L9sk1bWfvikUehxm5jfMZNaaWlzJ+cqygqd+AoI4t7riQsH+bdV7AeEDssbaMim4k4fZtNuZ&#10;YKrtjV/pmoVCRAj7FBWUITSplD4vyaDv24Y4eh/WGQxRukJqh7cIN7V8TpKhNFhxXCixoWVJ+SX7&#10;Mgp2PHfZGr/dYmXPyefxcHrfjjZKPT608zGIQG34D/+1N1rBaAC/X+IPk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q3MYAAADbAAAADwAAAAAAAAAAAAAAAACYAgAAZHJz&#10;L2Rvd25yZXYueG1sUEsFBgAAAAAEAAQA9QAAAIsDAAAAAA==&#10;" filled="f" stroked="f">
                    <v:textbox style="mso-fit-shape-to-text:t">
                      <w:txbxContent>
                        <w:p w14:paraId="1D3985CB" w14:textId="3856EEEE" w:rsidR="00251C1F" w:rsidRPr="00466A74" w:rsidRDefault="00251C1F" w:rsidP="006A7FAD">
                          <w:pPr>
                            <w:jc w:val="center"/>
                            <w:rPr>
                              <w:rFonts w:asciiTheme="minorHAnsi" w:eastAsia="Roboto Light" w:hAnsi="Arial" w:cs="Roboto Light"/>
                              <w:color w:val="FFFFFF" w:themeColor="background1"/>
                              <w:kern w:val="24"/>
                            </w:rPr>
                          </w:pPr>
                          <w:r w:rsidRPr="00466A74">
                            <w:rPr>
                              <w:rFonts w:asciiTheme="minorHAnsi" w:eastAsia="Roboto Light" w:hAnsi="Arial" w:cs="Roboto Light"/>
                              <w:color w:val="FFFFFF" w:themeColor="background1"/>
                              <w:kern w:val="24"/>
                            </w:rPr>
                            <w:t xml:space="preserve">Service </w:t>
                          </w:r>
                          <w:r>
                            <w:rPr>
                              <w:rFonts w:asciiTheme="minorHAnsi" w:eastAsia="Roboto Light" w:hAnsi="Arial" w:cs="Roboto Light"/>
                              <w:color w:val="FFFFFF" w:themeColor="background1"/>
                              <w:kern w:val="24"/>
                            </w:rPr>
                            <w:br/>
                          </w:r>
                          <w:r w:rsidRPr="00466A74">
                            <w:rPr>
                              <w:rFonts w:asciiTheme="minorHAnsi" w:eastAsia="Roboto Light" w:hAnsi="Arial" w:cs="Roboto Light"/>
                              <w:color w:val="FFFFFF" w:themeColor="background1"/>
                              <w:kern w:val="24"/>
                            </w:rPr>
                            <w:t>Operation</w:t>
                          </w:r>
                        </w:p>
                      </w:txbxContent>
                    </v:textbox>
                  </v:shape>
                  <v:shape id="Freeform 45" o:spid="_x0000_s1042" style="position:absolute;left:4800;top:50133;width:2313;height:2285;visibility:visible;mso-wrap-style:none;v-text-anchor:middle" coordsize="491,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ynh8QA&#10;AADbAAAADwAAAGRycy9kb3ducmV2LnhtbESPT2sCMRTE7wW/Q3hCbzWxpVVWo0ihtAUvVQ96e26e&#10;+8fNy5Kkun57Iwgeh5n5DTOdd7YRJ/KhcqxhOFAgiHNnKi40bNZfL2MQISIbbByThgsFmM96T1PM&#10;jDvzH51WsRAJwiFDDWWMbSZlyEuyGAauJU7ewXmLMUlfSOPxnOC2ka9KfUiLFaeFElv6LCk/rv6t&#10;huPeY71dq++63nTL/K36Halmp/Vzv1tMQETq4iN8b/8YDaN3uH1JP0D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8p4fEAAAA2wAAAA8AAAAAAAAAAAAAAAAAmAIAAGRycy9k&#10;b3ducmV2LnhtbFBLBQYAAAAABAAEAPUAAACJAwAAAAA=&#10;" path="m476,273r,c436,261,436,261,436,261v2,-25,-1,-49,-9,-72c466,168,466,168,466,168v7,-4,10,-13,6,-21c450,107,450,107,450,107v-4,-7,-13,-11,-21,-6c391,121,391,121,391,121,376,103,357,87,335,76,347,34,347,34,347,34v2,-7,-2,-17,-10,-19c293,2,293,2,293,2,285,,276,4,273,12,262,54,262,54,262,54v-25,-2,-50,,-73,7c169,24,169,24,169,24,165,16,156,13,148,17,108,39,108,39,108,39v-8,4,-11,14,-7,21c121,97,121,97,121,97v-17,16,-33,35,-45,57c35,141,35,141,35,141v-9,-2,-17,3,-19,11c3,196,3,196,3,196v-3,9,2,17,10,19c55,228,55,228,55,228v-4,25,,48,7,71c23,320,23,320,23,320v-7,4,-10,14,-6,21c39,382,39,382,39,382v4,7,13,10,21,6c98,367,98,367,98,367v16,19,35,34,57,46c142,455,142,455,142,455v-2,8,2,16,10,18c196,487,196,487,196,487v8,2,18,-2,20,-11c228,435,228,435,228,435v24,2,49,,72,-8c321,465,321,465,321,465v3,7,13,10,21,6c383,449,383,449,383,449v7,-4,9,-13,5,-21c368,391,368,391,368,391v18,-16,33,-34,46,-56c454,347,454,347,454,347v9,2,17,-3,20,-10c487,292,487,292,487,292v3,-8,-2,-17,-11,-19xm217,337r,c166,321,137,268,152,217v15,-52,69,-81,120,-65c323,167,352,220,338,272v-16,51,-70,81,-121,65xe" stroked="f">
                    <v:path o:connecttype="custom" o:connectlocs="224182,127291;224182,127291;205344,121696;201105,88125;219473,78333;222299,68541;211937,49891;202047,47093;184150,56418;157775,35436;163427,15853;158717,6994;137995,933;128575,5595;123395,25178;89014,28442;79594,11190;69704,7927;50865,18184;47568,27976;56988,45228;35794,71805;16484,65744;7536,70873;1413,91388;6123,100247;25903,106309;29200,139414;10832,149206;8007,158997;18368,178114;28258,180912;46155,171120;73001,192568;66878,212152;71588,220544;92310,227072;101730,221943;107381,202826;141291,199096;151182,216814;161072,219612;180382,209354;182737,199562;173318,182311;194982,156200;213821,161795;223240,157132;229363,136150;224182,127291;102201,157132;102201,157132;71588,101180;128104,70873;159188,126825;102201,157132" o:connectangles="0,0,0,0,0,0,0,0,0,0,0,0,0,0,0,0,0,0,0,0,0,0,0,0,0,0,0,0,0,0,0,0,0,0,0,0,0,0,0,0,0,0,0,0,0,0,0,0,0,0,0,0,0,0,0,0"/>
                  </v:shape>
                  <v:shape id="Freeform 46" o:spid="_x0000_s1043" style="position:absolute;left:6183;top:48855;width:1860;height:2035;visibility:visible;mso-wrap-style:none;v-text-anchor:middle" coordsize="351,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KE7sUA&#10;AADbAAAADwAAAGRycy9kb3ducmV2LnhtbESP3WrCQBSE74W+w3IK3ummCf4QXUWkBREL/j3AMXtM&#10;0mbPptlVY5++WxC8HGbmG2Y6b00lrtS40rKCt34EgjizuuRcwfHw0RuDcB5ZY2WZFNzJwXz20pli&#10;qu2Nd3Td+1wECLsUFRTe16mULivIoOvbmjh4Z9sY9EE2udQN3gLcVDKOoqE0WHJYKLCmZUHZ9/5i&#10;FMiv92Txw+Z+Stafvwkv4+1gEyvVfW0XExCeWv8MP9orrWA0hP8v4Q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IoTuxQAAANsAAAAPAAAAAAAAAAAAAAAAAJgCAABkcnMv&#10;ZG93bnJldi54bWxQSwUGAAAAAAQABAD1AAAAigMAAAAA&#10;" path="m350,157r,c350,151,345,147,338,147v-30,,-30,,-30,c304,129,297,113,287,99,309,77,309,77,309,77v4,-4,4,-10,,-15c285,40,285,40,285,40v-4,-6,-11,-5,-15,c249,61,249,61,249,61,234,52,218,45,201,42,200,11,200,11,200,11,200,5,196,,189,,156,1,156,1,156,1v-5,,-10,5,-10,10c146,43,146,43,146,43,129,46,112,53,99,62,77,42,77,42,77,42,73,37,66,37,61,42,39,64,39,64,39,64v-5,5,-5,12,,16c60,102,60,102,60,102v-9,15,-15,30,-18,48c10,150,10,150,10,150,4,150,,155,,161v,33,,33,,33c,200,5,205,11,204v31,,31,,31,c46,222,52,237,62,252,41,274,41,274,41,274v-5,4,-5,11,,15c65,312,65,312,65,312v4,4,10,4,14,-1c101,289,101,289,101,289v15,10,30,17,48,20c149,339,149,339,149,339v,7,5,12,11,12c193,350,193,350,193,350v6,,11,-5,11,-11c203,308,203,308,203,308v18,-3,33,-10,48,-20c273,309,273,309,273,309v4,5,11,4,15,c311,286,311,286,311,286v4,-4,4,-11,,-15c289,249,289,249,289,249v10,-14,16,-30,19,-48c339,201,339,201,339,201v6,,11,-5,11,-11l350,157xm175,215r,c153,216,134,198,134,176v,-22,18,-41,40,-41c197,134,214,153,215,175v,23,-17,40,-40,40xe" stroked="f">
                    <v:path o:connecttype="custom" o:connectlocs="185517,90766;185517,90766;179156,84985;163255,84985;152124,57235;163785,44516;163785,35844;151064,23125;143113,23125;131982,35266;106540,24281;106010,6359;100179,0;82688,578;77387,6359;77387,24859;52475,35844;40814,24281;32333,24281;20672,37000;20672,46250;31803,58969;22262,86719;5300,86719;0,93079;0,112157;5831,117938;22262,117938;32863,145688;21732,158407;21732,167079;34453,180376;41874,179798;53535,167079;78977,178642;78977,195985;84808,202923;102299,202345;108130,195985;107600,178063;133042,166501;144703,178642;152654,178642;164845,165345;164845,156673;153184,143954;163255,116204;179686,116204;185517,109844;185517,90766;92758,124297;92758,124297;71026,101751;92228,78047;113960,101172;92758,124297" o:connectangles="0,0,0,0,0,0,0,0,0,0,0,0,0,0,0,0,0,0,0,0,0,0,0,0,0,0,0,0,0,0,0,0,0,0,0,0,0,0,0,0,0,0,0,0,0,0,0,0,0,0,0,0,0,0,0,0"/>
                  </v:shape>
                </v:group>
                <v:group id="Group 77" o:spid="_x0000_s1044" style="position:absolute;top:34523;width:12976;height:8608" coordorigin=",34523" coordsize="12976,86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oundrect id="Rounded Rectangle 81" o:spid="_x0000_s1045" style="position:absolute;left:2368;top:34634;width:8057;height:8057;rotation:45;visibility:visible;mso-wrap-style:square;v-text-anchor:middle" arcsize="6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JnecMA&#10;AADbAAAADwAAAGRycy9kb3ducmV2LnhtbERPu27CMBTdK/EP1kViicCBlocCBiEkpA4dymNgvMSX&#10;JCK+jmwTUr6+Hip1PDrv1aYztWjJ+cqygvEoBUGcW11xoeB82g8XIHxA1lhbJgU/5GGz7r2tMNP2&#10;yQdqj6EQMYR9hgrKEJpMSp+XZNCPbEMcuZt1BkOErpDa4TOGm1pO0nQmDVYcG0psaFdSfj8+jIKT&#10;vH1/vM+nX8n+mrSTS/LauvNLqUG/2y5BBOrCv/jP/akVzOPY+CX+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JnecMAAADbAAAADwAAAAAAAAAAAAAAAACYAgAAZHJzL2Rv&#10;d25yZXYueG1sUEsFBgAAAAAEAAQA9QAAAIgDAAAAAA==&#10;" fillcolor="#0078ef" stroked="f" strokeweight="1pt">
                    <v:stroke joinstyle="miter"/>
                    <v:shadow on="t" color="black" opacity="19660f" offset="0"/>
                  </v:roundrect>
                  <v:shape id="TextBox 97" o:spid="_x0000_s1046" type="#_x0000_t202" style="position:absolute;top:36716;width:12976;height:641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4FQsUA&#10;AADbAAAADwAAAGRycy9kb3ducmV2LnhtbESPQWsCMRSE70L/Q3hCb5rVQ61bo6gg9VKo21Lt7bl5&#10;7i7dvKxJqqu/vhEKHoeZ+YaZzFpTixM5X1lWMOgnIIhzqysuFHx+rHrPIHxA1lhbJgUX8jCbPnQm&#10;mGp75g2dslCICGGfooIyhCaV0uclGfR92xBH72CdwRClK6R2eI5wU8thkjxJgxXHhRIbWpaU/2S/&#10;RsE7z132ile3WNnv5Lj92u3fRmulHrvt/AVEoDbcw//ttVYwGsPtS/w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gVCxQAAANsAAAAPAAAAAAAAAAAAAAAAAJgCAABkcnMv&#10;ZG93bnJldi54bWxQSwUGAAAAAAQABAD1AAAAigMAAAAA&#10;" filled="f" stroked="f">
                    <v:textbox style="mso-fit-shape-to-text:t">
                      <w:txbxContent>
                        <w:p w14:paraId="07492EA3" w14:textId="77777777" w:rsidR="00251C1F" w:rsidRPr="00466A74" w:rsidRDefault="00251C1F" w:rsidP="006A7FAD">
                          <w:pPr>
                            <w:jc w:val="center"/>
                            <w:rPr>
                              <w:rFonts w:asciiTheme="minorHAnsi" w:eastAsia="Roboto Light" w:hAnsi="Arial" w:cs="Roboto Light"/>
                              <w:color w:val="FFFFFF" w:themeColor="background1"/>
                              <w:kern w:val="24"/>
                            </w:rPr>
                          </w:pPr>
                          <w:r w:rsidRPr="00466A74">
                            <w:rPr>
                              <w:rFonts w:asciiTheme="minorHAnsi" w:eastAsia="Roboto Light" w:hAnsi="Arial" w:cs="Roboto Light"/>
                              <w:color w:val="FFFFFF" w:themeColor="background1"/>
                              <w:kern w:val="24"/>
                            </w:rPr>
                            <w:t xml:space="preserve">Service </w:t>
                          </w:r>
                        </w:p>
                        <w:p w14:paraId="1D8EE17C" w14:textId="77777777" w:rsidR="00251C1F" w:rsidRPr="00466A74" w:rsidRDefault="00251C1F" w:rsidP="006A7FAD">
                          <w:pPr>
                            <w:jc w:val="center"/>
                            <w:rPr>
                              <w:rFonts w:asciiTheme="minorHAnsi" w:eastAsia="Roboto Light" w:hAnsi="Arial" w:cs="Roboto Light"/>
                              <w:color w:val="FFFFFF" w:themeColor="background1"/>
                              <w:kern w:val="24"/>
                            </w:rPr>
                          </w:pPr>
                          <w:r w:rsidRPr="00466A74">
                            <w:rPr>
                              <w:rFonts w:asciiTheme="minorHAnsi" w:eastAsia="Roboto Light" w:hAnsi="Arial" w:cs="Roboto Light"/>
                              <w:color w:val="FFFFFF" w:themeColor="background1"/>
                              <w:kern w:val="24"/>
                            </w:rPr>
                            <w:t xml:space="preserve">Instance </w:t>
                          </w:r>
                        </w:p>
                        <w:p w14:paraId="0D6D035A" w14:textId="77777777" w:rsidR="00251C1F" w:rsidRPr="00466A74" w:rsidRDefault="00251C1F" w:rsidP="006A7FAD">
                          <w:pPr>
                            <w:jc w:val="center"/>
                            <w:rPr>
                              <w:rFonts w:asciiTheme="minorHAnsi" w:eastAsia="Roboto Light" w:hAnsi="Arial" w:cs="Roboto Light"/>
                              <w:color w:val="FFFFFF" w:themeColor="background1"/>
                              <w:kern w:val="24"/>
                            </w:rPr>
                          </w:pPr>
                          <w:r w:rsidRPr="00466A74">
                            <w:rPr>
                              <w:rFonts w:asciiTheme="minorHAnsi" w:eastAsia="Roboto Light" w:hAnsi="Arial" w:cs="Roboto Light"/>
                              <w:color w:val="FFFFFF" w:themeColor="background1"/>
                              <w:kern w:val="24"/>
                            </w:rPr>
                            <w:t>Lifecycle</w:t>
                          </w:r>
                        </w:p>
                      </w:txbxContent>
                    </v:textbox>
                  </v:shape>
                  <v:group id="Group 80" o:spid="_x0000_s1047" style="position:absolute;left:4894;top:34523;width:2985;height:2444" coordorigin="4894,34523" coordsize="2945,29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Freeform 41" o:spid="_x0000_s1048" style="position:absolute;left:6061;top:34523;width:592;height:593;visibility:visible;mso-wrap-style:none;v-text-anchor:middle" coordsize="142,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who8MA&#10;AADbAAAADwAAAGRycy9kb3ducmV2LnhtbESPQYvCMBSE74L/ITzBi6ypHkS7pkVFUbxIqz/g0bxt&#10;uzYvpYna/fcbYWGPw8x8w6zT3jTiSZ2rLSuYTSMQxIXVNZcKbtfDxxKE88gaG8uk4IccpMlwsMZY&#10;2xdn9Mx9KQKEXYwKKu/bWEpXVGTQTW1LHLwv2xn0QXal1B2+Atw0ch5FC2mw5rBQYUu7iop7/jAK&#10;sgvm2TE67FfNdlKfv49yd/cXpcajfvMJwlPv/8N/7ZNWsJzB+0v4ATL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who8MAAADbAAAADwAAAAAAAAAAAAAAAACYAgAAZHJzL2Rv&#10;d25yZXYueG1sUEsFBgAAAAAEAAQA9QAAAIgDAAAAAA==&#10;" path="m128,140r,c11,140,11,140,11,140,5,140,,135,,129,,12,,12,,12,,5,5,,11,,128,,128,,128,v7,,13,5,13,12c141,129,141,129,141,129v,6,-6,11,-13,11xm23,117r,c117,117,117,117,117,117v,-93,,-93,,-93c23,24,23,24,23,24r,93xe" filled="f" stroked="f" strokecolor="gray">
                      <v:stroke joinstyle="bevel"/>
                      <v:shadow color="black" opacity="49150f" offset=".74833mm,.74833mm"/>
                      <v:path o:connecttype="custom" o:connectlocs="53428,58852;53428,58852;4591,58852;0,54228;0,5044;4591,0;53428,0;58855,5044;58855,54228;53428,58852;9600,49183;9600,49183;48837,49183;48837,10089;9600,10089;9600,49183" o:connectangles="0,0,0,0,0,0,0,0,0,0,0,0,0,0,0,0"/>
                    </v:shape>
                    <v:shape id="Freeform 42" o:spid="_x0000_s1049" style="position:absolute;left:4894;top:35709;width:592;height:592;visibility:visible;mso-wrap-style:none;v-text-anchor:middle" coordsize="141,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qSTb8A&#10;AADbAAAADwAAAGRycy9kb3ducmV2LnhtbESPQYvCMBSE7wv+h/AEb2tqESnVKEUQPQnr6v3RPNti&#10;8lKSqPXfG2Fhj8PMfMOsNoM14kE+dI4VzKYZCOLa6Y4bBeff3XcBIkRkjcYxKXhRgM169LXCUrsn&#10;/9DjFBuRIBxKVNDG2JdShroli2HqeuLkXZ23GJP0jdQenwlujcyzbCEtdpwWWuxp21J9O92tgvki&#10;c6/Kn28h7OiYV8bsC3tRajIeqiWISEP8D/+1D1pBkcPnS/oBcv0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GpJNvwAAANsAAAAPAAAAAAAAAAAAAAAAAJgCAABkcnMvZG93bnJl&#10;di54bWxQSwUGAAAAAAQABAD1AAAAhAMAAAAA&#10;" path="m129,139r,c12,139,12,139,12,139,5,139,,134,,128,,11,,11,,11,,5,5,,12,,129,,129,,129,v6,,11,5,11,11c140,128,140,128,140,128v,6,-5,11,-11,11xm24,116r,c118,116,118,116,118,116v,-93,,-93,,-93c24,23,24,23,24,23r,93xe" filled="f" stroked="f" strokecolor="gray">
                      <v:stroke joinstyle="bevel"/>
                      <v:shadow color="black" opacity="49150f" offset=".74833mm,.74833mm"/>
                      <v:path o:connecttype="custom" o:connectlocs="54228,58849;54228,58849;5044,58849;0,54192;0,4657;5044,0;54228,0;58852,4657;58852,54192;54228,58849;10089,49111;10089,49111;49604,49111;49604,9738;10089,9738;10089,49111" o:connectangles="0,0,0,0,0,0,0,0,0,0,0,0,0,0,0,0"/>
                    </v:shape>
                    <v:shape id="Freeform 43" o:spid="_x0000_s1050" style="position:absolute;left:6061;top:36876;width:592;height:592;visibility:visible;mso-wrap-style:none;v-text-anchor:middle" coordsize="142,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IaT8UA&#10;AADbAAAADwAAAGRycy9kb3ducmV2LnhtbESP0WrCQBRE3wv9h+UW+lLMxhZKjFmlSkOkL5LoB1yy&#10;1yQ1ezdkt5r+vVso+DjMzBkmW0+mFxcaXWdZwTyKQRDXVnfcKDge8lkCwnlkjb1lUvBLDtarx4cM&#10;U22vXNKl8o0IEHYpKmi9H1IpXd2SQRfZgTh4Jzsa9EGOjdQjXgPc9PI1jt+lwY7DQosDbVuqz9WP&#10;UVDusSqLOP9c9JuX7uu7kNuz3yv1/DR9LEF4mvw9/N/eaQXJG/x9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hpPxQAAANsAAAAPAAAAAAAAAAAAAAAAAJgCAABkcnMv&#10;ZG93bnJldi54bWxQSwUGAAAAAAQABAD1AAAAigMAAAAA&#10;" path="m128,140r,c11,140,11,140,11,140,5,140,,135,,129,,11,,11,,11,,5,5,,11,,128,,128,,128,v7,,13,5,13,11c141,129,141,129,141,129v,6,-6,11,-13,11xm23,116r,c117,116,117,116,117,116v,-92,,-92,,-92c23,24,23,24,23,24r,92xe" filled="f" stroked="f" strokecolor="gray">
                      <v:stroke joinstyle="bevel"/>
                      <v:shadow color="black" opacity="49150f" offset=".74833mm,.74833mm"/>
                      <v:path o:connecttype="custom" o:connectlocs="53428,58852;53428,58852;4591,58852;0,54228;0,4624;4591,0;53428,0;58855,4624;58855,54228;53428,58852;9600,48763;9600,48763;48837,48763;48837,10089;9600,10089;9600,48763" o:connectangles="0,0,0,0,0,0,0,0,0,0,0,0,0,0,0,0"/>
                    </v:shape>
                    <v:shape id="Freeform 44" o:spid="_x0000_s1051" style="position:absolute;left:7246;top:35709;width:593;height:592;visibility:visible;mso-wrap-style:none;v-text-anchor:middle" coordsize="142,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D4DcMA&#10;AADbAAAADwAAAGRycy9kb3ducmV2LnhtbESPT4vCMBTE74LfITzBi2iqLCrVKOKy4MJe/Id4ezbP&#10;tti8lCRq99tvFgSPw8z8hpkvG1OJBzlfWlYwHCQgiDOrS84VHPZf/SkIH5A1VpZJwS95WC7arTmm&#10;2j55S49dyEWEsE9RQRFCnUrps4IM+oGtiaN3tc5giNLlUjt8Rrip5ChJxtJgyXGhwJrWBWW33d0o&#10;+PmcfO8veM5tT59utq6OTo+HSnU7zWoGIlAT3uFXe6MVTD/g/0v8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9D4DcMAAADbAAAADwAAAAAAAAAAAAAAAACYAgAAZHJzL2Rv&#10;d25yZXYueG1sUEsFBgAAAAAEAAQA9QAAAIgDAAAAAA==&#10;" path="m129,139r,c13,139,13,139,13,139,5,139,,134,,128,,11,,11,,11,,5,5,,13,,129,,129,,129,v6,,12,5,12,11c141,128,141,128,141,128v,6,-6,11,-12,11xm24,116r,c118,116,118,116,118,116v,-93,,-93,,-93c24,23,24,23,24,23r,93xe" filled="f" stroked="f" strokecolor="gray">
                      <v:stroke joinstyle="bevel"/>
                      <v:shadow color="black" opacity="49150f" offset=".74833mm,.74833mm"/>
                      <v:path o:connecttype="custom" o:connectlocs="53846,58849;53846,58849;5426,58849;0,54192;0,4657;5426,0;53846,0;58855,4657;58855,54192;53846,58849;10018,49111;10018,49111;49254,49111;49254,9738;10018,9738;10018,49111" o:connectangles="0,0,0,0,0,0,0,0,0,0,0,0,0,0,0,0"/>
                    </v:shape>
                    <v:shape id="Freeform 45" o:spid="_x0000_s1052" style="position:absolute;left:6561;top:34746;width:1074;height:1055;visibility:visible;mso-wrap-style:none;v-text-anchor:middle" coordsize="255,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WcMQA&#10;AADbAAAADwAAAGRycy9kb3ducmV2LnhtbESPX2vCMBTF3wW/Q7jC3jRV1lGrUaYytqfhVNDHa3Nt&#10;ypqb0mS1+/bLYLDHw/nz4yzXva1FR62vHCuYThIQxIXTFZcKTseXcQbCB2SNtWNS8E0e1qvhYIm5&#10;dnf+oO4QShFH2OeowITQ5FL6wpBFP3ENcfRurrUYomxLqVu8x3Fby1mSPEmLFUeCwYa2horPw5eN&#10;3Ou8S8+bbLN/7M1tu0vfw+uFlHoY9c8LEIH68B/+a79pBVkKv1/i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A1nDEAAAA2wAAAA8AAAAAAAAAAAAAAAAAmAIAAGRycy9k&#10;b3ducmV2LnhtbFBLBQYAAAAABAAEAPUAAACJAwAAAAA=&#10;" path="m240,252r,c235,252,230,249,229,242,207,132,120,47,10,24,4,23,,16,1,10,3,4,9,,15,1,135,25,228,118,252,238v2,6,-3,13,-9,14c242,252,241,252,240,252e" filled="f" stroked="f" strokecolor="gray">
                      <v:stroke joinstyle="bevel"/>
                      <v:shadow color="black" opacity="49150f" offset=".74833mm,.74833mm"/>
                      <v:path o:connecttype="custom" o:connectlocs="101112,105161;101112,105161;96477,100988;4213,10015;421,4173;6319,417;106167,99318;102375,105161;101112,105161" o:connectangles="0,0,0,0,0,0,0,0,0"/>
                    </v:shape>
                    <v:shape id="Freeform 46" o:spid="_x0000_s1053" style="position:absolute;left:5097;top:34746;width:1075;height:1055;visibility:visible;mso-wrap-style:none;v-text-anchor:middle" coordsize="25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1cMA&#10;AADbAAAADwAAAGRycy9kb3ducmV2LnhtbESPQWvCQBSE7wX/w/IEb3WjtkGiq9iCND1WRfH2zD6T&#10;aPZtyK4x/feuUOhxmJlvmPmyM5VoqXGlZQWjYQSCOLO65FzBbrt+nYJwHlljZZkU/JKD5aL3MsdE&#10;2zv/ULvxuQgQdgkqKLyvEyldVpBBN7Q1cfDOtjHog2xyqRu8B7ip5DiKYmmw5LBQYE2fBWXXzc0o&#10;iN8v31+4T4+UxoePSfQ2PpWtUWrQ71YzEJ46/x/+a6dawTSG55fw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t1cMAAADbAAAADwAAAAAAAAAAAAAAAACYAgAAZHJzL2Rv&#10;d25yZXYueG1sUEsFBgAAAAAEAAQA9QAAAIgDAAAAAA==&#10;" path="m12,252r,c11,252,11,252,10,252,4,251,,244,1,238,25,118,119,26,237,1v7,-1,13,3,15,9c253,16,249,23,243,24,132,47,47,132,24,242v-1,7,-6,10,-12,10e" filled="f" stroked="f" strokecolor="gray">
                      <v:stroke joinstyle="bevel"/>
                      <v:shadow color="black" opacity="49150f" offset=".74833mm,.74833mm"/>
                      <v:path o:connecttype="custom" o:connectlocs="5075,105161;5075,105161;4230,105161;423,99318;100241,417;106585,4173;102778,10015;10151,100988;5075,105161" o:connectangles="0,0,0,0,0,0,0,0,0"/>
                    </v:shape>
                    <v:shape id="Freeform 47" o:spid="_x0000_s1054" style="position:absolute;left:5097;top:36190;width:1075;height:1056;visibility:visible;mso-wrap-style:none;v-text-anchor:middle" coordsize="25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aITsQA&#10;AADbAAAADwAAAGRycy9kb3ducmV2LnhtbESPQWvCQBSE74L/YXmCN7OpbaNEV2kLYnrUFktvz+xr&#10;Es2+Ddk1pv++WxA8DjPzDbNc96YWHbWusqzgIYpBEOdWV1wo+PzYTOYgnEfWWFsmBb/kYL0aDpaY&#10;anvlHXV7X4gAYZeigtL7JpXS5SUZdJFtiIP3Y1uDPsi2kLrFa4CbWk7jOJEGKw4LJTb0VlJ+3l+M&#10;guT59L7FQ/ZNWfL1+hg/TY9VZ5Qaj/qXBQhPvb+Hb+1MK5jP4P9L+A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miE7EAAAA2wAAAA8AAAAAAAAAAAAAAAAAmAIAAGRycy9k&#10;b3ducmV2LnhtbFBLBQYAAAAABAAEAPUAAACJAwAAAAA=&#10;" path="m240,252r,c239,252,239,252,238,252,119,228,26,136,1,16,,10,4,3,10,2,17,,23,5,24,11,47,121,132,207,243,229v6,1,10,8,9,14c251,249,246,252,240,252e" filled="f" stroked="f" strokecolor="gray">
                      <v:stroke joinstyle="bevel"/>
                      <v:shadow color="black" opacity="49150f" offset=".74833mm,.74833mm"/>
                      <v:path o:connecttype="custom" o:connectlocs="101510,105161;101510,105161;100664,105161;423,6677;4230,835;10151,4590;102778,95563;106585,101405;101510,105161" o:connectangles="0,0,0,0,0,0,0,0,0"/>
                    </v:shape>
                    <v:shape id="Freeform 48" o:spid="_x0000_s1055" style="position:absolute;left:6561;top:36190;width:1074;height:1056;visibility:visible;mso-wrap-style:none;v-text-anchor:middle" coordsize="25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cPMIA&#10;AADbAAAADwAAAGRycy9kb3ducmV2LnhtbERPTWvCQBC9C/6HZYTezKZWg6RuggrFeKwtLb1Ns9Mk&#10;NTsbstsY/333IHh8vO9NPppWDNS7xrKCxygGQVxa3XCl4P3tZb4G4TyyxtYyKbiSgzybTjaYanvh&#10;VxpOvhIhhF2KCmrvu1RKV9Zk0EW2Iw7cj+0N+gD7SuoeLyHctHIRx4k02HBoqLGjfU3l+fRnFCSr&#10;3+MBP4ovKpLP3VO8XHw3g1HqYTZun0F4Gv1dfHMXWsE6jA1fwg+Q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ORw8wgAAANsAAAAPAAAAAAAAAAAAAAAAAJgCAABkcnMvZG93&#10;bnJldi54bWxQSwUGAAAAAAQABAD1AAAAhwMAAAAA&#10;" path="m12,252r,c7,252,2,249,1,243,,237,3,230,10,229,119,206,206,121,228,11,230,5,235,,242,1v6,2,11,8,9,15c227,135,134,228,14,252v-1,,-1,,-2,e" filled="f" stroked="f" strokecolor="gray">
                      <v:stroke joinstyle="bevel"/>
                      <v:shadow color="black" opacity="49150f" offset=".74833mm,.74833mm"/>
                      <v:path o:connecttype="custom" o:connectlocs="5075,105161;5075,105161;423,101405;4230,95563;96434,4590;102356,417;106162,6677;5921,105161;5075,105161" o:connectangles="0,0,0,0,0,0,0,0,0"/>
                    </v:shape>
                  </v:group>
                </v:group>
                <v:group id="Group 89" o:spid="_x0000_s1056" style="position:absolute;top:18342;width:12976;height:8057" coordorigin=",18342" coordsize="12976,80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roundrect id="Rounded Rectangle 80" o:spid="_x0000_s1057" style="position:absolute;left:2489;top:18342;width:8057;height:8057;rotation:45;visibility:visible;mso-wrap-style:square;v-text-anchor:middle" arcsize="610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NhcMA&#10;AADbAAAADwAAAGRycy9kb3ducmV2LnhtbERPu27CMBTdK/UfrFuJJQKntOURMAhVQmJgoMDAeIkv&#10;SdT4OrJNCHw9Hip1PDrv+bIztWjJ+cqygvdBCoI4t7riQsHxsO5PQPiArLG2TAru5GG5eH2ZY6bt&#10;jX+o3YdCxBD2GSooQ2gyKX1ekkE/sA1x5C7WGQwRukJqh7cYbmo5TNORNFhxbCixoe+S8t/91Sg4&#10;yMvu82P8tU3W56QdnpLHyh0fSvXeutUMRKAu/Iv/3ButYBrXxy/xB8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iNhcMAAADbAAAADwAAAAAAAAAAAAAAAACYAgAAZHJzL2Rv&#10;d25yZXYueG1sUEsFBgAAAAAEAAQA9QAAAIgDAAAAAA==&#10;" fillcolor="#0078ef" stroked="f" strokeweight="1pt">
                    <v:stroke joinstyle="miter"/>
                    <v:shadow on="t" color="black" opacity="19660f" offset="0"/>
                  </v:roundrect>
                  <v:shape id="Freeform 192" o:spid="_x0000_s1058" style="position:absolute;left:5020;top:18424;width:2994;height:2090;visibility:visible;mso-wrap-style:none;v-text-anchor:middle" coordsize="696,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p+1MUA&#10;AADbAAAADwAAAGRycy9kb3ducmV2LnhtbESPQWvCQBSE70L/w/IK3upGwdpGN6EqQi+1aL3k9sg+&#10;s8Hs2zS7mvTfdwsFj8PMfMOs8sE24kadrx0rmE4SEMSl0zVXCk5fu6cXED4ga2wck4If8pBnD6MV&#10;ptr1fKDbMVQiQtinqMCE0KZS+tKQRT9xLXH0zq6zGKLsKqk77CPcNnKWJM/SYs1xwWBLG0Pl5Xi1&#10;Cg7rRbn53vfzufnYNmtZFLNPLpQaPw5vSxCBhnAP/7fftYLXKfx9i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qn7UxQAAANsAAAAPAAAAAAAAAAAAAAAAAJgCAABkcnMv&#10;ZG93bnJldi54bWxQSwUGAAAAAAQABAD1AAAAigMAAAAA&#10;" path="m695,347r,c695,538,538,694,347,694v-54,,-88,-12,-102,-36c226,627,247,585,265,554v-12,-5,-12,-5,-12,-5c221,534,203,497,202,442v-1,-51,14,-112,40,-172c298,142,392,63,455,92v44,18,44,18,44,18c528,124,543,158,529,188v-12,30,-12,30,-12,30c509,232,498,244,483,249v-14,6,-31,5,-46,-1c394,229,394,229,394,229v-2,-2,-6,-1,-12,1c366,236,341,262,321,305v-12,26,-18,52,-18,73c303,396,307,408,314,411v43,19,43,19,43,19c388,443,401,479,388,508v-13,29,-13,29,-13,29c365,559,344,573,321,573v-8,,-17,-2,-24,-6c286,563,286,563,286,563v-14,26,-34,63,-21,83c274,662,303,670,347,670v179,,324,-144,324,-323c671,169,526,23,347,23,169,23,23,169,23,347v,93,41,182,110,243c139,594,139,602,135,607v-5,5,-12,5,-16,1c43,541,,447,,347,,155,155,,347,,538,,695,155,695,347e" stroked="f">
                    <v:path o:connecttype="custom" o:connectlocs="299035,104306;299035,104306;149302,208611;105415,197790;114020,166528;108857,165025;86914,132862;104124,81160;195771,27655;214703,33065;227611,56511;222447,65529;207818,74848;188026,74547;169525,68836;164362,69136;138115,91681;130371,113624;135103,123544;153605,129255;166943,152701;161350,161418;138115,172240;127789,170436;123056,169234;114020,194183;149302,201397;288708,104306;149302,6914;9896,104306;57225,177350;58086,182460;51202,182760;0,104306;149302,0;299035,104306" o:connectangles="0,0,0,0,0,0,0,0,0,0,0,0,0,0,0,0,0,0,0,0,0,0,0,0,0,0,0,0,0,0,0,0,0,0,0,0"/>
                  </v:shape>
                  <v:shape id="TextBox 87" o:spid="_x0000_s1059" type="#_x0000_t202" style="position:absolute;top:21089;width:12976;height:457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ZxycYA&#10;AADbAAAADwAAAGRycy9kb3ducmV2LnhtbESPT2sCMRTE70K/Q3gFb5qtB9uuRlFB9CLUrfjn9rp5&#10;3V26eVmTqNt++kYo9DjMzG+Y8bQ1tbiS85VlBU/9BARxbnXFhYLd+7L3AsIHZI21ZVLwTR6mk4fO&#10;GFNtb7ylaxYKESHsU1RQhtCkUvq8JIO+bxvi6H1aZzBE6QqpHd4i3NRykCRDabDiuFBiQ4uS8q/s&#10;YhS88cxlK/xx86U9JefD/vixeV4r1X1sZyMQgdrwH/5rr7WC1wHcv8QfIC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ZxycYAAADbAAAADwAAAAAAAAAAAAAAAACYAgAAZHJz&#10;L2Rvd25yZXYueG1sUEsFBgAAAAAEAAQA9QAAAIsDAAAAAA==&#10;" filled="f" stroked="f">
                    <v:textbox style="mso-fit-shape-to-text:t">
                      <w:txbxContent>
                        <w:p w14:paraId="1C81D242" w14:textId="77777777" w:rsidR="00251C1F" w:rsidRPr="00466A74" w:rsidRDefault="00251C1F" w:rsidP="006A7FAD">
                          <w:pPr>
                            <w:jc w:val="center"/>
                            <w:rPr>
                              <w:color w:val="FFFFFF" w:themeColor="background1"/>
                            </w:rPr>
                          </w:pPr>
                          <w:r w:rsidRPr="00466A74">
                            <w:rPr>
                              <w:rFonts w:asciiTheme="minorHAnsi" w:eastAsia="Roboto Light" w:hAnsi="Arial" w:cs="Roboto Light"/>
                              <w:color w:val="FFFFFF" w:themeColor="background1"/>
                              <w:kern w:val="24"/>
                            </w:rPr>
                            <w:t xml:space="preserve">Service </w:t>
                          </w:r>
                        </w:p>
                        <w:p w14:paraId="3B6BF156" w14:textId="77777777" w:rsidR="00251C1F" w:rsidRPr="00466A74" w:rsidRDefault="00251C1F" w:rsidP="006A7FAD">
                          <w:pPr>
                            <w:jc w:val="center"/>
                            <w:rPr>
                              <w:color w:val="FFFFFF" w:themeColor="background1"/>
                            </w:rPr>
                          </w:pPr>
                          <w:r w:rsidRPr="00466A74">
                            <w:rPr>
                              <w:rFonts w:asciiTheme="minorHAnsi" w:eastAsia="Roboto Light" w:hAnsi="Arial" w:cs="Roboto Light"/>
                              <w:color w:val="FFFFFF" w:themeColor="background1"/>
                              <w:kern w:val="24"/>
                            </w:rPr>
                            <w:t>Support</w:t>
                          </w:r>
                        </w:p>
                      </w:txbxContent>
                    </v:textbox>
                  </v:shape>
                </v:group>
                <v:rect id="Rectangle 60" o:spid="_x0000_s1060" style="position:absolute;left:13797;top:4381;width:46831;height:12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WC1sEA&#10;AADbAAAADwAAAGRycy9kb3ducmV2LnhtbERPy4rCMBTdC/5DuII7TUdEpGMUEeroaqgPcHbX5tqW&#10;aW5KkrH17yeLgVkeznu16U0jnuR8bVnB2zQBQVxYXXOp4HLOJksQPiBrbCyTghd52KyHgxWm2nac&#10;0/MUShFD2KeooAqhTaX0RUUG/dS2xJF7WGcwROhKqR12Mdw0cpYkC2mw5thQYUu7iorv049RcOw/&#10;r7nLHvv7Nf/KPpbdbq5vL6XGo377DiJQH/7Ff+6DVrCI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FgtbBAAAA2wAAAA8AAAAAAAAAAAAAAAAAmAIAAGRycy9kb3du&#10;cmV2LnhtbFBLBQYAAAAABAAEAPUAAACGAwAAAAA=&#10;" fillcolor="white [3212]" strokecolor="#0078ef" strokeweight="2pt">
                  <v:textbox inset="18pt,8.64pt,3.6pt,8.64pt">
                    <w:txbxContent>
                      <w:p w14:paraId="6ED6E5C5" w14:textId="77777777" w:rsidR="00251C1F" w:rsidRPr="00466A74" w:rsidRDefault="00251C1F" w:rsidP="000D0D72">
                        <w:pPr>
                          <w:pStyle w:val="ListParagraph"/>
                          <w:widowControl/>
                          <w:numPr>
                            <w:ilvl w:val="0"/>
                            <w:numId w:val="16"/>
                          </w:numPr>
                          <w:tabs>
                            <w:tab w:val="clear" w:pos="9000"/>
                          </w:tabs>
                          <w:spacing w:before="0" w:line="216" w:lineRule="auto"/>
                          <w:jc w:val="left"/>
                          <w:rPr>
                            <w:sz w:val="24"/>
                            <w:szCs w:val="24"/>
                          </w:rPr>
                        </w:pPr>
                        <w:r w:rsidRPr="00466A74">
                          <w:rPr>
                            <w:rFonts w:asciiTheme="minorHAnsi" w:hAnsi="Arial"/>
                            <w:color w:val="000000" w:themeColor="text1"/>
                            <w:sz w:val="24"/>
                            <w:szCs w:val="24"/>
                          </w:rPr>
                          <w:t xml:space="preserve">Service &amp; Support request </w:t>
                        </w:r>
                      </w:p>
                      <w:p w14:paraId="4539ADDA" w14:textId="77777777" w:rsidR="00251C1F" w:rsidRPr="00466A74" w:rsidRDefault="00251C1F" w:rsidP="000D0D72">
                        <w:pPr>
                          <w:pStyle w:val="ListParagraph"/>
                          <w:widowControl/>
                          <w:numPr>
                            <w:ilvl w:val="0"/>
                            <w:numId w:val="16"/>
                          </w:numPr>
                          <w:tabs>
                            <w:tab w:val="clear" w:pos="9000"/>
                          </w:tabs>
                          <w:spacing w:before="0" w:line="216" w:lineRule="auto"/>
                          <w:jc w:val="left"/>
                          <w:rPr>
                            <w:sz w:val="24"/>
                            <w:szCs w:val="24"/>
                          </w:rPr>
                        </w:pPr>
                        <w:r w:rsidRPr="00466A74">
                          <w:rPr>
                            <w:rFonts w:asciiTheme="minorHAnsi" w:hAnsi="Arial"/>
                            <w:color w:val="000000" w:themeColor="text1"/>
                            <w:sz w:val="24"/>
                            <w:szCs w:val="24"/>
                          </w:rPr>
                          <w:t>Self Service Portal</w:t>
                        </w:r>
                      </w:p>
                      <w:p w14:paraId="50CF64A1" w14:textId="77777777" w:rsidR="00251C1F" w:rsidRPr="00466A74" w:rsidRDefault="00251C1F" w:rsidP="000D0D72">
                        <w:pPr>
                          <w:pStyle w:val="ListParagraph"/>
                          <w:widowControl/>
                          <w:numPr>
                            <w:ilvl w:val="0"/>
                            <w:numId w:val="16"/>
                          </w:numPr>
                          <w:tabs>
                            <w:tab w:val="clear" w:pos="9000"/>
                          </w:tabs>
                          <w:spacing w:before="0" w:line="216" w:lineRule="auto"/>
                          <w:jc w:val="left"/>
                          <w:rPr>
                            <w:sz w:val="24"/>
                            <w:szCs w:val="24"/>
                          </w:rPr>
                        </w:pPr>
                        <w:r w:rsidRPr="00466A74">
                          <w:rPr>
                            <w:rFonts w:asciiTheme="minorHAnsi" w:hAnsi="Arial"/>
                            <w:color w:val="000000" w:themeColor="text1"/>
                            <w:sz w:val="24"/>
                            <w:szCs w:val="24"/>
                          </w:rPr>
                          <w:t>Unified Service &amp; Support Catalog</w:t>
                        </w:r>
                      </w:p>
                      <w:p w14:paraId="3F544590" w14:textId="412D655F" w:rsidR="00251C1F" w:rsidRPr="00466A74" w:rsidRDefault="00251C1F" w:rsidP="000D0D72">
                        <w:pPr>
                          <w:pStyle w:val="ListParagraph"/>
                          <w:widowControl/>
                          <w:numPr>
                            <w:ilvl w:val="0"/>
                            <w:numId w:val="16"/>
                          </w:numPr>
                          <w:tabs>
                            <w:tab w:val="clear" w:pos="9000"/>
                          </w:tabs>
                          <w:spacing w:before="0" w:line="216" w:lineRule="auto"/>
                          <w:jc w:val="left"/>
                          <w:rPr>
                            <w:sz w:val="24"/>
                            <w:szCs w:val="24"/>
                          </w:rPr>
                        </w:pPr>
                        <w:r w:rsidRPr="00466A74">
                          <w:rPr>
                            <w:rFonts w:asciiTheme="minorHAnsi" w:hAnsi="Arial"/>
                            <w:color w:val="000000" w:themeColor="text1"/>
                            <w:sz w:val="24"/>
                            <w:szCs w:val="24"/>
                          </w:rPr>
                          <w:t>Service Levels that apply to the requests</w:t>
                        </w:r>
                      </w:p>
                      <w:p w14:paraId="1EFD6D52" w14:textId="77777777" w:rsidR="00251C1F" w:rsidRPr="00466A74" w:rsidRDefault="00251C1F" w:rsidP="000D0D72">
                        <w:pPr>
                          <w:pStyle w:val="ListParagraph"/>
                          <w:widowControl/>
                          <w:numPr>
                            <w:ilvl w:val="0"/>
                            <w:numId w:val="16"/>
                          </w:numPr>
                          <w:tabs>
                            <w:tab w:val="clear" w:pos="9000"/>
                          </w:tabs>
                          <w:spacing w:before="0" w:line="216" w:lineRule="auto"/>
                          <w:jc w:val="left"/>
                          <w:rPr>
                            <w:sz w:val="24"/>
                            <w:szCs w:val="24"/>
                          </w:rPr>
                        </w:pPr>
                        <w:r w:rsidRPr="00466A74">
                          <w:rPr>
                            <w:rFonts w:asciiTheme="minorHAnsi" w:hAnsi="Arial"/>
                            <w:color w:val="000000" w:themeColor="text1"/>
                            <w:sz w:val="24"/>
                            <w:szCs w:val="24"/>
                          </w:rPr>
                          <w:t>Knowledge Management module</w:t>
                        </w:r>
                      </w:p>
                    </w:txbxContent>
                  </v:textbox>
                </v:rect>
                <w10:anchorlock/>
              </v:group>
            </w:pict>
          </mc:Fallback>
        </mc:AlternateContent>
      </w:r>
    </w:p>
    <w:p w14:paraId="515900C1" w14:textId="19896F66" w:rsidR="006A7FAD" w:rsidRDefault="006A7FAD" w:rsidP="006A7FAD">
      <w:pPr>
        <w:pStyle w:val="Caption"/>
        <w:jc w:val="center"/>
        <w:rPr>
          <w:rFonts w:cs="Arial"/>
          <w:lang w:val="en-GB"/>
        </w:rPr>
      </w:pPr>
      <w:bookmarkStart w:id="9" w:name="_Toc10729068"/>
      <w:r>
        <w:t xml:space="preserve">Figure </w:t>
      </w:r>
      <w:r>
        <w:rPr>
          <w:noProof/>
        </w:rPr>
        <w:fldChar w:fldCharType="begin"/>
      </w:r>
      <w:r>
        <w:rPr>
          <w:noProof/>
        </w:rPr>
        <w:instrText xml:space="preserve"> SEQ Figure \* ARABIC </w:instrText>
      </w:r>
      <w:r>
        <w:rPr>
          <w:noProof/>
        </w:rPr>
        <w:fldChar w:fldCharType="separate"/>
      </w:r>
      <w:r w:rsidR="00FC2151">
        <w:rPr>
          <w:noProof/>
        </w:rPr>
        <w:t>3</w:t>
      </w:r>
      <w:r>
        <w:rPr>
          <w:noProof/>
        </w:rPr>
        <w:fldChar w:fldCharType="end"/>
      </w:r>
      <w:r>
        <w:t xml:space="preserve"> - </w:t>
      </w:r>
      <w:r w:rsidRPr="00EB5CDA">
        <w:t>Scope of the Solution</w:t>
      </w:r>
      <w:bookmarkEnd w:id="9"/>
    </w:p>
    <w:p w14:paraId="2A8C10C5" w14:textId="376173BB" w:rsidR="00D142B4" w:rsidRDefault="00553D8C" w:rsidP="00D142B4">
      <w:pPr>
        <w:spacing w:before="0" w:after="120"/>
        <w:rPr>
          <w:rFonts w:cs="Arial"/>
          <w:lang w:val="en-GB"/>
        </w:rPr>
      </w:pPr>
      <w:r>
        <w:rPr>
          <w:rFonts w:cs="Arial"/>
          <w:lang w:val="en-GB"/>
        </w:rPr>
        <w:t>The</w:t>
      </w:r>
      <w:r w:rsidR="00016C62">
        <w:rPr>
          <w:rFonts w:cs="Arial"/>
          <w:lang w:val="en-GB"/>
        </w:rPr>
        <w:t xml:space="preserve"> </w:t>
      </w:r>
      <w:r>
        <w:rPr>
          <w:rFonts w:cs="Arial"/>
          <w:lang w:val="en-GB"/>
        </w:rPr>
        <w:t xml:space="preserve">Micro Focus </w:t>
      </w:r>
      <w:r w:rsidR="00016C62">
        <w:rPr>
          <w:rFonts w:cs="Arial"/>
          <w:lang w:val="en-GB"/>
        </w:rPr>
        <w:t>SMAX pl</w:t>
      </w:r>
      <w:r>
        <w:rPr>
          <w:rFonts w:cs="Arial"/>
          <w:lang w:val="en-GB"/>
        </w:rPr>
        <w:t>atform will be delivered as SaaS from our preferred</w:t>
      </w:r>
      <w:r w:rsidR="003E514B">
        <w:rPr>
          <w:rFonts w:cs="Arial"/>
          <w:lang w:val="en-GB"/>
        </w:rPr>
        <w:t xml:space="preserve"> long-term</w:t>
      </w:r>
      <w:r>
        <w:rPr>
          <w:rFonts w:cs="Arial"/>
          <w:lang w:val="en-GB"/>
        </w:rPr>
        <w:t xml:space="preserve"> Norwegian partner </w:t>
      </w:r>
      <w:r w:rsidR="00B87A2F" w:rsidRPr="00B87A2F">
        <w:rPr>
          <w:rFonts w:cs="Arial"/>
          <w:lang w:val="en-GB"/>
        </w:rPr>
        <w:t>Manag-E Nordic AS</w:t>
      </w:r>
      <w:r w:rsidR="009F4884">
        <w:rPr>
          <w:rFonts w:cs="Arial"/>
          <w:lang w:val="en-GB"/>
        </w:rPr>
        <w:t>.</w:t>
      </w:r>
      <w:r w:rsidR="00B87A2F">
        <w:rPr>
          <w:rFonts w:cs="Arial"/>
          <w:lang w:val="en-GB"/>
        </w:rPr>
        <w:t xml:space="preserve"> They currently already host the HEMIT SMAX </w:t>
      </w:r>
      <w:r w:rsidR="008B7E12">
        <w:rPr>
          <w:rFonts w:cs="Arial"/>
          <w:lang w:val="en-GB"/>
        </w:rPr>
        <w:t>platform and</w:t>
      </w:r>
      <w:r w:rsidR="00B30EAA">
        <w:rPr>
          <w:rFonts w:cs="Arial"/>
          <w:lang w:val="en-GB"/>
        </w:rPr>
        <w:t xml:space="preserve"> </w:t>
      </w:r>
      <w:r w:rsidR="009E262D">
        <w:rPr>
          <w:rFonts w:cs="Arial"/>
          <w:lang w:val="en-GB"/>
        </w:rPr>
        <w:t>deliver not only the platform but also first-line support</w:t>
      </w:r>
      <w:r w:rsidR="00D142B4">
        <w:rPr>
          <w:rFonts w:cs="Arial"/>
          <w:lang w:val="en-GB"/>
        </w:rPr>
        <w:t>, monitoring</w:t>
      </w:r>
      <w:r w:rsidR="009E262D">
        <w:rPr>
          <w:rFonts w:cs="Arial"/>
          <w:lang w:val="en-GB"/>
        </w:rPr>
        <w:t>, operational maintenance</w:t>
      </w:r>
      <w:r w:rsidR="00D142B4">
        <w:rPr>
          <w:rFonts w:cs="Arial"/>
          <w:lang w:val="en-GB"/>
        </w:rPr>
        <w:t xml:space="preserve"> and regular upgrades to keep up with the 3-monthly release cycle from Micro Focus.</w:t>
      </w:r>
    </w:p>
    <w:p w14:paraId="5E7EBCE2" w14:textId="234C435E" w:rsidR="006A7FAD" w:rsidRDefault="00B30EAA" w:rsidP="00D142B4">
      <w:pPr>
        <w:spacing w:before="0" w:after="120"/>
        <w:rPr>
          <w:rFonts w:cs="Arial"/>
          <w:lang w:val="en-GB"/>
        </w:rPr>
      </w:pPr>
      <w:r>
        <w:rPr>
          <w:rFonts w:cs="Arial"/>
          <w:lang w:val="en-GB"/>
        </w:rPr>
        <w:t>This also makes</w:t>
      </w:r>
      <w:r w:rsidR="001836AF">
        <w:rPr>
          <w:rFonts w:cs="Arial"/>
          <w:lang w:val="en-GB"/>
        </w:rPr>
        <w:t xml:space="preserve"> moving the existing data</w:t>
      </w:r>
      <w:r>
        <w:rPr>
          <w:rFonts w:cs="Arial"/>
          <w:lang w:val="en-GB"/>
        </w:rPr>
        <w:t xml:space="preserve"> and open tickets</w:t>
      </w:r>
      <w:r w:rsidR="001836AF">
        <w:rPr>
          <w:rFonts w:cs="Arial"/>
          <w:lang w:val="en-GB"/>
        </w:rPr>
        <w:t xml:space="preserve"> </w:t>
      </w:r>
      <w:r>
        <w:rPr>
          <w:rFonts w:cs="Arial"/>
          <w:lang w:val="en-GB"/>
        </w:rPr>
        <w:t>easier</w:t>
      </w:r>
      <w:r w:rsidR="00D142B4">
        <w:rPr>
          <w:rFonts w:cs="Arial"/>
          <w:lang w:val="en-GB"/>
        </w:rPr>
        <w:t xml:space="preserve">; the system can be cloned and </w:t>
      </w:r>
      <w:r w:rsidR="007D3986">
        <w:rPr>
          <w:rFonts w:cs="Arial"/>
          <w:lang w:val="en-GB"/>
        </w:rPr>
        <w:t>updated with the new processes, data and integrations</w:t>
      </w:r>
      <w:r w:rsidR="00B12EDC">
        <w:rPr>
          <w:rFonts w:cs="Arial"/>
          <w:lang w:val="en-GB"/>
        </w:rPr>
        <w:t xml:space="preserve"> within a relatively short down-time window.</w:t>
      </w:r>
    </w:p>
    <w:p w14:paraId="3932B770" w14:textId="77777777" w:rsidR="00175EB4" w:rsidRDefault="00175EB4" w:rsidP="00175EB4">
      <w:pPr>
        <w:spacing w:before="0" w:after="120"/>
      </w:pPr>
      <w:r>
        <w:t xml:space="preserve">Since we are replacing the existing SMAX platform Micro Focus expects to be able to leverage some of the existing catalog items as well as the integration with Service Manager in use for HMN. This means that Micro Focus are foreseeing only a delta workshop for each of the scope items as well as leveraging the existing integration with Service Manager. </w:t>
      </w:r>
    </w:p>
    <w:p w14:paraId="0C1CFB76" w14:textId="532C1F1A" w:rsidR="00D31314" w:rsidRDefault="00D31314" w:rsidP="00D31314">
      <w:pPr>
        <w:spacing w:before="0" w:after="120"/>
      </w:pPr>
      <w:r>
        <w:t xml:space="preserve">In our trusted advisor role, Micro Focus does want to point out that a more complete plan can be provided in case Helseplattformen </w:t>
      </w:r>
      <w:r w:rsidR="00383EC4">
        <w:t>AS</w:t>
      </w:r>
      <w:r>
        <w:t xml:space="preserve"> would like to start over with the out-of-the-box processes and run directed design workshops to identify all the required changes for your business. </w:t>
      </w:r>
      <w:r w:rsidR="002F3CD4">
        <w:t>This more complete plan</w:t>
      </w:r>
      <w:r>
        <w:t xml:space="preserve"> </w:t>
      </w:r>
      <w:r w:rsidR="00922DF6">
        <w:t xml:space="preserve">is </w:t>
      </w:r>
      <w:r>
        <w:t>used as bases</w:t>
      </w:r>
      <w:r w:rsidR="00922DF6">
        <w:t xml:space="preserve"> and</w:t>
      </w:r>
      <w:r>
        <w:t xml:space="preserve"> has been carefully constructed from existing project experience with customers of SMAX and is therefore a more realistic plan for a full implementation where we do not take over the existing platform. The assumption in this Statement of Work is that a ‘Delta-Approach’ will allow Micro Focus and Helseplattformen </w:t>
      </w:r>
      <w:r w:rsidR="00383EC4">
        <w:t>AS</w:t>
      </w:r>
      <w:r>
        <w:t xml:space="preserve"> to get a clean and efficient version of the SMAX platform, ready to be used by multiple customers.</w:t>
      </w:r>
    </w:p>
    <w:p w14:paraId="3FC1227F" w14:textId="77777777" w:rsidR="00B12EDC" w:rsidRDefault="00B12EDC" w:rsidP="00D142B4">
      <w:pPr>
        <w:spacing w:before="0" w:after="120"/>
        <w:rPr>
          <w:rFonts w:cs="Arial"/>
          <w:lang w:val="en-GB"/>
        </w:rPr>
      </w:pPr>
    </w:p>
    <w:p w14:paraId="5D0C0098" w14:textId="77777777" w:rsidR="009F4884" w:rsidRDefault="009F4884" w:rsidP="00D142B4">
      <w:pPr>
        <w:spacing w:before="0" w:after="120"/>
        <w:rPr>
          <w:rFonts w:cs="Arial"/>
          <w:lang w:val="en-GB"/>
        </w:rPr>
      </w:pPr>
    </w:p>
    <w:p w14:paraId="3F2122F6" w14:textId="77777777" w:rsidR="006A7FAD" w:rsidRDefault="006A7FAD" w:rsidP="009F4884">
      <w:pPr>
        <w:keepNext/>
        <w:tabs>
          <w:tab w:val="left" w:pos="5060"/>
        </w:tabs>
        <w:spacing w:after="120"/>
        <w:rPr>
          <w:rFonts w:cs="Arial"/>
          <w:lang w:val="en-GB"/>
        </w:rPr>
      </w:pPr>
      <w:r>
        <w:rPr>
          <w:rFonts w:cs="Arial"/>
          <w:lang w:val="en-GB"/>
        </w:rPr>
        <w:t>In order to offer centralized authentication and end-to-end Service Management, the following interfaces are being envisaged:</w:t>
      </w:r>
    </w:p>
    <w:p w14:paraId="754710AE" w14:textId="3C82517E" w:rsidR="006A7FAD" w:rsidRDefault="00290B6E" w:rsidP="00290B6E">
      <w:pPr>
        <w:pStyle w:val="NoSpacing"/>
        <w:jc w:val="center"/>
      </w:pPr>
      <w:r w:rsidRPr="00290B6E">
        <w:rPr>
          <w:noProof/>
          <w:lang w:val="en-US"/>
        </w:rPr>
        <w:drawing>
          <wp:inline distT="0" distB="0" distL="0" distR="0" wp14:anchorId="0BF0729B" wp14:editId="36DB18BF">
            <wp:extent cx="6156000" cy="3358800"/>
            <wp:effectExtent l="0" t="0" r="0"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15"/>
                    <a:stretch>
                      <a:fillRect/>
                    </a:stretch>
                  </pic:blipFill>
                  <pic:spPr>
                    <a:xfrm>
                      <a:off x="0" y="0"/>
                      <a:ext cx="6156000" cy="3358800"/>
                    </a:xfrm>
                    <a:prstGeom prst="rect">
                      <a:avLst/>
                    </a:prstGeom>
                  </pic:spPr>
                </pic:pic>
              </a:graphicData>
            </a:graphic>
          </wp:inline>
        </w:drawing>
      </w:r>
    </w:p>
    <w:p w14:paraId="4257D0D5" w14:textId="7163F266" w:rsidR="006A7FAD" w:rsidRDefault="006A7FAD" w:rsidP="006A7FAD">
      <w:pPr>
        <w:pStyle w:val="Caption"/>
        <w:jc w:val="center"/>
      </w:pPr>
    </w:p>
    <w:tbl>
      <w:tblPr>
        <w:tblStyle w:val="TableStyle2"/>
        <w:tblW w:w="0" w:type="auto"/>
        <w:tblLook w:val="0420" w:firstRow="1" w:lastRow="0" w:firstColumn="0" w:lastColumn="0" w:noHBand="0" w:noVBand="1"/>
      </w:tblPr>
      <w:tblGrid>
        <w:gridCol w:w="616"/>
        <w:gridCol w:w="9841"/>
      </w:tblGrid>
      <w:tr w:rsidR="006A7FAD" w:rsidRPr="009830A0" w14:paraId="70463446" w14:textId="77777777" w:rsidTr="00AE7820">
        <w:trPr>
          <w:cnfStyle w:val="100000000000" w:firstRow="1" w:lastRow="0" w:firstColumn="0" w:lastColumn="0" w:oddVBand="0" w:evenVBand="0" w:oddHBand="0" w:evenHBand="0" w:firstRowFirstColumn="0" w:firstRowLastColumn="0" w:lastRowFirstColumn="0" w:lastRowLastColumn="0"/>
          <w:tblHeader/>
        </w:trPr>
        <w:tc>
          <w:tcPr>
            <w:tcW w:w="0" w:type="auto"/>
          </w:tcPr>
          <w:p w14:paraId="3DF34B54" w14:textId="77777777" w:rsidR="006A7FAD" w:rsidRPr="00531B7B" w:rsidRDefault="006A7FAD" w:rsidP="00197BA9">
            <w:pPr>
              <w:pStyle w:val="NoSpacing"/>
              <w:spacing w:before="0"/>
              <w:rPr>
                <w:rFonts w:ascii="Calibri" w:hAnsi="Calibri"/>
                <w:color w:val="FFFFFF" w:themeColor="background1"/>
                <w:szCs w:val="22"/>
                <w:lang w:val="en-GB"/>
              </w:rPr>
            </w:pPr>
            <w:r w:rsidRPr="00531B7B">
              <w:rPr>
                <w:rFonts w:ascii="Calibri" w:hAnsi="Calibri"/>
                <w:color w:val="FFFFFF" w:themeColor="background1"/>
                <w:lang w:val="en-GB"/>
              </w:rPr>
              <w:t>Nbr.</w:t>
            </w:r>
          </w:p>
        </w:tc>
        <w:tc>
          <w:tcPr>
            <w:tcW w:w="0" w:type="auto"/>
            <w:hideMark/>
          </w:tcPr>
          <w:p w14:paraId="399DA816" w14:textId="77777777" w:rsidR="006A7FAD" w:rsidRPr="00531B7B" w:rsidRDefault="006A7FAD" w:rsidP="00197BA9">
            <w:pPr>
              <w:pStyle w:val="NoSpacing"/>
              <w:spacing w:before="0"/>
              <w:rPr>
                <w:rFonts w:ascii="Calibri" w:hAnsi="Calibri"/>
                <w:color w:val="FFFFFF" w:themeColor="background1"/>
                <w:szCs w:val="22"/>
                <w:lang w:val="en-GB"/>
              </w:rPr>
            </w:pPr>
            <w:r w:rsidRPr="00531B7B">
              <w:rPr>
                <w:rFonts w:ascii="Calibri" w:hAnsi="Calibri"/>
                <w:color w:val="FFFFFF" w:themeColor="background1"/>
                <w:lang w:val="en-GB"/>
              </w:rPr>
              <w:t>High Level User Stories</w:t>
            </w:r>
          </w:p>
        </w:tc>
      </w:tr>
      <w:tr w:rsidR="006A7FAD" w:rsidRPr="009830A0" w14:paraId="5D38C653" w14:textId="77777777" w:rsidTr="00AE7820">
        <w:tc>
          <w:tcPr>
            <w:tcW w:w="0" w:type="auto"/>
          </w:tcPr>
          <w:p w14:paraId="50504AEE" w14:textId="77777777" w:rsidR="006A7FAD" w:rsidRPr="00531B7B" w:rsidRDefault="006A7FAD" w:rsidP="00197BA9">
            <w:pPr>
              <w:pStyle w:val="NoSpacing"/>
              <w:spacing w:before="0"/>
              <w:jc w:val="center"/>
              <w:rPr>
                <w:rFonts w:ascii="Calibri" w:hAnsi="Calibri"/>
                <w:sz w:val="22"/>
                <w:szCs w:val="22"/>
                <w:lang w:val="en-GB"/>
              </w:rPr>
            </w:pPr>
            <w:r w:rsidRPr="00531B7B">
              <w:rPr>
                <w:rFonts w:ascii="Calibri" w:hAnsi="Calibri"/>
                <w:sz w:val="22"/>
                <w:lang w:val="en-GB"/>
              </w:rPr>
              <w:t>1</w:t>
            </w:r>
          </w:p>
        </w:tc>
        <w:tc>
          <w:tcPr>
            <w:tcW w:w="0" w:type="auto"/>
            <w:hideMark/>
          </w:tcPr>
          <w:p w14:paraId="33575CB6" w14:textId="77777777" w:rsidR="006A7FAD" w:rsidRPr="00531B7B" w:rsidRDefault="006A7FAD" w:rsidP="00AA0329">
            <w:pPr>
              <w:pStyle w:val="NoSpacing"/>
              <w:spacing w:before="0"/>
              <w:jc w:val="left"/>
              <w:rPr>
                <w:rFonts w:ascii="Calibri" w:hAnsi="Calibri"/>
                <w:sz w:val="22"/>
                <w:szCs w:val="22"/>
                <w:lang w:val="en-GB"/>
              </w:rPr>
            </w:pPr>
            <w:r w:rsidRPr="00531B7B">
              <w:rPr>
                <w:rFonts w:ascii="Calibri" w:hAnsi="Calibri"/>
                <w:sz w:val="22"/>
                <w:lang w:val="en-GB"/>
              </w:rPr>
              <w:t>As an agent working in SMAX, I want to have contact and user information for the request, incident and asset process, in order to relate persons to i.e. devices and tickets. This data needs to be present in SMAX as contacts. The source for the data is an external customer LDAP system.</w:t>
            </w:r>
          </w:p>
          <w:p w14:paraId="398C7A33" w14:textId="77777777" w:rsidR="006A7FAD" w:rsidRPr="00531B7B" w:rsidRDefault="006A7FAD" w:rsidP="00AA0329">
            <w:pPr>
              <w:pStyle w:val="NoSpacing"/>
              <w:spacing w:before="0"/>
              <w:jc w:val="left"/>
              <w:rPr>
                <w:rFonts w:ascii="Calibri" w:hAnsi="Calibri"/>
                <w:sz w:val="22"/>
                <w:szCs w:val="22"/>
                <w:lang w:val="en-GB"/>
              </w:rPr>
            </w:pPr>
            <w:r w:rsidRPr="00531B7B">
              <w:rPr>
                <w:rFonts w:ascii="Calibri" w:hAnsi="Calibri"/>
                <w:sz w:val="22"/>
                <w:lang w:val="en-GB"/>
              </w:rPr>
              <w:t>OOTB OPB integration (contacts and group names from LDAP)</w:t>
            </w:r>
          </w:p>
        </w:tc>
      </w:tr>
      <w:tr w:rsidR="006A7FAD" w:rsidRPr="009830A0" w14:paraId="2A1B81FF" w14:textId="77777777" w:rsidTr="00AE7820">
        <w:trPr>
          <w:cnfStyle w:val="000000010000" w:firstRow="0" w:lastRow="0" w:firstColumn="0" w:lastColumn="0" w:oddVBand="0" w:evenVBand="0" w:oddHBand="0" w:evenHBand="1" w:firstRowFirstColumn="0" w:firstRowLastColumn="0" w:lastRowFirstColumn="0" w:lastRowLastColumn="0"/>
        </w:trPr>
        <w:tc>
          <w:tcPr>
            <w:tcW w:w="0" w:type="auto"/>
          </w:tcPr>
          <w:p w14:paraId="661D4926" w14:textId="77777777" w:rsidR="006A7FAD" w:rsidRPr="00531B7B" w:rsidRDefault="006A7FAD" w:rsidP="00197BA9">
            <w:pPr>
              <w:pStyle w:val="NoSpacing"/>
              <w:spacing w:before="0"/>
              <w:jc w:val="center"/>
              <w:rPr>
                <w:rFonts w:ascii="Calibri" w:hAnsi="Calibri"/>
                <w:sz w:val="22"/>
                <w:szCs w:val="22"/>
                <w:lang w:val="en-GB"/>
              </w:rPr>
            </w:pPr>
            <w:r w:rsidRPr="00531B7B">
              <w:rPr>
                <w:rFonts w:ascii="Calibri" w:hAnsi="Calibri"/>
                <w:sz w:val="22"/>
                <w:lang w:val="en-GB"/>
              </w:rPr>
              <w:t>2</w:t>
            </w:r>
          </w:p>
        </w:tc>
        <w:tc>
          <w:tcPr>
            <w:tcW w:w="0" w:type="auto"/>
            <w:hideMark/>
          </w:tcPr>
          <w:p w14:paraId="0C8C1F55" w14:textId="77777777" w:rsidR="006A7FAD" w:rsidRPr="00531B7B" w:rsidRDefault="006A7FAD" w:rsidP="00AA0329">
            <w:pPr>
              <w:pStyle w:val="NoSpacing"/>
              <w:spacing w:before="0"/>
              <w:jc w:val="left"/>
              <w:rPr>
                <w:rFonts w:ascii="Calibri" w:hAnsi="Calibri"/>
                <w:sz w:val="22"/>
                <w:szCs w:val="22"/>
                <w:lang w:val="en-GB"/>
              </w:rPr>
            </w:pPr>
            <w:r w:rsidRPr="00531B7B">
              <w:rPr>
                <w:rFonts w:ascii="Calibri" w:hAnsi="Calibri"/>
                <w:sz w:val="22"/>
                <w:lang w:val="en-GB"/>
              </w:rPr>
              <w:t xml:space="preserve">As an agent working in SMAX, I want </w:t>
            </w:r>
            <w:r w:rsidRPr="00B74287">
              <w:rPr>
                <w:rFonts w:ascii="Calibri" w:hAnsi="Calibri"/>
                <w:sz w:val="22"/>
                <w:lang w:val="en-GB"/>
              </w:rPr>
              <w:t>accurate categorization data and software access-roles (e.g. SAP) available in my offerings. The source for this data is an external CSV file or Excel worksheet</w:t>
            </w:r>
            <w:r w:rsidRPr="00531B7B">
              <w:rPr>
                <w:rFonts w:ascii="Calibri" w:hAnsi="Calibri"/>
                <w:sz w:val="22"/>
                <w:lang w:val="en-GB"/>
              </w:rPr>
              <w:t>.</w:t>
            </w:r>
          </w:p>
          <w:p w14:paraId="769AC243" w14:textId="77777777" w:rsidR="006A7FAD" w:rsidRPr="00531B7B" w:rsidRDefault="006A7FAD" w:rsidP="00AA0329">
            <w:pPr>
              <w:pStyle w:val="NoSpacing"/>
              <w:spacing w:before="0"/>
              <w:jc w:val="left"/>
              <w:rPr>
                <w:rFonts w:ascii="Calibri" w:hAnsi="Calibri"/>
                <w:sz w:val="22"/>
                <w:szCs w:val="22"/>
                <w:lang w:val="en-GB"/>
              </w:rPr>
            </w:pPr>
            <w:r w:rsidRPr="00531B7B">
              <w:rPr>
                <w:rFonts w:ascii="Calibri" w:hAnsi="Calibri"/>
                <w:sz w:val="22"/>
                <w:lang w:val="en-GB"/>
              </w:rPr>
              <w:t>CUSTOM Connect-IT integration (</w:t>
            </w:r>
            <w:r w:rsidRPr="00B74287">
              <w:rPr>
                <w:rFonts w:ascii="Calibri" w:hAnsi="Calibri"/>
                <w:sz w:val="22"/>
                <w:lang w:val="en-GB"/>
              </w:rPr>
              <w:t>import categories and roles needed to select from custom tables in SMAX</w:t>
            </w:r>
            <w:r w:rsidRPr="00531B7B">
              <w:rPr>
                <w:rFonts w:ascii="Calibri" w:hAnsi="Calibri"/>
                <w:sz w:val="22"/>
                <w:lang w:val="en-GB"/>
              </w:rPr>
              <w:t>)</w:t>
            </w:r>
          </w:p>
        </w:tc>
      </w:tr>
      <w:tr w:rsidR="006A7FAD" w:rsidRPr="009830A0" w14:paraId="68F82D4F" w14:textId="77777777" w:rsidTr="00AE7820">
        <w:tc>
          <w:tcPr>
            <w:tcW w:w="0" w:type="auto"/>
          </w:tcPr>
          <w:p w14:paraId="7C56DEA3" w14:textId="77777777" w:rsidR="006A7FAD" w:rsidRPr="00531B7B" w:rsidRDefault="006A7FAD" w:rsidP="00197BA9">
            <w:pPr>
              <w:pStyle w:val="NoSpacing"/>
              <w:spacing w:before="0"/>
              <w:jc w:val="center"/>
              <w:rPr>
                <w:rFonts w:ascii="Calibri" w:hAnsi="Calibri"/>
                <w:sz w:val="22"/>
                <w:szCs w:val="22"/>
                <w:lang w:val="en-GB"/>
              </w:rPr>
            </w:pPr>
            <w:r w:rsidRPr="00531B7B">
              <w:rPr>
                <w:rFonts w:ascii="Calibri" w:hAnsi="Calibri"/>
                <w:sz w:val="22"/>
                <w:lang w:val="en-GB"/>
              </w:rPr>
              <w:t>3</w:t>
            </w:r>
          </w:p>
        </w:tc>
        <w:tc>
          <w:tcPr>
            <w:tcW w:w="0" w:type="auto"/>
            <w:hideMark/>
          </w:tcPr>
          <w:p w14:paraId="2BA80C9A" w14:textId="77777777" w:rsidR="006A7FAD" w:rsidRPr="00531B7B" w:rsidRDefault="006A7FAD" w:rsidP="00AA0329">
            <w:pPr>
              <w:pStyle w:val="NoSpacing"/>
              <w:spacing w:before="0"/>
              <w:jc w:val="left"/>
              <w:rPr>
                <w:rFonts w:ascii="Calibri" w:hAnsi="Calibri"/>
                <w:sz w:val="22"/>
                <w:szCs w:val="22"/>
                <w:lang w:val="en-GB"/>
              </w:rPr>
            </w:pPr>
            <w:r w:rsidRPr="00555121">
              <w:rPr>
                <w:rFonts w:ascii="Calibri" w:hAnsi="Calibri"/>
                <w:sz w:val="22"/>
                <w:lang w:val="en-GB"/>
              </w:rPr>
              <w:t xml:space="preserve">As configuration manager I want my CMDB system to push CI data from my repository into SMAX, to enable the support, incident and change process there. </w:t>
            </w:r>
            <w:r>
              <w:rPr>
                <w:rFonts w:ascii="Calibri" w:hAnsi="Calibri"/>
                <w:sz w:val="22"/>
                <w:lang w:val="en-GB"/>
              </w:rPr>
              <w:br/>
            </w:r>
            <w:r w:rsidRPr="00555121">
              <w:rPr>
                <w:rFonts w:ascii="Calibri" w:hAnsi="Calibri"/>
                <w:sz w:val="22"/>
                <w:lang w:val="en-GB"/>
              </w:rPr>
              <w:t xml:space="preserve">OOTB </w:t>
            </w:r>
            <w:r>
              <w:rPr>
                <w:rFonts w:ascii="Calibri" w:hAnsi="Calibri"/>
                <w:sz w:val="22"/>
                <w:lang w:val="en-GB"/>
              </w:rPr>
              <w:t>Native SACM</w:t>
            </w:r>
            <w:r w:rsidRPr="00555121">
              <w:rPr>
                <w:rFonts w:ascii="Calibri" w:hAnsi="Calibri"/>
                <w:sz w:val="22"/>
                <w:lang w:val="en-GB"/>
              </w:rPr>
              <w:t xml:space="preserve"> integration for U</w:t>
            </w:r>
            <w:r>
              <w:rPr>
                <w:rFonts w:ascii="Calibri" w:hAnsi="Calibri"/>
                <w:sz w:val="22"/>
                <w:lang w:val="en-GB"/>
              </w:rPr>
              <w:t>C</w:t>
            </w:r>
            <w:r w:rsidRPr="00555121">
              <w:rPr>
                <w:rFonts w:ascii="Calibri" w:hAnsi="Calibri"/>
                <w:sz w:val="22"/>
                <w:lang w:val="en-GB"/>
              </w:rPr>
              <w:t>MDB</w:t>
            </w:r>
            <w:r>
              <w:rPr>
                <w:rFonts w:ascii="Calibri" w:hAnsi="Calibri"/>
                <w:sz w:val="22"/>
                <w:lang w:val="en-GB"/>
              </w:rPr>
              <w:t xml:space="preserve"> via CMS Gateway</w:t>
            </w:r>
          </w:p>
        </w:tc>
      </w:tr>
      <w:tr w:rsidR="006A7FAD" w:rsidRPr="009830A0" w14:paraId="5798BA93" w14:textId="77777777" w:rsidTr="00AE7820">
        <w:trPr>
          <w:cnfStyle w:val="000000010000" w:firstRow="0" w:lastRow="0" w:firstColumn="0" w:lastColumn="0" w:oddVBand="0" w:evenVBand="0" w:oddHBand="0" w:evenHBand="1" w:firstRowFirstColumn="0" w:firstRowLastColumn="0" w:lastRowFirstColumn="0" w:lastRowLastColumn="0"/>
        </w:trPr>
        <w:tc>
          <w:tcPr>
            <w:tcW w:w="0" w:type="auto"/>
          </w:tcPr>
          <w:p w14:paraId="13EF26D7" w14:textId="77777777" w:rsidR="006A7FAD" w:rsidRPr="00531B7B" w:rsidRDefault="006A7FAD" w:rsidP="00197BA9">
            <w:pPr>
              <w:pStyle w:val="NoSpacing"/>
              <w:spacing w:before="0"/>
              <w:jc w:val="center"/>
              <w:rPr>
                <w:rFonts w:ascii="Calibri" w:hAnsi="Calibri"/>
                <w:sz w:val="22"/>
                <w:szCs w:val="22"/>
                <w:lang w:val="en-GB"/>
              </w:rPr>
            </w:pPr>
            <w:r w:rsidRPr="00531B7B">
              <w:rPr>
                <w:rFonts w:ascii="Calibri" w:hAnsi="Calibri"/>
                <w:sz w:val="22"/>
                <w:lang w:val="en-GB"/>
              </w:rPr>
              <w:t>4</w:t>
            </w:r>
          </w:p>
        </w:tc>
        <w:tc>
          <w:tcPr>
            <w:tcW w:w="0" w:type="auto"/>
          </w:tcPr>
          <w:p w14:paraId="58B1B23D" w14:textId="77777777" w:rsidR="006A7FAD" w:rsidRPr="00531B7B" w:rsidRDefault="006A7FAD" w:rsidP="00AA0329">
            <w:pPr>
              <w:pStyle w:val="NoSpacing"/>
              <w:keepNext/>
              <w:spacing w:before="0"/>
              <w:jc w:val="left"/>
              <w:rPr>
                <w:rFonts w:ascii="Calibri" w:hAnsi="Calibri"/>
                <w:sz w:val="22"/>
                <w:szCs w:val="22"/>
                <w:lang w:val="en-GB"/>
              </w:rPr>
            </w:pPr>
            <w:r w:rsidRPr="00531B7B">
              <w:rPr>
                <w:rFonts w:ascii="Calibri" w:hAnsi="Calibri"/>
                <w:sz w:val="22"/>
                <w:lang w:val="en-GB"/>
              </w:rPr>
              <w:t xml:space="preserve">As process owner I want to exchange tickets with </w:t>
            </w:r>
            <w:r>
              <w:rPr>
                <w:rFonts w:ascii="Calibri" w:hAnsi="Calibri"/>
                <w:sz w:val="22"/>
                <w:lang w:val="en-GB"/>
              </w:rPr>
              <w:t>an</w:t>
            </w:r>
            <w:r w:rsidRPr="00531B7B">
              <w:rPr>
                <w:rFonts w:ascii="Calibri" w:hAnsi="Calibri"/>
                <w:sz w:val="22"/>
                <w:lang w:val="en-GB"/>
              </w:rPr>
              <w:t xml:space="preserve">other </w:t>
            </w:r>
            <w:r>
              <w:rPr>
                <w:rFonts w:ascii="Calibri" w:hAnsi="Calibri"/>
                <w:sz w:val="22"/>
                <w:lang w:val="en-GB"/>
              </w:rPr>
              <w:t>ITSM system used by HMN</w:t>
            </w:r>
          </w:p>
          <w:p w14:paraId="340FA77A" w14:textId="77777777" w:rsidR="006A7FAD" w:rsidRPr="00531B7B" w:rsidRDefault="006A7FAD" w:rsidP="00AA0329">
            <w:pPr>
              <w:pStyle w:val="NoSpacing"/>
              <w:spacing w:before="0"/>
              <w:jc w:val="left"/>
              <w:rPr>
                <w:rFonts w:ascii="Calibri" w:hAnsi="Calibri"/>
                <w:sz w:val="22"/>
                <w:szCs w:val="22"/>
                <w:lang w:val="en-GB"/>
              </w:rPr>
            </w:pPr>
            <w:r w:rsidRPr="00531B7B">
              <w:rPr>
                <w:rFonts w:ascii="Calibri" w:hAnsi="Calibri"/>
                <w:sz w:val="22"/>
                <w:lang w:val="en-GB"/>
              </w:rPr>
              <w:t xml:space="preserve">CUSTOM integration </w:t>
            </w:r>
            <w:r>
              <w:rPr>
                <w:rFonts w:ascii="Calibri" w:hAnsi="Calibri"/>
                <w:sz w:val="22"/>
                <w:lang w:val="en-GB"/>
              </w:rPr>
              <w:t>from Service Manager to SMAX via SM9 Pull Adaptor (Incident tickets)</w:t>
            </w:r>
          </w:p>
        </w:tc>
      </w:tr>
      <w:tr w:rsidR="006A7FAD" w:rsidRPr="009830A0" w14:paraId="446EA8A9" w14:textId="77777777" w:rsidTr="00AE7820">
        <w:tc>
          <w:tcPr>
            <w:tcW w:w="0" w:type="auto"/>
          </w:tcPr>
          <w:p w14:paraId="193A8FA4" w14:textId="77777777" w:rsidR="006A7FAD" w:rsidRPr="00531B7B" w:rsidRDefault="006A7FAD" w:rsidP="00197BA9">
            <w:pPr>
              <w:pStyle w:val="NoSpacing"/>
              <w:spacing w:before="0"/>
              <w:jc w:val="center"/>
              <w:rPr>
                <w:rFonts w:ascii="Calibri" w:hAnsi="Calibri"/>
                <w:sz w:val="22"/>
                <w:szCs w:val="22"/>
                <w:lang w:val="en-GB"/>
              </w:rPr>
            </w:pPr>
            <w:r w:rsidRPr="00531B7B">
              <w:rPr>
                <w:rFonts w:ascii="Calibri" w:hAnsi="Calibri"/>
                <w:sz w:val="22"/>
                <w:lang w:val="en-GB"/>
              </w:rPr>
              <w:t>5</w:t>
            </w:r>
          </w:p>
        </w:tc>
        <w:tc>
          <w:tcPr>
            <w:tcW w:w="0" w:type="auto"/>
          </w:tcPr>
          <w:p w14:paraId="76A5522E" w14:textId="77777777" w:rsidR="006A7FAD" w:rsidRPr="00531B7B" w:rsidRDefault="006A7FAD" w:rsidP="00AA0329">
            <w:pPr>
              <w:pStyle w:val="NoSpacing"/>
              <w:keepNext/>
              <w:spacing w:before="0"/>
              <w:jc w:val="left"/>
              <w:rPr>
                <w:rFonts w:ascii="Calibri" w:hAnsi="Calibri"/>
                <w:sz w:val="22"/>
                <w:szCs w:val="22"/>
                <w:lang w:val="en-GB"/>
              </w:rPr>
            </w:pPr>
            <w:r w:rsidRPr="00531B7B">
              <w:rPr>
                <w:rFonts w:ascii="Calibri" w:hAnsi="Calibri"/>
                <w:sz w:val="22"/>
                <w:lang w:val="en-GB"/>
              </w:rPr>
              <w:t xml:space="preserve">As process owner I want to exchange tickets with </w:t>
            </w:r>
            <w:r>
              <w:rPr>
                <w:rFonts w:ascii="Calibri" w:hAnsi="Calibri"/>
                <w:sz w:val="22"/>
                <w:lang w:val="en-GB"/>
              </w:rPr>
              <w:t>an</w:t>
            </w:r>
            <w:r w:rsidRPr="00531B7B">
              <w:rPr>
                <w:rFonts w:ascii="Calibri" w:hAnsi="Calibri"/>
                <w:sz w:val="22"/>
                <w:lang w:val="en-GB"/>
              </w:rPr>
              <w:t xml:space="preserve">other </w:t>
            </w:r>
            <w:r>
              <w:rPr>
                <w:rFonts w:ascii="Calibri" w:hAnsi="Calibri"/>
                <w:sz w:val="22"/>
                <w:lang w:val="en-GB"/>
              </w:rPr>
              <w:t>ITSM system used by Trondheim Municipality</w:t>
            </w:r>
          </w:p>
          <w:p w14:paraId="3F4E931D" w14:textId="77777777" w:rsidR="006A7FAD" w:rsidRPr="00531B7B" w:rsidRDefault="006A7FAD" w:rsidP="00AA0329">
            <w:pPr>
              <w:pStyle w:val="NoSpacing"/>
              <w:spacing w:before="0"/>
              <w:jc w:val="left"/>
              <w:rPr>
                <w:rFonts w:ascii="Calibri" w:hAnsi="Calibri"/>
                <w:sz w:val="22"/>
                <w:szCs w:val="22"/>
                <w:lang w:val="en-GB"/>
              </w:rPr>
            </w:pPr>
            <w:r w:rsidRPr="00531B7B">
              <w:rPr>
                <w:rFonts w:ascii="Calibri" w:hAnsi="Calibri"/>
                <w:sz w:val="22"/>
                <w:lang w:val="en-GB"/>
              </w:rPr>
              <w:t xml:space="preserve">CUSTOM integration via </w:t>
            </w:r>
            <w:r>
              <w:rPr>
                <w:rFonts w:ascii="Calibri" w:hAnsi="Calibri"/>
                <w:sz w:val="22"/>
                <w:lang w:val="en-GB"/>
              </w:rPr>
              <w:t>On Premise Bridge using REST API</w:t>
            </w:r>
            <w:r w:rsidRPr="00531B7B">
              <w:rPr>
                <w:rFonts w:ascii="Calibri" w:hAnsi="Calibri"/>
                <w:sz w:val="22"/>
                <w:lang w:val="en-GB"/>
              </w:rPr>
              <w:t xml:space="preserve"> for maximum flexibility and reach </w:t>
            </w:r>
            <w:r>
              <w:rPr>
                <w:rFonts w:ascii="Calibri" w:hAnsi="Calibri"/>
                <w:sz w:val="22"/>
                <w:lang w:val="en-GB"/>
              </w:rPr>
              <w:br/>
            </w:r>
            <w:r w:rsidRPr="00531B7B">
              <w:rPr>
                <w:rFonts w:ascii="Calibri" w:hAnsi="Calibri"/>
                <w:sz w:val="22"/>
                <w:lang w:val="en-GB"/>
              </w:rPr>
              <w:t>(</w:t>
            </w:r>
            <w:r>
              <w:rPr>
                <w:rFonts w:ascii="Calibri" w:hAnsi="Calibri"/>
                <w:sz w:val="22"/>
                <w:lang w:val="en-GB"/>
              </w:rPr>
              <w:t xml:space="preserve">TBC: </w:t>
            </w:r>
            <w:r w:rsidRPr="00531B7B">
              <w:rPr>
                <w:rFonts w:ascii="Calibri" w:hAnsi="Calibri"/>
                <w:sz w:val="22"/>
                <w:lang w:val="en-GB"/>
              </w:rPr>
              <w:t>different tickets and entities)</w:t>
            </w:r>
          </w:p>
        </w:tc>
      </w:tr>
      <w:tr w:rsidR="006A7FAD" w:rsidRPr="009830A0" w14:paraId="2280C55A" w14:textId="77777777" w:rsidTr="00AE7820">
        <w:trPr>
          <w:cnfStyle w:val="000000010000" w:firstRow="0" w:lastRow="0" w:firstColumn="0" w:lastColumn="0" w:oddVBand="0" w:evenVBand="0" w:oddHBand="0" w:evenHBand="1" w:firstRowFirstColumn="0" w:firstRowLastColumn="0" w:lastRowFirstColumn="0" w:lastRowLastColumn="0"/>
        </w:trPr>
        <w:tc>
          <w:tcPr>
            <w:tcW w:w="0" w:type="auto"/>
          </w:tcPr>
          <w:p w14:paraId="64492F2A" w14:textId="77777777" w:rsidR="006A7FAD" w:rsidRPr="00531B7B" w:rsidRDefault="006A7FAD" w:rsidP="00197BA9">
            <w:pPr>
              <w:pStyle w:val="NoSpacing"/>
              <w:spacing w:before="0"/>
              <w:jc w:val="center"/>
              <w:rPr>
                <w:rFonts w:ascii="Calibri" w:hAnsi="Calibri"/>
                <w:sz w:val="22"/>
                <w:szCs w:val="22"/>
                <w:lang w:val="en-GB"/>
              </w:rPr>
            </w:pPr>
            <w:r w:rsidRPr="00531B7B">
              <w:rPr>
                <w:rFonts w:ascii="Calibri" w:hAnsi="Calibri"/>
                <w:sz w:val="22"/>
                <w:lang w:val="en-GB"/>
              </w:rPr>
              <w:t>6</w:t>
            </w:r>
          </w:p>
        </w:tc>
        <w:tc>
          <w:tcPr>
            <w:tcW w:w="0" w:type="auto"/>
          </w:tcPr>
          <w:p w14:paraId="66A33AF1" w14:textId="77777777" w:rsidR="006A7FAD" w:rsidRPr="00531B7B" w:rsidRDefault="006A7FAD" w:rsidP="00AA0329">
            <w:pPr>
              <w:pStyle w:val="NoSpacing"/>
              <w:keepNext/>
              <w:spacing w:before="0"/>
              <w:jc w:val="left"/>
              <w:rPr>
                <w:rFonts w:ascii="Calibri" w:hAnsi="Calibri"/>
                <w:sz w:val="22"/>
                <w:szCs w:val="22"/>
                <w:lang w:val="en-GB"/>
              </w:rPr>
            </w:pPr>
            <w:r w:rsidRPr="00531B7B">
              <w:rPr>
                <w:rFonts w:ascii="Calibri" w:hAnsi="Calibri"/>
                <w:sz w:val="22"/>
                <w:lang w:val="en-GB"/>
              </w:rPr>
              <w:t xml:space="preserve">As process owner I want to exchange tickets with </w:t>
            </w:r>
            <w:r>
              <w:rPr>
                <w:rFonts w:ascii="Calibri" w:hAnsi="Calibri"/>
                <w:sz w:val="22"/>
                <w:lang w:val="en-GB"/>
              </w:rPr>
              <w:t>an</w:t>
            </w:r>
            <w:r w:rsidRPr="00531B7B">
              <w:rPr>
                <w:rFonts w:ascii="Calibri" w:hAnsi="Calibri"/>
                <w:sz w:val="22"/>
                <w:lang w:val="en-GB"/>
              </w:rPr>
              <w:t xml:space="preserve">other </w:t>
            </w:r>
            <w:r>
              <w:rPr>
                <w:rFonts w:ascii="Calibri" w:hAnsi="Calibri"/>
                <w:sz w:val="22"/>
                <w:lang w:val="en-GB"/>
              </w:rPr>
              <w:t>ITSM system used by IBM</w:t>
            </w:r>
          </w:p>
          <w:p w14:paraId="1F1923D8" w14:textId="77777777" w:rsidR="006A7FAD" w:rsidRPr="00531B7B" w:rsidRDefault="006A7FAD" w:rsidP="00AA0329">
            <w:pPr>
              <w:pStyle w:val="NoSpacing"/>
              <w:keepNext/>
              <w:spacing w:before="0"/>
              <w:jc w:val="left"/>
              <w:rPr>
                <w:rFonts w:ascii="Calibri" w:hAnsi="Calibri"/>
                <w:sz w:val="22"/>
                <w:szCs w:val="22"/>
                <w:lang w:val="en-GB"/>
              </w:rPr>
            </w:pPr>
            <w:r w:rsidRPr="00531B7B">
              <w:rPr>
                <w:rFonts w:ascii="Calibri" w:hAnsi="Calibri"/>
                <w:sz w:val="22"/>
                <w:lang w:val="en-GB"/>
              </w:rPr>
              <w:t xml:space="preserve">CUSTOM integration via </w:t>
            </w:r>
            <w:r>
              <w:rPr>
                <w:rFonts w:ascii="Calibri" w:hAnsi="Calibri"/>
                <w:sz w:val="22"/>
                <w:lang w:val="en-GB"/>
              </w:rPr>
              <w:t>On Premise Bridge using REST API</w:t>
            </w:r>
            <w:r w:rsidRPr="00531B7B">
              <w:rPr>
                <w:rFonts w:ascii="Calibri" w:hAnsi="Calibri"/>
                <w:sz w:val="22"/>
                <w:lang w:val="en-GB"/>
              </w:rPr>
              <w:t xml:space="preserve"> for maximum flexibility and reach </w:t>
            </w:r>
            <w:r>
              <w:rPr>
                <w:rFonts w:ascii="Calibri" w:hAnsi="Calibri"/>
                <w:sz w:val="22"/>
                <w:lang w:val="en-GB"/>
              </w:rPr>
              <w:br/>
            </w:r>
            <w:r w:rsidRPr="00531B7B">
              <w:rPr>
                <w:rFonts w:ascii="Calibri" w:hAnsi="Calibri"/>
                <w:sz w:val="22"/>
                <w:lang w:val="en-GB"/>
              </w:rPr>
              <w:t>(</w:t>
            </w:r>
            <w:r>
              <w:rPr>
                <w:rFonts w:ascii="Calibri" w:hAnsi="Calibri"/>
                <w:sz w:val="22"/>
                <w:lang w:val="en-GB"/>
              </w:rPr>
              <w:t xml:space="preserve">TBC: </w:t>
            </w:r>
            <w:r w:rsidRPr="00531B7B">
              <w:rPr>
                <w:rFonts w:ascii="Calibri" w:hAnsi="Calibri"/>
                <w:sz w:val="22"/>
                <w:lang w:val="en-GB"/>
              </w:rPr>
              <w:t>different tickets and entities)</w:t>
            </w:r>
          </w:p>
        </w:tc>
      </w:tr>
      <w:tr w:rsidR="006A7FAD" w:rsidRPr="009830A0" w14:paraId="78D52E97" w14:textId="77777777" w:rsidTr="00AE7820">
        <w:tc>
          <w:tcPr>
            <w:tcW w:w="0" w:type="auto"/>
          </w:tcPr>
          <w:p w14:paraId="411FC3CB" w14:textId="77777777" w:rsidR="006A7FAD" w:rsidRPr="00531B7B" w:rsidRDefault="006A7FAD" w:rsidP="00197BA9">
            <w:pPr>
              <w:pStyle w:val="NoSpacing"/>
              <w:spacing w:before="0"/>
              <w:jc w:val="center"/>
              <w:rPr>
                <w:rFonts w:ascii="Calibri" w:hAnsi="Calibri"/>
                <w:sz w:val="22"/>
                <w:szCs w:val="22"/>
                <w:lang w:val="en-GB"/>
              </w:rPr>
            </w:pPr>
            <w:r w:rsidRPr="00531B7B">
              <w:rPr>
                <w:rFonts w:ascii="Calibri" w:hAnsi="Calibri"/>
                <w:sz w:val="22"/>
                <w:lang w:val="en-GB"/>
              </w:rPr>
              <w:t>7</w:t>
            </w:r>
          </w:p>
        </w:tc>
        <w:tc>
          <w:tcPr>
            <w:tcW w:w="0" w:type="auto"/>
          </w:tcPr>
          <w:p w14:paraId="7AA72220" w14:textId="77777777" w:rsidR="006A7FAD" w:rsidRPr="00531B7B" w:rsidRDefault="006A7FAD" w:rsidP="00AA0329">
            <w:pPr>
              <w:pStyle w:val="NoSpacing"/>
              <w:keepNext/>
              <w:spacing w:before="0"/>
              <w:jc w:val="left"/>
              <w:rPr>
                <w:rFonts w:ascii="Calibri" w:hAnsi="Calibri"/>
                <w:sz w:val="22"/>
                <w:szCs w:val="22"/>
                <w:lang w:val="en-GB"/>
              </w:rPr>
            </w:pPr>
            <w:r w:rsidRPr="00555121">
              <w:rPr>
                <w:rFonts w:ascii="Calibri" w:hAnsi="Calibri"/>
                <w:sz w:val="22"/>
                <w:lang w:val="en-GB"/>
              </w:rPr>
              <w:t xml:space="preserve">As configuration manager I want my CMDB system to </w:t>
            </w:r>
            <w:r>
              <w:rPr>
                <w:rFonts w:ascii="Calibri" w:hAnsi="Calibri"/>
                <w:sz w:val="22"/>
                <w:lang w:val="en-GB"/>
              </w:rPr>
              <w:t>receive</w:t>
            </w:r>
            <w:r w:rsidRPr="00555121">
              <w:rPr>
                <w:rFonts w:ascii="Calibri" w:hAnsi="Calibri"/>
                <w:sz w:val="22"/>
                <w:lang w:val="en-GB"/>
              </w:rPr>
              <w:t xml:space="preserve"> CI data from my </w:t>
            </w:r>
            <w:r>
              <w:rPr>
                <w:rFonts w:ascii="Calibri" w:hAnsi="Calibri"/>
                <w:sz w:val="22"/>
                <w:lang w:val="en-GB"/>
              </w:rPr>
              <w:t xml:space="preserve">Hopex Architecture </w:t>
            </w:r>
            <w:r w:rsidRPr="00555121">
              <w:rPr>
                <w:rFonts w:ascii="Calibri" w:hAnsi="Calibri"/>
                <w:sz w:val="22"/>
                <w:lang w:val="en-GB"/>
              </w:rPr>
              <w:t xml:space="preserve">repository </w:t>
            </w:r>
            <w:r>
              <w:rPr>
                <w:rFonts w:ascii="Calibri" w:hAnsi="Calibri"/>
                <w:sz w:val="22"/>
                <w:lang w:val="en-GB"/>
              </w:rPr>
              <w:t>to be synced from there to SMAX</w:t>
            </w:r>
            <w:r w:rsidRPr="00555121">
              <w:rPr>
                <w:rFonts w:ascii="Calibri" w:hAnsi="Calibri"/>
                <w:sz w:val="22"/>
                <w:lang w:val="en-GB"/>
              </w:rPr>
              <w:t xml:space="preserve">. </w:t>
            </w:r>
            <w:r>
              <w:rPr>
                <w:rFonts w:ascii="Calibri" w:hAnsi="Calibri"/>
                <w:sz w:val="22"/>
                <w:lang w:val="en-GB"/>
              </w:rPr>
              <w:br/>
              <w:t>CUSTOM</w:t>
            </w:r>
            <w:r w:rsidRPr="00555121">
              <w:rPr>
                <w:rFonts w:ascii="Calibri" w:hAnsi="Calibri"/>
                <w:sz w:val="22"/>
                <w:lang w:val="en-GB"/>
              </w:rPr>
              <w:t xml:space="preserve"> integration </w:t>
            </w:r>
            <w:r>
              <w:rPr>
                <w:rFonts w:ascii="Calibri" w:hAnsi="Calibri"/>
                <w:sz w:val="22"/>
                <w:lang w:val="en-GB"/>
              </w:rPr>
              <w:t xml:space="preserve">via UCMDB Dataflow Probe into </w:t>
            </w:r>
            <w:r w:rsidRPr="00555121">
              <w:rPr>
                <w:rFonts w:ascii="Calibri" w:hAnsi="Calibri"/>
                <w:sz w:val="22"/>
                <w:lang w:val="en-GB"/>
              </w:rPr>
              <w:t>U</w:t>
            </w:r>
            <w:r>
              <w:rPr>
                <w:rFonts w:ascii="Calibri" w:hAnsi="Calibri"/>
                <w:sz w:val="22"/>
                <w:lang w:val="en-GB"/>
              </w:rPr>
              <w:t>C</w:t>
            </w:r>
            <w:r w:rsidRPr="00555121">
              <w:rPr>
                <w:rFonts w:ascii="Calibri" w:hAnsi="Calibri"/>
                <w:sz w:val="22"/>
                <w:lang w:val="en-GB"/>
              </w:rPr>
              <w:t>MDB</w:t>
            </w:r>
          </w:p>
        </w:tc>
      </w:tr>
    </w:tbl>
    <w:p w14:paraId="49EEE73A" w14:textId="1DF51A2C" w:rsidR="004F7593" w:rsidRDefault="00FD2E96" w:rsidP="00FD2E96">
      <w:pPr>
        <w:tabs>
          <w:tab w:val="left" w:pos="5060"/>
        </w:tabs>
        <w:spacing w:after="120"/>
        <w:jc w:val="center"/>
        <w:rPr>
          <w:rFonts w:cs="Arial"/>
          <w:lang w:val="en-GB"/>
        </w:rPr>
      </w:pPr>
      <w:bookmarkStart w:id="10" w:name="_Toc10729069"/>
      <w:bookmarkStart w:id="11" w:name="_Ref69802541"/>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Interfaces in scope depending on the prioritization of the Agile Backlog</w:t>
      </w:r>
      <w:bookmarkEnd w:id="10"/>
      <w:bookmarkEnd w:id="11"/>
    </w:p>
    <w:p w14:paraId="34B06926" w14:textId="6E75F788" w:rsidR="00582D02" w:rsidRDefault="000B370E" w:rsidP="007E40BC">
      <w:pPr>
        <w:spacing w:before="0" w:after="120"/>
      </w:pPr>
      <w:r>
        <w:lastRenderedPageBreak/>
        <w:t xml:space="preserve">In the accelerated plan we have a pilot phase where a new integration is added </w:t>
      </w:r>
      <w:r w:rsidR="00295756">
        <w:t>for the IGS</w:t>
      </w:r>
      <w:r w:rsidR="007B759D">
        <w:t xml:space="preserve">I IAM solution (contacts and users) as well as a bi-directional integration </w:t>
      </w:r>
      <w:r>
        <w:t xml:space="preserve">towards the ServiceNow platform for Trondheim Municipality. It will be designed as such that this can be leveraged in Phase II for a second customer. Note that the implementation of the ServiceNow integration side is </w:t>
      </w:r>
      <w:r w:rsidR="00132CE9">
        <w:t>the</w:t>
      </w:r>
      <w:r>
        <w:t xml:space="preserve"> responsibility</w:t>
      </w:r>
      <w:r w:rsidR="00132CE9">
        <w:t xml:space="preserve"> of Helseplattformen </w:t>
      </w:r>
      <w:r w:rsidR="00383EC4">
        <w:t>AS</w:t>
      </w:r>
      <w:r>
        <w:t>.</w:t>
      </w:r>
      <w:r w:rsidR="00593286">
        <w:t xml:space="preserve"> </w:t>
      </w:r>
    </w:p>
    <w:p w14:paraId="3B88DF69" w14:textId="06569667" w:rsidR="000B370E" w:rsidRDefault="00593286" w:rsidP="007E40BC">
      <w:pPr>
        <w:spacing w:before="0" w:after="120"/>
      </w:pPr>
      <w:r>
        <w:t xml:space="preserve">The integration </w:t>
      </w:r>
      <w:r w:rsidR="00582D02">
        <w:t xml:space="preserve">with ServiceNow </w:t>
      </w:r>
      <w:r>
        <w:t xml:space="preserve">will use the OOTB Rest API Case Exchange </w:t>
      </w:r>
      <w:r w:rsidR="000B7D29">
        <w:t>framework</w:t>
      </w:r>
      <w:r w:rsidR="00274FEC">
        <w:t>. If more error-handling is desired</w:t>
      </w:r>
      <w:r w:rsidR="00346646">
        <w:t xml:space="preserve">, e.g. if the connection to </w:t>
      </w:r>
      <w:r w:rsidR="00007837">
        <w:t>the remote system seems unreliable, then Micro Focus would advise to add the Operations Orchestration</w:t>
      </w:r>
      <w:r w:rsidR="00F86EEB">
        <w:t xml:space="preserve"> (OO)</w:t>
      </w:r>
      <w:r w:rsidR="00007837">
        <w:t xml:space="preserve"> </w:t>
      </w:r>
      <w:r w:rsidR="000B0A17">
        <w:t>in between SMAX and ServiceNow to deal with all eventualities. This extra software offers a</w:t>
      </w:r>
      <w:r w:rsidR="00CB1279">
        <w:t xml:space="preserve"> very flexible orchestration</w:t>
      </w:r>
      <w:r w:rsidR="00D742DF">
        <w:t xml:space="preserve"> engine, tigh</w:t>
      </w:r>
      <w:r w:rsidR="001B0BE7">
        <w:t>tly</w:t>
      </w:r>
      <w:r w:rsidR="00D742DF">
        <w:t xml:space="preserve"> integrated </w:t>
      </w:r>
      <w:r w:rsidR="001B0BE7">
        <w:t>in SMAX (as rules or tasks)</w:t>
      </w:r>
      <w:r w:rsidR="00911AAA">
        <w:t xml:space="preserve"> with some 8,000 connectors including one for ServiceNow. </w:t>
      </w:r>
      <w:r w:rsidR="00F86EEB">
        <w:t>OO</w:t>
      </w:r>
      <w:r w:rsidR="001B0BE7">
        <w:t xml:space="preserve"> would </w:t>
      </w:r>
      <w:r w:rsidR="00F86EEB">
        <w:t xml:space="preserve">also allow Helseplattformen </w:t>
      </w:r>
      <w:r w:rsidR="00383EC4">
        <w:t>AS</w:t>
      </w:r>
      <w:r w:rsidR="00F86EEB">
        <w:t xml:space="preserve"> to start automating tasks </w:t>
      </w:r>
      <w:r w:rsidR="00A55F02">
        <w:t>for both fulfilment and remediation from within SMAX offerings and models.</w:t>
      </w:r>
    </w:p>
    <w:p w14:paraId="613026FD" w14:textId="4C95FE9C" w:rsidR="005B4110" w:rsidRDefault="000B370E" w:rsidP="007E40BC">
      <w:pPr>
        <w:spacing w:before="0" w:after="120"/>
      </w:pPr>
      <w:r>
        <w:t>This pilot phase will however be built on a refreshed version of the existing SMAX platform, which will be enhanced with UCMDB</w:t>
      </w:r>
      <w:r w:rsidR="00D86AC0">
        <w:t xml:space="preserve"> set up with an OOTB Native SACM integration to SMAX</w:t>
      </w:r>
      <w:r>
        <w:t xml:space="preserve">. </w:t>
      </w:r>
      <w:r w:rsidR="00CD7066">
        <w:t>This will future-proof the Configuration Management side of SMAX</w:t>
      </w:r>
      <w:r w:rsidR="00EA74EE">
        <w:t xml:space="preserve"> and prepare the platform for any future extensions such as Hybrid Cloud Management eXperience </w:t>
      </w:r>
      <w:r w:rsidR="005B4110">
        <w:t>or Software Asset Management which are currently still out of scope.</w:t>
      </w:r>
    </w:p>
    <w:p w14:paraId="604DFBE3" w14:textId="52808063" w:rsidR="000B370E" w:rsidRDefault="000B370E" w:rsidP="007E40BC">
      <w:pPr>
        <w:spacing w:before="0" w:after="120"/>
      </w:pPr>
      <w:r>
        <w:t>The incident and request processes and the catalogue items will be cleaned up an</w:t>
      </w:r>
      <w:r w:rsidR="00691C59">
        <w:t>d</w:t>
      </w:r>
      <w:r>
        <w:t xml:space="preserve"> enhanced as per the Workshows and the user stories that we identified</w:t>
      </w:r>
      <w:r w:rsidR="00603ED8">
        <w:t xml:space="preserve"> and prioritized</w:t>
      </w:r>
      <w:r>
        <w:t xml:space="preserve"> together at the start of the first phase</w:t>
      </w:r>
      <w:r w:rsidR="00443027">
        <w:t xml:space="preserve"> (PILOT)</w:t>
      </w:r>
      <w:r>
        <w:t>.</w:t>
      </w:r>
    </w:p>
    <w:p w14:paraId="4C2E53E1" w14:textId="383E2D81" w:rsidR="000B370E" w:rsidRDefault="000B370E" w:rsidP="007E40BC">
      <w:pPr>
        <w:spacing w:before="0" w:after="120"/>
      </w:pPr>
      <w:r>
        <w:t>We will ensure that in this phase of the project we already think of the items of phase 2 such as service level management for request items</w:t>
      </w:r>
      <w:r w:rsidR="00215B92">
        <w:t>, or the onboarding of the next Customer.</w:t>
      </w:r>
    </w:p>
    <w:p w14:paraId="20FEDB09" w14:textId="77777777" w:rsidR="00215B92" w:rsidRDefault="00215B92" w:rsidP="00215B92">
      <w:pPr>
        <w:tabs>
          <w:tab w:val="left" w:pos="5060"/>
        </w:tabs>
        <w:spacing w:after="120"/>
        <w:rPr>
          <w:rFonts w:cs="Arial"/>
          <w:lang w:val="en-GB"/>
        </w:rPr>
      </w:pPr>
      <w:r>
        <w:rPr>
          <w:rFonts w:cs="Arial"/>
          <w:lang w:val="en-GB"/>
        </w:rPr>
        <w:t>The different customers will be able to have a dedicated (different) look and feel of their portal, as well as full Data and Access Segmentation as illustrated in the figure below:</w:t>
      </w:r>
    </w:p>
    <w:p w14:paraId="6C25B79E" w14:textId="77777777" w:rsidR="00215B92" w:rsidRDefault="00215B92" w:rsidP="00AE7820">
      <w:pPr>
        <w:keepNext/>
        <w:tabs>
          <w:tab w:val="left" w:pos="5060"/>
        </w:tabs>
        <w:spacing w:after="120"/>
        <w:jc w:val="center"/>
      </w:pPr>
      <w:r w:rsidRPr="007A4C98">
        <w:rPr>
          <w:rFonts w:cs="Arial"/>
          <w:noProof/>
          <w:lang w:eastAsia="en-US"/>
        </w:rPr>
        <w:drawing>
          <wp:inline distT="0" distB="0" distL="0" distR="0" wp14:anchorId="302AB851" wp14:editId="71EDC993">
            <wp:extent cx="6189345" cy="3681730"/>
            <wp:effectExtent l="19050" t="19050" r="20955" b="1397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6"/>
                    <a:stretch>
                      <a:fillRect/>
                    </a:stretch>
                  </pic:blipFill>
                  <pic:spPr>
                    <a:xfrm>
                      <a:off x="0" y="0"/>
                      <a:ext cx="6189345" cy="3681730"/>
                    </a:xfrm>
                    <a:prstGeom prst="rect">
                      <a:avLst/>
                    </a:prstGeom>
                    <a:ln>
                      <a:solidFill>
                        <a:srgbClr val="0078EF"/>
                      </a:solidFill>
                    </a:ln>
                  </pic:spPr>
                </pic:pic>
              </a:graphicData>
            </a:graphic>
          </wp:inline>
        </w:drawing>
      </w:r>
    </w:p>
    <w:p w14:paraId="7E020FF2" w14:textId="30A3342B" w:rsidR="00215B92" w:rsidRDefault="00215B92" w:rsidP="00215B92">
      <w:pPr>
        <w:pStyle w:val="Caption"/>
        <w:jc w:val="center"/>
      </w:pPr>
      <w:r>
        <w:t xml:space="preserve">Figure </w:t>
      </w:r>
      <w:r>
        <w:fldChar w:fldCharType="begin"/>
      </w:r>
      <w:r>
        <w:instrText xml:space="preserve"> SEQ Figure \* ARABIC </w:instrText>
      </w:r>
      <w:r>
        <w:fldChar w:fldCharType="separate"/>
      </w:r>
      <w:r w:rsidR="00FC2151">
        <w:rPr>
          <w:noProof/>
        </w:rPr>
        <w:t>5</w:t>
      </w:r>
      <w:r>
        <w:fldChar w:fldCharType="end"/>
      </w:r>
      <w:r>
        <w:t xml:space="preserve"> - Data and Access Segmentation for different customers or business units</w:t>
      </w:r>
    </w:p>
    <w:p w14:paraId="2854ABC4" w14:textId="412AAFD8" w:rsidR="000B370E" w:rsidRDefault="000B370E" w:rsidP="007E40BC">
      <w:pPr>
        <w:spacing w:before="0" w:after="120"/>
      </w:pPr>
      <w:r>
        <w:t xml:space="preserve">In Phase 2 of the </w:t>
      </w:r>
      <w:r w:rsidR="00582D02">
        <w:t>project,</w:t>
      </w:r>
      <w:r>
        <w:t xml:space="preserve"> we will </w:t>
      </w:r>
      <w:r w:rsidR="00162D40">
        <w:t>clean up the remaining processes such as service level management, problem management and change management.</w:t>
      </w:r>
      <w:r w:rsidR="00162D40" w:rsidRPr="00162D40">
        <w:t xml:space="preserve"> </w:t>
      </w:r>
      <w:r w:rsidR="00162D40">
        <w:t xml:space="preserve">We will also </w:t>
      </w:r>
      <w:r>
        <w:t xml:space="preserve">add an interface to a second ServiceNow platform for IBM, as well as a new interface to your configuration items stored in your Hopex architecture tool. </w:t>
      </w:r>
    </w:p>
    <w:p w14:paraId="1DA8D653" w14:textId="4C0D013B" w:rsidR="00162D40" w:rsidRDefault="00162D40" w:rsidP="007E40BC">
      <w:pPr>
        <w:spacing w:before="0" w:after="120"/>
      </w:pPr>
      <w:r>
        <w:t>The latter is foreseen as a</w:t>
      </w:r>
      <w:r w:rsidR="00016C32">
        <w:t xml:space="preserve"> one-way</w:t>
      </w:r>
      <w:r>
        <w:t xml:space="preserve"> integration with our </w:t>
      </w:r>
      <w:r w:rsidR="00016C32">
        <w:t xml:space="preserve">CMS (Universal </w:t>
      </w:r>
      <w:r>
        <w:t>CMDB</w:t>
      </w:r>
      <w:r w:rsidR="00016C32">
        <w:t>)</w:t>
      </w:r>
      <w:r w:rsidR="00EA3AC8">
        <w:t xml:space="preserve"> to extract the data from Hopex and make it available in SMAX through </w:t>
      </w:r>
      <w:r w:rsidR="003174A4">
        <w:t xml:space="preserve">our native SACM integration. </w:t>
      </w:r>
      <w:r w:rsidR="00063B3D">
        <w:t xml:space="preserve">See also </w:t>
      </w:r>
      <w:r w:rsidR="00E379FD">
        <w:fldChar w:fldCharType="begin"/>
      </w:r>
      <w:r w:rsidR="00E379FD">
        <w:instrText xml:space="preserve"> REF _Ref69802541 \h </w:instrText>
      </w:r>
      <w:r w:rsidR="00E379FD">
        <w:fldChar w:fldCharType="separate"/>
      </w:r>
      <w:r w:rsidR="00E379FD">
        <w:t xml:space="preserve">Figure </w:t>
      </w:r>
      <w:r w:rsidR="00E379FD">
        <w:rPr>
          <w:noProof/>
        </w:rPr>
        <w:t>4</w:t>
      </w:r>
      <w:r w:rsidR="00E379FD">
        <w:t xml:space="preserve"> - Interfaces in scope depending on the prioritization of the Agile Backlog</w:t>
      </w:r>
      <w:r w:rsidR="00E379FD">
        <w:fldChar w:fldCharType="end"/>
      </w:r>
      <w:r w:rsidR="00E379FD">
        <w:t>.</w:t>
      </w:r>
    </w:p>
    <w:p w14:paraId="6BD6F7AF" w14:textId="77777777" w:rsidR="00CC1AD4" w:rsidRPr="00CC1AD4" w:rsidRDefault="00CC1AD4" w:rsidP="00CC1AD4"/>
    <w:p w14:paraId="14D96A73" w14:textId="49738BE2" w:rsidR="00E80890" w:rsidRPr="00E4457A" w:rsidRDefault="00E80890" w:rsidP="00E4457A">
      <w:pPr>
        <w:pStyle w:val="Heading3"/>
        <w:spacing w:after="48"/>
      </w:pPr>
      <w:bookmarkStart w:id="12" w:name="_Toc70334283"/>
      <w:bookmarkEnd w:id="5"/>
      <w:r w:rsidRPr="00E4457A">
        <w:lastRenderedPageBreak/>
        <w:t>Delivery Approach</w:t>
      </w:r>
      <w:r w:rsidR="00AA0329">
        <w:t>: AGILE</w:t>
      </w:r>
      <w:bookmarkEnd w:id="12"/>
    </w:p>
    <w:p w14:paraId="4BBBB1CA" w14:textId="73D05D06" w:rsidR="006A7FAD" w:rsidRPr="004D1019" w:rsidRDefault="006A7FAD" w:rsidP="007E40BC">
      <w:pPr>
        <w:spacing w:before="0" w:after="120"/>
      </w:pPr>
      <w:r w:rsidRPr="004D1019">
        <w:t xml:space="preserve">This engagement is intended to provide services as they relate to </w:t>
      </w:r>
      <w:r>
        <w:t xml:space="preserve">Helseplattformen </w:t>
      </w:r>
      <w:r w:rsidR="00383EC4">
        <w:t>AS</w:t>
      </w:r>
      <w:r w:rsidRPr="004D1019">
        <w:t xml:space="preserve">’s SMAX engagement.  The objective of this engagement is to </w:t>
      </w:r>
      <w:r w:rsidRPr="004D1019">
        <w:rPr>
          <w:rFonts w:cs="Arial"/>
          <w:lang w:val="en-GB"/>
        </w:rPr>
        <w:t xml:space="preserve">provide </w:t>
      </w:r>
      <w:r>
        <w:rPr>
          <w:rFonts w:cs="Arial"/>
          <w:lang w:val="en-GB"/>
        </w:rPr>
        <w:t xml:space="preserve">Helseplattformen </w:t>
      </w:r>
      <w:r w:rsidR="00383EC4">
        <w:rPr>
          <w:rFonts w:cs="Arial"/>
          <w:lang w:val="en-GB"/>
        </w:rPr>
        <w:t>AS</w:t>
      </w:r>
      <w:r w:rsidRPr="004D1019">
        <w:rPr>
          <w:rFonts w:cs="Arial"/>
          <w:lang w:val="en-GB"/>
        </w:rPr>
        <w:t xml:space="preserve"> with a modern responsive Service Management tool. </w:t>
      </w:r>
      <w:r>
        <w:rPr>
          <w:rFonts w:cs="Arial"/>
          <w:lang w:val="en-GB"/>
        </w:rPr>
        <w:t xml:space="preserve">Helseplattformen </w:t>
      </w:r>
      <w:r w:rsidR="00383EC4">
        <w:rPr>
          <w:rFonts w:cs="Arial"/>
          <w:lang w:val="en-GB"/>
        </w:rPr>
        <w:t>AS</w:t>
      </w:r>
      <w:r w:rsidRPr="004D1019">
        <w:rPr>
          <w:rFonts w:cs="Arial"/>
          <w:lang w:val="en-GB"/>
        </w:rPr>
        <w:t xml:space="preserve">’s end-users will get Self-Service via an end-user Portal with a Service Catalog, a Support Catalog and Knowledge Articles; and the Agents will get a </w:t>
      </w:r>
      <w:r w:rsidRPr="004D1019">
        <w:t>responsive modern GUI supported by Artificial Intelligence to resolve and fulfil the end-user requests as well as Incident and Problem tickets.</w:t>
      </w:r>
    </w:p>
    <w:p w14:paraId="7AA08086" w14:textId="77777777" w:rsidR="006A7FAD" w:rsidRPr="004D1019" w:rsidRDefault="006A7FAD" w:rsidP="007E40BC">
      <w:pPr>
        <w:spacing w:before="0" w:after="120"/>
      </w:pPr>
      <w:r w:rsidRPr="004D1019">
        <w:t xml:space="preserve">The engagement will apply an Agile approach, offering short implementation cycles, that create frequent, fortnightly deliverables and constant alignment of the detailed scope with the business needs. </w:t>
      </w:r>
    </w:p>
    <w:p w14:paraId="7A6F9554" w14:textId="77777777" w:rsidR="006A7FAD" w:rsidRPr="004D1019" w:rsidRDefault="006A7FAD" w:rsidP="007E40BC">
      <w:pPr>
        <w:spacing w:before="0" w:after="120"/>
      </w:pPr>
      <w:r w:rsidRPr="004D1019">
        <w:t>For Agile based engagements, Micro Focus has adopted the concepts of the leading industry standard Scaled Agile Framework (SAFe</w:t>
      </w:r>
      <w:r w:rsidRPr="004D1019">
        <w:rPr>
          <w:sz w:val="28"/>
        </w:rPr>
        <w:t>®</w:t>
      </w:r>
      <w:r w:rsidRPr="004D1019">
        <w:t>) (</w:t>
      </w:r>
      <w:hyperlink r:id="rId17" w:history="1">
        <w:r w:rsidRPr="004D1019">
          <w:rPr>
            <w:rStyle w:val="Hyperlink"/>
            <w:rFonts w:eastAsia="Times"/>
          </w:rPr>
          <w:t>http://www.scaledagileframework.com/</w:t>
        </w:r>
      </w:hyperlink>
      <w:r w:rsidRPr="004D1019">
        <w:rPr>
          <w:rStyle w:val="Hyperlink"/>
          <w:rFonts w:eastAsia="Times"/>
        </w:rPr>
        <w:t>, © Scaled Agile, Inc.</w:t>
      </w:r>
      <w:r w:rsidRPr="004D1019">
        <w:t xml:space="preserve">). This framework provides the necessary structure addressing important program elements as the vision/roadmap, systems and release teams, Product- and Engagement Management, architecture as well as End-user participation. </w:t>
      </w:r>
    </w:p>
    <w:p w14:paraId="25C0B313" w14:textId="77777777" w:rsidR="006A7FAD" w:rsidRPr="004D1019" w:rsidRDefault="006A7FAD" w:rsidP="007E40BC">
      <w:pPr>
        <w:spacing w:before="0" w:after="120"/>
      </w:pPr>
      <w:r w:rsidRPr="004D1019">
        <w:t>By its nature, the detailed scope of the Agile engagement is not fixed, but will be determined</w:t>
      </w:r>
      <w:r>
        <w:t xml:space="preserve"> in the </w:t>
      </w:r>
      <w:r w:rsidRPr="00E61942">
        <w:t>planning</w:t>
      </w:r>
      <w:r>
        <w:t xml:space="preserve"> week before the start of each Program Increment</w:t>
      </w:r>
      <w:r w:rsidRPr="004D1019">
        <w:t xml:space="preserve"> </w:t>
      </w:r>
      <w:r>
        <w:t>by</w:t>
      </w:r>
      <w:r w:rsidRPr="004D1019">
        <w:t xml:space="preserve"> prioritiz</w:t>
      </w:r>
      <w:r>
        <w:t xml:space="preserve">ing </w:t>
      </w:r>
      <w:r w:rsidRPr="004D1019">
        <w:t xml:space="preserve">the agreed features for the Agile based implementation: the Program Backlog in which the Features and User Stories are maintained. </w:t>
      </w:r>
    </w:p>
    <w:p w14:paraId="6CA2A79B" w14:textId="3A0888B8" w:rsidR="006A7FAD" w:rsidRDefault="006A7FAD" w:rsidP="007E40BC">
      <w:pPr>
        <w:spacing w:before="0" w:after="120"/>
      </w:pPr>
      <w:r w:rsidRPr="004D1019">
        <w:rPr>
          <w:rFonts w:cs="Arial"/>
        </w:rPr>
        <w:t>Micro Focus</w:t>
      </w:r>
      <w:r w:rsidRPr="004D1019">
        <w:rPr>
          <w:shd w:val="clear" w:color="auto" w:fill="FFFFFF" w:themeFill="background1"/>
        </w:rPr>
        <w:t xml:space="preserve"> will perform towards the agreed </w:t>
      </w:r>
      <w:r>
        <w:rPr>
          <w:shd w:val="clear" w:color="auto" w:fill="FFFFFF" w:themeFill="background1"/>
        </w:rPr>
        <w:t xml:space="preserve">Helseplattformen </w:t>
      </w:r>
      <w:r w:rsidR="00383EC4">
        <w:rPr>
          <w:shd w:val="clear" w:color="auto" w:fill="FFFFFF" w:themeFill="background1"/>
        </w:rPr>
        <w:t>AS</w:t>
      </w:r>
      <w:r w:rsidRPr="004D1019">
        <w:rPr>
          <w:shd w:val="clear" w:color="auto" w:fill="FFFFFF" w:themeFill="background1"/>
        </w:rPr>
        <w:t xml:space="preserve"> goals through the backlog. The joint team will agree which backlog items to address in each sprint. The sprints in the engagement will generally be executed</w:t>
      </w:r>
      <w:r w:rsidRPr="004D1019">
        <w:t xml:space="preserve"> as a series of short topical workshops with the </w:t>
      </w:r>
      <w:r>
        <w:t xml:space="preserve">Helseplattformen </w:t>
      </w:r>
      <w:r w:rsidR="00383EC4">
        <w:t>AS</w:t>
      </w:r>
      <w:r w:rsidRPr="004D1019">
        <w:t xml:space="preserve"> SMEs to create the more detailed User Stories for each of the Features that were agreed. </w:t>
      </w:r>
    </w:p>
    <w:p w14:paraId="3704DEFE" w14:textId="4B558DA3" w:rsidR="006A7FAD" w:rsidRDefault="006A7FAD" w:rsidP="007E40BC">
      <w:pPr>
        <w:spacing w:before="0" w:after="120"/>
      </w:pPr>
      <w:r>
        <w:t xml:space="preserve">Helseplattformen </w:t>
      </w:r>
      <w:r w:rsidR="00383EC4">
        <w:t>AS</w:t>
      </w:r>
      <w:r w:rsidRPr="004D1019">
        <w:t xml:space="preserve"> will at the same time agree with their test team to create the test scripts (e.g. test data, manual test steps or automated scripts for instance for integrations).</w:t>
      </w:r>
      <w:r>
        <w:t xml:space="preserve"> The test team will be working with the SMEs to create and plan the tests for the integrations, such as LDAP, OMi/OpsBridge, eBS and UCMDB.</w:t>
      </w:r>
    </w:p>
    <w:p w14:paraId="50EB8F83" w14:textId="77777777" w:rsidR="006A7FAD" w:rsidRPr="004D1019" w:rsidRDefault="006A7FAD" w:rsidP="007E40BC">
      <w:pPr>
        <w:spacing w:before="0" w:after="120"/>
        <w:rPr>
          <w:rFonts w:cs="Arial"/>
        </w:rPr>
      </w:pPr>
      <w:r w:rsidRPr="004D1019">
        <w:rPr>
          <w:rFonts w:cs="Arial"/>
        </w:rPr>
        <w:t>Each User Story will be written in a clear business-oriented pseudo language to facilitate testing and acceptance of the User Stories</w:t>
      </w:r>
      <w:r>
        <w:rPr>
          <w:rFonts w:cs="Arial"/>
        </w:rPr>
        <w:t xml:space="preserve"> and reviewed by the joint team in the Planning week</w:t>
      </w:r>
      <w:r w:rsidRPr="004D1019">
        <w:rPr>
          <w:rFonts w:cs="Arial"/>
        </w:rPr>
        <w:t>:</w:t>
      </w:r>
    </w:p>
    <w:tbl>
      <w:tblPr>
        <w:tblW w:w="5042" w:type="pct"/>
        <w:tblInd w:w="-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1202"/>
        <w:gridCol w:w="3056"/>
        <w:gridCol w:w="4778"/>
        <w:gridCol w:w="1503"/>
      </w:tblGrid>
      <w:tr w:rsidR="006A7FAD" w:rsidRPr="00752754" w14:paraId="4112DE70" w14:textId="77777777" w:rsidTr="00197BA9">
        <w:trPr>
          <w:cantSplit/>
          <w:trHeight w:val="446"/>
          <w:tblHeader/>
        </w:trPr>
        <w:tc>
          <w:tcPr>
            <w:tcW w:w="570" w:type="pct"/>
            <w:shd w:val="clear" w:color="auto" w:fill="0078EF"/>
            <w:tcMar>
              <w:top w:w="0" w:type="dxa"/>
              <w:left w:w="70" w:type="dxa"/>
              <w:bottom w:w="0" w:type="dxa"/>
              <w:right w:w="70" w:type="dxa"/>
            </w:tcMar>
            <w:vAlign w:val="center"/>
            <w:hideMark/>
          </w:tcPr>
          <w:p w14:paraId="77ED7B3D" w14:textId="77777777" w:rsidR="006A7FAD" w:rsidRPr="00752754" w:rsidRDefault="006A7FAD" w:rsidP="00197BA9">
            <w:pPr>
              <w:spacing w:line="240" w:lineRule="auto"/>
              <w:rPr>
                <w:rFonts w:cs="Arial"/>
                <w:b/>
                <w:bCs/>
                <w:color w:val="FFFFFF"/>
              </w:rPr>
            </w:pPr>
            <w:r w:rsidRPr="00752754">
              <w:rPr>
                <w:rFonts w:cs="Arial"/>
                <w:b/>
                <w:bCs/>
                <w:color w:val="FFFFFF"/>
              </w:rPr>
              <w:t>Criteria ID</w:t>
            </w:r>
          </w:p>
        </w:tc>
        <w:tc>
          <w:tcPr>
            <w:tcW w:w="1450" w:type="pct"/>
            <w:shd w:val="clear" w:color="auto" w:fill="0078EF"/>
            <w:tcMar>
              <w:top w:w="0" w:type="dxa"/>
              <w:left w:w="70" w:type="dxa"/>
              <w:bottom w:w="0" w:type="dxa"/>
              <w:right w:w="70" w:type="dxa"/>
            </w:tcMar>
            <w:vAlign w:val="center"/>
            <w:hideMark/>
          </w:tcPr>
          <w:p w14:paraId="6C9DCD84" w14:textId="77777777" w:rsidR="006A7FAD" w:rsidRPr="00752754" w:rsidRDefault="006A7FAD" w:rsidP="00197BA9">
            <w:pPr>
              <w:spacing w:line="240" w:lineRule="auto"/>
              <w:rPr>
                <w:rFonts w:cs="Arial"/>
                <w:b/>
                <w:bCs/>
                <w:color w:val="FFFFFF"/>
              </w:rPr>
            </w:pPr>
            <w:r w:rsidRPr="00752754">
              <w:rPr>
                <w:rFonts w:cs="Arial"/>
                <w:b/>
                <w:bCs/>
                <w:color w:val="FFFFFF"/>
              </w:rPr>
              <w:t>Scenarios to test</w:t>
            </w:r>
          </w:p>
        </w:tc>
        <w:tc>
          <w:tcPr>
            <w:tcW w:w="2267" w:type="pct"/>
            <w:shd w:val="clear" w:color="auto" w:fill="0078EF"/>
            <w:tcMar>
              <w:top w:w="0" w:type="dxa"/>
              <w:left w:w="70" w:type="dxa"/>
              <w:bottom w:w="0" w:type="dxa"/>
              <w:right w:w="70" w:type="dxa"/>
            </w:tcMar>
            <w:vAlign w:val="center"/>
            <w:hideMark/>
          </w:tcPr>
          <w:p w14:paraId="7CE2329E" w14:textId="77777777" w:rsidR="006A7FAD" w:rsidRPr="00752754" w:rsidRDefault="006A7FAD" w:rsidP="00197BA9">
            <w:pPr>
              <w:spacing w:line="240" w:lineRule="auto"/>
              <w:rPr>
                <w:rFonts w:cs="Arial"/>
                <w:b/>
                <w:bCs/>
                <w:color w:val="FFFFFF"/>
              </w:rPr>
            </w:pPr>
            <w:r w:rsidRPr="00752754">
              <w:rPr>
                <w:rFonts w:cs="Arial"/>
                <w:b/>
                <w:bCs/>
                <w:color w:val="FFFFFF"/>
              </w:rPr>
              <w:t>Criteria</w:t>
            </w:r>
          </w:p>
        </w:tc>
        <w:tc>
          <w:tcPr>
            <w:tcW w:w="713" w:type="pct"/>
            <w:shd w:val="clear" w:color="auto" w:fill="0078EF"/>
            <w:tcMar>
              <w:top w:w="0" w:type="dxa"/>
              <w:left w:w="70" w:type="dxa"/>
              <w:bottom w:w="0" w:type="dxa"/>
              <w:right w:w="70" w:type="dxa"/>
            </w:tcMar>
            <w:hideMark/>
          </w:tcPr>
          <w:p w14:paraId="0CBCC65F" w14:textId="77777777" w:rsidR="006A7FAD" w:rsidRPr="00752754" w:rsidRDefault="006A7FAD" w:rsidP="00197BA9">
            <w:pPr>
              <w:spacing w:line="240" w:lineRule="auto"/>
              <w:rPr>
                <w:rFonts w:cs="Arial"/>
                <w:b/>
                <w:bCs/>
                <w:color w:val="FFFFFF"/>
              </w:rPr>
            </w:pPr>
            <w:r w:rsidRPr="00752754">
              <w:rPr>
                <w:rFonts w:cs="Arial"/>
                <w:b/>
                <w:bCs/>
                <w:color w:val="FFFFFF"/>
              </w:rPr>
              <w:t>User Story Name</w:t>
            </w:r>
          </w:p>
        </w:tc>
      </w:tr>
      <w:tr w:rsidR="006A7FAD" w:rsidRPr="00752754" w14:paraId="404A1AC2" w14:textId="77777777" w:rsidTr="00197BA9">
        <w:trPr>
          <w:cantSplit/>
          <w:trHeight w:val="446"/>
        </w:trPr>
        <w:tc>
          <w:tcPr>
            <w:tcW w:w="5000" w:type="pct"/>
            <w:gridSpan w:val="4"/>
            <w:tcMar>
              <w:top w:w="0" w:type="dxa"/>
              <w:left w:w="70" w:type="dxa"/>
              <w:bottom w:w="0" w:type="dxa"/>
              <w:right w:w="70" w:type="dxa"/>
            </w:tcMar>
            <w:hideMark/>
          </w:tcPr>
          <w:p w14:paraId="0BEC43CF" w14:textId="77777777" w:rsidR="006A7FAD" w:rsidRDefault="006A7FAD" w:rsidP="00197BA9">
            <w:pPr>
              <w:spacing w:line="240" w:lineRule="auto"/>
              <w:rPr>
                <w:rFonts w:cs="Arial"/>
                <w:color w:val="000000"/>
              </w:rPr>
            </w:pPr>
            <w:r w:rsidRPr="00752754">
              <w:rPr>
                <w:rFonts w:cs="Arial"/>
                <w:b/>
                <w:i/>
                <w:color w:val="000000"/>
              </w:rPr>
              <w:t>Functional Positive</w:t>
            </w:r>
            <w:r w:rsidRPr="00752754">
              <w:rPr>
                <w:rFonts w:cs="Arial"/>
                <w:color w:val="000000"/>
              </w:rPr>
              <w:t xml:space="preserve"> </w:t>
            </w:r>
          </w:p>
          <w:p w14:paraId="01F21CDE" w14:textId="77777777" w:rsidR="006A7FAD" w:rsidRPr="00752754" w:rsidRDefault="006A7FAD" w:rsidP="00197BA9">
            <w:pPr>
              <w:spacing w:line="240" w:lineRule="auto"/>
              <w:rPr>
                <w:rFonts w:cs="Arial"/>
                <w:color w:val="000000"/>
              </w:rPr>
            </w:pPr>
            <w:r w:rsidRPr="00752754">
              <w:rPr>
                <w:rFonts w:cs="Arial"/>
                <w:i/>
                <w:iCs/>
                <w:color w:val="000000"/>
              </w:rPr>
              <w:t>(accomplish purpose when all prerequisites and integrations are present and working as expected)</w:t>
            </w:r>
          </w:p>
        </w:tc>
      </w:tr>
      <w:tr w:rsidR="006A7FAD" w:rsidRPr="00BE262A" w14:paraId="47A19311" w14:textId="77777777" w:rsidTr="00197BA9">
        <w:trPr>
          <w:cantSplit/>
          <w:trHeight w:val="446"/>
        </w:trPr>
        <w:tc>
          <w:tcPr>
            <w:tcW w:w="570" w:type="pct"/>
            <w:tcMar>
              <w:top w:w="0" w:type="dxa"/>
              <w:left w:w="70" w:type="dxa"/>
              <w:bottom w:w="0" w:type="dxa"/>
              <w:right w:w="70" w:type="dxa"/>
            </w:tcMar>
          </w:tcPr>
          <w:p w14:paraId="75F16176" w14:textId="77777777" w:rsidR="006A7FAD" w:rsidRPr="00752754" w:rsidRDefault="006A7FAD" w:rsidP="00197BA9">
            <w:pPr>
              <w:spacing w:line="240" w:lineRule="auto"/>
              <w:rPr>
                <w:rFonts w:cs="Arial"/>
              </w:rPr>
            </w:pPr>
            <w:r w:rsidRPr="00752754">
              <w:rPr>
                <w:rFonts w:cs="Arial"/>
              </w:rPr>
              <w:t>1</w:t>
            </w:r>
          </w:p>
        </w:tc>
        <w:tc>
          <w:tcPr>
            <w:tcW w:w="1450" w:type="pct"/>
            <w:tcMar>
              <w:top w:w="0" w:type="dxa"/>
              <w:left w:w="70" w:type="dxa"/>
              <w:bottom w:w="0" w:type="dxa"/>
              <w:right w:w="70" w:type="dxa"/>
            </w:tcMar>
          </w:tcPr>
          <w:p w14:paraId="4834ECAB" w14:textId="77777777" w:rsidR="006A7FAD" w:rsidRPr="00752754" w:rsidRDefault="006A7FAD" w:rsidP="00197BA9">
            <w:pPr>
              <w:spacing w:line="240" w:lineRule="auto"/>
              <w:rPr>
                <w:rFonts w:cs="Arial"/>
                <w:color w:val="000000"/>
              </w:rPr>
            </w:pPr>
            <w:r w:rsidRPr="00752754">
              <w:rPr>
                <w:rFonts w:cs="Arial"/>
                <w:b/>
                <w:color w:val="000000"/>
              </w:rPr>
              <w:t xml:space="preserve">Scenario: </w:t>
            </w:r>
            <w:r w:rsidRPr="00752754">
              <w:rPr>
                <w:rFonts w:cs="Arial"/>
                <w:i/>
                <w:color w:val="0070C0"/>
              </w:rPr>
              <w:t>Some determinable business situation</w:t>
            </w:r>
          </w:p>
        </w:tc>
        <w:tc>
          <w:tcPr>
            <w:tcW w:w="2267" w:type="pct"/>
            <w:tcMar>
              <w:top w:w="0" w:type="dxa"/>
              <w:left w:w="70" w:type="dxa"/>
              <w:bottom w:w="0" w:type="dxa"/>
              <w:right w:w="70" w:type="dxa"/>
            </w:tcMar>
          </w:tcPr>
          <w:p w14:paraId="31683F41" w14:textId="77777777" w:rsidR="006A7FAD" w:rsidRPr="00752754" w:rsidRDefault="006A7FAD" w:rsidP="00197BA9">
            <w:pPr>
              <w:spacing w:line="240" w:lineRule="auto"/>
              <w:rPr>
                <w:rFonts w:cs="Arial"/>
                <w:color w:val="000000"/>
              </w:rPr>
            </w:pPr>
            <w:r w:rsidRPr="00752754">
              <w:rPr>
                <w:rFonts w:cs="Arial"/>
                <w:b/>
                <w:color w:val="000000"/>
              </w:rPr>
              <w:t>Given</w:t>
            </w:r>
            <w:r w:rsidRPr="00752754">
              <w:rPr>
                <w:rFonts w:cs="Arial"/>
                <w:color w:val="000000"/>
              </w:rPr>
              <w:t xml:space="preserve"> </w:t>
            </w:r>
            <w:r w:rsidRPr="00752754">
              <w:rPr>
                <w:rFonts w:cs="Arial"/>
                <w:i/>
                <w:color w:val="0070C0"/>
              </w:rPr>
              <w:t>some precondition</w:t>
            </w:r>
          </w:p>
          <w:p w14:paraId="074F6002" w14:textId="77777777" w:rsidR="006A7FAD" w:rsidRPr="00752754" w:rsidRDefault="006A7FAD" w:rsidP="00197BA9">
            <w:pPr>
              <w:spacing w:line="240" w:lineRule="auto"/>
              <w:rPr>
                <w:rFonts w:cs="Arial"/>
                <w:color w:val="000000"/>
              </w:rPr>
            </w:pPr>
            <w:r w:rsidRPr="00752754">
              <w:rPr>
                <w:rFonts w:cs="Arial"/>
                <w:b/>
                <w:color w:val="000000"/>
              </w:rPr>
              <w:t>And</w:t>
            </w:r>
            <w:r w:rsidRPr="00752754">
              <w:rPr>
                <w:rFonts w:cs="Arial"/>
                <w:color w:val="000000"/>
              </w:rPr>
              <w:t xml:space="preserve"> </w:t>
            </w:r>
            <w:r w:rsidRPr="00752754">
              <w:rPr>
                <w:rFonts w:cs="Arial"/>
                <w:i/>
                <w:color w:val="0070C0"/>
              </w:rPr>
              <w:t>some other precondition</w:t>
            </w:r>
          </w:p>
          <w:p w14:paraId="0B22D378" w14:textId="77777777" w:rsidR="006A7FAD" w:rsidRPr="00752754" w:rsidRDefault="006A7FAD" w:rsidP="00197BA9">
            <w:pPr>
              <w:spacing w:line="240" w:lineRule="auto"/>
              <w:rPr>
                <w:rFonts w:cs="Arial"/>
                <w:color w:val="000000"/>
              </w:rPr>
            </w:pPr>
            <w:r w:rsidRPr="00752754">
              <w:rPr>
                <w:rFonts w:cs="Arial"/>
                <w:b/>
                <w:color w:val="000000"/>
              </w:rPr>
              <w:t>When</w:t>
            </w:r>
            <w:r w:rsidRPr="00752754">
              <w:rPr>
                <w:rFonts w:cs="Arial"/>
                <w:color w:val="000000"/>
              </w:rPr>
              <w:t xml:space="preserve"> </w:t>
            </w:r>
            <w:r w:rsidRPr="00752754">
              <w:rPr>
                <w:rFonts w:cs="Arial"/>
                <w:i/>
                <w:color w:val="0070C0"/>
              </w:rPr>
              <w:t>some action by the actor</w:t>
            </w:r>
          </w:p>
          <w:p w14:paraId="5217528C" w14:textId="77777777" w:rsidR="006A7FAD" w:rsidRPr="00752754" w:rsidRDefault="006A7FAD" w:rsidP="00197BA9">
            <w:pPr>
              <w:spacing w:line="240" w:lineRule="auto"/>
              <w:rPr>
                <w:rFonts w:cs="Arial"/>
                <w:color w:val="000000"/>
              </w:rPr>
            </w:pPr>
            <w:r w:rsidRPr="00752754">
              <w:rPr>
                <w:rFonts w:cs="Arial"/>
                <w:b/>
                <w:color w:val="000000"/>
              </w:rPr>
              <w:t>And</w:t>
            </w:r>
            <w:r w:rsidRPr="00752754">
              <w:rPr>
                <w:rFonts w:cs="Arial"/>
                <w:color w:val="000000"/>
              </w:rPr>
              <w:t xml:space="preserve"> </w:t>
            </w:r>
            <w:r w:rsidRPr="00752754">
              <w:rPr>
                <w:rFonts w:cs="Arial"/>
                <w:i/>
                <w:color w:val="0070C0"/>
              </w:rPr>
              <w:t>some other action</w:t>
            </w:r>
          </w:p>
          <w:p w14:paraId="63C6A84A" w14:textId="77777777" w:rsidR="006A7FAD" w:rsidRPr="00752754" w:rsidRDefault="006A7FAD" w:rsidP="00197BA9">
            <w:pPr>
              <w:spacing w:line="240" w:lineRule="auto"/>
              <w:rPr>
                <w:rFonts w:cs="Arial"/>
                <w:i/>
                <w:color w:val="0070C0"/>
              </w:rPr>
            </w:pPr>
            <w:r w:rsidRPr="00752754">
              <w:rPr>
                <w:rFonts w:cs="Arial"/>
                <w:b/>
                <w:color w:val="000000"/>
              </w:rPr>
              <w:t>Then</w:t>
            </w:r>
            <w:r w:rsidRPr="00752754">
              <w:rPr>
                <w:rFonts w:cs="Arial"/>
                <w:color w:val="000000"/>
              </w:rPr>
              <w:t xml:space="preserve"> </w:t>
            </w:r>
            <w:r w:rsidRPr="00752754">
              <w:rPr>
                <w:rFonts w:cs="Arial"/>
                <w:i/>
                <w:color w:val="0070C0"/>
              </w:rPr>
              <w:t>some testable outcome is achieved</w:t>
            </w:r>
          </w:p>
          <w:p w14:paraId="5732FA25" w14:textId="77777777" w:rsidR="006A7FAD" w:rsidRPr="00752754" w:rsidRDefault="006A7FAD" w:rsidP="00197BA9">
            <w:pPr>
              <w:spacing w:line="240" w:lineRule="auto"/>
              <w:rPr>
                <w:rFonts w:cs="Arial"/>
                <w:color w:val="000000"/>
              </w:rPr>
            </w:pPr>
            <w:r w:rsidRPr="00752754">
              <w:rPr>
                <w:rFonts w:cs="Arial"/>
                <w:b/>
                <w:color w:val="000000"/>
              </w:rPr>
              <w:t>And</w:t>
            </w:r>
            <w:r w:rsidRPr="00752754">
              <w:rPr>
                <w:rFonts w:cs="Arial"/>
                <w:color w:val="000000"/>
              </w:rPr>
              <w:t xml:space="preserve"> </w:t>
            </w:r>
            <w:r w:rsidRPr="00752754">
              <w:rPr>
                <w:rFonts w:cs="Arial"/>
                <w:i/>
                <w:color w:val="0070C0"/>
              </w:rPr>
              <w:t>something else we can check happens too</w:t>
            </w:r>
          </w:p>
          <w:p w14:paraId="59B3406C" w14:textId="77777777" w:rsidR="006A7FAD" w:rsidRPr="00BE262A" w:rsidRDefault="006A7FAD" w:rsidP="00197BA9">
            <w:pPr>
              <w:spacing w:line="240" w:lineRule="auto"/>
              <w:rPr>
                <w:rFonts w:cs="Arial"/>
                <w:color w:val="000000"/>
              </w:rPr>
            </w:pPr>
            <w:r w:rsidRPr="00752754">
              <w:rPr>
                <w:rFonts w:cs="Arial"/>
                <w:b/>
                <w:color w:val="000000"/>
              </w:rPr>
              <w:t>But</w:t>
            </w:r>
            <w:r w:rsidRPr="00752754">
              <w:rPr>
                <w:rFonts w:cs="Arial"/>
                <w:color w:val="000000"/>
              </w:rPr>
              <w:t xml:space="preserve"> </w:t>
            </w:r>
            <w:r w:rsidRPr="00752754">
              <w:rPr>
                <w:rFonts w:cs="Arial"/>
                <w:i/>
                <w:color w:val="0070C0"/>
              </w:rPr>
              <w:t>something else we can check didn’t happen</w:t>
            </w:r>
          </w:p>
        </w:tc>
        <w:tc>
          <w:tcPr>
            <w:tcW w:w="713" w:type="pct"/>
            <w:tcMar>
              <w:top w:w="0" w:type="dxa"/>
              <w:left w:w="70" w:type="dxa"/>
              <w:bottom w:w="0" w:type="dxa"/>
              <w:right w:w="70" w:type="dxa"/>
            </w:tcMar>
          </w:tcPr>
          <w:p w14:paraId="4CBB470D" w14:textId="77777777" w:rsidR="006A7FAD" w:rsidRPr="00BE262A" w:rsidRDefault="006A7FAD" w:rsidP="00197BA9">
            <w:pPr>
              <w:keepNext/>
              <w:spacing w:line="240" w:lineRule="auto"/>
              <w:rPr>
                <w:rFonts w:cs="Arial"/>
                <w:color w:val="000000"/>
              </w:rPr>
            </w:pPr>
          </w:p>
        </w:tc>
      </w:tr>
      <w:tr w:rsidR="006A7FAD" w:rsidRPr="00BE262A" w14:paraId="436F337F" w14:textId="77777777" w:rsidTr="00197BA9">
        <w:trPr>
          <w:cantSplit/>
          <w:trHeight w:val="446"/>
        </w:trPr>
        <w:tc>
          <w:tcPr>
            <w:tcW w:w="570" w:type="pct"/>
            <w:tcMar>
              <w:top w:w="0" w:type="dxa"/>
              <w:left w:w="70" w:type="dxa"/>
              <w:bottom w:w="0" w:type="dxa"/>
              <w:right w:w="70" w:type="dxa"/>
            </w:tcMar>
          </w:tcPr>
          <w:p w14:paraId="1C93C8BF" w14:textId="77777777" w:rsidR="006A7FAD" w:rsidRPr="00752754" w:rsidRDefault="006A7FAD" w:rsidP="00197BA9">
            <w:pPr>
              <w:spacing w:line="240" w:lineRule="auto"/>
              <w:rPr>
                <w:rFonts w:cs="Arial"/>
              </w:rPr>
            </w:pPr>
            <w:r>
              <w:rPr>
                <w:rFonts w:cs="Arial"/>
              </w:rPr>
              <w:t>Example</w:t>
            </w:r>
          </w:p>
        </w:tc>
        <w:tc>
          <w:tcPr>
            <w:tcW w:w="1450" w:type="pct"/>
            <w:tcMar>
              <w:top w:w="0" w:type="dxa"/>
              <w:left w:w="70" w:type="dxa"/>
              <w:bottom w:w="0" w:type="dxa"/>
              <w:right w:w="70" w:type="dxa"/>
            </w:tcMar>
          </w:tcPr>
          <w:p w14:paraId="6C890B7F" w14:textId="77777777" w:rsidR="006A7FAD" w:rsidRPr="00752754" w:rsidRDefault="006A7FAD" w:rsidP="00197BA9">
            <w:pPr>
              <w:spacing w:line="240" w:lineRule="auto"/>
              <w:rPr>
                <w:rFonts w:cs="Arial"/>
                <w:b/>
                <w:color w:val="000000"/>
              </w:rPr>
            </w:pPr>
            <w:r w:rsidRPr="00752754">
              <w:rPr>
                <w:rFonts w:cs="Arial"/>
                <w:b/>
                <w:color w:val="000000"/>
              </w:rPr>
              <w:t xml:space="preserve">Scenario: </w:t>
            </w:r>
            <w:r>
              <w:rPr>
                <w:rFonts w:cs="Arial"/>
                <w:i/>
                <w:color w:val="0070C0"/>
              </w:rPr>
              <w:t>Staff at a Hospital needs to be able to request urgent on-site help for a Network Device.</w:t>
            </w:r>
          </w:p>
        </w:tc>
        <w:tc>
          <w:tcPr>
            <w:tcW w:w="2267" w:type="pct"/>
            <w:tcMar>
              <w:top w:w="0" w:type="dxa"/>
              <w:left w:w="70" w:type="dxa"/>
              <w:bottom w:w="0" w:type="dxa"/>
              <w:right w:w="70" w:type="dxa"/>
            </w:tcMar>
          </w:tcPr>
          <w:p w14:paraId="608AE53F" w14:textId="77777777" w:rsidR="006A7FAD" w:rsidRPr="00752754" w:rsidRDefault="006A7FAD" w:rsidP="00197BA9">
            <w:pPr>
              <w:spacing w:line="240" w:lineRule="auto"/>
              <w:rPr>
                <w:rFonts w:cs="Arial"/>
                <w:color w:val="000000"/>
              </w:rPr>
            </w:pPr>
            <w:r w:rsidRPr="00752754">
              <w:rPr>
                <w:rFonts w:cs="Arial"/>
                <w:b/>
                <w:color w:val="000000"/>
              </w:rPr>
              <w:t>Given</w:t>
            </w:r>
            <w:r w:rsidRPr="004D1019">
              <w:rPr>
                <w:rFonts w:cs="Arial"/>
                <w:i/>
                <w:color w:val="0070C0"/>
              </w:rPr>
              <w:t xml:space="preserve"> </w:t>
            </w:r>
            <w:r>
              <w:rPr>
                <w:rFonts w:cs="Arial"/>
                <w:i/>
                <w:color w:val="0070C0"/>
              </w:rPr>
              <w:t>a Hospital requests Network Support</w:t>
            </w:r>
          </w:p>
          <w:p w14:paraId="4B89811F" w14:textId="77777777" w:rsidR="006A7FAD" w:rsidRPr="00752754" w:rsidRDefault="006A7FAD" w:rsidP="00197BA9">
            <w:pPr>
              <w:spacing w:line="240" w:lineRule="auto"/>
              <w:rPr>
                <w:rFonts w:cs="Arial"/>
                <w:color w:val="000000"/>
              </w:rPr>
            </w:pPr>
            <w:r w:rsidRPr="00752754">
              <w:rPr>
                <w:rFonts w:cs="Arial"/>
                <w:b/>
                <w:color w:val="000000"/>
              </w:rPr>
              <w:t>And</w:t>
            </w:r>
            <w:r w:rsidRPr="004D1019">
              <w:rPr>
                <w:rFonts w:cs="Arial"/>
                <w:i/>
                <w:color w:val="0070C0"/>
              </w:rPr>
              <w:t xml:space="preserve"> </w:t>
            </w:r>
            <w:r>
              <w:rPr>
                <w:rFonts w:cs="Arial"/>
                <w:i/>
                <w:color w:val="0070C0"/>
              </w:rPr>
              <w:t xml:space="preserve">requests it through the Service Portal </w:t>
            </w:r>
          </w:p>
          <w:p w14:paraId="752B56EE" w14:textId="77777777" w:rsidR="006A7FAD" w:rsidRPr="00752754" w:rsidRDefault="006A7FAD" w:rsidP="00197BA9">
            <w:pPr>
              <w:spacing w:line="240" w:lineRule="auto"/>
              <w:rPr>
                <w:rFonts w:cs="Arial"/>
                <w:color w:val="000000"/>
              </w:rPr>
            </w:pPr>
            <w:r w:rsidRPr="00752754">
              <w:rPr>
                <w:rFonts w:cs="Arial"/>
                <w:b/>
                <w:color w:val="000000"/>
              </w:rPr>
              <w:t>When</w:t>
            </w:r>
            <w:r w:rsidRPr="004D1019">
              <w:rPr>
                <w:rFonts w:cs="Arial"/>
                <w:i/>
                <w:color w:val="0070C0"/>
              </w:rPr>
              <w:t xml:space="preserve"> </w:t>
            </w:r>
            <w:r>
              <w:rPr>
                <w:rFonts w:cs="Arial"/>
                <w:i/>
                <w:color w:val="0070C0"/>
              </w:rPr>
              <w:t>they flag it as an urgent onsite issue</w:t>
            </w:r>
          </w:p>
          <w:p w14:paraId="1AB2CC0B" w14:textId="77777777" w:rsidR="006A7FAD" w:rsidRPr="00752754" w:rsidRDefault="006A7FAD" w:rsidP="00197BA9">
            <w:pPr>
              <w:spacing w:line="240" w:lineRule="auto"/>
              <w:rPr>
                <w:rFonts w:cs="Arial"/>
                <w:color w:val="000000"/>
              </w:rPr>
            </w:pPr>
            <w:r w:rsidRPr="00752754">
              <w:rPr>
                <w:rFonts w:cs="Arial"/>
                <w:b/>
                <w:color w:val="000000"/>
              </w:rPr>
              <w:t>And</w:t>
            </w:r>
            <w:r w:rsidRPr="004D1019">
              <w:rPr>
                <w:rFonts w:cs="Arial"/>
                <w:i/>
                <w:color w:val="0070C0"/>
              </w:rPr>
              <w:t xml:space="preserve"> </w:t>
            </w:r>
            <w:r>
              <w:rPr>
                <w:rFonts w:cs="Arial"/>
                <w:i/>
                <w:color w:val="0070C0"/>
              </w:rPr>
              <w:t>they enter the Network Device ID</w:t>
            </w:r>
          </w:p>
          <w:p w14:paraId="584A84E8" w14:textId="77777777" w:rsidR="006A7FAD" w:rsidRPr="00752754" w:rsidRDefault="006A7FAD" w:rsidP="00197BA9">
            <w:pPr>
              <w:spacing w:line="240" w:lineRule="auto"/>
              <w:rPr>
                <w:rFonts w:cs="Arial"/>
                <w:i/>
                <w:color w:val="0070C0"/>
              </w:rPr>
            </w:pPr>
            <w:r w:rsidRPr="00752754">
              <w:rPr>
                <w:rFonts w:cs="Arial"/>
                <w:b/>
                <w:color w:val="000000"/>
              </w:rPr>
              <w:t>Then</w:t>
            </w:r>
            <w:r w:rsidRPr="004D1019">
              <w:rPr>
                <w:rFonts w:cs="Arial"/>
                <w:i/>
                <w:color w:val="0070C0"/>
              </w:rPr>
              <w:t xml:space="preserve"> </w:t>
            </w:r>
            <w:r>
              <w:rPr>
                <w:rFonts w:cs="Arial"/>
                <w:i/>
                <w:color w:val="0070C0"/>
              </w:rPr>
              <w:t>the support Agents can determine the exact location of the Network Device</w:t>
            </w:r>
          </w:p>
          <w:p w14:paraId="3DD999FD" w14:textId="77777777" w:rsidR="006A7FAD" w:rsidRPr="00752754" w:rsidRDefault="006A7FAD" w:rsidP="00197BA9">
            <w:pPr>
              <w:spacing w:line="240" w:lineRule="auto"/>
              <w:rPr>
                <w:rFonts w:cs="Arial"/>
                <w:color w:val="000000"/>
              </w:rPr>
            </w:pPr>
            <w:r w:rsidRPr="00752754">
              <w:rPr>
                <w:rFonts w:cs="Arial"/>
                <w:b/>
                <w:color w:val="000000"/>
              </w:rPr>
              <w:t>And</w:t>
            </w:r>
            <w:r w:rsidRPr="004D1019">
              <w:rPr>
                <w:rFonts w:cs="Arial"/>
                <w:i/>
                <w:color w:val="0070C0"/>
              </w:rPr>
              <w:t xml:space="preserve"> </w:t>
            </w:r>
            <w:r>
              <w:rPr>
                <w:rFonts w:cs="Arial"/>
                <w:i/>
                <w:color w:val="0070C0"/>
              </w:rPr>
              <w:t>send an engineer to the correct site</w:t>
            </w:r>
          </w:p>
          <w:p w14:paraId="5FF5535A" w14:textId="77777777" w:rsidR="006A7FAD" w:rsidRPr="00752754" w:rsidRDefault="006A7FAD" w:rsidP="00197BA9">
            <w:pPr>
              <w:spacing w:line="240" w:lineRule="auto"/>
              <w:rPr>
                <w:rFonts w:cs="Arial"/>
                <w:b/>
                <w:color w:val="000000"/>
              </w:rPr>
            </w:pPr>
            <w:r w:rsidRPr="00752754">
              <w:rPr>
                <w:rFonts w:cs="Arial"/>
                <w:b/>
                <w:color w:val="000000"/>
              </w:rPr>
              <w:t>But</w:t>
            </w:r>
            <w:r w:rsidRPr="004D1019">
              <w:rPr>
                <w:rFonts w:cs="Arial"/>
                <w:i/>
                <w:color w:val="0070C0"/>
              </w:rPr>
              <w:t xml:space="preserve"> the</w:t>
            </w:r>
            <w:r>
              <w:rPr>
                <w:rFonts w:cs="Arial"/>
                <w:i/>
                <w:color w:val="0070C0"/>
              </w:rPr>
              <w:t>y</w:t>
            </w:r>
            <w:r w:rsidRPr="004D1019">
              <w:rPr>
                <w:rFonts w:cs="Arial"/>
                <w:i/>
                <w:color w:val="0070C0"/>
              </w:rPr>
              <w:t xml:space="preserve"> </w:t>
            </w:r>
            <w:r>
              <w:rPr>
                <w:rFonts w:cs="Arial"/>
                <w:i/>
                <w:color w:val="0070C0"/>
              </w:rPr>
              <w:t>don’t need to look in any other system</w:t>
            </w:r>
          </w:p>
        </w:tc>
        <w:tc>
          <w:tcPr>
            <w:tcW w:w="713" w:type="pct"/>
            <w:tcMar>
              <w:top w:w="0" w:type="dxa"/>
              <w:left w:w="70" w:type="dxa"/>
              <w:bottom w:w="0" w:type="dxa"/>
              <w:right w:w="70" w:type="dxa"/>
            </w:tcMar>
          </w:tcPr>
          <w:p w14:paraId="618B98BB" w14:textId="77777777" w:rsidR="006A7FAD" w:rsidRPr="00BE262A" w:rsidRDefault="006A7FAD" w:rsidP="00197BA9">
            <w:pPr>
              <w:keepNext/>
              <w:spacing w:line="240" w:lineRule="auto"/>
              <w:rPr>
                <w:rFonts w:cs="Arial"/>
                <w:color w:val="000000"/>
              </w:rPr>
            </w:pPr>
            <w:r>
              <w:rPr>
                <w:rFonts w:cs="Arial"/>
                <w:i/>
                <w:color w:val="0070C0"/>
              </w:rPr>
              <w:t>Location</w:t>
            </w:r>
            <w:r w:rsidRPr="004D1019">
              <w:rPr>
                <w:rFonts w:cs="Arial"/>
                <w:i/>
                <w:color w:val="0070C0"/>
              </w:rPr>
              <w:t>01</w:t>
            </w:r>
          </w:p>
        </w:tc>
      </w:tr>
    </w:tbl>
    <w:p w14:paraId="1C1768C1" w14:textId="42CA2A8F" w:rsidR="006A7FAD" w:rsidRDefault="006A7FAD" w:rsidP="006A7FAD">
      <w:pPr>
        <w:pStyle w:val="Caption"/>
        <w:jc w:val="center"/>
      </w:pPr>
      <w:bookmarkStart w:id="13" w:name="_Ref10049503"/>
      <w:bookmarkStart w:id="14" w:name="_Toc10729070"/>
      <w:r>
        <w:t xml:space="preserve">Figure </w:t>
      </w:r>
      <w:r>
        <w:rPr>
          <w:noProof/>
        </w:rPr>
        <w:fldChar w:fldCharType="begin"/>
      </w:r>
      <w:r>
        <w:rPr>
          <w:noProof/>
        </w:rPr>
        <w:instrText xml:space="preserve"> SEQ Figure \* ARABIC </w:instrText>
      </w:r>
      <w:r>
        <w:rPr>
          <w:noProof/>
        </w:rPr>
        <w:fldChar w:fldCharType="separate"/>
      </w:r>
      <w:r w:rsidR="00FC2151">
        <w:rPr>
          <w:noProof/>
        </w:rPr>
        <w:t>6</w:t>
      </w:r>
      <w:r>
        <w:rPr>
          <w:noProof/>
        </w:rPr>
        <w:fldChar w:fldCharType="end"/>
      </w:r>
      <w:bookmarkEnd w:id="13"/>
      <w:r>
        <w:t xml:space="preserve"> - User Story Pseudo Language</w:t>
      </w:r>
      <w:bookmarkEnd w:id="14"/>
    </w:p>
    <w:p w14:paraId="491A70E1" w14:textId="77777777" w:rsidR="006A7FAD" w:rsidRDefault="006A7FAD" w:rsidP="007E40BC">
      <w:pPr>
        <w:spacing w:before="0" w:after="120"/>
      </w:pPr>
      <w:r>
        <w:t>For each prioritized Backlog Item, a design will be made with the Agile Team and agreed with the Micro Focus Architects, to ensure that OOTB features are leveraged to their maximum potential, and advanced or complex configurations are only made for business-critical requirements.</w:t>
      </w:r>
    </w:p>
    <w:p w14:paraId="16694D7E" w14:textId="77777777" w:rsidR="006A7FAD" w:rsidRPr="004D1019" w:rsidRDefault="006A7FAD" w:rsidP="007E40BC">
      <w:pPr>
        <w:spacing w:before="0" w:after="120"/>
      </w:pPr>
      <w:r w:rsidRPr="004D1019">
        <w:t>The joint Agile team will then work on their individual tasks to achieve the backlog item and after doing some internal tests, demonstrate it to the agreed acceptance owner (For details see Appendix C) for the backlog item before handing it over to the Test team.</w:t>
      </w:r>
    </w:p>
    <w:p w14:paraId="60CEA7DF" w14:textId="4E4D4434" w:rsidR="006A7FAD" w:rsidRPr="004D1019" w:rsidRDefault="006A7FAD" w:rsidP="007E40BC">
      <w:pPr>
        <w:spacing w:before="0" w:after="120"/>
      </w:pPr>
      <w:r w:rsidRPr="00E61942">
        <w:lastRenderedPageBreak/>
        <w:t xml:space="preserve">The approach will be to deliver a representative sample </w:t>
      </w:r>
      <w:r w:rsidRPr="00991187">
        <w:t xml:space="preserve">of items for each of the Features whilst enabling </w:t>
      </w:r>
      <w:r>
        <w:t xml:space="preserve">Helseplattformen </w:t>
      </w:r>
      <w:r w:rsidR="00383EC4">
        <w:t>AS</w:t>
      </w:r>
      <w:r w:rsidRPr="00991187">
        <w:t xml:space="preserve"> st</w:t>
      </w:r>
      <w:r w:rsidRPr="009F47D1">
        <w:t xml:space="preserve">aff, including Administrators or Power Users from the business, to create more of the same items. For </w:t>
      </w:r>
      <w:r w:rsidRPr="003F4C71">
        <w:t>some of the key items which are best centralized</w:t>
      </w:r>
      <w:r w:rsidRPr="00E61942">
        <w:t xml:space="preserve">, we suggest that </w:t>
      </w:r>
      <w:r>
        <w:t xml:space="preserve">Helseplattformen </w:t>
      </w:r>
      <w:r w:rsidR="00383EC4">
        <w:t>AS</w:t>
      </w:r>
      <w:r w:rsidRPr="00E61942">
        <w:t xml:space="preserve"> creates an internal group </w:t>
      </w:r>
      <w:r w:rsidRPr="00991187">
        <w:t>(often referred to as a ‘Content Factory</w:t>
      </w:r>
      <w:r w:rsidRPr="00E61942">
        <w:t xml:space="preserve">’) to create more </w:t>
      </w:r>
      <w:r>
        <w:t>of the same items</w:t>
      </w:r>
      <w:r w:rsidRPr="00E61942">
        <w:t xml:space="preserve">, as shown in </w:t>
      </w:r>
      <w:r w:rsidRPr="0039634A">
        <w:rPr>
          <w:highlight w:val="yellow"/>
        </w:rPr>
        <w:t>‘</w:t>
      </w:r>
      <w:r w:rsidR="0087266D" w:rsidRPr="0039634A">
        <w:rPr>
          <w:highlight w:val="yellow"/>
        </w:rPr>
        <w:fldChar w:fldCharType="begin"/>
      </w:r>
      <w:r w:rsidR="0087266D" w:rsidRPr="0039634A">
        <w:rPr>
          <w:highlight w:val="yellow"/>
        </w:rPr>
        <w:instrText xml:space="preserve"> REF _Ref69767346 \h </w:instrText>
      </w:r>
      <w:r w:rsidR="0039634A">
        <w:rPr>
          <w:highlight w:val="yellow"/>
        </w:rPr>
        <w:instrText xml:space="preserve"> \* MERGEFORMAT </w:instrText>
      </w:r>
      <w:r w:rsidR="0087266D" w:rsidRPr="0039634A">
        <w:rPr>
          <w:highlight w:val="yellow"/>
        </w:rPr>
      </w:r>
      <w:r w:rsidR="0087266D" w:rsidRPr="0039634A">
        <w:rPr>
          <w:highlight w:val="yellow"/>
        </w:rPr>
        <w:fldChar w:fldCharType="separate"/>
      </w:r>
      <w:r w:rsidR="0087266D" w:rsidRPr="0039634A">
        <w:rPr>
          <w:highlight w:val="yellow"/>
        </w:rPr>
        <w:t xml:space="preserve">Figure </w:t>
      </w:r>
      <w:r w:rsidR="0087266D" w:rsidRPr="0039634A">
        <w:rPr>
          <w:noProof/>
          <w:highlight w:val="yellow"/>
        </w:rPr>
        <w:t>8</w:t>
      </w:r>
      <w:r w:rsidR="0087266D" w:rsidRPr="0039634A">
        <w:rPr>
          <w:highlight w:val="yellow"/>
        </w:rPr>
        <w:t xml:space="preserve"> - Potential plan for Content Factory activities (in dark gray) offset against the High level Agile Sprint Calendar</w:t>
      </w:r>
      <w:r w:rsidR="0087266D" w:rsidRPr="0039634A">
        <w:rPr>
          <w:highlight w:val="yellow"/>
        </w:rPr>
        <w:fldChar w:fldCharType="end"/>
      </w:r>
      <w:r w:rsidR="001250AF" w:rsidRPr="0039634A">
        <w:rPr>
          <w:highlight w:val="yellow"/>
        </w:rPr>
        <w:t>’</w:t>
      </w:r>
      <w:r w:rsidRPr="0039634A">
        <w:t>.</w:t>
      </w:r>
    </w:p>
    <w:p w14:paraId="730B12B1" w14:textId="77777777" w:rsidR="006A7FAD" w:rsidRPr="004D1019" w:rsidRDefault="006A7FAD" w:rsidP="007E40BC">
      <w:pPr>
        <w:spacing w:before="0" w:after="120"/>
      </w:pPr>
      <w:r w:rsidRPr="004D1019">
        <w:t xml:space="preserve">Once the first </w:t>
      </w:r>
      <w:r>
        <w:t xml:space="preserve">Program </w:t>
      </w:r>
      <w:r w:rsidRPr="004D1019">
        <w:t xml:space="preserve">Increment </w:t>
      </w:r>
      <w:r>
        <w:t xml:space="preserve">0 </w:t>
      </w:r>
      <w:r w:rsidRPr="004D1019">
        <w:t>has been implemented</w:t>
      </w:r>
      <w:r>
        <w:t>, and SMAX is live</w:t>
      </w:r>
      <w:r w:rsidRPr="004D1019">
        <w:t xml:space="preserve">, continuation with the Agile approach offers an excellent structure for further development of the Micro Focus Solution with its short value-based delivery cycles. </w:t>
      </w:r>
    </w:p>
    <w:p w14:paraId="0AD8F3BC" w14:textId="77777777" w:rsidR="006A7FAD" w:rsidRDefault="006A7FAD" w:rsidP="006A7FAD">
      <w:r w:rsidRPr="004D1019">
        <w:t>This SOW describes the scope of the services and deliverables for the preparations and two Program Increments, as they will be provided by Micro Focus in relation to the engagement</w:t>
      </w:r>
      <w:r>
        <w:t>:</w:t>
      </w:r>
    </w:p>
    <w:p w14:paraId="400B2846" w14:textId="77777777" w:rsidR="006A7FAD" w:rsidRDefault="006A7FAD" w:rsidP="000D0D72">
      <w:pPr>
        <w:pStyle w:val="ListParagraph"/>
        <w:widowControl/>
        <w:numPr>
          <w:ilvl w:val="0"/>
          <w:numId w:val="20"/>
        </w:numPr>
        <w:tabs>
          <w:tab w:val="clear" w:pos="720"/>
          <w:tab w:val="clear" w:pos="9000"/>
        </w:tabs>
        <w:spacing w:before="0" w:line="240" w:lineRule="auto"/>
        <w:contextualSpacing w:val="0"/>
        <w:jc w:val="left"/>
      </w:pPr>
      <w:r w:rsidRPr="004D1019">
        <w:t xml:space="preserve">It is covering all activities </w:t>
      </w:r>
      <w:r>
        <w:t>to initiate the</w:t>
      </w:r>
      <w:r w:rsidRPr="004D1019">
        <w:t xml:space="preserve"> Agile engagement, including the creation of awareness about Agile and the implementation of the required enablers, including the hardware and software infrastructure, called the Architectural Runway.</w:t>
      </w:r>
    </w:p>
    <w:p w14:paraId="0714C905" w14:textId="77777777" w:rsidR="006A7FAD" w:rsidRPr="004D1019" w:rsidRDefault="006A7FAD" w:rsidP="000D0D72">
      <w:pPr>
        <w:pStyle w:val="ListParagraph"/>
        <w:widowControl/>
        <w:numPr>
          <w:ilvl w:val="1"/>
          <w:numId w:val="20"/>
        </w:numPr>
        <w:tabs>
          <w:tab w:val="clear" w:pos="720"/>
          <w:tab w:val="clear" w:pos="9000"/>
        </w:tabs>
        <w:spacing w:before="0" w:line="240" w:lineRule="auto"/>
        <w:contextualSpacing w:val="0"/>
        <w:jc w:val="left"/>
      </w:pPr>
      <w:r>
        <w:t xml:space="preserve">Micro Focus estimates </w:t>
      </w:r>
      <w:r w:rsidRPr="004D1019">
        <w:t xml:space="preserve">approx. 2 weeks for the </w:t>
      </w:r>
      <w:r>
        <w:t>initiation and Increment Planning (SP-5 - IP0)</w:t>
      </w:r>
    </w:p>
    <w:p w14:paraId="43707226" w14:textId="77777777" w:rsidR="006A7FAD" w:rsidRDefault="006A7FAD" w:rsidP="000D0D72">
      <w:pPr>
        <w:pStyle w:val="ListParagraph"/>
        <w:widowControl/>
        <w:numPr>
          <w:ilvl w:val="0"/>
          <w:numId w:val="20"/>
        </w:numPr>
        <w:tabs>
          <w:tab w:val="clear" w:pos="720"/>
          <w:tab w:val="clear" w:pos="9000"/>
        </w:tabs>
        <w:spacing w:before="0" w:line="240" w:lineRule="auto"/>
        <w:contextualSpacing w:val="0"/>
        <w:jc w:val="left"/>
      </w:pPr>
      <w:r w:rsidRPr="004D1019">
        <w:t xml:space="preserve">Once awareness and the runway have been established, this SOW also covers the initial </w:t>
      </w:r>
      <w:r>
        <w:t xml:space="preserve">Program Increment 0 and next </w:t>
      </w:r>
      <w:r w:rsidRPr="004D1019">
        <w:t xml:space="preserve">Program Increment </w:t>
      </w:r>
      <w:r>
        <w:t xml:space="preserve">1 with their respective </w:t>
      </w:r>
      <w:r w:rsidRPr="004D1019">
        <w:t>Sprints. Based upon the current information Micro Focus foresees</w:t>
      </w:r>
      <w:r>
        <w:t>:</w:t>
      </w:r>
    </w:p>
    <w:p w14:paraId="4BD7F186" w14:textId="77777777" w:rsidR="006A7FAD" w:rsidRDefault="006A7FAD" w:rsidP="000D0D72">
      <w:pPr>
        <w:pStyle w:val="ListParagraph"/>
        <w:widowControl/>
        <w:numPr>
          <w:ilvl w:val="1"/>
          <w:numId w:val="20"/>
        </w:numPr>
        <w:tabs>
          <w:tab w:val="clear" w:pos="720"/>
          <w:tab w:val="clear" w:pos="9000"/>
        </w:tabs>
        <w:spacing w:before="0" w:line="240" w:lineRule="auto"/>
        <w:contextualSpacing w:val="0"/>
        <w:jc w:val="left"/>
      </w:pPr>
      <w:r>
        <w:t>A</w:t>
      </w:r>
      <w:r w:rsidRPr="004D1019">
        <w:t xml:space="preserve"> period of approx. </w:t>
      </w:r>
      <w:r>
        <w:t>8</w:t>
      </w:r>
      <w:r w:rsidRPr="004D1019">
        <w:t xml:space="preserve"> weeks for the completion of the initial </w:t>
      </w:r>
      <w:r>
        <w:t>PILOT (</w:t>
      </w:r>
      <w:r w:rsidRPr="004D1019">
        <w:t>Program Increment</w:t>
      </w:r>
      <w:r>
        <w:t xml:space="preserve"> 0)</w:t>
      </w:r>
      <w:r w:rsidRPr="004D1019">
        <w:t>, focused on Request Management</w:t>
      </w:r>
      <w:r>
        <w:t>, Incident Management and Knowledge Management</w:t>
      </w:r>
    </w:p>
    <w:p w14:paraId="365973BA" w14:textId="77777777" w:rsidR="006A7FAD" w:rsidRPr="00B73440" w:rsidRDefault="006A7FAD" w:rsidP="000D0D72">
      <w:pPr>
        <w:pStyle w:val="ListParagraph"/>
        <w:widowControl/>
        <w:numPr>
          <w:ilvl w:val="1"/>
          <w:numId w:val="20"/>
        </w:numPr>
        <w:tabs>
          <w:tab w:val="clear" w:pos="720"/>
          <w:tab w:val="clear" w:pos="9000"/>
        </w:tabs>
        <w:spacing w:before="0" w:line="240" w:lineRule="auto"/>
        <w:contextualSpacing w:val="0"/>
        <w:jc w:val="left"/>
      </w:pPr>
      <w:r>
        <w:t>F</w:t>
      </w:r>
      <w:r w:rsidRPr="004D1019">
        <w:t>ollowed by a second Program Increment</w:t>
      </w:r>
      <w:r>
        <w:t xml:space="preserve"> 1</w:t>
      </w:r>
      <w:r w:rsidRPr="004D1019">
        <w:t xml:space="preserve"> of approx. 10 weeks, focused on Problem</w:t>
      </w:r>
      <w:r>
        <w:t xml:space="preserve"> Management, Change Management</w:t>
      </w:r>
      <w:r w:rsidRPr="004D1019">
        <w:t xml:space="preserve"> and Configuration Management.</w:t>
      </w:r>
    </w:p>
    <w:p w14:paraId="20B97C71" w14:textId="77777777" w:rsidR="006A7FAD" w:rsidRDefault="006A7FAD" w:rsidP="00AE7820">
      <w:pPr>
        <w:pStyle w:val="NoSpacing"/>
        <w:jc w:val="center"/>
      </w:pPr>
      <w:r>
        <w:rPr>
          <w:noProof/>
          <w:lang w:val="en-US"/>
        </w:rPr>
        <w:drawing>
          <wp:inline distT="0" distB="0" distL="0" distR="0" wp14:anchorId="56972F3F" wp14:editId="35F5CFA2">
            <wp:extent cx="6505200" cy="3664800"/>
            <wp:effectExtent l="19050" t="19050" r="10160" b="12065"/>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05200" cy="3664800"/>
                    </a:xfrm>
                    <a:prstGeom prst="rect">
                      <a:avLst/>
                    </a:prstGeom>
                    <a:noFill/>
                    <a:ln>
                      <a:solidFill>
                        <a:schemeClr val="accent1"/>
                      </a:solidFill>
                    </a:ln>
                  </pic:spPr>
                </pic:pic>
              </a:graphicData>
            </a:graphic>
          </wp:inline>
        </w:drawing>
      </w:r>
    </w:p>
    <w:p w14:paraId="06E7B4AD" w14:textId="463861DB" w:rsidR="006A7FAD" w:rsidRDefault="006A7FAD" w:rsidP="006A7FAD">
      <w:pPr>
        <w:pStyle w:val="Caption"/>
        <w:jc w:val="center"/>
      </w:pPr>
      <w:bookmarkStart w:id="15" w:name="_Ref8752947"/>
      <w:bookmarkStart w:id="16" w:name="_Toc10729071"/>
      <w:r>
        <w:t xml:space="preserve">Figure </w:t>
      </w:r>
      <w:r>
        <w:rPr>
          <w:noProof/>
        </w:rPr>
        <w:fldChar w:fldCharType="begin"/>
      </w:r>
      <w:r>
        <w:rPr>
          <w:noProof/>
        </w:rPr>
        <w:instrText xml:space="preserve"> SEQ Figure \* ARABIC </w:instrText>
      </w:r>
      <w:r>
        <w:rPr>
          <w:noProof/>
        </w:rPr>
        <w:fldChar w:fldCharType="separate"/>
      </w:r>
      <w:r w:rsidR="00FC2151">
        <w:rPr>
          <w:noProof/>
        </w:rPr>
        <w:t>7</w:t>
      </w:r>
      <w:r>
        <w:rPr>
          <w:noProof/>
        </w:rPr>
        <w:fldChar w:fldCharType="end"/>
      </w:r>
      <w:r>
        <w:t xml:space="preserve"> - High level Agile Sprint Calendar, subject to Agile backlog prioritization</w:t>
      </w:r>
      <w:bookmarkEnd w:id="15"/>
      <w:bookmarkEnd w:id="16"/>
    </w:p>
    <w:p w14:paraId="020AF81D" w14:textId="476B26BD" w:rsidR="006A7FAD" w:rsidRDefault="006A7FAD" w:rsidP="009F449E">
      <w:pPr>
        <w:spacing w:before="0" w:after="120"/>
      </w:pPr>
      <w:r>
        <w:t xml:space="preserve">For a proposal of the potential content of each of the features, see the first level breakdown in </w:t>
      </w:r>
      <w:r w:rsidRPr="1460CCC8">
        <w:rPr>
          <w:highlight w:val="yellow"/>
        </w:rPr>
        <w:t xml:space="preserve">Chapter </w:t>
      </w:r>
      <w:r>
        <w:fldChar w:fldCharType="begin"/>
      </w:r>
      <w:r>
        <w:instrText xml:space="preserve"> REF _Ref11055987 \w \h </w:instrText>
      </w:r>
      <w:r>
        <w:fldChar w:fldCharType="separate"/>
      </w:r>
      <w:r>
        <w:t>12</w:t>
      </w:r>
      <w:r>
        <w:fldChar w:fldCharType="end"/>
      </w:r>
      <w:r w:rsidRPr="1460CCC8">
        <w:rPr>
          <w:highlight w:val="yellow"/>
        </w:rPr>
        <w:t xml:space="preserve"> </w:t>
      </w:r>
      <w:r>
        <w:fldChar w:fldCharType="begin"/>
      </w:r>
      <w:r>
        <w:instrText xml:space="preserve"> REF _Ref11055987 \h </w:instrText>
      </w:r>
      <w:r>
        <w:fldChar w:fldCharType="separate"/>
      </w:r>
      <w:r w:rsidRPr="004B6744">
        <w:rPr>
          <w:rFonts w:eastAsia="Calibri"/>
          <w:lang w:val="en-GB"/>
        </w:rPr>
        <w:t xml:space="preserve">Appendix </w:t>
      </w:r>
      <w:r>
        <w:rPr>
          <w:rFonts w:eastAsia="Calibri"/>
          <w:lang w:val="en-GB"/>
        </w:rPr>
        <w:t>E</w:t>
      </w:r>
      <w:r w:rsidRPr="004B6744">
        <w:rPr>
          <w:rFonts w:eastAsia="Calibri"/>
          <w:lang w:val="en-GB"/>
        </w:rPr>
        <w:t xml:space="preserve"> </w:t>
      </w:r>
      <w:r>
        <w:rPr>
          <w:rFonts w:eastAsia="Calibri"/>
          <w:lang w:val="en-GB"/>
        </w:rPr>
        <w:t>–</w:t>
      </w:r>
      <w:r w:rsidRPr="004B6744">
        <w:rPr>
          <w:rFonts w:eastAsia="Calibri"/>
          <w:lang w:val="en-GB"/>
        </w:rPr>
        <w:t xml:space="preserve"> </w:t>
      </w:r>
      <w:r>
        <w:rPr>
          <w:rFonts w:eastAsia="Calibri"/>
          <w:lang w:val="en-GB"/>
        </w:rPr>
        <w:t>Proposed Planning Input</w:t>
      </w:r>
      <w:r>
        <w:fldChar w:fldCharType="end"/>
      </w:r>
      <w:r w:rsidRPr="1460CCC8">
        <w:rPr>
          <w:highlight w:val="yellow"/>
        </w:rPr>
        <w:t>.</w:t>
      </w:r>
      <w:r>
        <w:t xml:space="preserve"> This will be used as input to the Planning of Programme Increment 0 and is subject to change based on prioritization by Helseplattformen </w:t>
      </w:r>
      <w:r w:rsidR="00383EC4">
        <w:t>AS</w:t>
      </w:r>
      <w:r>
        <w:t>.</w:t>
      </w:r>
    </w:p>
    <w:p w14:paraId="3B47A8D5" w14:textId="77777777" w:rsidR="004C57FB" w:rsidRDefault="004C57FB" w:rsidP="004C57FB">
      <w:pPr>
        <w:spacing w:before="0" w:after="120"/>
      </w:pPr>
      <w:r w:rsidRPr="004D1019">
        <w:t xml:space="preserve">For the engagement timeline to be achieved it is imperative that both parties complete the activities and responsibilities, detailed </w:t>
      </w:r>
      <w:r>
        <w:t xml:space="preserve">and </w:t>
      </w:r>
      <w:r w:rsidRPr="004D1019">
        <w:t>agreed in the backlog.</w:t>
      </w:r>
    </w:p>
    <w:p w14:paraId="79DD2AE7" w14:textId="1E0B0F54" w:rsidR="006A7FAD" w:rsidRDefault="006A7FAD" w:rsidP="009F449E">
      <w:pPr>
        <w:spacing w:before="0" w:after="120"/>
      </w:pPr>
      <w:r w:rsidRPr="004D1019">
        <w:t xml:space="preserve">At completion of </w:t>
      </w:r>
      <w:r>
        <w:t>the two</w:t>
      </w:r>
      <w:r w:rsidRPr="004D1019">
        <w:t xml:space="preserve"> Program Increment</w:t>
      </w:r>
      <w:r>
        <w:t>s</w:t>
      </w:r>
      <w:r w:rsidRPr="004D1019">
        <w:t xml:space="preserve">, </w:t>
      </w:r>
      <w:r>
        <w:t xml:space="preserve">Helseplattformen </w:t>
      </w:r>
      <w:r w:rsidR="00383EC4">
        <w:t>AS</w:t>
      </w:r>
      <w:r w:rsidRPr="004D1019">
        <w:t xml:space="preserve"> will have a </w:t>
      </w:r>
      <w:r>
        <w:t>well-defined (</w:t>
      </w:r>
      <w:r w:rsidRPr="00E61942">
        <w:t>constrainable</w:t>
      </w:r>
      <w:r>
        <w:t>)</w:t>
      </w:r>
      <w:r w:rsidRPr="004D1019">
        <w:t xml:space="preserve"> Agile Environment in which next Program Increments can be executed with</w:t>
      </w:r>
      <w:r>
        <w:t xml:space="preserve"> the in-house team</w:t>
      </w:r>
      <w:r w:rsidRPr="004D1019">
        <w:t>, or with the support of Micro Focus</w:t>
      </w:r>
      <w:r>
        <w:t xml:space="preserve"> (subject to a separate SOW)</w:t>
      </w:r>
      <w:r w:rsidRPr="004D1019">
        <w:t>.</w:t>
      </w:r>
    </w:p>
    <w:p w14:paraId="695D74F6" w14:textId="29920490" w:rsidR="004C57FB" w:rsidRDefault="004C57FB" w:rsidP="009F449E">
      <w:pPr>
        <w:spacing w:before="0" w:after="120"/>
      </w:pPr>
      <w:r>
        <w:t xml:space="preserve">We strongly advise that Helseplattformen </w:t>
      </w:r>
      <w:r w:rsidR="00383EC4">
        <w:t>AS</w:t>
      </w:r>
      <w:r>
        <w:t xml:space="preserve"> </w:t>
      </w:r>
      <w:r w:rsidR="00971E5E">
        <w:t xml:space="preserve">stands up an in-house or partner-led team </w:t>
      </w:r>
      <w:r w:rsidR="000D6179">
        <w:t xml:space="preserve">of 2 to 3 FTE </w:t>
      </w:r>
      <w:r w:rsidR="00971E5E">
        <w:t>that can continue to deliver “more-of-the-same” elements such as Catalog Offerings, Incident or Change Models</w:t>
      </w:r>
      <w:r w:rsidR="008B5C69">
        <w:t xml:space="preserve"> as well as </w:t>
      </w:r>
      <w:r w:rsidR="00016F1E">
        <w:t xml:space="preserve">Data. Micro Focus refers to this </w:t>
      </w:r>
      <w:r w:rsidR="00016F1E">
        <w:lastRenderedPageBreak/>
        <w:t>approach as Content Factory</w:t>
      </w:r>
      <w:r w:rsidR="0080367A">
        <w:t>, and this can be run in an offset fashion</w:t>
      </w:r>
      <w:r w:rsidR="00A26B38">
        <w:t xml:space="preserve"> where the</w:t>
      </w:r>
      <w:r w:rsidR="00427966">
        <w:t xml:space="preserve"> team continues outside of the project sprints, </w:t>
      </w:r>
      <w:r w:rsidR="0080367A">
        <w:t xml:space="preserve">once the element has been explained in the </w:t>
      </w:r>
      <w:r w:rsidR="004C33A5">
        <w:t>sprints with representative samples (e.g. 10 Offerings)</w:t>
      </w:r>
      <w:r w:rsidR="005D6109">
        <w:t xml:space="preserve">. </w:t>
      </w:r>
      <w:r w:rsidR="002F2CD5">
        <w:t>A potential plan could be:</w:t>
      </w:r>
    </w:p>
    <w:p w14:paraId="6EB9E926" w14:textId="77777777" w:rsidR="00FC2151" w:rsidRDefault="004066AC" w:rsidP="00FC2151">
      <w:pPr>
        <w:keepNext/>
        <w:spacing w:before="0" w:after="120"/>
        <w:jc w:val="center"/>
      </w:pPr>
      <w:r>
        <w:rPr>
          <w:noProof/>
          <w:lang w:eastAsia="en-US"/>
        </w:rPr>
        <w:drawing>
          <wp:inline distT="0" distB="0" distL="0" distR="0" wp14:anchorId="08B82E16" wp14:editId="6B021102">
            <wp:extent cx="6086519" cy="8513998"/>
            <wp:effectExtent l="19050" t="1905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86519" cy="8513998"/>
                    </a:xfrm>
                    <a:prstGeom prst="rect">
                      <a:avLst/>
                    </a:prstGeom>
                    <a:noFill/>
                    <a:ln>
                      <a:solidFill>
                        <a:schemeClr val="accent1"/>
                      </a:solidFill>
                    </a:ln>
                  </pic:spPr>
                </pic:pic>
              </a:graphicData>
            </a:graphic>
          </wp:inline>
        </w:drawing>
      </w:r>
    </w:p>
    <w:p w14:paraId="73964713" w14:textId="3AF5ED95" w:rsidR="002F2CD5" w:rsidRDefault="001124AF" w:rsidP="001124AF">
      <w:pPr>
        <w:pStyle w:val="Caption"/>
        <w:jc w:val="center"/>
      </w:pPr>
      <w:bookmarkStart w:id="17" w:name="_Ref69767346"/>
      <w:r>
        <w:t xml:space="preserve">Figure </w:t>
      </w:r>
      <w:r>
        <w:fldChar w:fldCharType="begin"/>
      </w:r>
      <w:r>
        <w:instrText xml:space="preserve"> SEQ Figure \* ARABIC </w:instrText>
      </w:r>
      <w:r>
        <w:fldChar w:fldCharType="separate"/>
      </w:r>
      <w:r w:rsidR="00223018">
        <w:rPr>
          <w:noProof/>
        </w:rPr>
        <w:t>8</w:t>
      </w:r>
      <w:r>
        <w:fldChar w:fldCharType="end"/>
      </w:r>
      <w:r>
        <w:t xml:space="preserve"> - Potential plan for Content Factory </w:t>
      </w:r>
      <w:r w:rsidR="00523DE9">
        <w:t xml:space="preserve">activities </w:t>
      </w:r>
      <w:r>
        <w:t>(in dark gray)</w:t>
      </w:r>
      <w:r w:rsidR="00523DE9">
        <w:t xml:space="preserve"> </w:t>
      </w:r>
      <w:r>
        <w:t xml:space="preserve">offset </w:t>
      </w:r>
      <w:r w:rsidR="00523DE9">
        <w:t>against the</w:t>
      </w:r>
      <w:r>
        <w:t xml:space="preserve"> High level Agile Sprint Calendar</w:t>
      </w:r>
      <w:bookmarkEnd w:id="17"/>
    </w:p>
    <w:p w14:paraId="42B50BED" w14:textId="4B013AD3" w:rsidR="009D78DB" w:rsidRDefault="009D78DB" w:rsidP="009D78DB">
      <w:pPr>
        <w:pStyle w:val="Heading3"/>
        <w:spacing w:after="48"/>
      </w:pPr>
      <w:bookmarkStart w:id="18" w:name="_Ref69806188"/>
      <w:bookmarkStart w:id="19" w:name="_Toc70334284"/>
      <w:r>
        <w:lastRenderedPageBreak/>
        <w:t>Engagement</w:t>
      </w:r>
      <w:bookmarkEnd w:id="18"/>
      <w:bookmarkEnd w:id="19"/>
    </w:p>
    <w:p w14:paraId="44EE6B7B" w14:textId="5B274556" w:rsidR="00FD0604" w:rsidRPr="00B73440" w:rsidRDefault="00FD0604" w:rsidP="00FD0604">
      <w:pPr>
        <w:spacing w:before="0" w:after="120"/>
        <w:rPr>
          <w:rFonts w:eastAsia="Calibri" w:cstheme="minorHAnsi"/>
        </w:rPr>
      </w:pPr>
      <w:r w:rsidRPr="00B73440">
        <w:rPr>
          <w:rFonts w:eastAsia="Calibri" w:cstheme="minorHAnsi"/>
        </w:rPr>
        <w:t xml:space="preserve">The engagement will follow an approach based on Scaled Agile concepts to ensure stakeholder commitment and to help assure a prompt delivery of value in a continuous manner.  The engagement will be organized as </w:t>
      </w:r>
      <w:r>
        <w:rPr>
          <w:rFonts w:eastAsia="Calibri" w:cstheme="minorHAnsi"/>
        </w:rPr>
        <w:t xml:space="preserve">a 2-week Initiation Sprint followed by two </w:t>
      </w:r>
      <w:r w:rsidRPr="00B73440">
        <w:rPr>
          <w:rFonts w:eastAsia="Calibri" w:cstheme="minorHAnsi"/>
        </w:rPr>
        <w:t xml:space="preserve">program increments compromising </w:t>
      </w:r>
      <w:r w:rsidR="002D7386">
        <w:rPr>
          <w:rFonts w:eastAsia="Calibri" w:cstheme="minorHAnsi"/>
        </w:rPr>
        <w:t xml:space="preserve">of three and </w:t>
      </w:r>
      <w:r>
        <w:rPr>
          <w:rFonts w:eastAsia="Calibri" w:cstheme="minorHAnsi"/>
        </w:rPr>
        <w:t xml:space="preserve">five </w:t>
      </w:r>
      <w:r w:rsidRPr="00B73440">
        <w:rPr>
          <w:rFonts w:eastAsia="Calibri" w:cstheme="minorHAnsi"/>
        </w:rPr>
        <w:t>Sprints</w:t>
      </w:r>
      <w:r>
        <w:rPr>
          <w:rFonts w:eastAsia="Calibri" w:cstheme="minorHAnsi"/>
        </w:rPr>
        <w:t xml:space="preserve"> </w:t>
      </w:r>
      <w:r w:rsidRPr="00B73440">
        <w:rPr>
          <w:rFonts w:eastAsia="Calibri" w:cstheme="minorHAnsi"/>
        </w:rPr>
        <w:t xml:space="preserve">which will be tasked with prioritized outputs within </w:t>
      </w:r>
      <w:r>
        <w:rPr>
          <w:rFonts w:eastAsia="Calibri" w:cstheme="minorHAnsi"/>
        </w:rPr>
        <w:t xml:space="preserve">the </w:t>
      </w:r>
      <w:r w:rsidRPr="00C83C45">
        <w:rPr>
          <w:rFonts w:eastAsia="Calibri" w:cstheme="minorHAnsi"/>
        </w:rPr>
        <w:t>two-week time box</w:t>
      </w:r>
      <w:r>
        <w:rPr>
          <w:rFonts w:eastAsia="Calibri" w:cstheme="minorHAnsi"/>
        </w:rPr>
        <w:t xml:space="preserve"> of each</w:t>
      </w:r>
      <w:r w:rsidRPr="00C83C45">
        <w:rPr>
          <w:rFonts w:eastAsia="Calibri" w:cstheme="minorHAnsi"/>
        </w:rPr>
        <w:t xml:space="preserve"> </w:t>
      </w:r>
      <w:r>
        <w:rPr>
          <w:rFonts w:eastAsia="Calibri" w:cstheme="minorHAnsi"/>
        </w:rPr>
        <w:t xml:space="preserve">Sprint </w:t>
      </w:r>
      <w:r w:rsidRPr="00C83C45">
        <w:rPr>
          <w:rFonts w:eastAsia="Calibri" w:cstheme="minorHAnsi"/>
        </w:rPr>
        <w:t>(i.e. every 10 working</w:t>
      </w:r>
      <w:r w:rsidRPr="00B73440">
        <w:rPr>
          <w:rFonts w:eastAsia="Calibri" w:cstheme="minorHAnsi"/>
        </w:rPr>
        <w:t xml:space="preserve"> days).</w:t>
      </w:r>
    </w:p>
    <w:p w14:paraId="099E226E" w14:textId="04D8164B" w:rsidR="00FD0604" w:rsidRPr="00B73440" w:rsidRDefault="00FD0604" w:rsidP="00FD0604">
      <w:pPr>
        <w:spacing w:before="0" w:after="120"/>
        <w:rPr>
          <w:rFonts w:eastAsia="Calibri" w:cstheme="minorHAnsi"/>
        </w:rPr>
      </w:pPr>
      <w:r>
        <w:rPr>
          <w:rFonts w:eastAsia="Calibri" w:cstheme="minorHAnsi"/>
        </w:rPr>
        <w:t xml:space="preserve">The proposal is based on an assumption that the </w:t>
      </w:r>
      <w:r w:rsidRPr="00B73440">
        <w:rPr>
          <w:rFonts w:eastAsia="Calibri" w:cstheme="minorHAnsi"/>
        </w:rPr>
        <w:t>Agile Team</w:t>
      </w:r>
      <w:r>
        <w:rPr>
          <w:rFonts w:eastAsia="Calibri" w:cstheme="minorHAnsi"/>
        </w:rPr>
        <w:t xml:space="preserve"> </w:t>
      </w:r>
      <w:r w:rsidRPr="00B73440">
        <w:rPr>
          <w:rFonts w:eastAsia="Calibri" w:cstheme="minorHAnsi"/>
        </w:rPr>
        <w:t>will be staffed by</w:t>
      </w:r>
      <w:r>
        <w:rPr>
          <w:rFonts w:eastAsia="Calibri" w:cstheme="minorHAnsi"/>
        </w:rPr>
        <w:t xml:space="preserve"> </w:t>
      </w:r>
      <w:r w:rsidR="00A14E98">
        <w:rPr>
          <w:rFonts w:eastAsia="Calibri" w:cstheme="minorHAnsi"/>
        </w:rPr>
        <w:t>three</w:t>
      </w:r>
      <w:r w:rsidRPr="00B73440">
        <w:rPr>
          <w:rFonts w:eastAsia="Calibri" w:cstheme="minorHAnsi"/>
        </w:rPr>
        <w:t xml:space="preserve"> </w:t>
      </w:r>
      <w:r>
        <w:rPr>
          <w:rFonts w:eastAsia="Calibri" w:cstheme="minorHAnsi"/>
        </w:rPr>
        <w:t>dedicated</w:t>
      </w:r>
      <w:r w:rsidRPr="00B73440">
        <w:rPr>
          <w:rFonts w:eastAsia="Calibri" w:cstheme="minorHAnsi"/>
        </w:rPr>
        <w:t xml:space="preserve"> </w:t>
      </w:r>
      <w:r>
        <w:rPr>
          <w:rFonts w:eastAsia="Calibri" w:cstheme="minorHAnsi"/>
        </w:rPr>
        <w:t>Technical C</w:t>
      </w:r>
      <w:r w:rsidRPr="00B73440">
        <w:rPr>
          <w:rFonts w:eastAsia="Calibri" w:cstheme="minorHAnsi"/>
        </w:rPr>
        <w:t>onsultants</w:t>
      </w:r>
      <w:r>
        <w:rPr>
          <w:rFonts w:eastAsia="Calibri" w:cstheme="minorHAnsi"/>
        </w:rPr>
        <w:t xml:space="preserve"> and </w:t>
      </w:r>
      <w:r w:rsidR="00A14E98">
        <w:rPr>
          <w:rFonts w:eastAsia="Calibri" w:cstheme="minorHAnsi"/>
        </w:rPr>
        <w:t>two</w:t>
      </w:r>
      <w:r>
        <w:rPr>
          <w:rFonts w:eastAsia="Calibri" w:cstheme="minorHAnsi"/>
        </w:rPr>
        <w:t xml:space="preserve"> Solution Architect</w:t>
      </w:r>
      <w:r w:rsidR="00A14E98">
        <w:rPr>
          <w:rFonts w:eastAsia="Calibri" w:cstheme="minorHAnsi"/>
        </w:rPr>
        <w:t>s</w:t>
      </w:r>
      <w:r>
        <w:rPr>
          <w:rFonts w:eastAsia="Calibri" w:cstheme="minorHAnsi"/>
        </w:rPr>
        <w:t xml:space="preserve"> from Micro Focus and at least two dedicated</w:t>
      </w:r>
      <w:r w:rsidRPr="00B73440">
        <w:rPr>
          <w:rFonts w:eastAsia="Calibri" w:cstheme="minorHAnsi"/>
        </w:rPr>
        <w:t xml:space="preserve"> </w:t>
      </w:r>
      <w:r>
        <w:rPr>
          <w:rFonts w:eastAsia="Calibri" w:cstheme="minorHAnsi"/>
        </w:rPr>
        <w:t xml:space="preserve">technicians and at least a Test lead from Helseplattformen </w:t>
      </w:r>
      <w:r w:rsidR="00383EC4">
        <w:rPr>
          <w:rFonts w:eastAsia="Calibri" w:cstheme="minorHAnsi"/>
        </w:rPr>
        <w:t>AS</w:t>
      </w:r>
      <w:r w:rsidRPr="00B73440">
        <w:rPr>
          <w:rFonts w:eastAsia="Calibri" w:cstheme="minorHAnsi"/>
        </w:rPr>
        <w:t xml:space="preserve">, </w:t>
      </w:r>
      <w:r>
        <w:rPr>
          <w:rFonts w:eastAsia="Calibri" w:cstheme="minorHAnsi"/>
        </w:rPr>
        <w:t xml:space="preserve">being </w:t>
      </w:r>
      <w:r w:rsidRPr="00B73440">
        <w:rPr>
          <w:rFonts w:eastAsia="Calibri" w:cstheme="minorHAnsi"/>
        </w:rPr>
        <w:t>coached by a scrum master (</w:t>
      </w:r>
      <w:r>
        <w:rPr>
          <w:rFonts w:eastAsia="Calibri" w:cstheme="minorHAnsi"/>
        </w:rPr>
        <w:t>one of the Agile Team members</w:t>
      </w:r>
      <w:r w:rsidRPr="00B73440">
        <w:rPr>
          <w:rFonts w:eastAsia="Calibri" w:cstheme="minorHAnsi"/>
        </w:rPr>
        <w:t>)</w:t>
      </w:r>
      <w:r>
        <w:rPr>
          <w:rFonts w:eastAsia="Calibri" w:cstheme="minorHAnsi"/>
        </w:rPr>
        <w:t>.</w:t>
      </w:r>
      <w:r w:rsidR="00643C61">
        <w:rPr>
          <w:rFonts w:eastAsia="Calibri" w:cstheme="minorHAnsi"/>
        </w:rPr>
        <w:t xml:space="preserve"> </w:t>
      </w:r>
      <w:r>
        <w:rPr>
          <w:rFonts w:eastAsia="Calibri" w:cstheme="minorHAnsi"/>
        </w:rPr>
        <w:t>The team is</w:t>
      </w:r>
      <w:r w:rsidRPr="00B73440">
        <w:rPr>
          <w:rFonts w:eastAsia="Calibri" w:cstheme="minorHAnsi"/>
        </w:rPr>
        <w:t xml:space="preserve"> guided by a Product Owner</w:t>
      </w:r>
      <w:r>
        <w:rPr>
          <w:rFonts w:eastAsia="Calibri" w:cstheme="minorHAnsi"/>
        </w:rPr>
        <w:t xml:space="preserve"> from Helseplattformen </w:t>
      </w:r>
      <w:r w:rsidR="00383EC4">
        <w:rPr>
          <w:rFonts w:eastAsia="Calibri" w:cstheme="minorHAnsi"/>
        </w:rPr>
        <w:t>AS</w:t>
      </w:r>
      <w:r w:rsidRPr="00B73440">
        <w:rPr>
          <w:rFonts w:eastAsia="Calibri" w:cstheme="minorHAnsi"/>
        </w:rPr>
        <w:t xml:space="preserve">. </w:t>
      </w:r>
    </w:p>
    <w:p w14:paraId="129B9A26" w14:textId="34BF6171" w:rsidR="00FD0604" w:rsidRDefault="00FD0604" w:rsidP="00FD0604">
      <w:pPr>
        <w:spacing w:before="0" w:after="120"/>
        <w:rPr>
          <w:color w:val="000000" w:themeColor="text1"/>
        </w:rPr>
      </w:pPr>
      <w:r w:rsidRPr="00121F59">
        <w:t xml:space="preserve">Based on the world-wide gained experience of Micro Focus Software Professional Services, their standard approach and detailed understanding of the Micro Focus Solution, Micro Focus will provide for this </w:t>
      </w:r>
      <w:r w:rsidRPr="00121F59">
        <w:rPr>
          <w:color w:val="000000" w:themeColor="text1"/>
        </w:rPr>
        <w:t xml:space="preserve">engagement a detailed set of tasks for the Features identified </w:t>
      </w:r>
      <w:r w:rsidR="00643C61">
        <w:rPr>
          <w:color w:val="000000" w:themeColor="text1"/>
        </w:rPr>
        <w:t>from the RFP</w:t>
      </w:r>
      <w:r w:rsidRPr="00121F59">
        <w:rPr>
          <w:color w:val="000000" w:themeColor="text1"/>
        </w:rPr>
        <w:t>, as a starting point to help create a viable Program Backlog.</w:t>
      </w:r>
      <w:r w:rsidRPr="00121F59">
        <w:rPr>
          <w:rFonts w:eastAsia="Calibri" w:cstheme="minorHAnsi"/>
        </w:rPr>
        <w:t xml:space="preserve"> In estimating the resource capacity</w:t>
      </w:r>
      <w:r w:rsidRPr="001B2354">
        <w:rPr>
          <w:rFonts w:eastAsia="Calibri" w:cstheme="minorHAnsi"/>
        </w:rPr>
        <w:t xml:space="preserve"> for this SOW, an assumed cost model for the identified tasks has been developed which forms the basis of the </w:t>
      </w:r>
      <w:r>
        <w:rPr>
          <w:rFonts w:eastAsia="Calibri" w:cstheme="minorHAnsi"/>
        </w:rPr>
        <w:t>Agile Team Size and</w:t>
      </w:r>
      <w:r w:rsidRPr="001B2354">
        <w:rPr>
          <w:rFonts w:eastAsia="Calibri" w:cstheme="minorHAnsi"/>
        </w:rPr>
        <w:t xml:space="preserve"> estimate</w:t>
      </w:r>
      <w:r>
        <w:rPr>
          <w:rFonts w:eastAsia="Calibri" w:cstheme="minorHAnsi"/>
        </w:rPr>
        <w:t>d number of Sprints</w:t>
      </w:r>
      <w:r w:rsidRPr="001B2354">
        <w:rPr>
          <w:rFonts w:eastAsia="Calibri" w:cstheme="minorHAnsi"/>
        </w:rPr>
        <w:t xml:space="preserve"> for this Statement of Work.</w:t>
      </w:r>
    </w:p>
    <w:p w14:paraId="54229355" w14:textId="6443BD37" w:rsidR="00FC2151" w:rsidRDefault="00FD0604" w:rsidP="0027332E">
      <w:pPr>
        <w:spacing w:before="0" w:after="120"/>
        <w:rPr>
          <w:color w:val="000000"/>
          <w:lang w:val="en-GB"/>
        </w:rPr>
      </w:pPr>
      <w:r w:rsidRPr="001B2354">
        <w:rPr>
          <w:color w:val="000000" w:themeColor="text1"/>
        </w:rPr>
        <w:t xml:space="preserve">The </w:t>
      </w:r>
      <w:r w:rsidR="00643C61">
        <w:rPr>
          <w:color w:val="000000" w:themeColor="text1"/>
        </w:rPr>
        <w:t>identified</w:t>
      </w:r>
      <w:r w:rsidRPr="001B2354">
        <w:rPr>
          <w:color w:val="000000" w:themeColor="text1"/>
        </w:rPr>
        <w:t xml:space="preserve"> Features are:</w:t>
      </w:r>
    </w:p>
    <w:tbl>
      <w:tblPr>
        <w:tblW w:w="9204" w:type="dxa"/>
        <w:jc w:val="center"/>
        <w:tblCellMar>
          <w:left w:w="0" w:type="dxa"/>
          <w:right w:w="0" w:type="dxa"/>
        </w:tblCellMar>
        <w:tblLook w:val="04A0" w:firstRow="1" w:lastRow="0" w:firstColumn="1" w:lastColumn="0" w:noHBand="0" w:noVBand="1"/>
      </w:tblPr>
      <w:tblGrid>
        <w:gridCol w:w="3344"/>
        <w:gridCol w:w="5860"/>
      </w:tblGrid>
      <w:tr w:rsidR="00FC2151" w:rsidRPr="00D91206" w14:paraId="60CC6278" w14:textId="77777777" w:rsidTr="007D43F1">
        <w:trPr>
          <w:tblHeader/>
          <w:jc w:val="center"/>
        </w:trPr>
        <w:tc>
          <w:tcPr>
            <w:tcW w:w="3344" w:type="dxa"/>
            <w:tcBorders>
              <w:top w:val="single" w:sz="8" w:space="0" w:color="0078EF"/>
              <w:left w:val="single" w:sz="8" w:space="0" w:color="0078EF"/>
              <w:bottom w:val="single" w:sz="8" w:space="0" w:color="0078EF"/>
              <w:right w:val="single" w:sz="8" w:space="0" w:color="0078EF"/>
            </w:tcBorders>
            <w:shd w:val="clear" w:color="auto" w:fill="0078EF"/>
            <w:tcMar>
              <w:top w:w="0" w:type="dxa"/>
              <w:left w:w="108" w:type="dxa"/>
              <w:bottom w:w="0" w:type="dxa"/>
              <w:right w:w="108" w:type="dxa"/>
            </w:tcMar>
            <w:vAlign w:val="center"/>
            <w:hideMark/>
          </w:tcPr>
          <w:p w14:paraId="4D7B031D" w14:textId="77777777" w:rsidR="00FC2151" w:rsidRPr="00776707" w:rsidRDefault="00FC2151">
            <w:pPr>
              <w:spacing w:before="80" w:after="80"/>
              <w:rPr>
                <w:rFonts w:asciiTheme="minorHAnsi" w:hAnsiTheme="minorHAnsi" w:cstheme="minorHAnsi"/>
                <w:b/>
                <w:color w:val="FFFFFF"/>
                <w:lang w:eastAsia="en-US"/>
              </w:rPr>
            </w:pPr>
            <w:r w:rsidRPr="00776707">
              <w:rPr>
                <w:rFonts w:asciiTheme="minorHAnsi" w:hAnsiTheme="minorHAnsi" w:cstheme="minorHAnsi"/>
                <w:b/>
                <w:color w:val="FFFFFF"/>
                <w:lang w:eastAsia="en-US"/>
              </w:rPr>
              <w:t>Feature</w:t>
            </w:r>
          </w:p>
        </w:tc>
        <w:tc>
          <w:tcPr>
            <w:tcW w:w="5860" w:type="dxa"/>
            <w:tcBorders>
              <w:top w:val="single" w:sz="8" w:space="0" w:color="0078EF"/>
              <w:left w:val="nil"/>
              <w:bottom w:val="single" w:sz="8" w:space="0" w:color="0078EF"/>
              <w:right w:val="single" w:sz="8" w:space="0" w:color="0078EF"/>
            </w:tcBorders>
            <w:shd w:val="clear" w:color="auto" w:fill="0078EF"/>
            <w:tcMar>
              <w:top w:w="0" w:type="dxa"/>
              <w:left w:w="108" w:type="dxa"/>
              <w:bottom w:w="0" w:type="dxa"/>
              <w:right w:w="108" w:type="dxa"/>
            </w:tcMar>
            <w:vAlign w:val="center"/>
            <w:hideMark/>
          </w:tcPr>
          <w:p w14:paraId="03334435" w14:textId="77777777" w:rsidR="00FC2151" w:rsidRPr="00776707" w:rsidRDefault="00FC2151">
            <w:pPr>
              <w:spacing w:before="80" w:after="80"/>
              <w:rPr>
                <w:rFonts w:asciiTheme="minorHAnsi" w:hAnsiTheme="minorHAnsi" w:cstheme="minorHAnsi"/>
                <w:b/>
                <w:color w:val="FFFFFF"/>
                <w:lang w:eastAsia="en-US"/>
              </w:rPr>
            </w:pPr>
            <w:r w:rsidRPr="00776707">
              <w:rPr>
                <w:rFonts w:asciiTheme="minorHAnsi" w:hAnsiTheme="minorHAnsi" w:cstheme="minorHAnsi"/>
                <w:b/>
                <w:color w:val="FFFFFF"/>
                <w:lang w:eastAsia="en-US"/>
              </w:rPr>
              <w:t>Covering a basic set of items and enablement for</w:t>
            </w:r>
          </w:p>
        </w:tc>
      </w:tr>
      <w:tr w:rsidR="00FC2151" w:rsidRPr="00D91206" w14:paraId="77DA56C4" w14:textId="77777777" w:rsidTr="007D43F1">
        <w:trPr>
          <w:jc w:val="center"/>
        </w:trPr>
        <w:tc>
          <w:tcPr>
            <w:tcW w:w="3344" w:type="dxa"/>
            <w:tcBorders>
              <w:top w:val="nil"/>
              <w:left w:val="single" w:sz="8" w:space="0" w:color="0078EF"/>
              <w:bottom w:val="single" w:sz="8" w:space="0" w:color="0078EF"/>
              <w:right w:val="single" w:sz="8" w:space="0" w:color="0078EF"/>
            </w:tcBorders>
            <w:tcMar>
              <w:top w:w="0" w:type="dxa"/>
              <w:left w:w="108" w:type="dxa"/>
              <w:bottom w:w="0" w:type="dxa"/>
              <w:right w:w="108" w:type="dxa"/>
            </w:tcMar>
            <w:hideMark/>
          </w:tcPr>
          <w:p w14:paraId="1BEA7ECC" w14:textId="77777777" w:rsidR="00FC2151" w:rsidRPr="00D91206" w:rsidRDefault="00FC2151">
            <w:pPr>
              <w:spacing w:before="80" w:after="80"/>
              <w:rPr>
                <w:rFonts w:asciiTheme="minorHAnsi" w:hAnsiTheme="minorHAnsi" w:cstheme="minorHAnsi"/>
                <w:b/>
                <w:color w:val="000000"/>
                <w:lang w:eastAsia="en-US"/>
              </w:rPr>
            </w:pPr>
            <w:r w:rsidRPr="00D91206">
              <w:rPr>
                <w:rFonts w:asciiTheme="minorHAnsi" w:hAnsiTheme="minorHAnsi" w:cstheme="minorHAnsi"/>
                <w:b/>
                <w:lang w:eastAsia="en-US"/>
              </w:rPr>
              <w:t>Catalog Management</w:t>
            </w:r>
          </w:p>
        </w:tc>
        <w:tc>
          <w:tcPr>
            <w:tcW w:w="5860" w:type="dxa"/>
            <w:tcBorders>
              <w:top w:val="nil"/>
              <w:left w:val="nil"/>
              <w:bottom w:val="single" w:sz="8" w:space="0" w:color="0078EF"/>
              <w:right w:val="single" w:sz="8" w:space="0" w:color="0078EF"/>
            </w:tcBorders>
            <w:tcMar>
              <w:top w:w="0" w:type="dxa"/>
              <w:left w:w="108" w:type="dxa"/>
              <w:bottom w:w="0" w:type="dxa"/>
              <w:right w:w="108" w:type="dxa"/>
            </w:tcMar>
            <w:vAlign w:val="center"/>
            <w:hideMark/>
          </w:tcPr>
          <w:p w14:paraId="0E0F237E" w14:textId="77777777" w:rsidR="00FC2151" w:rsidRPr="00D91206" w:rsidRDefault="00FC2151">
            <w:pPr>
              <w:spacing w:before="80" w:after="80"/>
              <w:rPr>
                <w:rFonts w:asciiTheme="minorHAnsi" w:hAnsiTheme="minorHAnsi" w:cstheme="minorHAnsi"/>
                <w:color w:val="000000"/>
                <w:lang w:eastAsia="en-US"/>
              </w:rPr>
            </w:pPr>
            <w:r w:rsidRPr="00D91206">
              <w:rPr>
                <w:rFonts w:asciiTheme="minorHAnsi" w:hAnsiTheme="minorHAnsi" w:cstheme="minorHAnsi"/>
                <w:color w:val="000000"/>
                <w:lang w:eastAsia="en-US"/>
              </w:rPr>
              <w:t>Categories, Simple and Advanced Service and Support Offerings,</w:t>
            </w:r>
          </w:p>
          <w:p w14:paraId="75D141E8" w14:textId="77777777" w:rsidR="00FC2151" w:rsidRPr="00D91206" w:rsidRDefault="00FC2151">
            <w:pPr>
              <w:spacing w:before="80" w:after="80"/>
              <w:rPr>
                <w:rFonts w:asciiTheme="minorHAnsi" w:hAnsiTheme="minorHAnsi" w:cstheme="minorHAnsi"/>
                <w:color w:val="000000"/>
                <w:lang w:eastAsia="en-US"/>
              </w:rPr>
            </w:pPr>
            <w:r w:rsidRPr="00D91206">
              <w:rPr>
                <w:rFonts w:asciiTheme="minorHAnsi" w:hAnsiTheme="minorHAnsi" w:cstheme="minorHAnsi"/>
                <w:color w:val="000000"/>
                <w:lang w:eastAsia="en-US"/>
              </w:rPr>
              <w:t>including Entitlements, Approval and Task Plans</w:t>
            </w:r>
          </w:p>
        </w:tc>
      </w:tr>
      <w:tr w:rsidR="00FC2151" w:rsidRPr="00D91206" w14:paraId="1B3015E6" w14:textId="77777777" w:rsidTr="007D43F1">
        <w:trPr>
          <w:jc w:val="center"/>
        </w:trPr>
        <w:tc>
          <w:tcPr>
            <w:tcW w:w="3344" w:type="dxa"/>
            <w:tcBorders>
              <w:top w:val="nil"/>
              <w:left w:val="single" w:sz="8" w:space="0" w:color="0078EF"/>
              <w:bottom w:val="single" w:sz="8" w:space="0" w:color="0078EF"/>
              <w:right w:val="single" w:sz="8" w:space="0" w:color="0078EF"/>
            </w:tcBorders>
            <w:shd w:val="clear" w:color="auto" w:fill="F2F2F2"/>
            <w:tcMar>
              <w:top w:w="0" w:type="dxa"/>
              <w:left w:w="108" w:type="dxa"/>
              <w:bottom w:w="0" w:type="dxa"/>
              <w:right w:w="108" w:type="dxa"/>
            </w:tcMar>
            <w:hideMark/>
          </w:tcPr>
          <w:p w14:paraId="0E3F9637" w14:textId="77777777" w:rsidR="00FC2151" w:rsidRPr="00D91206" w:rsidRDefault="00FC2151">
            <w:pPr>
              <w:spacing w:before="80" w:after="80"/>
              <w:rPr>
                <w:rFonts w:asciiTheme="minorHAnsi" w:hAnsiTheme="minorHAnsi" w:cstheme="minorHAnsi"/>
                <w:b/>
                <w:color w:val="000000"/>
                <w:lang w:eastAsia="en-US"/>
              </w:rPr>
            </w:pPr>
            <w:r w:rsidRPr="00D91206">
              <w:rPr>
                <w:rFonts w:asciiTheme="minorHAnsi" w:hAnsiTheme="minorHAnsi" w:cstheme="minorHAnsi"/>
                <w:b/>
                <w:color w:val="000000"/>
                <w:lang w:eastAsia="en-US"/>
              </w:rPr>
              <w:t>Request Management</w:t>
            </w:r>
          </w:p>
        </w:tc>
        <w:tc>
          <w:tcPr>
            <w:tcW w:w="5860" w:type="dxa"/>
            <w:tcBorders>
              <w:top w:val="nil"/>
              <w:left w:val="nil"/>
              <w:bottom w:val="single" w:sz="8" w:space="0" w:color="0078EF"/>
              <w:right w:val="single" w:sz="8" w:space="0" w:color="0078EF"/>
            </w:tcBorders>
            <w:shd w:val="clear" w:color="auto" w:fill="F2F2F2"/>
            <w:tcMar>
              <w:top w:w="0" w:type="dxa"/>
              <w:left w:w="108" w:type="dxa"/>
              <w:bottom w:w="0" w:type="dxa"/>
              <w:right w:w="108" w:type="dxa"/>
            </w:tcMar>
            <w:vAlign w:val="center"/>
            <w:hideMark/>
          </w:tcPr>
          <w:p w14:paraId="38727CF2" w14:textId="77777777" w:rsidR="00FC2151" w:rsidRPr="00D91206" w:rsidRDefault="00FC2151">
            <w:pPr>
              <w:spacing w:before="80" w:after="80"/>
              <w:rPr>
                <w:rFonts w:asciiTheme="minorHAnsi" w:hAnsiTheme="minorHAnsi" w:cstheme="minorHAnsi"/>
                <w:color w:val="000000"/>
                <w:lang w:eastAsia="en-US"/>
              </w:rPr>
            </w:pPr>
            <w:r w:rsidRPr="00D91206">
              <w:rPr>
                <w:rFonts w:asciiTheme="minorHAnsi" w:hAnsiTheme="minorHAnsi" w:cstheme="minorHAnsi"/>
                <w:color w:val="000000"/>
                <w:lang w:eastAsia="en-US"/>
              </w:rPr>
              <w:t xml:space="preserve">Live Support, Requests </w:t>
            </w:r>
          </w:p>
        </w:tc>
      </w:tr>
      <w:tr w:rsidR="00FC2151" w:rsidRPr="00D91206" w14:paraId="0AD0CEA4" w14:textId="77777777" w:rsidTr="007D43F1">
        <w:trPr>
          <w:jc w:val="center"/>
        </w:trPr>
        <w:tc>
          <w:tcPr>
            <w:tcW w:w="3344" w:type="dxa"/>
            <w:tcBorders>
              <w:top w:val="nil"/>
              <w:left w:val="single" w:sz="8" w:space="0" w:color="0078EF"/>
              <w:bottom w:val="single" w:sz="8" w:space="0" w:color="0078EF"/>
              <w:right w:val="single" w:sz="8" w:space="0" w:color="0078EF"/>
            </w:tcBorders>
            <w:tcMar>
              <w:top w:w="0" w:type="dxa"/>
              <w:left w:w="108" w:type="dxa"/>
              <w:bottom w:w="0" w:type="dxa"/>
              <w:right w:w="108" w:type="dxa"/>
            </w:tcMar>
            <w:hideMark/>
          </w:tcPr>
          <w:p w14:paraId="1EC4E50F" w14:textId="77777777" w:rsidR="00FC2151" w:rsidRPr="00D91206" w:rsidRDefault="00FC2151">
            <w:pPr>
              <w:spacing w:before="80" w:after="80"/>
              <w:rPr>
                <w:rFonts w:asciiTheme="minorHAnsi" w:hAnsiTheme="minorHAnsi" w:cstheme="minorHAnsi"/>
                <w:b/>
                <w:color w:val="000000"/>
                <w:lang w:eastAsia="en-US"/>
              </w:rPr>
            </w:pPr>
            <w:r w:rsidRPr="00D91206">
              <w:rPr>
                <w:rFonts w:asciiTheme="minorHAnsi" w:hAnsiTheme="minorHAnsi" w:cstheme="minorHAnsi"/>
                <w:b/>
                <w:lang w:eastAsia="en-US"/>
              </w:rPr>
              <w:t>Subscription Management</w:t>
            </w:r>
          </w:p>
        </w:tc>
        <w:tc>
          <w:tcPr>
            <w:tcW w:w="5860" w:type="dxa"/>
            <w:tcBorders>
              <w:top w:val="nil"/>
              <w:left w:val="nil"/>
              <w:bottom w:val="single" w:sz="8" w:space="0" w:color="0078EF"/>
              <w:right w:val="single" w:sz="8" w:space="0" w:color="0078EF"/>
            </w:tcBorders>
            <w:tcMar>
              <w:top w:w="0" w:type="dxa"/>
              <w:left w:w="108" w:type="dxa"/>
              <w:bottom w:w="0" w:type="dxa"/>
              <w:right w:w="108" w:type="dxa"/>
            </w:tcMar>
            <w:vAlign w:val="center"/>
            <w:hideMark/>
          </w:tcPr>
          <w:p w14:paraId="02943563" w14:textId="77777777" w:rsidR="00FC2151" w:rsidRPr="00D91206" w:rsidRDefault="00FC2151">
            <w:pPr>
              <w:spacing w:before="80" w:after="80"/>
              <w:rPr>
                <w:rFonts w:asciiTheme="minorHAnsi" w:hAnsiTheme="minorHAnsi" w:cstheme="minorHAnsi"/>
                <w:color w:val="000000"/>
                <w:lang w:eastAsia="en-US"/>
              </w:rPr>
            </w:pPr>
            <w:r w:rsidRPr="00D91206">
              <w:rPr>
                <w:rFonts w:asciiTheme="minorHAnsi" w:hAnsiTheme="minorHAnsi" w:cstheme="minorHAnsi"/>
                <w:color w:val="000000"/>
                <w:lang w:eastAsia="en-US"/>
              </w:rPr>
              <w:t>Subscriptions on CIs and Services</w:t>
            </w:r>
          </w:p>
        </w:tc>
      </w:tr>
      <w:tr w:rsidR="00FC2151" w:rsidRPr="00D91206" w14:paraId="0DB01F7B" w14:textId="77777777" w:rsidTr="007D43F1">
        <w:trPr>
          <w:jc w:val="center"/>
        </w:trPr>
        <w:tc>
          <w:tcPr>
            <w:tcW w:w="3344" w:type="dxa"/>
            <w:tcBorders>
              <w:top w:val="nil"/>
              <w:left w:val="single" w:sz="8" w:space="0" w:color="0078EF"/>
              <w:bottom w:val="single" w:sz="8" w:space="0" w:color="0078EF"/>
              <w:right w:val="single" w:sz="8" w:space="0" w:color="0078EF"/>
            </w:tcBorders>
            <w:shd w:val="clear" w:color="auto" w:fill="F2F2F2"/>
            <w:tcMar>
              <w:top w:w="0" w:type="dxa"/>
              <w:left w:w="108" w:type="dxa"/>
              <w:bottom w:w="0" w:type="dxa"/>
              <w:right w:w="108" w:type="dxa"/>
            </w:tcMar>
            <w:hideMark/>
          </w:tcPr>
          <w:p w14:paraId="07941B7D" w14:textId="77777777" w:rsidR="00FC2151" w:rsidRPr="00D91206" w:rsidRDefault="00FC2151">
            <w:pPr>
              <w:spacing w:before="80" w:after="80"/>
              <w:rPr>
                <w:rFonts w:asciiTheme="minorHAnsi" w:hAnsiTheme="minorHAnsi" w:cstheme="minorHAnsi"/>
                <w:b/>
                <w:color w:val="000000"/>
                <w:lang w:eastAsia="en-US"/>
              </w:rPr>
            </w:pPr>
            <w:r w:rsidRPr="00D91206">
              <w:rPr>
                <w:rFonts w:asciiTheme="minorHAnsi" w:hAnsiTheme="minorHAnsi" w:cstheme="minorHAnsi"/>
                <w:b/>
                <w:color w:val="000000"/>
                <w:lang w:eastAsia="en-US"/>
              </w:rPr>
              <w:t>External Knowledge Management</w:t>
            </w:r>
          </w:p>
        </w:tc>
        <w:tc>
          <w:tcPr>
            <w:tcW w:w="5860" w:type="dxa"/>
            <w:tcBorders>
              <w:top w:val="nil"/>
              <w:left w:val="nil"/>
              <w:bottom w:val="single" w:sz="8" w:space="0" w:color="0078EF"/>
              <w:right w:val="single" w:sz="8" w:space="0" w:color="0078EF"/>
            </w:tcBorders>
            <w:shd w:val="clear" w:color="auto" w:fill="F2F2F2"/>
            <w:tcMar>
              <w:top w:w="0" w:type="dxa"/>
              <w:left w:w="108" w:type="dxa"/>
              <w:bottom w:w="0" w:type="dxa"/>
              <w:right w:w="108" w:type="dxa"/>
            </w:tcMar>
            <w:vAlign w:val="center"/>
            <w:hideMark/>
          </w:tcPr>
          <w:p w14:paraId="57EF2D77" w14:textId="77777777" w:rsidR="00FC2151" w:rsidRPr="00D91206" w:rsidRDefault="00FC2151">
            <w:pPr>
              <w:spacing w:before="80" w:after="80"/>
              <w:rPr>
                <w:rFonts w:asciiTheme="minorHAnsi" w:hAnsiTheme="minorHAnsi" w:cstheme="minorHAnsi"/>
                <w:color w:val="000000"/>
                <w:lang w:eastAsia="en-US"/>
              </w:rPr>
            </w:pPr>
            <w:r w:rsidRPr="00D91206">
              <w:rPr>
                <w:rFonts w:asciiTheme="minorHAnsi" w:hAnsiTheme="minorHAnsi" w:cstheme="minorHAnsi"/>
                <w:color w:val="000000"/>
                <w:lang w:eastAsia="en-US"/>
              </w:rPr>
              <w:t>End-User Knowledge, News Articles and Knowledge Review Process</w:t>
            </w:r>
          </w:p>
        </w:tc>
      </w:tr>
      <w:tr w:rsidR="00FC2151" w:rsidRPr="00D91206" w14:paraId="23C89E87" w14:textId="77777777" w:rsidTr="007D43F1">
        <w:trPr>
          <w:jc w:val="center"/>
        </w:trPr>
        <w:tc>
          <w:tcPr>
            <w:tcW w:w="3344" w:type="dxa"/>
            <w:tcBorders>
              <w:top w:val="nil"/>
              <w:left w:val="single" w:sz="8" w:space="0" w:color="0078EF"/>
              <w:bottom w:val="single" w:sz="8" w:space="0" w:color="0078EF"/>
              <w:right w:val="single" w:sz="8" w:space="0" w:color="0078EF"/>
            </w:tcBorders>
            <w:tcMar>
              <w:top w:w="0" w:type="dxa"/>
              <w:left w:w="108" w:type="dxa"/>
              <w:bottom w:w="0" w:type="dxa"/>
              <w:right w:w="108" w:type="dxa"/>
            </w:tcMar>
            <w:hideMark/>
          </w:tcPr>
          <w:p w14:paraId="38B457D3" w14:textId="77777777" w:rsidR="00FC2151" w:rsidRPr="00D91206" w:rsidRDefault="00FC2151">
            <w:pPr>
              <w:spacing w:before="80" w:after="80"/>
              <w:rPr>
                <w:rFonts w:asciiTheme="minorHAnsi" w:hAnsiTheme="minorHAnsi" w:cstheme="minorHAnsi"/>
                <w:b/>
                <w:color w:val="000000"/>
                <w:lang w:eastAsia="en-US"/>
              </w:rPr>
            </w:pPr>
            <w:r w:rsidRPr="00D91206">
              <w:rPr>
                <w:rFonts w:asciiTheme="minorHAnsi" w:hAnsiTheme="minorHAnsi" w:cstheme="minorHAnsi"/>
                <w:b/>
                <w:lang w:eastAsia="en-US"/>
              </w:rPr>
              <w:t>Request Fulfillment</w:t>
            </w:r>
          </w:p>
        </w:tc>
        <w:tc>
          <w:tcPr>
            <w:tcW w:w="5860" w:type="dxa"/>
            <w:tcBorders>
              <w:top w:val="nil"/>
              <w:left w:val="nil"/>
              <w:bottom w:val="single" w:sz="8" w:space="0" w:color="0078EF"/>
              <w:right w:val="single" w:sz="8" w:space="0" w:color="0078EF"/>
            </w:tcBorders>
            <w:tcMar>
              <w:top w:w="0" w:type="dxa"/>
              <w:left w:w="108" w:type="dxa"/>
              <w:bottom w:w="0" w:type="dxa"/>
              <w:right w:w="108" w:type="dxa"/>
            </w:tcMar>
            <w:vAlign w:val="center"/>
            <w:hideMark/>
          </w:tcPr>
          <w:p w14:paraId="7999FE95" w14:textId="77777777" w:rsidR="00FC2151" w:rsidRPr="00D91206" w:rsidRDefault="00FC2151">
            <w:pPr>
              <w:spacing w:before="80" w:after="80"/>
              <w:rPr>
                <w:rFonts w:asciiTheme="minorHAnsi" w:hAnsiTheme="minorHAnsi" w:cstheme="minorHAnsi"/>
                <w:color w:val="000000"/>
                <w:lang w:eastAsia="en-US"/>
              </w:rPr>
            </w:pPr>
            <w:r w:rsidRPr="00D91206">
              <w:rPr>
                <w:rFonts w:asciiTheme="minorHAnsi" w:hAnsiTheme="minorHAnsi" w:cstheme="minorHAnsi"/>
                <w:color w:val="000000"/>
                <w:lang w:eastAsia="en-US"/>
              </w:rPr>
              <w:t xml:space="preserve">Request Automation </w:t>
            </w:r>
            <w:r w:rsidRPr="00D91206">
              <w:rPr>
                <w:rFonts w:asciiTheme="minorHAnsi" w:hAnsiTheme="minorHAnsi" w:cstheme="minorHAnsi"/>
                <w:lang w:eastAsia="en-US"/>
              </w:rPr>
              <w:t>(internal to SMAX)</w:t>
            </w:r>
          </w:p>
        </w:tc>
      </w:tr>
      <w:tr w:rsidR="00FC2151" w:rsidRPr="00D91206" w14:paraId="18B19C82" w14:textId="77777777" w:rsidTr="007D43F1">
        <w:trPr>
          <w:jc w:val="center"/>
        </w:trPr>
        <w:tc>
          <w:tcPr>
            <w:tcW w:w="3344" w:type="dxa"/>
            <w:tcBorders>
              <w:top w:val="nil"/>
              <w:left w:val="single" w:sz="8" w:space="0" w:color="0078EF"/>
              <w:bottom w:val="single" w:sz="8" w:space="0" w:color="0078EF"/>
              <w:right w:val="single" w:sz="8" w:space="0" w:color="0078EF"/>
            </w:tcBorders>
            <w:shd w:val="clear" w:color="auto" w:fill="F2F2F2"/>
            <w:tcMar>
              <w:top w:w="0" w:type="dxa"/>
              <w:left w:w="108" w:type="dxa"/>
              <w:bottom w:w="0" w:type="dxa"/>
              <w:right w:w="108" w:type="dxa"/>
            </w:tcMar>
            <w:hideMark/>
          </w:tcPr>
          <w:p w14:paraId="62767962" w14:textId="77777777" w:rsidR="00FC2151" w:rsidRPr="00D91206" w:rsidRDefault="00FC2151">
            <w:pPr>
              <w:spacing w:before="80" w:after="80"/>
              <w:rPr>
                <w:rFonts w:asciiTheme="minorHAnsi" w:hAnsiTheme="minorHAnsi" w:cstheme="minorHAnsi"/>
                <w:b/>
                <w:color w:val="000000"/>
                <w:lang w:eastAsia="en-US"/>
              </w:rPr>
            </w:pPr>
            <w:r w:rsidRPr="00D91206">
              <w:rPr>
                <w:rFonts w:asciiTheme="minorHAnsi" w:hAnsiTheme="minorHAnsi" w:cstheme="minorHAnsi"/>
                <w:b/>
                <w:color w:val="000000"/>
                <w:lang w:eastAsia="en-US"/>
              </w:rPr>
              <w:t>Incident Run Book</w:t>
            </w:r>
          </w:p>
        </w:tc>
        <w:tc>
          <w:tcPr>
            <w:tcW w:w="5860" w:type="dxa"/>
            <w:tcBorders>
              <w:top w:val="nil"/>
              <w:left w:val="nil"/>
              <w:bottom w:val="single" w:sz="8" w:space="0" w:color="0078EF"/>
              <w:right w:val="single" w:sz="8" w:space="0" w:color="0078EF"/>
            </w:tcBorders>
            <w:shd w:val="clear" w:color="auto" w:fill="F2F2F2"/>
            <w:tcMar>
              <w:top w:w="0" w:type="dxa"/>
              <w:left w:w="108" w:type="dxa"/>
              <w:bottom w:w="0" w:type="dxa"/>
              <w:right w:w="108" w:type="dxa"/>
            </w:tcMar>
            <w:vAlign w:val="center"/>
            <w:hideMark/>
          </w:tcPr>
          <w:p w14:paraId="761B845B" w14:textId="77777777" w:rsidR="00FC2151" w:rsidRPr="00D91206" w:rsidRDefault="00FC2151">
            <w:pPr>
              <w:spacing w:before="80" w:after="80"/>
              <w:rPr>
                <w:rFonts w:asciiTheme="minorHAnsi" w:hAnsiTheme="minorHAnsi" w:cstheme="minorHAnsi"/>
                <w:color w:val="000000"/>
                <w:lang w:eastAsia="en-US"/>
              </w:rPr>
            </w:pPr>
            <w:r w:rsidRPr="00D91206">
              <w:rPr>
                <w:rFonts w:asciiTheme="minorHAnsi" w:hAnsiTheme="minorHAnsi" w:cstheme="minorHAnsi"/>
                <w:color w:val="000000"/>
                <w:lang w:eastAsia="en-US"/>
              </w:rPr>
              <w:t>Incident Automation (internal to SMAX)</w:t>
            </w:r>
          </w:p>
        </w:tc>
      </w:tr>
      <w:tr w:rsidR="00FC2151" w:rsidRPr="00D91206" w14:paraId="352EDFFE" w14:textId="77777777" w:rsidTr="007D43F1">
        <w:trPr>
          <w:jc w:val="center"/>
        </w:trPr>
        <w:tc>
          <w:tcPr>
            <w:tcW w:w="3344" w:type="dxa"/>
            <w:tcBorders>
              <w:top w:val="nil"/>
              <w:left w:val="single" w:sz="8" w:space="0" w:color="0078EF"/>
              <w:bottom w:val="single" w:sz="8" w:space="0" w:color="0078EF"/>
              <w:right w:val="single" w:sz="8" w:space="0" w:color="0078EF"/>
            </w:tcBorders>
            <w:tcMar>
              <w:top w:w="0" w:type="dxa"/>
              <w:left w:w="108" w:type="dxa"/>
              <w:bottom w:w="0" w:type="dxa"/>
              <w:right w:w="108" w:type="dxa"/>
            </w:tcMar>
            <w:hideMark/>
          </w:tcPr>
          <w:p w14:paraId="70CDEE08" w14:textId="77777777" w:rsidR="00FC2151" w:rsidRPr="00D91206" w:rsidRDefault="00FC2151">
            <w:pPr>
              <w:spacing w:before="80" w:after="80"/>
              <w:rPr>
                <w:rFonts w:asciiTheme="minorHAnsi" w:hAnsiTheme="minorHAnsi" w:cstheme="minorHAnsi"/>
                <w:b/>
                <w:color w:val="000000"/>
                <w:lang w:eastAsia="en-US"/>
              </w:rPr>
            </w:pPr>
            <w:r w:rsidRPr="00D91206">
              <w:rPr>
                <w:rFonts w:asciiTheme="minorHAnsi" w:hAnsiTheme="minorHAnsi" w:cstheme="minorHAnsi"/>
                <w:b/>
                <w:lang w:eastAsia="en-US"/>
              </w:rPr>
              <w:t>Configuration Management</w:t>
            </w:r>
          </w:p>
        </w:tc>
        <w:tc>
          <w:tcPr>
            <w:tcW w:w="5860" w:type="dxa"/>
            <w:tcBorders>
              <w:top w:val="nil"/>
              <w:left w:val="nil"/>
              <w:bottom w:val="single" w:sz="8" w:space="0" w:color="0078EF"/>
              <w:right w:val="single" w:sz="8" w:space="0" w:color="0078EF"/>
            </w:tcBorders>
            <w:tcMar>
              <w:top w:w="0" w:type="dxa"/>
              <w:left w:w="108" w:type="dxa"/>
              <w:bottom w:w="0" w:type="dxa"/>
              <w:right w:w="108" w:type="dxa"/>
            </w:tcMar>
            <w:vAlign w:val="center"/>
            <w:hideMark/>
          </w:tcPr>
          <w:p w14:paraId="27319BB3" w14:textId="77777777" w:rsidR="00FC2151" w:rsidRPr="00D91206" w:rsidRDefault="00FC2151">
            <w:pPr>
              <w:spacing w:before="80" w:after="80"/>
              <w:rPr>
                <w:rFonts w:asciiTheme="minorHAnsi" w:hAnsiTheme="minorHAnsi" w:cstheme="minorHAnsi"/>
                <w:color w:val="000000"/>
                <w:lang w:eastAsia="en-US"/>
              </w:rPr>
            </w:pPr>
            <w:r w:rsidRPr="00D91206">
              <w:rPr>
                <w:rFonts w:asciiTheme="minorHAnsi" w:hAnsiTheme="minorHAnsi" w:cstheme="minorHAnsi"/>
                <w:color w:val="000000"/>
                <w:lang w:eastAsia="en-US"/>
              </w:rPr>
              <w:t>CMS (UCMDB) based Service Modeling, Actual Services, Service Components, CIs as well as SMAX based Infrastructure &amp; Peripherals</w:t>
            </w:r>
          </w:p>
        </w:tc>
      </w:tr>
      <w:tr w:rsidR="00FC2151" w:rsidRPr="00D91206" w14:paraId="49F30B82" w14:textId="77777777" w:rsidTr="007D43F1">
        <w:trPr>
          <w:jc w:val="center"/>
        </w:trPr>
        <w:tc>
          <w:tcPr>
            <w:tcW w:w="3344" w:type="dxa"/>
            <w:tcBorders>
              <w:top w:val="nil"/>
              <w:left w:val="single" w:sz="8" w:space="0" w:color="0078EF"/>
              <w:bottom w:val="single" w:sz="8" w:space="0" w:color="0078EF"/>
              <w:right w:val="single" w:sz="8" w:space="0" w:color="0078EF"/>
            </w:tcBorders>
            <w:shd w:val="clear" w:color="auto" w:fill="F2F2F2"/>
            <w:tcMar>
              <w:top w:w="0" w:type="dxa"/>
              <w:left w:w="108" w:type="dxa"/>
              <w:bottom w:w="0" w:type="dxa"/>
              <w:right w:w="108" w:type="dxa"/>
            </w:tcMar>
            <w:hideMark/>
          </w:tcPr>
          <w:p w14:paraId="6253F56D" w14:textId="77777777" w:rsidR="00FC2151" w:rsidRPr="00D91206" w:rsidRDefault="00FC2151">
            <w:pPr>
              <w:spacing w:before="80" w:after="80"/>
              <w:rPr>
                <w:rFonts w:asciiTheme="minorHAnsi" w:hAnsiTheme="minorHAnsi" w:cstheme="minorHAnsi"/>
                <w:b/>
                <w:color w:val="000000"/>
                <w:lang w:eastAsia="en-US"/>
              </w:rPr>
            </w:pPr>
            <w:r w:rsidRPr="00D91206">
              <w:rPr>
                <w:rFonts w:asciiTheme="minorHAnsi" w:hAnsiTheme="minorHAnsi" w:cstheme="minorHAnsi"/>
                <w:b/>
                <w:color w:val="000000"/>
                <w:lang w:eastAsia="en-US"/>
              </w:rPr>
              <w:t>Incident Management</w:t>
            </w:r>
          </w:p>
        </w:tc>
        <w:tc>
          <w:tcPr>
            <w:tcW w:w="5860" w:type="dxa"/>
            <w:tcBorders>
              <w:top w:val="nil"/>
              <w:left w:val="nil"/>
              <w:bottom w:val="single" w:sz="8" w:space="0" w:color="0078EF"/>
              <w:right w:val="single" w:sz="8" w:space="0" w:color="0078EF"/>
            </w:tcBorders>
            <w:shd w:val="clear" w:color="auto" w:fill="F2F2F2"/>
            <w:tcMar>
              <w:top w:w="0" w:type="dxa"/>
              <w:left w:w="108" w:type="dxa"/>
              <w:bottom w:w="0" w:type="dxa"/>
              <w:right w:w="108" w:type="dxa"/>
            </w:tcMar>
            <w:vAlign w:val="center"/>
            <w:hideMark/>
          </w:tcPr>
          <w:p w14:paraId="49FB54DA" w14:textId="77777777" w:rsidR="00FC2151" w:rsidRPr="00D91206" w:rsidRDefault="00FC2151">
            <w:pPr>
              <w:spacing w:before="80" w:after="80"/>
              <w:rPr>
                <w:rFonts w:asciiTheme="minorHAnsi" w:hAnsiTheme="minorHAnsi" w:cstheme="minorHAnsi"/>
                <w:color w:val="000000"/>
                <w:lang w:eastAsia="en-US"/>
              </w:rPr>
            </w:pPr>
            <w:r w:rsidRPr="00D91206">
              <w:rPr>
                <w:rFonts w:asciiTheme="minorHAnsi" w:hAnsiTheme="minorHAnsi" w:cstheme="minorHAnsi"/>
                <w:color w:val="000000"/>
                <w:lang w:eastAsia="en-US"/>
              </w:rPr>
              <w:t>Simple Incidents, Templates, Task Plans and Major Incidents</w:t>
            </w:r>
          </w:p>
        </w:tc>
      </w:tr>
      <w:tr w:rsidR="00FC2151" w:rsidRPr="00D91206" w14:paraId="723CC777" w14:textId="77777777" w:rsidTr="007D43F1">
        <w:trPr>
          <w:jc w:val="center"/>
        </w:trPr>
        <w:tc>
          <w:tcPr>
            <w:tcW w:w="3344" w:type="dxa"/>
            <w:tcBorders>
              <w:top w:val="nil"/>
              <w:left w:val="single" w:sz="8" w:space="0" w:color="0078EF"/>
              <w:bottom w:val="single" w:sz="8" w:space="0" w:color="0078EF"/>
              <w:right w:val="single" w:sz="8" w:space="0" w:color="0078EF"/>
            </w:tcBorders>
            <w:tcMar>
              <w:top w:w="0" w:type="dxa"/>
              <w:left w:w="108" w:type="dxa"/>
              <w:bottom w:w="0" w:type="dxa"/>
              <w:right w:w="108" w:type="dxa"/>
            </w:tcMar>
            <w:hideMark/>
          </w:tcPr>
          <w:p w14:paraId="0C0D4BAD" w14:textId="77777777" w:rsidR="00FC2151" w:rsidRPr="00D91206" w:rsidRDefault="00FC2151">
            <w:pPr>
              <w:spacing w:before="80" w:after="80"/>
              <w:rPr>
                <w:rFonts w:asciiTheme="minorHAnsi" w:hAnsiTheme="minorHAnsi" w:cstheme="minorHAnsi"/>
                <w:b/>
                <w:color w:val="000000"/>
                <w:lang w:eastAsia="en-US"/>
              </w:rPr>
            </w:pPr>
            <w:r w:rsidRPr="00D91206">
              <w:rPr>
                <w:rFonts w:asciiTheme="minorHAnsi" w:hAnsiTheme="minorHAnsi" w:cstheme="minorHAnsi"/>
                <w:b/>
                <w:lang w:eastAsia="en-US"/>
              </w:rPr>
              <w:t>Problem Management</w:t>
            </w:r>
          </w:p>
        </w:tc>
        <w:tc>
          <w:tcPr>
            <w:tcW w:w="5860" w:type="dxa"/>
            <w:tcBorders>
              <w:top w:val="nil"/>
              <w:left w:val="nil"/>
              <w:bottom w:val="single" w:sz="8" w:space="0" w:color="0078EF"/>
              <w:right w:val="single" w:sz="8" w:space="0" w:color="0078EF"/>
            </w:tcBorders>
            <w:tcMar>
              <w:top w:w="0" w:type="dxa"/>
              <w:left w:w="108" w:type="dxa"/>
              <w:bottom w:w="0" w:type="dxa"/>
              <w:right w:w="108" w:type="dxa"/>
            </w:tcMar>
            <w:vAlign w:val="center"/>
            <w:hideMark/>
          </w:tcPr>
          <w:p w14:paraId="751CF054" w14:textId="77777777" w:rsidR="00FC2151" w:rsidRPr="00D91206" w:rsidRDefault="00FC2151">
            <w:pPr>
              <w:spacing w:before="80" w:after="80"/>
              <w:rPr>
                <w:rFonts w:asciiTheme="minorHAnsi" w:hAnsiTheme="minorHAnsi" w:cstheme="minorHAnsi"/>
                <w:color w:val="000000"/>
                <w:lang w:eastAsia="en-US"/>
              </w:rPr>
            </w:pPr>
            <w:r w:rsidRPr="00D91206">
              <w:rPr>
                <w:rFonts w:asciiTheme="minorHAnsi" w:hAnsiTheme="minorHAnsi" w:cstheme="minorHAnsi"/>
                <w:color w:val="000000"/>
                <w:lang w:eastAsia="en-US"/>
              </w:rPr>
              <w:t>Simple Problems, Templates and Hot Topics</w:t>
            </w:r>
          </w:p>
        </w:tc>
      </w:tr>
      <w:tr w:rsidR="00FC2151" w:rsidRPr="00D91206" w14:paraId="058948FD" w14:textId="77777777" w:rsidTr="007D43F1">
        <w:trPr>
          <w:jc w:val="center"/>
        </w:trPr>
        <w:tc>
          <w:tcPr>
            <w:tcW w:w="3344" w:type="dxa"/>
            <w:tcBorders>
              <w:top w:val="nil"/>
              <w:left w:val="single" w:sz="8" w:space="0" w:color="0078EF"/>
              <w:bottom w:val="single" w:sz="8" w:space="0" w:color="0078EF"/>
              <w:right w:val="single" w:sz="8" w:space="0" w:color="0078EF"/>
            </w:tcBorders>
            <w:shd w:val="clear" w:color="auto" w:fill="F2F2F2"/>
            <w:tcMar>
              <w:top w:w="0" w:type="dxa"/>
              <w:left w:w="108" w:type="dxa"/>
              <w:bottom w:w="0" w:type="dxa"/>
              <w:right w:w="108" w:type="dxa"/>
            </w:tcMar>
            <w:hideMark/>
          </w:tcPr>
          <w:p w14:paraId="20BD114D" w14:textId="77777777" w:rsidR="00FC2151" w:rsidRPr="00D91206" w:rsidRDefault="00FC2151">
            <w:pPr>
              <w:spacing w:before="80" w:after="80"/>
              <w:rPr>
                <w:rFonts w:asciiTheme="minorHAnsi" w:hAnsiTheme="minorHAnsi" w:cstheme="minorHAnsi"/>
                <w:b/>
                <w:color w:val="000000"/>
                <w:lang w:eastAsia="en-US"/>
              </w:rPr>
            </w:pPr>
            <w:r w:rsidRPr="00D91206">
              <w:rPr>
                <w:rFonts w:asciiTheme="minorHAnsi" w:hAnsiTheme="minorHAnsi" w:cstheme="minorHAnsi"/>
                <w:b/>
                <w:color w:val="000000"/>
                <w:lang w:eastAsia="en-US"/>
              </w:rPr>
              <w:t>Internal Knowledge Management</w:t>
            </w:r>
          </w:p>
        </w:tc>
        <w:tc>
          <w:tcPr>
            <w:tcW w:w="5860" w:type="dxa"/>
            <w:tcBorders>
              <w:top w:val="nil"/>
              <w:left w:val="nil"/>
              <w:bottom w:val="single" w:sz="8" w:space="0" w:color="0078EF"/>
              <w:right w:val="single" w:sz="8" w:space="0" w:color="0078EF"/>
            </w:tcBorders>
            <w:shd w:val="clear" w:color="auto" w:fill="F2F2F2"/>
            <w:tcMar>
              <w:top w:w="0" w:type="dxa"/>
              <w:left w:w="108" w:type="dxa"/>
              <w:bottom w:w="0" w:type="dxa"/>
              <w:right w:w="108" w:type="dxa"/>
            </w:tcMar>
            <w:vAlign w:val="center"/>
            <w:hideMark/>
          </w:tcPr>
          <w:p w14:paraId="104D6E33" w14:textId="77777777" w:rsidR="00FC2151" w:rsidRPr="00D91206" w:rsidRDefault="00FC2151">
            <w:pPr>
              <w:spacing w:before="80" w:after="80"/>
              <w:rPr>
                <w:rFonts w:asciiTheme="minorHAnsi" w:hAnsiTheme="minorHAnsi" w:cstheme="minorHAnsi"/>
                <w:color w:val="000000"/>
                <w:lang w:eastAsia="en-US"/>
              </w:rPr>
            </w:pPr>
            <w:r w:rsidRPr="00D91206">
              <w:rPr>
                <w:rFonts w:asciiTheme="minorHAnsi" w:hAnsiTheme="minorHAnsi" w:cstheme="minorHAnsi"/>
                <w:color w:val="000000"/>
                <w:lang w:eastAsia="en-US"/>
              </w:rPr>
              <w:t>Agent Knowledge, Knowledge from Problems and Review Process</w:t>
            </w:r>
          </w:p>
        </w:tc>
      </w:tr>
      <w:tr w:rsidR="00FC2151" w:rsidRPr="00D91206" w14:paraId="30A68C2F" w14:textId="77777777" w:rsidTr="007D43F1">
        <w:trPr>
          <w:jc w:val="center"/>
        </w:trPr>
        <w:tc>
          <w:tcPr>
            <w:tcW w:w="3344" w:type="dxa"/>
            <w:tcBorders>
              <w:top w:val="nil"/>
              <w:left w:val="single" w:sz="8" w:space="0" w:color="0078EF"/>
              <w:bottom w:val="single" w:sz="8" w:space="0" w:color="0078EF"/>
              <w:right w:val="single" w:sz="8" w:space="0" w:color="0078EF"/>
            </w:tcBorders>
            <w:tcMar>
              <w:top w:w="0" w:type="dxa"/>
              <w:left w:w="108" w:type="dxa"/>
              <w:bottom w:w="0" w:type="dxa"/>
              <w:right w:w="108" w:type="dxa"/>
            </w:tcMar>
            <w:hideMark/>
          </w:tcPr>
          <w:p w14:paraId="7EC1B6B2" w14:textId="77777777" w:rsidR="00FC2151" w:rsidRPr="00D91206" w:rsidRDefault="00FC2151">
            <w:pPr>
              <w:spacing w:before="80" w:after="80"/>
              <w:rPr>
                <w:rFonts w:asciiTheme="minorHAnsi" w:hAnsiTheme="minorHAnsi" w:cstheme="minorHAnsi"/>
                <w:b/>
                <w:color w:val="000000"/>
                <w:lang w:eastAsia="en-US"/>
              </w:rPr>
            </w:pPr>
            <w:r w:rsidRPr="00D91206">
              <w:rPr>
                <w:rFonts w:asciiTheme="minorHAnsi" w:hAnsiTheme="minorHAnsi" w:cstheme="minorHAnsi"/>
                <w:b/>
                <w:lang w:eastAsia="en-US"/>
              </w:rPr>
              <w:t>Service Level Management (SLM)</w:t>
            </w:r>
          </w:p>
        </w:tc>
        <w:tc>
          <w:tcPr>
            <w:tcW w:w="5860" w:type="dxa"/>
            <w:tcBorders>
              <w:top w:val="nil"/>
              <w:left w:val="nil"/>
              <w:bottom w:val="single" w:sz="8" w:space="0" w:color="0078EF"/>
              <w:right w:val="single" w:sz="8" w:space="0" w:color="0078EF"/>
            </w:tcBorders>
            <w:tcMar>
              <w:top w:w="0" w:type="dxa"/>
              <w:left w:w="108" w:type="dxa"/>
              <w:bottom w:w="0" w:type="dxa"/>
              <w:right w:w="108" w:type="dxa"/>
            </w:tcMar>
            <w:vAlign w:val="center"/>
            <w:hideMark/>
          </w:tcPr>
          <w:p w14:paraId="688AD1FB" w14:textId="77777777" w:rsidR="00FC2151" w:rsidRPr="00D91206" w:rsidRDefault="00FC2151">
            <w:pPr>
              <w:spacing w:before="80" w:after="80"/>
              <w:rPr>
                <w:rFonts w:asciiTheme="minorHAnsi" w:hAnsiTheme="minorHAnsi" w:cstheme="minorHAnsi"/>
                <w:color w:val="000000"/>
                <w:lang w:eastAsia="en-US"/>
              </w:rPr>
            </w:pPr>
            <w:r w:rsidRPr="00D91206">
              <w:rPr>
                <w:rFonts w:asciiTheme="minorHAnsi" w:hAnsiTheme="minorHAnsi" w:cstheme="minorHAnsi"/>
                <w:color w:val="000000"/>
                <w:lang w:eastAsia="en-US"/>
              </w:rPr>
              <w:t>SLM for Request and SLM for Incidents</w:t>
            </w:r>
          </w:p>
        </w:tc>
      </w:tr>
      <w:tr w:rsidR="00FC2151" w:rsidRPr="00D91206" w14:paraId="684BCC66" w14:textId="77777777" w:rsidTr="007D43F1">
        <w:trPr>
          <w:jc w:val="center"/>
        </w:trPr>
        <w:tc>
          <w:tcPr>
            <w:tcW w:w="3344" w:type="dxa"/>
            <w:tcBorders>
              <w:top w:val="nil"/>
              <w:left w:val="single" w:sz="8" w:space="0" w:color="0078EF"/>
              <w:bottom w:val="single" w:sz="8" w:space="0" w:color="0078EF"/>
              <w:right w:val="single" w:sz="8" w:space="0" w:color="0078EF"/>
            </w:tcBorders>
            <w:shd w:val="clear" w:color="auto" w:fill="F2F2F2"/>
            <w:tcMar>
              <w:top w:w="0" w:type="dxa"/>
              <w:left w:w="108" w:type="dxa"/>
              <w:bottom w:w="0" w:type="dxa"/>
              <w:right w:w="108" w:type="dxa"/>
            </w:tcMar>
            <w:hideMark/>
          </w:tcPr>
          <w:p w14:paraId="005CC689" w14:textId="77777777" w:rsidR="00FC2151" w:rsidRPr="00D91206" w:rsidRDefault="00FC2151">
            <w:pPr>
              <w:spacing w:before="80" w:after="80"/>
              <w:rPr>
                <w:rFonts w:asciiTheme="minorHAnsi" w:hAnsiTheme="minorHAnsi" w:cstheme="minorHAnsi"/>
                <w:b/>
                <w:color w:val="000000"/>
                <w:lang w:eastAsia="en-US"/>
              </w:rPr>
            </w:pPr>
            <w:r w:rsidRPr="00D91206">
              <w:rPr>
                <w:rFonts w:asciiTheme="minorHAnsi" w:hAnsiTheme="minorHAnsi" w:cstheme="minorHAnsi"/>
                <w:b/>
                <w:color w:val="000000"/>
                <w:lang w:eastAsia="en-US"/>
              </w:rPr>
              <w:t>Reporting and Dashboard</w:t>
            </w:r>
          </w:p>
        </w:tc>
        <w:tc>
          <w:tcPr>
            <w:tcW w:w="5860" w:type="dxa"/>
            <w:tcBorders>
              <w:top w:val="nil"/>
              <w:left w:val="nil"/>
              <w:bottom w:val="single" w:sz="8" w:space="0" w:color="0078EF"/>
              <w:right w:val="single" w:sz="8" w:space="0" w:color="0078EF"/>
            </w:tcBorders>
            <w:shd w:val="clear" w:color="auto" w:fill="F2F2F2"/>
            <w:tcMar>
              <w:top w:w="0" w:type="dxa"/>
              <w:left w:w="108" w:type="dxa"/>
              <w:bottom w:w="0" w:type="dxa"/>
              <w:right w:w="108" w:type="dxa"/>
            </w:tcMar>
            <w:vAlign w:val="center"/>
            <w:hideMark/>
          </w:tcPr>
          <w:p w14:paraId="023938FC" w14:textId="77777777" w:rsidR="00FC2151" w:rsidRPr="00D91206" w:rsidRDefault="00FC2151">
            <w:pPr>
              <w:spacing w:before="80" w:after="80"/>
              <w:rPr>
                <w:rFonts w:asciiTheme="minorHAnsi" w:hAnsiTheme="minorHAnsi" w:cstheme="minorHAnsi"/>
                <w:color w:val="000000"/>
                <w:lang w:eastAsia="en-US"/>
              </w:rPr>
            </w:pPr>
            <w:r w:rsidRPr="00D91206">
              <w:rPr>
                <w:rFonts w:asciiTheme="minorHAnsi" w:hAnsiTheme="minorHAnsi" w:cstheme="minorHAnsi"/>
                <w:color w:val="000000"/>
                <w:lang w:eastAsia="en-US"/>
              </w:rPr>
              <w:t>Simple and Complex Reports, Reporting on Subscriptions and BI Views</w:t>
            </w:r>
          </w:p>
        </w:tc>
      </w:tr>
      <w:tr w:rsidR="00FC2151" w:rsidRPr="00D91206" w14:paraId="337B1125" w14:textId="77777777" w:rsidTr="007D43F1">
        <w:trPr>
          <w:jc w:val="center"/>
        </w:trPr>
        <w:tc>
          <w:tcPr>
            <w:tcW w:w="3344" w:type="dxa"/>
            <w:tcBorders>
              <w:top w:val="nil"/>
              <w:left w:val="single" w:sz="8" w:space="0" w:color="0078EF"/>
              <w:bottom w:val="single" w:sz="8" w:space="0" w:color="0078EF"/>
              <w:right w:val="single" w:sz="8" w:space="0" w:color="0078EF"/>
            </w:tcBorders>
            <w:tcMar>
              <w:top w:w="0" w:type="dxa"/>
              <w:left w:w="108" w:type="dxa"/>
              <w:bottom w:w="0" w:type="dxa"/>
              <w:right w:w="108" w:type="dxa"/>
            </w:tcMar>
            <w:hideMark/>
          </w:tcPr>
          <w:p w14:paraId="3EED5DC1" w14:textId="77777777" w:rsidR="00FC2151" w:rsidRPr="00D91206" w:rsidRDefault="00FC2151">
            <w:pPr>
              <w:spacing w:before="80" w:after="80"/>
              <w:rPr>
                <w:rFonts w:asciiTheme="minorHAnsi" w:hAnsiTheme="minorHAnsi" w:cstheme="minorHAnsi"/>
                <w:b/>
                <w:color w:val="000000"/>
                <w:lang w:eastAsia="en-US"/>
              </w:rPr>
            </w:pPr>
            <w:r w:rsidRPr="00D91206">
              <w:rPr>
                <w:rFonts w:asciiTheme="minorHAnsi" w:hAnsiTheme="minorHAnsi" w:cstheme="minorHAnsi"/>
                <w:b/>
                <w:lang w:eastAsia="en-US"/>
              </w:rPr>
              <w:t>Survey Management</w:t>
            </w:r>
          </w:p>
        </w:tc>
        <w:tc>
          <w:tcPr>
            <w:tcW w:w="5860" w:type="dxa"/>
            <w:tcBorders>
              <w:top w:val="nil"/>
              <w:left w:val="nil"/>
              <w:bottom w:val="single" w:sz="8" w:space="0" w:color="0078EF"/>
              <w:right w:val="single" w:sz="8" w:space="0" w:color="0078EF"/>
            </w:tcBorders>
            <w:tcMar>
              <w:top w:w="0" w:type="dxa"/>
              <w:left w:w="108" w:type="dxa"/>
              <w:bottom w:w="0" w:type="dxa"/>
              <w:right w:w="108" w:type="dxa"/>
            </w:tcMar>
            <w:vAlign w:val="center"/>
            <w:hideMark/>
          </w:tcPr>
          <w:p w14:paraId="33328091" w14:textId="77777777" w:rsidR="00FC2151" w:rsidRPr="00D91206" w:rsidRDefault="00FC2151">
            <w:pPr>
              <w:spacing w:before="80" w:after="80"/>
              <w:rPr>
                <w:rFonts w:asciiTheme="minorHAnsi" w:hAnsiTheme="minorHAnsi" w:cstheme="minorHAnsi"/>
                <w:color w:val="000000"/>
                <w:lang w:eastAsia="en-US"/>
              </w:rPr>
            </w:pPr>
            <w:r w:rsidRPr="00D91206">
              <w:rPr>
                <w:rFonts w:asciiTheme="minorHAnsi" w:hAnsiTheme="minorHAnsi" w:cstheme="minorHAnsi"/>
                <w:color w:val="000000"/>
                <w:lang w:eastAsia="en-US"/>
              </w:rPr>
              <w:t>Request and Incident Surveys</w:t>
            </w:r>
          </w:p>
        </w:tc>
      </w:tr>
      <w:tr w:rsidR="0027332E" w:rsidRPr="00D91206" w14:paraId="604E170D" w14:textId="77777777" w:rsidTr="00260EAE">
        <w:trPr>
          <w:jc w:val="center"/>
        </w:trPr>
        <w:tc>
          <w:tcPr>
            <w:tcW w:w="3344" w:type="dxa"/>
            <w:tcBorders>
              <w:top w:val="nil"/>
              <w:left w:val="single" w:sz="8" w:space="0" w:color="0078EF"/>
              <w:bottom w:val="single" w:sz="8" w:space="0" w:color="0078EF"/>
              <w:right w:val="single" w:sz="8" w:space="0" w:color="0078EF"/>
            </w:tcBorders>
            <w:shd w:val="clear" w:color="auto" w:fill="F2F2F2"/>
            <w:tcMar>
              <w:top w:w="0" w:type="dxa"/>
              <w:left w:w="108" w:type="dxa"/>
              <w:bottom w:w="0" w:type="dxa"/>
              <w:right w:w="108" w:type="dxa"/>
            </w:tcMar>
            <w:hideMark/>
          </w:tcPr>
          <w:p w14:paraId="53C88B6F" w14:textId="77777777" w:rsidR="0027332E" w:rsidRPr="00D91206" w:rsidRDefault="0027332E" w:rsidP="00260EAE">
            <w:pPr>
              <w:spacing w:before="80" w:after="80"/>
              <w:rPr>
                <w:rFonts w:asciiTheme="minorHAnsi" w:hAnsiTheme="minorHAnsi" w:cstheme="minorHAnsi"/>
                <w:b/>
                <w:color w:val="000000"/>
                <w:lang w:eastAsia="en-US"/>
              </w:rPr>
            </w:pPr>
            <w:r w:rsidRPr="00D91206">
              <w:rPr>
                <w:rFonts w:asciiTheme="minorHAnsi" w:hAnsiTheme="minorHAnsi" w:cstheme="minorHAnsi"/>
                <w:b/>
                <w:color w:val="000000"/>
                <w:lang w:eastAsia="en-US"/>
              </w:rPr>
              <w:t>Master Data</w:t>
            </w:r>
          </w:p>
        </w:tc>
        <w:tc>
          <w:tcPr>
            <w:tcW w:w="5860" w:type="dxa"/>
            <w:tcBorders>
              <w:top w:val="nil"/>
              <w:left w:val="nil"/>
              <w:bottom w:val="single" w:sz="8" w:space="0" w:color="0078EF"/>
              <w:right w:val="single" w:sz="8" w:space="0" w:color="0078EF"/>
            </w:tcBorders>
            <w:shd w:val="clear" w:color="auto" w:fill="F2F2F2"/>
            <w:tcMar>
              <w:top w:w="0" w:type="dxa"/>
              <w:left w:w="108" w:type="dxa"/>
              <w:bottom w:w="0" w:type="dxa"/>
              <w:right w:w="108" w:type="dxa"/>
            </w:tcMar>
            <w:vAlign w:val="center"/>
            <w:hideMark/>
          </w:tcPr>
          <w:p w14:paraId="4F99F4B8" w14:textId="77777777" w:rsidR="0027332E" w:rsidRPr="00D91206" w:rsidRDefault="0027332E" w:rsidP="00260EAE">
            <w:pPr>
              <w:spacing w:before="80" w:after="80"/>
              <w:rPr>
                <w:rFonts w:asciiTheme="minorHAnsi" w:hAnsiTheme="minorHAnsi" w:cstheme="minorHAnsi"/>
                <w:color w:val="000000"/>
                <w:lang w:eastAsia="en-US"/>
              </w:rPr>
            </w:pPr>
            <w:r w:rsidRPr="00D91206">
              <w:rPr>
                <w:rFonts w:asciiTheme="minorHAnsi" w:hAnsiTheme="minorHAnsi" w:cstheme="minorHAnsi"/>
                <w:color w:val="000000"/>
                <w:lang w:eastAsia="en-US"/>
              </w:rPr>
              <w:t>Master data such as Contact, User, Groups, Locations, ...</w:t>
            </w:r>
          </w:p>
        </w:tc>
      </w:tr>
      <w:tr w:rsidR="0027332E" w:rsidRPr="00D91206" w14:paraId="414FE841" w14:textId="77777777" w:rsidTr="00260EAE">
        <w:trPr>
          <w:jc w:val="center"/>
        </w:trPr>
        <w:tc>
          <w:tcPr>
            <w:tcW w:w="3344" w:type="dxa"/>
            <w:tcBorders>
              <w:top w:val="nil"/>
              <w:left w:val="single" w:sz="8" w:space="0" w:color="0078EF"/>
              <w:bottom w:val="single" w:sz="8" w:space="0" w:color="0078EF"/>
              <w:right w:val="single" w:sz="8" w:space="0" w:color="0078EF"/>
            </w:tcBorders>
            <w:tcMar>
              <w:top w:w="0" w:type="dxa"/>
              <w:left w:w="108" w:type="dxa"/>
              <w:bottom w:w="0" w:type="dxa"/>
              <w:right w:w="108" w:type="dxa"/>
            </w:tcMar>
            <w:hideMark/>
          </w:tcPr>
          <w:p w14:paraId="2ED73041" w14:textId="6F7BEBCA" w:rsidR="0027332E" w:rsidRPr="00D91206" w:rsidRDefault="00A8546C" w:rsidP="00260EAE">
            <w:pPr>
              <w:spacing w:before="80" w:after="80"/>
              <w:rPr>
                <w:rFonts w:asciiTheme="minorHAnsi" w:hAnsiTheme="minorHAnsi" w:cstheme="minorHAnsi"/>
                <w:b/>
                <w:color w:val="000000"/>
                <w:lang w:eastAsia="en-US"/>
              </w:rPr>
            </w:pPr>
            <w:r w:rsidRPr="00D91206">
              <w:rPr>
                <w:rFonts w:asciiTheme="minorHAnsi" w:hAnsiTheme="minorHAnsi" w:cstheme="minorHAnsi"/>
                <w:b/>
                <w:bCs/>
                <w:lang w:eastAsia="en-US"/>
              </w:rPr>
              <w:t>Portal Configuration</w:t>
            </w:r>
          </w:p>
        </w:tc>
        <w:tc>
          <w:tcPr>
            <w:tcW w:w="5860" w:type="dxa"/>
            <w:tcBorders>
              <w:top w:val="nil"/>
              <w:left w:val="nil"/>
              <w:bottom w:val="single" w:sz="8" w:space="0" w:color="0078EF"/>
              <w:right w:val="single" w:sz="8" w:space="0" w:color="0078EF"/>
            </w:tcBorders>
            <w:tcMar>
              <w:top w:w="0" w:type="dxa"/>
              <w:left w:w="108" w:type="dxa"/>
              <w:bottom w:w="0" w:type="dxa"/>
              <w:right w:w="108" w:type="dxa"/>
            </w:tcMar>
            <w:vAlign w:val="center"/>
            <w:hideMark/>
          </w:tcPr>
          <w:p w14:paraId="106301FC" w14:textId="3E3A7361" w:rsidR="0027332E" w:rsidRPr="00D91206" w:rsidRDefault="00A8546C" w:rsidP="00260EAE">
            <w:pPr>
              <w:spacing w:before="80" w:after="80"/>
              <w:rPr>
                <w:rFonts w:asciiTheme="minorHAnsi" w:hAnsiTheme="minorHAnsi" w:cstheme="minorHAnsi"/>
                <w:color w:val="000000"/>
                <w:lang w:eastAsia="en-US"/>
              </w:rPr>
            </w:pPr>
            <w:r w:rsidRPr="00D91206">
              <w:rPr>
                <w:rFonts w:asciiTheme="minorHAnsi" w:hAnsiTheme="minorHAnsi" w:cstheme="minorHAnsi"/>
                <w:color w:val="000000"/>
                <w:lang w:eastAsia="en-US"/>
              </w:rPr>
              <w:t>Portal Themes per customer</w:t>
            </w:r>
          </w:p>
        </w:tc>
      </w:tr>
      <w:tr w:rsidR="0027332E" w:rsidRPr="00D91206" w14:paraId="7DCFA676" w14:textId="77777777" w:rsidTr="00260EAE">
        <w:trPr>
          <w:jc w:val="center"/>
        </w:trPr>
        <w:tc>
          <w:tcPr>
            <w:tcW w:w="3344" w:type="dxa"/>
            <w:tcBorders>
              <w:top w:val="nil"/>
              <w:left w:val="single" w:sz="8" w:space="0" w:color="0078EF"/>
              <w:bottom w:val="single" w:sz="8" w:space="0" w:color="0078EF"/>
              <w:right w:val="single" w:sz="8" w:space="0" w:color="0078EF"/>
            </w:tcBorders>
            <w:shd w:val="clear" w:color="auto" w:fill="F2F2F2"/>
            <w:tcMar>
              <w:top w:w="0" w:type="dxa"/>
              <w:left w:w="108" w:type="dxa"/>
              <w:bottom w:w="0" w:type="dxa"/>
              <w:right w:w="108" w:type="dxa"/>
            </w:tcMar>
            <w:hideMark/>
          </w:tcPr>
          <w:p w14:paraId="318DD8EF" w14:textId="4E83838D" w:rsidR="0027332E" w:rsidRPr="00D91206" w:rsidRDefault="0027332E" w:rsidP="00260EAE">
            <w:pPr>
              <w:spacing w:before="80" w:after="80"/>
              <w:rPr>
                <w:rFonts w:asciiTheme="minorHAnsi" w:hAnsiTheme="minorHAnsi" w:cstheme="minorHAnsi"/>
                <w:b/>
                <w:color w:val="000000"/>
                <w:lang w:eastAsia="en-US"/>
              </w:rPr>
            </w:pPr>
            <w:r w:rsidRPr="00D91206">
              <w:rPr>
                <w:rFonts w:asciiTheme="minorHAnsi" w:hAnsiTheme="minorHAnsi" w:cstheme="minorHAnsi"/>
                <w:b/>
                <w:lang w:eastAsia="en-US"/>
              </w:rPr>
              <w:t xml:space="preserve">Stand-Up </w:t>
            </w:r>
            <w:r w:rsidR="00A8546C" w:rsidRPr="00D91206">
              <w:rPr>
                <w:rFonts w:asciiTheme="minorHAnsi" w:hAnsiTheme="minorHAnsi" w:cstheme="minorHAnsi"/>
                <w:b/>
                <w:bCs/>
                <w:lang w:eastAsia="en-US"/>
              </w:rPr>
              <w:t>SMAX</w:t>
            </w:r>
          </w:p>
        </w:tc>
        <w:tc>
          <w:tcPr>
            <w:tcW w:w="5860" w:type="dxa"/>
            <w:tcBorders>
              <w:top w:val="nil"/>
              <w:left w:val="nil"/>
              <w:bottom w:val="single" w:sz="8" w:space="0" w:color="0078EF"/>
              <w:right w:val="single" w:sz="8" w:space="0" w:color="0078EF"/>
            </w:tcBorders>
            <w:shd w:val="clear" w:color="auto" w:fill="F2F2F2"/>
            <w:tcMar>
              <w:top w:w="0" w:type="dxa"/>
              <w:left w:w="108" w:type="dxa"/>
              <w:bottom w:w="0" w:type="dxa"/>
              <w:right w:w="108" w:type="dxa"/>
            </w:tcMar>
            <w:vAlign w:val="center"/>
            <w:hideMark/>
          </w:tcPr>
          <w:p w14:paraId="29C82211" w14:textId="524025E4" w:rsidR="0027332E" w:rsidRPr="00D91206" w:rsidRDefault="00A8546C" w:rsidP="00260EAE">
            <w:pPr>
              <w:keepNext/>
              <w:spacing w:before="80" w:after="80"/>
              <w:rPr>
                <w:rFonts w:asciiTheme="minorHAnsi" w:hAnsiTheme="minorHAnsi" w:cstheme="minorHAnsi"/>
                <w:color w:val="000000"/>
                <w:lang w:eastAsia="en-US"/>
              </w:rPr>
            </w:pPr>
            <w:r w:rsidRPr="00D91206">
              <w:rPr>
                <w:rFonts w:asciiTheme="minorHAnsi" w:hAnsiTheme="minorHAnsi" w:cstheme="minorHAnsi"/>
                <w:color w:val="000000"/>
                <w:lang w:eastAsia="en-US"/>
              </w:rPr>
              <w:t>Installation of SMAX</w:t>
            </w:r>
            <w:r w:rsidR="00F22B03">
              <w:rPr>
                <w:rFonts w:asciiTheme="minorHAnsi" w:hAnsiTheme="minorHAnsi" w:cstheme="minorHAnsi"/>
                <w:color w:val="000000"/>
                <w:lang w:eastAsia="en-US"/>
              </w:rPr>
              <w:t xml:space="preserve"> Tenant on SaaS,</w:t>
            </w:r>
            <w:r w:rsidRPr="00D91206">
              <w:rPr>
                <w:rFonts w:asciiTheme="minorHAnsi" w:hAnsiTheme="minorHAnsi" w:cstheme="minorHAnsi"/>
                <w:color w:val="000000"/>
                <w:lang w:eastAsia="en-US"/>
              </w:rPr>
              <w:t xml:space="preserve"> Testing</w:t>
            </w:r>
          </w:p>
        </w:tc>
      </w:tr>
      <w:tr w:rsidR="0027332E" w:rsidRPr="00D91206" w14:paraId="27E72668" w14:textId="77777777" w:rsidTr="00260EAE">
        <w:trPr>
          <w:jc w:val="center"/>
        </w:trPr>
        <w:tc>
          <w:tcPr>
            <w:tcW w:w="3344" w:type="dxa"/>
            <w:tcBorders>
              <w:top w:val="nil"/>
              <w:left w:val="single" w:sz="8" w:space="0" w:color="0078EF"/>
              <w:bottom w:val="single" w:sz="8" w:space="0" w:color="0078EF"/>
              <w:right w:val="single" w:sz="8" w:space="0" w:color="0078EF"/>
            </w:tcBorders>
            <w:tcMar>
              <w:top w:w="0" w:type="dxa"/>
              <w:left w:w="108" w:type="dxa"/>
              <w:bottom w:w="0" w:type="dxa"/>
              <w:right w:w="108" w:type="dxa"/>
            </w:tcMar>
            <w:hideMark/>
          </w:tcPr>
          <w:p w14:paraId="2231F73A" w14:textId="39A4E38A" w:rsidR="0027332E" w:rsidRPr="00D91206" w:rsidRDefault="005228FD" w:rsidP="00260EAE">
            <w:pPr>
              <w:spacing w:before="80" w:after="80"/>
              <w:rPr>
                <w:rFonts w:asciiTheme="minorHAnsi" w:hAnsiTheme="minorHAnsi" w:cstheme="minorHAnsi"/>
                <w:b/>
                <w:lang w:eastAsia="en-US"/>
              </w:rPr>
            </w:pPr>
            <w:r>
              <w:rPr>
                <w:rFonts w:asciiTheme="minorHAnsi" w:hAnsiTheme="minorHAnsi" w:cstheme="minorHAnsi"/>
                <w:b/>
                <w:bCs/>
                <w:lang w:eastAsia="en-US"/>
              </w:rPr>
              <w:t>Stand-Up UCMDB</w:t>
            </w:r>
          </w:p>
        </w:tc>
        <w:tc>
          <w:tcPr>
            <w:tcW w:w="5860" w:type="dxa"/>
            <w:tcBorders>
              <w:top w:val="nil"/>
              <w:left w:val="nil"/>
              <w:bottom w:val="single" w:sz="8" w:space="0" w:color="0078EF"/>
              <w:right w:val="single" w:sz="8" w:space="0" w:color="0078EF"/>
            </w:tcBorders>
            <w:tcMar>
              <w:top w:w="0" w:type="dxa"/>
              <w:left w:w="108" w:type="dxa"/>
              <w:bottom w:w="0" w:type="dxa"/>
              <w:right w:w="108" w:type="dxa"/>
            </w:tcMar>
            <w:vAlign w:val="center"/>
            <w:hideMark/>
          </w:tcPr>
          <w:p w14:paraId="71E6375F" w14:textId="29A7D599" w:rsidR="0027332E" w:rsidRPr="00D91206" w:rsidRDefault="002B7FDA" w:rsidP="00260EAE">
            <w:pPr>
              <w:keepNext/>
              <w:spacing w:before="80" w:after="80"/>
              <w:rPr>
                <w:rFonts w:asciiTheme="minorHAnsi" w:hAnsiTheme="minorHAnsi" w:cstheme="minorHAnsi"/>
                <w:color w:val="000000"/>
                <w:lang w:eastAsia="en-US"/>
              </w:rPr>
            </w:pPr>
            <w:r>
              <w:rPr>
                <w:rFonts w:asciiTheme="minorHAnsi" w:hAnsiTheme="minorHAnsi" w:cstheme="minorHAnsi"/>
                <w:color w:val="000000"/>
                <w:lang w:eastAsia="en-US"/>
              </w:rPr>
              <w:t>Configuration</w:t>
            </w:r>
            <w:r w:rsidR="00F22B03">
              <w:rPr>
                <w:rFonts w:asciiTheme="minorHAnsi" w:hAnsiTheme="minorHAnsi" w:cstheme="minorHAnsi"/>
                <w:color w:val="000000"/>
                <w:lang w:eastAsia="en-US"/>
              </w:rPr>
              <w:t xml:space="preserve"> of UCMDB, CMS Gateway, Native SACM integration</w:t>
            </w:r>
          </w:p>
        </w:tc>
      </w:tr>
      <w:tr w:rsidR="00FC2151" w:rsidRPr="00D91206" w14:paraId="03FDA90F" w14:textId="77777777" w:rsidTr="007D43F1">
        <w:trPr>
          <w:jc w:val="center"/>
        </w:trPr>
        <w:tc>
          <w:tcPr>
            <w:tcW w:w="3344" w:type="dxa"/>
            <w:tcBorders>
              <w:top w:val="nil"/>
              <w:left w:val="single" w:sz="8" w:space="0" w:color="0078EF"/>
              <w:bottom w:val="single" w:sz="8" w:space="0" w:color="0078EF"/>
              <w:right w:val="single" w:sz="8" w:space="0" w:color="0078EF"/>
            </w:tcBorders>
            <w:shd w:val="clear" w:color="auto" w:fill="F2F2F2"/>
            <w:tcMar>
              <w:top w:w="0" w:type="dxa"/>
              <w:left w:w="108" w:type="dxa"/>
              <w:bottom w:w="0" w:type="dxa"/>
              <w:right w:w="108" w:type="dxa"/>
            </w:tcMar>
            <w:hideMark/>
          </w:tcPr>
          <w:p w14:paraId="134D8373" w14:textId="46E38902" w:rsidR="00FC2151" w:rsidRPr="00D91206" w:rsidRDefault="00A8546C">
            <w:pPr>
              <w:spacing w:before="80" w:after="80"/>
              <w:rPr>
                <w:rFonts w:asciiTheme="minorHAnsi" w:hAnsiTheme="minorHAnsi" w:cstheme="minorHAnsi"/>
                <w:b/>
                <w:color w:val="000000"/>
                <w:lang w:eastAsia="en-US"/>
              </w:rPr>
            </w:pPr>
            <w:r w:rsidRPr="00D91206">
              <w:rPr>
                <w:rFonts w:asciiTheme="minorHAnsi" w:hAnsiTheme="minorHAnsi" w:cstheme="minorHAnsi"/>
                <w:b/>
                <w:bCs/>
                <w:color w:val="000000"/>
                <w:lang w:eastAsia="en-US"/>
              </w:rPr>
              <w:t>Stand-Up Integrations</w:t>
            </w:r>
          </w:p>
        </w:tc>
        <w:tc>
          <w:tcPr>
            <w:tcW w:w="5860" w:type="dxa"/>
            <w:tcBorders>
              <w:top w:val="nil"/>
              <w:left w:val="nil"/>
              <w:bottom w:val="single" w:sz="8" w:space="0" w:color="0078EF"/>
              <w:right w:val="single" w:sz="8" w:space="0" w:color="0078EF"/>
            </w:tcBorders>
            <w:shd w:val="clear" w:color="auto" w:fill="F2F2F2"/>
            <w:tcMar>
              <w:top w:w="0" w:type="dxa"/>
              <w:left w:w="108" w:type="dxa"/>
              <w:bottom w:w="0" w:type="dxa"/>
              <w:right w:w="108" w:type="dxa"/>
            </w:tcMar>
            <w:vAlign w:val="center"/>
            <w:hideMark/>
          </w:tcPr>
          <w:p w14:paraId="1FB87F70" w14:textId="220BEBA5" w:rsidR="00FC2151" w:rsidRPr="00D91206" w:rsidRDefault="00A8546C">
            <w:pPr>
              <w:spacing w:before="80" w:after="80"/>
              <w:rPr>
                <w:rFonts w:asciiTheme="minorHAnsi" w:hAnsiTheme="minorHAnsi" w:cstheme="minorHAnsi"/>
                <w:color w:val="000000"/>
                <w:lang w:eastAsia="en-US"/>
              </w:rPr>
            </w:pPr>
            <w:r w:rsidRPr="00D91206">
              <w:rPr>
                <w:rFonts w:asciiTheme="minorHAnsi" w:hAnsiTheme="minorHAnsi" w:cstheme="minorHAnsi"/>
                <w:color w:val="000000"/>
                <w:lang w:eastAsia="en-US"/>
              </w:rPr>
              <w:t>On-Premise Bridge, LDAP</w:t>
            </w:r>
          </w:p>
        </w:tc>
      </w:tr>
      <w:tr w:rsidR="00FC2151" w:rsidRPr="00D91206" w14:paraId="6971822F" w14:textId="77777777" w:rsidTr="007D43F1">
        <w:trPr>
          <w:jc w:val="center"/>
        </w:trPr>
        <w:tc>
          <w:tcPr>
            <w:tcW w:w="3344" w:type="dxa"/>
            <w:tcBorders>
              <w:top w:val="nil"/>
              <w:left w:val="single" w:sz="8" w:space="0" w:color="0078EF"/>
              <w:bottom w:val="single" w:sz="8" w:space="0" w:color="0078EF"/>
              <w:right w:val="single" w:sz="8" w:space="0" w:color="0078EF"/>
            </w:tcBorders>
            <w:tcMar>
              <w:top w:w="0" w:type="dxa"/>
              <w:left w:w="108" w:type="dxa"/>
              <w:bottom w:w="0" w:type="dxa"/>
              <w:right w:w="108" w:type="dxa"/>
            </w:tcMar>
            <w:hideMark/>
          </w:tcPr>
          <w:p w14:paraId="354B4EDC" w14:textId="277F83DC" w:rsidR="00FC2151" w:rsidRPr="00D91206" w:rsidRDefault="00350894">
            <w:pPr>
              <w:spacing w:before="80" w:after="80"/>
              <w:rPr>
                <w:rFonts w:asciiTheme="minorHAnsi" w:hAnsiTheme="minorHAnsi" w:cstheme="minorHAnsi"/>
                <w:b/>
                <w:color w:val="000000"/>
                <w:lang w:eastAsia="en-US"/>
              </w:rPr>
            </w:pPr>
            <w:r w:rsidRPr="00350894">
              <w:rPr>
                <w:b/>
                <w:bCs/>
              </w:rPr>
              <w:t>IAM Integration (IGSI)</w:t>
            </w:r>
          </w:p>
        </w:tc>
        <w:tc>
          <w:tcPr>
            <w:tcW w:w="5860" w:type="dxa"/>
            <w:tcBorders>
              <w:top w:val="nil"/>
              <w:left w:val="nil"/>
              <w:bottom w:val="single" w:sz="8" w:space="0" w:color="0078EF"/>
              <w:right w:val="single" w:sz="8" w:space="0" w:color="0078EF"/>
            </w:tcBorders>
            <w:tcMar>
              <w:top w:w="0" w:type="dxa"/>
              <w:left w:w="108" w:type="dxa"/>
              <w:bottom w:w="0" w:type="dxa"/>
              <w:right w:w="108" w:type="dxa"/>
            </w:tcMar>
            <w:vAlign w:val="center"/>
            <w:hideMark/>
          </w:tcPr>
          <w:p w14:paraId="251D206B" w14:textId="0F762462" w:rsidR="00FC2151" w:rsidRPr="00D91206" w:rsidRDefault="00DE4AEA">
            <w:pPr>
              <w:spacing w:before="80" w:after="80"/>
              <w:rPr>
                <w:rFonts w:asciiTheme="minorHAnsi" w:hAnsiTheme="minorHAnsi" w:cstheme="minorHAnsi"/>
                <w:color w:val="000000"/>
                <w:lang w:eastAsia="en-US"/>
              </w:rPr>
            </w:pPr>
            <w:r>
              <w:rPr>
                <w:rFonts w:asciiTheme="minorHAnsi" w:hAnsiTheme="minorHAnsi" w:cstheme="minorHAnsi"/>
                <w:color w:val="000000"/>
                <w:lang w:eastAsia="en-US"/>
              </w:rPr>
              <w:t>Uni-directional integration t</w:t>
            </w:r>
            <w:r w:rsidR="00982503">
              <w:rPr>
                <w:rFonts w:asciiTheme="minorHAnsi" w:hAnsiTheme="minorHAnsi" w:cstheme="minorHAnsi"/>
                <w:color w:val="000000"/>
                <w:lang w:eastAsia="en-US"/>
              </w:rPr>
              <w:t>o IGSI for Contacts</w:t>
            </w:r>
            <w:r w:rsidR="0068317C">
              <w:rPr>
                <w:rFonts w:asciiTheme="minorHAnsi" w:hAnsiTheme="minorHAnsi" w:cstheme="minorHAnsi"/>
                <w:color w:val="000000"/>
                <w:lang w:eastAsia="en-US"/>
              </w:rPr>
              <w:t xml:space="preserve"> </w:t>
            </w:r>
            <w:r w:rsidR="008A58A4">
              <w:rPr>
                <w:rFonts w:asciiTheme="minorHAnsi" w:hAnsiTheme="minorHAnsi" w:cstheme="minorHAnsi"/>
                <w:color w:val="000000"/>
                <w:lang w:eastAsia="en-US"/>
              </w:rPr>
              <w:t>and Identity Access Management</w:t>
            </w:r>
          </w:p>
        </w:tc>
      </w:tr>
      <w:tr w:rsidR="00197B5D" w:rsidRPr="00D91206" w14:paraId="389182FA" w14:textId="77777777" w:rsidTr="00056B2A">
        <w:trPr>
          <w:jc w:val="center"/>
        </w:trPr>
        <w:tc>
          <w:tcPr>
            <w:tcW w:w="3344" w:type="dxa"/>
            <w:tcBorders>
              <w:top w:val="nil"/>
              <w:left w:val="single" w:sz="8" w:space="0" w:color="0078EF"/>
              <w:bottom w:val="single" w:sz="8" w:space="0" w:color="0078EF"/>
              <w:right w:val="single" w:sz="8" w:space="0" w:color="0078EF"/>
            </w:tcBorders>
            <w:shd w:val="clear" w:color="auto" w:fill="F2F2F2"/>
            <w:tcMar>
              <w:top w:w="0" w:type="dxa"/>
              <w:left w:w="108" w:type="dxa"/>
              <w:bottom w:w="0" w:type="dxa"/>
              <w:right w:w="108" w:type="dxa"/>
            </w:tcMar>
          </w:tcPr>
          <w:p w14:paraId="1937BC61" w14:textId="61F25248" w:rsidR="00197B5D" w:rsidRPr="00D91206" w:rsidRDefault="00350894" w:rsidP="00056B2A">
            <w:pPr>
              <w:spacing w:before="80" w:after="80"/>
              <w:rPr>
                <w:rFonts w:asciiTheme="minorHAnsi" w:hAnsiTheme="minorHAnsi" w:cstheme="minorHAnsi"/>
                <w:b/>
                <w:bCs/>
                <w:color w:val="000000"/>
                <w:lang w:eastAsia="en-US"/>
              </w:rPr>
            </w:pPr>
            <w:r w:rsidRPr="00350894">
              <w:rPr>
                <w:b/>
                <w:bCs/>
              </w:rPr>
              <w:lastRenderedPageBreak/>
              <w:t>TrondMuni Integration (SN)</w:t>
            </w:r>
          </w:p>
        </w:tc>
        <w:tc>
          <w:tcPr>
            <w:tcW w:w="5860" w:type="dxa"/>
            <w:tcBorders>
              <w:top w:val="nil"/>
              <w:left w:val="nil"/>
              <w:bottom w:val="single" w:sz="8" w:space="0" w:color="0078EF"/>
              <w:right w:val="single" w:sz="8" w:space="0" w:color="0078EF"/>
            </w:tcBorders>
            <w:shd w:val="clear" w:color="auto" w:fill="F2F2F2"/>
            <w:tcMar>
              <w:top w:w="0" w:type="dxa"/>
              <w:left w:w="108" w:type="dxa"/>
              <w:bottom w:w="0" w:type="dxa"/>
              <w:right w:w="108" w:type="dxa"/>
            </w:tcMar>
            <w:vAlign w:val="center"/>
          </w:tcPr>
          <w:p w14:paraId="0A429D19" w14:textId="1A7C4494" w:rsidR="00197B5D" w:rsidRPr="00D91206" w:rsidRDefault="00A22812" w:rsidP="00056B2A">
            <w:pPr>
              <w:keepNext/>
              <w:spacing w:before="80" w:after="80"/>
              <w:rPr>
                <w:rFonts w:asciiTheme="minorHAnsi" w:hAnsiTheme="minorHAnsi" w:cstheme="minorHAnsi"/>
                <w:color w:val="000000"/>
                <w:lang w:eastAsia="en-US"/>
              </w:rPr>
            </w:pPr>
            <w:r>
              <w:rPr>
                <w:rFonts w:asciiTheme="minorHAnsi" w:hAnsiTheme="minorHAnsi" w:cstheme="minorHAnsi"/>
                <w:color w:val="000000"/>
                <w:lang w:eastAsia="en-US"/>
              </w:rPr>
              <w:t>Bi-directional integration to Trondheim Municipality</w:t>
            </w:r>
            <w:r w:rsidR="00822CA4">
              <w:rPr>
                <w:rFonts w:asciiTheme="minorHAnsi" w:hAnsiTheme="minorHAnsi" w:cstheme="minorHAnsi"/>
                <w:color w:val="000000"/>
                <w:lang w:eastAsia="en-US"/>
              </w:rPr>
              <w:t>’s</w:t>
            </w:r>
            <w:r>
              <w:rPr>
                <w:rFonts w:asciiTheme="minorHAnsi" w:hAnsiTheme="minorHAnsi" w:cstheme="minorHAnsi"/>
                <w:color w:val="000000"/>
                <w:lang w:eastAsia="en-US"/>
              </w:rPr>
              <w:t xml:space="preserve"> </w:t>
            </w:r>
            <w:r w:rsidR="00822CA4">
              <w:rPr>
                <w:rFonts w:asciiTheme="minorHAnsi" w:hAnsiTheme="minorHAnsi" w:cstheme="minorHAnsi"/>
                <w:color w:val="000000"/>
                <w:lang w:eastAsia="en-US"/>
              </w:rPr>
              <w:t>ServiceNow</w:t>
            </w:r>
          </w:p>
        </w:tc>
      </w:tr>
      <w:tr w:rsidR="00197B5D" w:rsidRPr="00D91206" w14:paraId="6AEC6177" w14:textId="77777777" w:rsidTr="00056B2A">
        <w:trPr>
          <w:jc w:val="center"/>
        </w:trPr>
        <w:tc>
          <w:tcPr>
            <w:tcW w:w="3344" w:type="dxa"/>
            <w:tcBorders>
              <w:top w:val="nil"/>
              <w:left w:val="single" w:sz="8" w:space="0" w:color="0078EF"/>
              <w:bottom w:val="single" w:sz="8" w:space="0" w:color="0078EF"/>
              <w:right w:val="single" w:sz="8" w:space="0" w:color="0078EF"/>
            </w:tcBorders>
            <w:tcMar>
              <w:top w:w="0" w:type="dxa"/>
              <w:left w:w="108" w:type="dxa"/>
              <w:bottom w:w="0" w:type="dxa"/>
              <w:right w:w="108" w:type="dxa"/>
            </w:tcMar>
          </w:tcPr>
          <w:p w14:paraId="415A81D1" w14:textId="284B7950" w:rsidR="00197B5D" w:rsidRPr="00D91206" w:rsidRDefault="00350894" w:rsidP="00056B2A">
            <w:pPr>
              <w:spacing w:before="80" w:after="80"/>
              <w:rPr>
                <w:rFonts w:asciiTheme="minorHAnsi" w:hAnsiTheme="minorHAnsi" w:cstheme="minorHAnsi"/>
                <w:b/>
                <w:bCs/>
                <w:lang w:eastAsia="en-US"/>
              </w:rPr>
            </w:pPr>
            <w:r w:rsidRPr="00350894">
              <w:rPr>
                <w:b/>
                <w:bCs/>
              </w:rPr>
              <w:t>IBM Integration (SN)</w:t>
            </w:r>
          </w:p>
        </w:tc>
        <w:tc>
          <w:tcPr>
            <w:tcW w:w="5860" w:type="dxa"/>
            <w:tcBorders>
              <w:top w:val="nil"/>
              <w:left w:val="nil"/>
              <w:bottom w:val="single" w:sz="8" w:space="0" w:color="0078EF"/>
              <w:right w:val="single" w:sz="8" w:space="0" w:color="0078EF"/>
            </w:tcBorders>
            <w:tcMar>
              <w:top w:w="0" w:type="dxa"/>
              <w:left w:w="108" w:type="dxa"/>
              <w:bottom w:w="0" w:type="dxa"/>
              <w:right w:w="108" w:type="dxa"/>
            </w:tcMar>
            <w:vAlign w:val="center"/>
          </w:tcPr>
          <w:p w14:paraId="48331654" w14:textId="0F8B3310" w:rsidR="00197B5D" w:rsidRPr="00D91206" w:rsidRDefault="00822CA4" w:rsidP="00056B2A">
            <w:pPr>
              <w:keepNext/>
              <w:spacing w:before="80" w:after="80"/>
              <w:rPr>
                <w:rFonts w:asciiTheme="minorHAnsi" w:hAnsiTheme="minorHAnsi" w:cstheme="minorHAnsi"/>
                <w:color w:val="000000"/>
                <w:lang w:eastAsia="en-US"/>
              </w:rPr>
            </w:pPr>
            <w:r>
              <w:rPr>
                <w:rFonts w:asciiTheme="minorHAnsi" w:hAnsiTheme="minorHAnsi" w:cstheme="minorHAnsi"/>
                <w:color w:val="000000"/>
                <w:lang w:eastAsia="en-US"/>
              </w:rPr>
              <w:t>Bi-directional integration to IBM’s ServiceNow</w:t>
            </w:r>
          </w:p>
        </w:tc>
      </w:tr>
      <w:tr w:rsidR="00FC2151" w:rsidRPr="00D91206" w14:paraId="406EC7BC" w14:textId="77777777" w:rsidTr="007D43F1">
        <w:trPr>
          <w:jc w:val="center"/>
        </w:trPr>
        <w:tc>
          <w:tcPr>
            <w:tcW w:w="3344" w:type="dxa"/>
            <w:tcBorders>
              <w:top w:val="nil"/>
              <w:left w:val="single" w:sz="8" w:space="0" w:color="0078EF"/>
              <w:bottom w:val="single" w:sz="8" w:space="0" w:color="0078EF"/>
              <w:right w:val="single" w:sz="8" w:space="0" w:color="0078EF"/>
            </w:tcBorders>
            <w:shd w:val="clear" w:color="auto" w:fill="F2F2F2"/>
            <w:tcMar>
              <w:top w:w="0" w:type="dxa"/>
              <w:left w:w="108" w:type="dxa"/>
              <w:bottom w:w="0" w:type="dxa"/>
              <w:right w:w="108" w:type="dxa"/>
            </w:tcMar>
            <w:hideMark/>
          </w:tcPr>
          <w:p w14:paraId="429C32B2" w14:textId="7279ADC7" w:rsidR="00FC2151" w:rsidRPr="00D91206" w:rsidRDefault="00350894">
            <w:pPr>
              <w:spacing w:before="80" w:after="80"/>
              <w:rPr>
                <w:rFonts w:asciiTheme="minorHAnsi" w:hAnsiTheme="minorHAnsi" w:cstheme="minorHAnsi"/>
                <w:b/>
                <w:color w:val="000000"/>
                <w:lang w:eastAsia="en-US"/>
              </w:rPr>
            </w:pPr>
            <w:r w:rsidRPr="00350894">
              <w:rPr>
                <w:b/>
                <w:bCs/>
              </w:rPr>
              <w:t>HMN Integration (SM)</w:t>
            </w:r>
          </w:p>
        </w:tc>
        <w:tc>
          <w:tcPr>
            <w:tcW w:w="5860" w:type="dxa"/>
            <w:tcBorders>
              <w:top w:val="nil"/>
              <w:left w:val="nil"/>
              <w:bottom w:val="single" w:sz="8" w:space="0" w:color="0078EF"/>
              <w:right w:val="single" w:sz="8" w:space="0" w:color="0078EF"/>
            </w:tcBorders>
            <w:shd w:val="clear" w:color="auto" w:fill="F2F2F2"/>
            <w:tcMar>
              <w:top w:w="0" w:type="dxa"/>
              <w:left w:w="108" w:type="dxa"/>
              <w:bottom w:w="0" w:type="dxa"/>
              <w:right w:w="108" w:type="dxa"/>
            </w:tcMar>
            <w:vAlign w:val="center"/>
            <w:hideMark/>
          </w:tcPr>
          <w:p w14:paraId="7D51A689" w14:textId="0ACC9B00" w:rsidR="00FC2151" w:rsidRPr="00D91206" w:rsidRDefault="00822CA4">
            <w:pPr>
              <w:keepNext/>
              <w:spacing w:before="80" w:after="80"/>
              <w:rPr>
                <w:rFonts w:asciiTheme="minorHAnsi" w:hAnsiTheme="minorHAnsi" w:cstheme="minorHAnsi"/>
                <w:color w:val="000000"/>
                <w:lang w:eastAsia="en-US"/>
              </w:rPr>
            </w:pPr>
            <w:r>
              <w:rPr>
                <w:rFonts w:asciiTheme="minorHAnsi" w:hAnsiTheme="minorHAnsi" w:cstheme="minorHAnsi"/>
                <w:color w:val="000000"/>
                <w:lang w:eastAsia="en-US"/>
              </w:rPr>
              <w:t xml:space="preserve">Bi-directional integration to </w:t>
            </w:r>
            <w:r w:rsidR="009B7A6A">
              <w:rPr>
                <w:rFonts w:asciiTheme="minorHAnsi" w:hAnsiTheme="minorHAnsi" w:cstheme="minorHAnsi"/>
                <w:color w:val="000000"/>
                <w:lang w:eastAsia="en-US"/>
              </w:rPr>
              <w:t>HMN</w:t>
            </w:r>
            <w:r>
              <w:rPr>
                <w:rFonts w:asciiTheme="minorHAnsi" w:hAnsiTheme="minorHAnsi" w:cstheme="minorHAnsi"/>
                <w:color w:val="000000"/>
                <w:lang w:eastAsia="en-US"/>
              </w:rPr>
              <w:t>’s Service</w:t>
            </w:r>
            <w:r w:rsidR="009B7A6A">
              <w:rPr>
                <w:rFonts w:asciiTheme="minorHAnsi" w:hAnsiTheme="minorHAnsi" w:cstheme="minorHAnsi"/>
                <w:color w:val="000000"/>
                <w:lang w:eastAsia="en-US"/>
              </w:rPr>
              <w:t xml:space="preserve"> Manager</w:t>
            </w:r>
          </w:p>
        </w:tc>
      </w:tr>
      <w:tr w:rsidR="00FC2151" w:rsidRPr="00D91206" w14:paraId="335FD4D4" w14:textId="77777777" w:rsidTr="007D43F1">
        <w:trPr>
          <w:jc w:val="center"/>
        </w:trPr>
        <w:tc>
          <w:tcPr>
            <w:tcW w:w="3344" w:type="dxa"/>
            <w:tcBorders>
              <w:top w:val="nil"/>
              <w:left w:val="single" w:sz="8" w:space="0" w:color="0078EF"/>
              <w:bottom w:val="single" w:sz="8" w:space="0" w:color="0078EF"/>
              <w:right w:val="single" w:sz="8" w:space="0" w:color="0078EF"/>
            </w:tcBorders>
            <w:tcMar>
              <w:top w:w="0" w:type="dxa"/>
              <w:left w:w="108" w:type="dxa"/>
              <w:bottom w:w="0" w:type="dxa"/>
              <w:right w:w="108" w:type="dxa"/>
            </w:tcMar>
            <w:hideMark/>
          </w:tcPr>
          <w:p w14:paraId="74F15BC6" w14:textId="410CA294" w:rsidR="00FC2151" w:rsidRPr="00D91206" w:rsidRDefault="00350894">
            <w:pPr>
              <w:spacing w:before="80" w:after="80"/>
              <w:rPr>
                <w:rFonts w:asciiTheme="minorHAnsi" w:hAnsiTheme="minorHAnsi" w:cstheme="minorHAnsi"/>
                <w:b/>
                <w:lang w:eastAsia="en-US"/>
              </w:rPr>
            </w:pPr>
            <w:r w:rsidRPr="00350894">
              <w:rPr>
                <w:b/>
                <w:bCs/>
              </w:rPr>
              <w:t>Hopex Integration (CI)</w:t>
            </w:r>
          </w:p>
        </w:tc>
        <w:tc>
          <w:tcPr>
            <w:tcW w:w="5860" w:type="dxa"/>
            <w:tcBorders>
              <w:top w:val="nil"/>
              <w:left w:val="nil"/>
              <w:bottom w:val="single" w:sz="8" w:space="0" w:color="0078EF"/>
              <w:right w:val="single" w:sz="8" w:space="0" w:color="0078EF"/>
            </w:tcBorders>
            <w:tcMar>
              <w:top w:w="0" w:type="dxa"/>
              <w:left w:w="108" w:type="dxa"/>
              <w:bottom w:w="0" w:type="dxa"/>
              <w:right w:w="108" w:type="dxa"/>
            </w:tcMar>
            <w:vAlign w:val="center"/>
            <w:hideMark/>
          </w:tcPr>
          <w:p w14:paraId="6A5AAB05" w14:textId="38B8B556" w:rsidR="00FC2151" w:rsidRPr="00D91206" w:rsidRDefault="00822CA4">
            <w:pPr>
              <w:keepNext/>
              <w:spacing w:before="80" w:after="80"/>
              <w:rPr>
                <w:rFonts w:asciiTheme="minorHAnsi" w:hAnsiTheme="minorHAnsi" w:cstheme="minorHAnsi"/>
                <w:color w:val="000000"/>
                <w:lang w:eastAsia="en-US"/>
              </w:rPr>
            </w:pPr>
            <w:r>
              <w:rPr>
                <w:rFonts w:asciiTheme="minorHAnsi" w:hAnsiTheme="minorHAnsi" w:cstheme="minorHAnsi"/>
                <w:color w:val="000000"/>
                <w:lang w:eastAsia="en-US"/>
              </w:rPr>
              <w:t>Uni-directional integration to Services and CIs to UCMDB</w:t>
            </w:r>
          </w:p>
        </w:tc>
      </w:tr>
    </w:tbl>
    <w:p w14:paraId="217CC0BD" w14:textId="6A10C50B" w:rsidR="006B678A" w:rsidRDefault="006B678A" w:rsidP="006B678A">
      <w:pPr>
        <w:pStyle w:val="Caption"/>
        <w:jc w:val="center"/>
      </w:pPr>
      <w:bookmarkStart w:id="20" w:name="_Ref69806227"/>
      <w:r>
        <w:t xml:space="preserve">Figure </w:t>
      </w:r>
      <w:r>
        <w:fldChar w:fldCharType="begin"/>
      </w:r>
      <w:r>
        <w:instrText xml:space="preserve"> SEQ Figure \* ARABIC </w:instrText>
      </w:r>
      <w:r>
        <w:fldChar w:fldCharType="separate"/>
      </w:r>
      <w:r>
        <w:rPr>
          <w:noProof/>
        </w:rPr>
        <w:t>9</w:t>
      </w:r>
      <w:r>
        <w:fldChar w:fldCharType="end"/>
      </w:r>
      <w:r>
        <w:t xml:space="preserve"> - </w:t>
      </w:r>
      <w:r w:rsidRPr="00654242">
        <w:t>Features identified during the RFP (TBC in the Workshows)</w:t>
      </w:r>
      <w:bookmarkEnd w:id="20"/>
    </w:p>
    <w:p w14:paraId="4984C799" w14:textId="4053A187" w:rsidR="00C66017" w:rsidRPr="00B73440" w:rsidRDefault="00C66017" w:rsidP="00C66017">
      <w:pPr>
        <w:spacing w:before="120" w:after="120"/>
        <w:rPr>
          <w:color w:val="000000" w:themeColor="text1"/>
        </w:rPr>
      </w:pPr>
      <w:r w:rsidRPr="00121F59">
        <w:rPr>
          <w:color w:val="000000" w:themeColor="text1"/>
        </w:rPr>
        <w:t xml:space="preserve">Micro Focus is confident that the above Feature list can be delivered within the two Program Increments with the Micro Focus Agile Team Size, as long as </w:t>
      </w:r>
      <w:r>
        <w:rPr>
          <w:color w:val="000000" w:themeColor="text1"/>
        </w:rPr>
        <w:t xml:space="preserve">Helseplattformen </w:t>
      </w:r>
      <w:r w:rsidR="00383EC4">
        <w:rPr>
          <w:color w:val="000000" w:themeColor="text1"/>
        </w:rPr>
        <w:t>AS</w:t>
      </w:r>
      <w:r w:rsidRPr="00121F59">
        <w:rPr>
          <w:color w:val="000000" w:themeColor="text1"/>
        </w:rPr>
        <w:t xml:space="preserve"> remains committed to adopting the ‘new way of working’ that SMAX brings and contributes resources to the Agile Team.</w:t>
      </w:r>
    </w:p>
    <w:p w14:paraId="05EA0FCD" w14:textId="11F65990" w:rsidR="00C66017" w:rsidRDefault="00C66017" w:rsidP="00C66017">
      <w:pPr>
        <w:spacing w:before="120" w:after="120"/>
        <w:rPr>
          <w:rFonts w:eastAsia="Calibri" w:cstheme="minorHAnsi"/>
        </w:rPr>
      </w:pPr>
      <w:r w:rsidRPr="00B73440">
        <w:rPr>
          <w:rFonts w:eastAsia="Calibri" w:cstheme="minorHAnsi"/>
        </w:rPr>
        <w:t xml:space="preserve">The scope of what will be delivered in </w:t>
      </w:r>
      <w:r>
        <w:rPr>
          <w:rFonts w:eastAsia="Calibri" w:cstheme="minorHAnsi"/>
        </w:rPr>
        <w:t>Program Increments</w:t>
      </w:r>
      <w:r w:rsidRPr="00B73440">
        <w:rPr>
          <w:rFonts w:eastAsia="Calibri" w:cstheme="minorHAnsi"/>
        </w:rPr>
        <w:t xml:space="preserve"> will be guided by the Customer prioritized Features that are in </w:t>
      </w:r>
      <w:r>
        <w:rPr>
          <w:rFonts w:eastAsia="Calibri" w:cstheme="minorHAnsi"/>
        </w:rPr>
        <w:t>decided in the Increment Planning (SP-</w:t>
      </w:r>
      <w:r w:rsidR="00C16C04">
        <w:rPr>
          <w:rFonts w:eastAsia="Calibri" w:cstheme="minorHAnsi"/>
        </w:rPr>
        <w:t>3</w:t>
      </w:r>
      <w:r>
        <w:rPr>
          <w:rFonts w:eastAsia="Calibri" w:cstheme="minorHAnsi"/>
        </w:rPr>
        <w:t xml:space="preserve"> – IP0) in the two weeks before the start of the initial Program Increment 0</w:t>
      </w:r>
      <w:r w:rsidR="00865F0D">
        <w:rPr>
          <w:rFonts w:eastAsia="Calibri" w:cstheme="minorHAnsi"/>
        </w:rPr>
        <w:t xml:space="preserve"> (PILOT)</w:t>
      </w:r>
      <w:r>
        <w:rPr>
          <w:rFonts w:eastAsia="Calibri" w:cstheme="minorHAnsi"/>
        </w:rPr>
        <w:t xml:space="preserve">. </w:t>
      </w:r>
      <w:r w:rsidRPr="00B73440">
        <w:rPr>
          <w:rFonts w:eastAsia="Calibri" w:cstheme="minorHAnsi"/>
        </w:rPr>
        <w:t xml:space="preserve">During the </w:t>
      </w:r>
      <w:r>
        <w:rPr>
          <w:rFonts w:eastAsia="Calibri" w:cstheme="minorHAnsi"/>
        </w:rPr>
        <w:t>initial</w:t>
      </w:r>
      <w:r w:rsidRPr="00B73440">
        <w:rPr>
          <w:rFonts w:eastAsia="Calibri" w:cstheme="minorHAnsi"/>
        </w:rPr>
        <w:t xml:space="preserve"> Program Increment</w:t>
      </w:r>
      <w:r>
        <w:rPr>
          <w:rFonts w:eastAsia="Calibri" w:cstheme="minorHAnsi"/>
        </w:rPr>
        <w:t xml:space="preserve"> 0</w:t>
      </w:r>
      <w:r w:rsidRPr="00B73440">
        <w:rPr>
          <w:rFonts w:eastAsia="Calibri" w:cstheme="minorHAnsi"/>
        </w:rPr>
        <w:t>, estimating will be continually reviewed and refined in order to evolve more accurate estimates for future Program Increments.</w:t>
      </w:r>
    </w:p>
    <w:p w14:paraId="7F6CEF6E" w14:textId="1B3596C9" w:rsidR="00C66017" w:rsidRPr="00B73440" w:rsidRDefault="00C66017" w:rsidP="00C66017">
      <w:pPr>
        <w:spacing w:before="120" w:after="120"/>
        <w:rPr>
          <w:rFonts w:eastAsia="Calibri" w:cstheme="minorHAnsi"/>
        </w:rPr>
      </w:pPr>
      <w:r>
        <w:rPr>
          <w:rFonts w:eastAsia="Calibri" w:cstheme="minorHAnsi"/>
        </w:rPr>
        <w:t>The same approach will be used for the next Program Increment 1, starting with a retrospective and the prioritization of the remaining Features during the Increment Planning (SP0 – IP</w:t>
      </w:r>
      <w:r w:rsidR="00CF650D">
        <w:rPr>
          <w:rFonts w:eastAsia="Calibri" w:cstheme="minorHAnsi"/>
        </w:rPr>
        <w:t>1</w:t>
      </w:r>
      <w:r>
        <w:rPr>
          <w:rFonts w:eastAsia="Calibri" w:cstheme="minorHAnsi"/>
        </w:rPr>
        <w:t>).</w:t>
      </w:r>
    </w:p>
    <w:p w14:paraId="112A4580" w14:textId="3AF9BC12" w:rsidR="00C66017" w:rsidRPr="00B73440" w:rsidRDefault="00C66017" w:rsidP="00C66017">
      <w:pPr>
        <w:spacing w:before="120" w:after="120"/>
        <w:rPr>
          <w:rFonts w:eastAsia="Calibri" w:cstheme="minorHAnsi"/>
        </w:rPr>
      </w:pPr>
      <w:r w:rsidRPr="00B73440">
        <w:rPr>
          <w:rFonts w:eastAsia="Calibri"/>
        </w:rPr>
        <w:t xml:space="preserve">During </w:t>
      </w:r>
      <w:r>
        <w:rPr>
          <w:rFonts w:eastAsia="Calibri"/>
        </w:rPr>
        <w:t>the Sprints,</w:t>
      </w:r>
      <w:r w:rsidRPr="00B73440">
        <w:rPr>
          <w:rFonts w:eastAsia="Calibri"/>
        </w:rPr>
        <w:t xml:space="preserve"> the Agile Team themselves will revisit </w:t>
      </w:r>
      <w:r>
        <w:rPr>
          <w:rFonts w:eastAsia="Calibri"/>
        </w:rPr>
        <w:t xml:space="preserve">remaining effort </w:t>
      </w:r>
      <w:r w:rsidRPr="00B73440">
        <w:rPr>
          <w:rFonts w:eastAsia="Calibri"/>
        </w:rPr>
        <w:t xml:space="preserve">estimates, based on the input data and </w:t>
      </w:r>
      <w:r>
        <w:rPr>
          <w:rFonts w:eastAsia="Calibri"/>
        </w:rPr>
        <w:t xml:space="preserve">refinement of the </w:t>
      </w:r>
      <w:r w:rsidRPr="00B73440">
        <w:rPr>
          <w:rFonts w:eastAsia="Calibri"/>
        </w:rPr>
        <w:t>User Stories (which are more detailed breakdown of Features).</w:t>
      </w:r>
      <w:r>
        <w:rPr>
          <w:rFonts w:eastAsia="Calibri"/>
        </w:rPr>
        <w:t xml:space="preserve"> </w:t>
      </w:r>
      <w:r w:rsidRPr="00B73440">
        <w:rPr>
          <w:rFonts w:eastAsia="Calibri" w:cstheme="minorHAnsi"/>
        </w:rPr>
        <w:t>Workload will be selected according to priorities, team capacity</w:t>
      </w:r>
      <w:r>
        <w:rPr>
          <w:rFonts w:eastAsia="Calibri" w:cstheme="minorHAnsi"/>
        </w:rPr>
        <w:t xml:space="preserve"> and availability of SMEs</w:t>
      </w:r>
      <w:r w:rsidRPr="00B73440">
        <w:rPr>
          <w:rFonts w:eastAsia="Calibri" w:cstheme="minorHAnsi"/>
        </w:rPr>
        <w:t xml:space="preserve">, so that no Sprint is over-committed.  Work that does not complete within the Sprint will remain in the </w:t>
      </w:r>
      <w:r>
        <w:rPr>
          <w:rFonts w:eastAsia="Calibri" w:cstheme="minorHAnsi"/>
        </w:rPr>
        <w:t>B</w:t>
      </w:r>
      <w:r w:rsidRPr="00B73440">
        <w:rPr>
          <w:rFonts w:eastAsia="Calibri" w:cstheme="minorHAnsi"/>
        </w:rPr>
        <w:t xml:space="preserve">acklog for re-allocation </w:t>
      </w:r>
      <w:r>
        <w:rPr>
          <w:rFonts w:eastAsia="Calibri" w:cstheme="minorHAnsi"/>
        </w:rPr>
        <w:t xml:space="preserve">by the Helseplattformen </w:t>
      </w:r>
      <w:r w:rsidR="00383EC4">
        <w:rPr>
          <w:rFonts w:eastAsia="Calibri" w:cstheme="minorHAnsi"/>
        </w:rPr>
        <w:t>AS</w:t>
      </w:r>
      <w:r>
        <w:rPr>
          <w:rFonts w:eastAsia="Calibri" w:cstheme="minorHAnsi"/>
        </w:rPr>
        <w:t xml:space="preserve"> product owner </w:t>
      </w:r>
      <w:r w:rsidRPr="00B73440">
        <w:rPr>
          <w:rFonts w:eastAsia="Calibri" w:cstheme="minorHAnsi"/>
        </w:rPr>
        <w:t>based on</w:t>
      </w:r>
      <w:r>
        <w:rPr>
          <w:rFonts w:eastAsia="Calibri" w:cstheme="minorHAnsi"/>
        </w:rPr>
        <w:t xml:space="preserve"> the</w:t>
      </w:r>
      <w:r w:rsidRPr="00B73440">
        <w:rPr>
          <w:rFonts w:eastAsia="Calibri" w:cstheme="minorHAnsi"/>
        </w:rPr>
        <w:t xml:space="preserve"> latest priorities.</w:t>
      </w:r>
    </w:p>
    <w:p w14:paraId="1DB900C4" w14:textId="77777777" w:rsidR="00C66017" w:rsidRPr="00376865" w:rsidRDefault="00C66017" w:rsidP="00C66017">
      <w:pPr>
        <w:spacing w:before="120" w:after="120"/>
        <w:rPr>
          <w:rFonts w:eastAsia="Calibri"/>
        </w:rPr>
      </w:pPr>
      <w:r w:rsidRPr="00376865">
        <w:rPr>
          <w:rFonts w:eastAsia="Calibri"/>
        </w:rPr>
        <w:t>The Program Backlog is a key element for the Agile implementation in which the themes, features and user-stories are maintained. It should not be considered as a fixed and closed element but a dynamic one which provides flexibility to the engagement itself.</w:t>
      </w:r>
    </w:p>
    <w:p w14:paraId="5D5F1AB2" w14:textId="74B76B8D" w:rsidR="00C66017" w:rsidRPr="00376865" w:rsidRDefault="00C66017" w:rsidP="00C66017">
      <w:pPr>
        <w:spacing w:before="120" w:after="120"/>
        <w:rPr>
          <w:rFonts w:eastAsia="Calibri"/>
        </w:rPr>
      </w:pPr>
      <w:r>
        <w:rPr>
          <w:rFonts w:eastAsia="Calibri"/>
        </w:rPr>
        <w:t xml:space="preserve">Helseplattformen </w:t>
      </w:r>
      <w:r w:rsidR="00383EC4">
        <w:rPr>
          <w:rFonts w:eastAsia="Calibri"/>
        </w:rPr>
        <w:t>AS</w:t>
      </w:r>
      <w:r w:rsidRPr="00376865">
        <w:rPr>
          <w:rFonts w:eastAsia="Calibri"/>
        </w:rPr>
        <w:t xml:space="preserve"> </w:t>
      </w:r>
      <w:r>
        <w:rPr>
          <w:rFonts w:eastAsia="Calibri"/>
        </w:rPr>
        <w:t xml:space="preserve">have agreed </w:t>
      </w:r>
      <w:r w:rsidRPr="00376865">
        <w:rPr>
          <w:rFonts w:eastAsia="Calibri"/>
        </w:rPr>
        <w:t>that the Product Backlog is maintained in the Micro Focus tool ‘</w:t>
      </w:r>
      <w:r>
        <w:rPr>
          <w:rFonts w:eastAsia="Calibri"/>
        </w:rPr>
        <w:t>ALM</w:t>
      </w:r>
      <w:r w:rsidRPr="00376865">
        <w:rPr>
          <w:rFonts w:eastAsia="Calibri"/>
        </w:rPr>
        <w:t xml:space="preserve">’ and Micro Focus will in joint effort with </w:t>
      </w:r>
      <w:r>
        <w:rPr>
          <w:rFonts w:eastAsia="Calibri"/>
        </w:rPr>
        <w:t xml:space="preserve">Helseplattformen </w:t>
      </w:r>
      <w:r w:rsidR="00383EC4">
        <w:rPr>
          <w:rFonts w:eastAsia="Calibri"/>
        </w:rPr>
        <w:t>AS</w:t>
      </w:r>
      <w:r w:rsidRPr="00376865">
        <w:rPr>
          <w:rFonts w:eastAsia="Calibri"/>
        </w:rPr>
        <w:t xml:space="preserve"> review, revise and update this backlog to reflect the specifics of the </w:t>
      </w:r>
      <w:r>
        <w:rPr>
          <w:rFonts w:eastAsia="Calibri"/>
        </w:rPr>
        <w:t xml:space="preserve">Helseplattformen </w:t>
      </w:r>
      <w:r w:rsidR="00383EC4">
        <w:rPr>
          <w:rFonts w:eastAsia="Calibri"/>
        </w:rPr>
        <w:t>AS</w:t>
      </w:r>
      <w:r w:rsidRPr="00376865">
        <w:rPr>
          <w:rFonts w:eastAsia="Calibri"/>
        </w:rPr>
        <w:t xml:space="preserve"> situation.</w:t>
      </w:r>
    </w:p>
    <w:p w14:paraId="2490010C" w14:textId="77777777" w:rsidR="00C66017" w:rsidRPr="00376865" w:rsidRDefault="00C66017" w:rsidP="00C66017">
      <w:pPr>
        <w:spacing w:before="120" w:after="120"/>
        <w:rPr>
          <w:rFonts w:eastAsia="Calibri"/>
        </w:rPr>
      </w:pPr>
      <w:r w:rsidRPr="00376865">
        <w:rPr>
          <w:rFonts w:eastAsia="Calibri"/>
        </w:rPr>
        <w:t xml:space="preserve">The Backlog tool acts as the communication hub and decision support system to organize, plan, and deliver the Agile engagement by empowering teams to manage their backlog with clear visibility into Development data. </w:t>
      </w:r>
    </w:p>
    <w:p w14:paraId="093A8879" w14:textId="77777777" w:rsidR="009D78DB" w:rsidRPr="009D78DB" w:rsidRDefault="009D78DB" w:rsidP="00FD0604">
      <w:pPr>
        <w:spacing w:before="0" w:after="120"/>
      </w:pPr>
    </w:p>
    <w:p w14:paraId="08A90D99" w14:textId="3F4FA321" w:rsidR="00893914" w:rsidRDefault="00893914" w:rsidP="00893914">
      <w:pPr>
        <w:pStyle w:val="Heading3"/>
        <w:spacing w:after="48"/>
      </w:pPr>
      <w:bookmarkStart w:id="21" w:name="_Toc70334285"/>
      <w:r>
        <w:t>Support and Maintenance Service</w:t>
      </w:r>
      <w:bookmarkEnd w:id="21"/>
    </w:p>
    <w:p w14:paraId="5E640CE5" w14:textId="0F0185F4" w:rsidR="00893914" w:rsidRDefault="00893914" w:rsidP="00893914"/>
    <w:p w14:paraId="68850748" w14:textId="7B39DB82" w:rsidR="00893914" w:rsidRDefault="00893914" w:rsidP="00893914">
      <w:r>
        <w:t>Manag-E Nordic AS, partnering with Micro Focus for this engagement, delivers SMAX as a SaaS service from a data center in Oslo, to customers and users all over the world. The delivery includes a number of elements or sub-services that together make up the complete SaaS service. The list below briefly describes this:</w:t>
      </w:r>
    </w:p>
    <w:p w14:paraId="52754AB8" w14:textId="77777777" w:rsidR="00893914" w:rsidRDefault="00893914" w:rsidP="00893914"/>
    <w:p w14:paraId="78C04E74" w14:textId="77777777" w:rsidR="00893914" w:rsidRDefault="00893914" w:rsidP="00893914">
      <w:pPr>
        <w:pStyle w:val="ListParagraph"/>
        <w:numPr>
          <w:ilvl w:val="0"/>
          <w:numId w:val="43"/>
        </w:numPr>
      </w:pPr>
      <w:r>
        <w:t>The software is installed, upgraded, patched (maintained) as needed, and operated continuously (24x7). The software itself is developed and delivered to Manag-E by Micro Focus, and it is also Micro Focus that develops upgrades, patches, etc. There are currently hundreds of SMAX customers in the world, and large resources are used to further develop the software continuously, with four upgrades per. year.</w:t>
      </w:r>
    </w:p>
    <w:p w14:paraId="048EC1A3" w14:textId="77777777" w:rsidR="00893914" w:rsidRDefault="00893914" w:rsidP="00893914">
      <w:pPr>
        <w:pStyle w:val="ListParagraph"/>
        <w:numPr>
          <w:ilvl w:val="0"/>
          <w:numId w:val="43"/>
        </w:numPr>
      </w:pPr>
      <w:r>
        <w:t>The infrastructure is installed, upgraded as needed and operated continuously (24x7).</w:t>
      </w:r>
    </w:p>
    <w:p w14:paraId="73A749AD" w14:textId="77777777" w:rsidR="00893914" w:rsidRDefault="00893914" w:rsidP="00893914">
      <w:pPr>
        <w:pStyle w:val="ListParagraph"/>
        <w:numPr>
          <w:ilvl w:val="0"/>
          <w:numId w:val="43"/>
        </w:numPr>
      </w:pPr>
      <w:r>
        <w:t>Central to the operation is continuous monitoring, both of infrastructure and software 24x7.</w:t>
      </w:r>
    </w:p>
    <w:p w14:paraId="73C26C47" w14:textId="77777777" w:rsidR="00893914" w:rsidRDefault="00893914" w:rsidP="00893914">
      <w:pPr>
        <w:pStyle w:val="ListParagraph"/>
        <w:numPr>
          <w:ilvl w:val="0"/>
          <w:numId w:val="43"/>
        </w:numPr>
      </w:pPr>
      <w:r>
        <w:t>The platform on which SMAX runs has a core consisting of Docker for containers and Kubernetes as the central engine in operation. The platform is configured for high availability, with built-in failover.</w:t>
      </w:r>
    </w:p>
    <w:p w14:paraId="04C0D882" w14:textId="77777777" w:rsidR="00893914" w:rsidRDefault="00893914" w:rsidP="00893914">
      <w:pPr>
        <w:pStyle w:val="ListParagraph"/>
        <w:numPr>
          <w:ilvl w:val="0"/>
          <w:numId w:val="43"/>
        </w:numPr>
      </w:pPr>
      <w:r>
        <w:t>Customers normally report the solution via a form in the Manag-E Nordic service portal which is read / answered by the Service Production Department. Errors that can be solved by Manag-E are handled there, otherwise the error message is conveyed to the subcontractor.</w:t>
      </w:r>
    </w:p>
    <w:p w14:paraId="753E9850" w14:textId="77777777" w:rsidR="00893914" w:rsidRDefault="00893914" w:rsidP="00893914">
      <w:pPr>
        <w:pStyle w:val="ListParagraph"/>
        <w:numPr>
          <w:ilvl w:val="0"/>
          <w:numId w:val="43"/>
        </w:numPr>
      </w:pPr>
      <w:r>
        <w:t xml:space="preserve">Errors that involve downtime for one or more customers will always be followed up via a Root Cause Analysis process, </w:t>
      </w:r>
      <w:r>
        <w:lastRenderedPageBreak/>
        <w:t>with a focus on how such errors can be avoided in the future.</w:t>
      </w:r>
    </w:p>
    <w:p w14:paraId="35C9CDA1" w14:textId="7D6631E4" w:rsidR="00893914" w:rsidRPr="00893914" w:rsidRDefault="00893914" w:rsidP="00893914">
      <w:pPr>
        <w:pStyle w:val="ListParagraph"/>
        <w:numPr>
          <w:ilvl w:val="0"/>
          <w:numId w:val="43"/>
        </w:numPr>
      </w:pPr>
      <w:r>
        <w:t>Quarterly reviews are held with the individual customer, with a report on uptime etc. for the period that passed, as well as a focus on what will happen in the future.</w:t>
      </w:r>
    </w:p>
    <w:p w14:paraId="33F7C107" w14:textId="77777777" w:rsidR="009D78DB" w:rsidRPr="009D78DB" w:rsidRDefault="009D78DB" w:rsidP="009D78DB"/>
    <w:p w14:paraId="558027FC" w14:textId="1DD4E638" w:rsidR="00DC229E" w:rsidRDefault="00DC229E" w:rsidP="00DC229E">
      <w:pPr>
        <w:pStyle w:val="Heading3"/>
        <w:spacing w:after="48"/>
      </w:pPr>
      <w:bookmarkStart w:id="22" w:name="_Toc70334286"/>
      <w:r>
        <w:t>Training</w:t>
      </w:r>
      <w:bookmarkEnd w:id="22"/>
    </w:p>
    <w:p w14:paraId="17EDF4CA" w14:textId="77777777" w:rsidR="00D80FA3" w:rsidRDefault="00D80FA3" w:rsidP="00DC229E"/>
    <w:p w14:paraId="0632D02D" w14:textId="02E7464E" w:rsidR="00DC229E" w:rsidRDefault="00DC229E" w:rsidP="00DC229E">
      <w:r>
        <w:t xml:space="preserve">Training is considered in the form of </w:t>
      </w:r>
      <w:r w:rsidRPr="00DC229E">
        <w:rPr>
          <w:b/>
        </w:rPr>
        <w:t>E-Learning</w:t>
      </w:r>
      <w:r>
        <w:t xml:space="preserve"> courses </w:t>
      </w:r>
      <w:r w:rsidRPr="00DC229E">
        <w:t>and</w:t>
      </w:r>
      <w:r>
        <w:t xml:space="preserve"> </w:t>
      </w:r>
      <w:r w:rsidRPr="00DC229E">
        <w:rPr>
          <w:b/>
        </w:rPr>
        <w:t>Instructor-led</w:t>
      </w:r>
      <w:r>
        <w:t xml:space="preserve"> ones.</w:t>
      </w:r>
    </w:p>
    <w:p w14:paraId="7D80CC1D" w14:textId="77777777" w:rsidR="00DC229E" w:rsidRDefault="00DC229E" w:rsidP="00DC229E"/>
    <w:p w14:paraId="51237411" w14:textId="7B278ADE" w:rsidR="00DC229E" w:rsidRDefault="00DC229E" w:rsidP="00DC229E">
      <w:r>
        <w:t>Detailed description, course recommendations and contents can be foun</w:t>
      </w:r>
      <w:r w:rsidR="004E45AC">
        <w:t>d in 6. Appendix A, section 6.5</w:t>
      </w:r>
      <w:r w:rsidR="00655F16">
        <w:t>.</w:t>
      </w:r>
    </w:p>
    <w:p w14:paraId="11C9B9BD" w14:textId="77777777" w:rsidR="00DC229E" w:rsidRPr="00DC229E" w:rsidRDefault="00DC229E" w:rsidP="00DC229E"/>
    <w:p w14:paraId="0F04EA73" w14:textId="24149A1F" w:rsidR="00CB2173" w:rsidRPr="00E4457A" w:rsidRDefault="006436D0" w:rsidP="00E4457A">
      <w:pPr>
        <w:pStyle w:val="Heading2"/>
        <w:spacing w:after="120"/>
      </w:pPr>
      <w:bookmarkStart w:id="23" w:name="_Toc70334287"/>
      <w:r w:rsidRPr="00E4457A">
        <w:lastRenderedPageBreak/>
        <w:t>A</w:t>
      </w:r>
      <w:r w:rsidR="004640CD" w:rsidRPr="00E4457A">
        <w:t>CCEPTANCE</w:t>
      </w:r>
      <w:r w:rsidR="005745B9" w:rsidRPr="00E4457A">
        <w:t xml:space="preserve"> </w:t>
      </w:r>
      <w:r w:rsidR="00805916" w:rsidRPr="00E4457A">
        <w:t>P</w:t>
      </w:r>
      <w:r w:rsidR="004640CD" w:rsidRPr="00E4457A">
        <w:t>ROCESS</w:t>
      </w:r>
      <w:bookmarkStart w:id="24" w:name="_Toc322535250"/>
      <w:bookmarkStart w:id="25" w:name="_Toc322535375"/>
      <w:bookmarkStart w:id="26" w:name="_Toc322535594"/>
      <w:bookmarkEnd w:id="23"/>
    </w:p>
    <w:p w14:paraId="4608C1C3" w14:textId="78386FB2" w:rsidR="004A58D1" w:rsidRPr="00E4457A" w:rsidRDefault="004A58D1" w:rsidP="00E4457A">
      <w:pPr>
        <w:pStyle w:val="Heading3"/>
        <w:spacing w:after="48"/>
      </w:pPr>
      <w:bookmarkStart w:id="27" w:name="_Toc70334288"/>
      <w:r w:rsidRPr="00E4457A">
        <w:t xml:space="preserve">Acceptance </w:t>
      </w:r>
      <w:r w:rsidR="00140535">
        <w:t>Tests of User Stories</w:t>
      </w:r>
      <w:bookmarkEnd w:id="27"/>
    </w:p>
    <w:p w14:paraId="58FE2D34" w14:textId="77777777" w:rsidR="004A58D1" w:rsidRPr="0077339C" w:rsidRDefault="004A58D1" w:rsidP="004A58D1">
      <w:pPr>
        <w:pStyle w:val="BodyText1"/>
        <w:spacing w:line="264" w:lineRule="auto"/>
        <w:rPr>
          <w:rFonts w:cs="Arial"/>
          <w:color w:val="auto"/>
          <w:sz w:val="20"/>
        </w:rPr>
      </w:pPr>
      <w:r w:rsidRPr="0077339C">
        <w:rPr>
          <w:rFonts w:cs="Arial"/>
          <w:color w:val="000000" w:themeColor="text1"/>
          <w:sz w:val="20"/>
        </w:rPr>
        <w:t xml:space="preserve">If Micro Focus provides a document Deliverable as part of the Services described in this SOW, each document outcome will initially be created in draft form. </w:t>
      </w:r>
      <w:r>
        <w:rPr>
          <w:rFonts w:cs="Arial"/>
          <w:color w:val="000000" w:themeColor="text1"/>
          <w:sz w:val="20"/>
        </w:rPr>
        <w:t xml:space="preserve"> </w:t>
      </w:r>
      <w:r w:rsidRPr="0077339C">
        <w:rPr>
          <w:rFonts w:cs="Arial"/>
          <w:color w:val="000000" w:themeColor="text1"/>
          <w:sz w:val="20"/>
        </w:rPr>
        <w:t xml:space="preserve">The Micro Focus project manager/lead consultant and </w:t>
      </w:r>
      <w:r>
        <w:rPr>
          <w:rFonts w:cs="Arial"/>
          <w:color w:val="000000" w:themeColor="text1"/>
          <w:sz w:val="20"/>
        </w:rPr>
        <w:t xml:space="preserve">the </w:t>
      </w:r>
      <w:r w:rsidRPr="0077339C">
        <w:rPr>
          <w:rFonts w:cs="Arial"/>
          <w:sz w:val="20"/>
        </w:rPr>
        <w:t>Customer</w:t>
      </w:r>
      <w:r>
        <w:rPr>
          <w:rFonts w:cs="Arial"/>
          <w:sz w:val="20"/>
        </w:rPr>
        <w:t>’s</w:t>
      </w:r>
      <w:r w:rsidRPr="0077339C">
        <w:rPr>
          <w:rFonts w:cs="Arial"/>
          <w:sz w:val="20"/>
        </w:rPr>
        <w:t xml:space="preserve"> </w:t>
      </w:r>
      <w:r w:rsidRPr="0077339C">
        <w:rPr>
          <w:rFonts w:cs="Arial"/>
          <w:color w:val="000000" w:themeColor="text1"/>
          <w:sz w:val="20"/>
        </w:rPr>
        <w:t xml:space="preserve">project manager may schedule working sessions, inclusive of Micro Focus and/or </w:t>
      </w:r>
      <w:r w:rsidRPr="0077339C">
        <w:rPr>
          <w:rFonts w:cs="Arial"/>
          <w:sz w:val="20"/>
        </w:rPr>
        <w:t xml:space="preserve">Customer </w:t>
      </w:r>
      <w:r w:rsidRPr="0077339C">
        <w:rPr>
          <w:rFonts w:cs="Arial"/>
          <w:color w:val="000000" w:themeColor="text1"/>
          <w:sz w:val="20"/>
        </w:rPr>
        <w:t>personnel, to refine the draft document as it is written.</w:t>
      </w:r>
    </w:p>
    <w:p w14:paraId="2A191C27" w14:textId="77777777" w:rsidR="004A58D1" w:rsidRPr="0077339C" w:rsidRDefault="004A58D1" w:rsidP="004A58D1">
      <w:pPr>
        <w:pStyle w:val="BodyText1"/>
        <w:spacing w:line="264" w:lineRule="auto"/>
        <w:rPr>
          <w:rFonts w:cs="Arial"/>
          <w:color w:val="auto"/>
          <w:sz w:val="20"/>
        </w:rPr>
      </w:pPr>
      <w:r w:rsidRPr="0077339C">
        <w:rPr>
          <w:rFonts w:cs="Arial"/>
          <w:color w:val="000000" w:themeColor="text1"/>
          <w:sz w:val="20"/>
        </w:rPr>
        <w:t>When the draft document is complete, the Micro Focus</w:t>
      </w:r>
      <w:r>
        <w:rPr>
          <w:rFonts w:cs="Arial"/>
          <w:color w:val="000000" w:themeColor="text1"/>
          <w:sz w:val="20"/>
        </w:rPr>
        <w:t>’</w:t>
      </w:r>
      <w:r w:rsidRPr="0077339C">
        <w:rPr>
          <w:rFonts w:cs="Arial"/>
          <w:color w:val="000000" w:themeColor="text1"/>
          <w:sz w:val="20"/>
        </w:rPr>
        <w:t xml:space="preserve"> project manager/lead consultant will submit the initial draft document for release to the Customer’s project manager for review.</w:t>
      </w:r>
      <w:r>
        <w:rPr>
          <w:rFonts w:cs="Arial"/>
          <w:color w:val="000000" w:themeColor="text1"/>
          <w:sz w:val="20"/>
        </w:rPr>
        <w:t xml:space="preserve"> </w:t>
      </w:r>
      <w:r w:rsidRPr="0077339C">
        <w:rPr>
          <w:rFonts w:cs="Arial"/>
          <w:color w:val="auto"/>
          <w:sz w:val="20"/>
        </w:rPr>
        <w:t xml:space="preserve"> </w:t>
      </w:r>
      <w:r w:rsidRPr="0077339C">
        <w:rPr>
          <w:rFonts w:cs="Arial"/>
          <w:sz w:val="20"/>
        </w:rPr>
        <w:t>Customer</w:t>
      </w:r>
      <w:r w:rsidRPr="0077339C">
        <w:rPr>
          <w:rFonts w:cs="Arial"/>
          <w:color w:val="auto"/>
          <w:sz w:val="20"/>
        </w:rPr>
        <w:t xml:space="preserve">’s Project Manager will be responsible for distributing copies of the released initial draft document for internal review. </w:t>
      </w:r>
    </w:p>
    <w:p w14:paraId="2059CC1A" w14:textId="77777777" w:rsidR="004A58D1" w:rsidRPr="0077339C" w:rsidRDefault="004A58D1" w:rsidP="004A58D1">
      <w:pPr>
        <w:pStyle w:val="BodyText1"/>
        <w:spacing w:line="264" w:lineRule="auto"/>
        <w:rPr>
          <w:rFonts w:cs="Arial"/>
          <w:color w:val="auto"/>
          <w:sz w:val="20"/>
        </w:rPr>
      </w:pPr>
      <w:r w:rsidRPr="0077339C">
        <w:rPr>
          <w:rFonts w:cs="Arial"/>
          <w:sz w:val="20"/>
        </w:rPr>
        <w:t>Customer</w:t>
      </w:r>
      <w:r>
        <w:rPr>
          <w:rFonts w:cs="Arial"/>
          <w:sz w:val="20"/>
        </w:rPr>
        <w:t>’s</w:t>
      </w:r>
      <w:r w:rsidRPr="0077339C">
        <w:rPr>
          <w:rFonts w:cs="Arial"/>
          <w:sz w:val="20"/>
        </w:rPr>
        <w:t xml:space="preserve"> </w:t>
      </w:r>
      <w:r w:rsidRPr="0077339C">
        <w:rPr>
          <w:rFonts w:cs="Arial"/>
          <w:color w:val="auto"/>
          <w:sz w:val="20"/>
        </w:rPr>
        <w:t>Project Manager will have three (3) working d</w:t>
      </w:r>
      <w:r w:rsidRPr="007843FE">
        <w:rPr>
          <w:rFonts w:cs="Arial"/>
          <w:color w:val="auto"/>
          <w:sz w:val="20"/>
        </w:rPr>
        <w:t xml:space="preserve">ays to review and to return the consolidated comments to the </w:t>
      </w:r>
      <w:r w:rsidRPr="0077339C">
        <w:rPr>
          <w:rFonts w:cs="Arial"/>
          <w:color w:val="auto"/>
          <w:sz w:val="20"/>
        </w:rPr>
        <w:t xml:space="preserve">Micro Focus Project Manager, unless otherwise agreed to by the parties. </w:t>
      </w:r>
    </w:p>
    <w:p w14:paraId="2FF7C34F" w14:textId="77777777" w:rsidR="004A58D1" w:rsidRPr="0077339C" w:rsidRDefault="004A58D1" w:rsidP="004A58D1">
      <w:pPr>
        <w:spacing w:before="0" w:after="120"/>
        <w:rPr>
          <w:rFonts w:cs="Arial"/>
        </w:rPr>
      </w:pPr>
      <w:r w:rsidRPr="0077339C">
        <w:rPr>
          <w:rFonts w:cs="Arial"/>
          <w:lang w:eastAsia="zh-CN"/>
        </w:rPr>
        <w:t>If</w:t>
      </w:r>
      <w:r w:rsidRPr="0077339C">
        <w:rPr>
          <w:rFonts w:cs="Arial"/>
        </w:rPr>
        <w:t xml:space="preserve"> no revisions are received within three (3) working days, the document will be deemed accepted. </w:t>
      </w:r>
    </w:p>
    <w:p w14:paraId="6D0EFA81" w14:textId="61E83800" w:rsidR="004A58D1" w:rsidRDefault="004A58D1" w:rsidP="00106CAF">
      <w:pPr>
        <w:spacing w:before="0" w:after="120"/>
        <w:rPr>
          <w:color w:val="000000"/>
        </w:rPr>
      </w:pPr>
      <w:r w:rsidRPr="0077339C">
        <w:rPr>
          <w:rFonts w:cs="Arial"/>
        </w:rPr>
        <w:t xml:space="preserve">Micro Focus will review and evaluate Customer’s comments and respond in writing within three (3) working days. Customer’s comments and Micro Focus’ recommendations will be discussed and integrated within three (3) working days into a final version and delivered to Customer’s Project Manager. </w:t>
      </w:r>
      <w:r w:rsidR="00106CAF">
        <w:rPr>
          <w:rFonts w:cs="Arial"/>
        </w:rPr>
        <w:t xml:space="preserve"> </w:t>
      </w:r>
      <w:r w:rsidRPr="0077339C">
        <w:t>Delivery of the final version of a document will constitute Customer’s accepta</w:t>
      </w:r>
      <w:r w:rsidRPr="007843FE">
        <w:t>nce of the document.</w:t>
      </w:r>
    </w:p>
    <w:p w14:paraId="3B093B6F" w14:textId="3FE0FBD8" w:rsidR="000B1EB0" w:rsidRPr="00E4457A" w:rsidRDefault="000B1EB0" w:rsidP="00E4457A">
      <w:pPr>
        <w:pStyle w:val="Heading3"/>
        <w:spacing w:after="48"/>
      </w:pPr>
      <w:bookmarkStart w:id="28" w:name="_Toc70334289"/>
      <w:r w:rsidRPr="00E4457A">
        <w:t xml:space="preserve">Acceptance </w:t>
      </w:r>
      <w:r w:rsidR="008F2A85" w:rsidRPr="00E4457A">
        <w:t>Criteria</w:t>
      </w:r>
      <w:bookmarkEnd w:id="28"/>
    </w:p>
    <w:p w14:paraId="2C4C69A4" w14:textId="19FA8D8C" w:rsidR="00F04F39" w:rsidRDefault="004D200B" w:rsidP="001564CA">
      <w:pPr>
        <w:spacing w:before="0" w:after="120"/>
      </w:pPr>
      <w:r w:rsidRPr="004D6877">
        <w:t>Acceptance will occur when the results of a Deliverable have passed the acceptance tests, at which time Customer will sign the acceptance certificate and return it to Micro Focus.</w:t>
      </w:r>
    </w:p>
    <w:p w14:paraId="4DCCA3CD" w14:textId="3467A0C5" w:rsidR="00FC4163" w:rsidRDefault="00FC4163" w:rsidP="001564CA">
      <w:pPr>
        <w:spacing w:before="0" w:after="120"/>
      </w:pPr>
      <w:r w:rsidRPr="00FC4163">
        <w:t xml:space="preserve">Customer shall notify Micro Focus in writing within five (5) business days of receiving </w:t>
      </w:r>
      <w:r>
        <w:t>the</w:t>
      </w:r>
      <w:r w:rsidRPr="00FC4163">
        <w:t xml:space="preserve"> </w:t>
      </w:r>
      <w:r>
        <w:t>Deliverable</w:t>
      </w:r>
      <w:r w:rsidRPr="00FC4163">
        <w:t xml:space="preserve"> whether it conforms to the requirements set forth in the SOW.  If no response within five (5) business days, the </w:t>
      </w:r>
      <w:r>
        <w:t>Deliverable</w:t>
      </w:r>
      <w:r w:rsidRPr="00FC4163">
        <w:t xml:space="preserve"> will be considered auto-approved.</w:t>
      </w:r>
    </w:p>
    <w:p w14:paraId="6D34DDF1" w14:textId="3666EBE8" w:rsidR="00396197" w:rsidRDefault="00A10B2A" w:rsidP="00944236">
      <w:pPr>
        <w:spacing w:before="0" w:after="120"/>
      </w:pPr>
      <w:r w:rsidRPr="00A10B2A">
        <w:t>The acceptance testing will take place according to the agreed Project Plan. Any changes to the plan will be managed under Change Management</w:t>
      </w:r>
      <w:r>
        <w:t>.</w:t>
      </w:r>
    </w:p>
    <w:tbl>
      <w:tblPr>
        <w:tblpPr w:leftFromText="180" w:rightFromText="180" w:vertAnchor="text" w:tblpY="1"/>
        <w:tblOverlap w:val="never"/>
        <w:tblW w:w="4770" w:type="dxa"/>
        <w:tblLook w:val="04A0" w:firstRow="1" w:lastRow="0" w:firstColumn="1" w:lastColumn="0" w:noHBand="0" w:noVBand="1"/>
      </w:tblPr>
      <w:tblGrid>
        <w:gridCol w:w="3510"/>
        <w:gridCol w:w="1260"/>
      </w:tblGrid>
      <w:tr w:rsidR="000E2FEA" w:rsidRPr="004C48CC" w14:paraId="32863752" w14:textId="77777777" w:rsidTr="00F76E75">
        <w:trPr>
          <w:trHeight w:val="162"/>
        </w:trPr>
        <w:tc>
          <w:tcPr>
            <w:tcW w:w="4770" w:type="dxa"/>
            <w:gridSpan w:val="2"/>
            <w:tcBorders>
              <w:top w:val="nil"/>
              <w:left w:val="nil"/>
              <w:bottom w:val="single" w:sz="4" w:space="0" w:color="auto"/>
              <w:right w:val="nil"/>
            </w:tcBorders>
            <w:shd w:val="clear" w:color="auto" w:fill="auto"/>
          </w:tcPr>
          <w:p w14:paraId="3E8C96E9" w14:textId="0A42EF27" w:rsidR="000E2FEA" w:rsidRPr="004C48CC" w:rsidRDefault="00C76544" w:rsidP="00C76544">
            <w:pPr>
              <w:widowControl/>
              <w:tabs>
                <w:tab w:val="clear" w:pos="720"/>
                <w:tab w:val="clear" w:pos="9000"/>
              </w:tabs>
              <w:spacing w:before="0" w:line="240" w:lineRule="auto"/>
              <w:jc w:val="center"/>
              <w:rPr>
                <w:b/>
                <w:bCs/>
                <w:color w:val="000000"/>
                <w:lang w:eastAsia="en-US"/>
              </w:rPr>
            </w:pPr>
            <w:r>
              <w:rPr>
                <w:b/>
                <w:bCs/>
                <w:color w:val="000000"/>
                <w:lang w:eastAsia="en-US"/>
              </w:rPr>
              <w:t>2</w:t>
            </w:r>
            <w:r w:rsidR="00357444">
              <w:rPr>
                <w:b/>
                <w:bCs/>
                <w:color w:val="000000"/>
                <w:lang w:eastAsia="en-US"/>
              </w:rPr>
              <w:t>.</w:t>
            </w:r>
            <w:r>
              <w:rPr>
                <w:b/>
                <w:bCs/>
                <w:color w:val="000000"/>
                <w:lang w:eastAsia="en-US"/>
              </w:rPr>
              <w:t>2</w:t>
            </w:r>
            <w:r w:rsidR="00E63732">
              <w:rPr>
                <w:b/>
                <w:bCs/>
                <w:color w:val="000000"/>
                <w:lang w:eastAsia="en-US"/>
              </w:rPr>
              <w:t>.1</w:t>
            </w:r>
            <w:r w:rsidR="003C3610">
              <w:rPr>
                <w:b/>
                <w:bCs/>
                <w:color w:val="000000"/>
                <w:lang w:eastAsia="en-US"/>
              </w:rPr>
              <w:t>.</w:t>
            </w:r>
            <w:r w:rsidR="00357444" w:rsidRPr="00240804">
              <w:rPr>
                <w:b/>
                <w:bCs/>
                <w:color w:val="000000"/>
                <w:sz w:val="24"/>
                <w:szCs w:val="24"/>
                <w:lang w:eastAsia="en-US"/>
              </w:rPr>
              <w:t xml:space="preserve">  </w:t>
            </w:r>
            <w:r w:rsidR="00DC5087" w:rsidRPr="00240804">
              <w:rPr>
                <w:b/>
                <w:bCs/>
                <w:color w:val="000000"/>
                <w:sz w:val="24"/>
                <w:szCs w:val="24"/>
                <w:lang w:eastAsia="en-US"/>
              </w:rPr>
              <w:t>Non-Conformance Classification</w:t>
            </w:r>
          </w:p>
        </w:tc>
      </w:tr>
      <w:tr w:rsidR="007D5D31" w:rsidRPr="004C48CC" w14:paraId="3AFE7D3D" w14:textId="77777777" w:rsidTr="00F76E75">
        <w:trPr>
          <w:trHeight w:val="255"/>
        </w:trPr>
        <w:tc>
          <w:tcPr>
            <w:tcW w:w="3510" w:type="dxa"/>
            <w:tcBorders>
              <w:top w:val="nil"/>
              <w:left w:val="single" w:sz="4" w:space="0" w:color="auto"/>
              <w:bottom w:val="single" w:sz="4" w:space="0" w:color="auto"/>
              <w:right w:val="single" w:sz="4" w:space="0" w:color="auto"/>
            </w:tcBorders>
            <w:shd w:val="clear" w:color="000000" w:fill="BDCDD6"/>
            <w:vAlign w:val="center"/>
            <w:hideMark/>
          </w:tcPr>
          <w:p w14:paraId="21BE3E62" w14:textId="77777777" w:rsidR="004C48CC" w:rsidRPr="004C48CC" w:rsidRDefault="004C48CC" w:rsidP="00A767FA">
            <w:pPr>
              <w:widowControl/>
              <w:tabs>
                <w:tab w:val="clear" w:pos="720"/>
                <w:tab w:val="clear" w:pos="9000"/>
              </w:tabs>
              <w:spacing w:before="0" w:line="240" w:lineRule="auto"/>
              <w:jc w:val="center"/>
              <w:rPr>
                <w:b/>
                <w:bCs/>
                <w:sz w:val="19"/>
                <w:szCs w:val="19"/>
                <w:lang w:eastAsia="en-US"/>
              </w:rPr>
            </w:pPr>
            <w:r w:rsidRPr="004C48CC">
              <w:rPr>
                <w:rFonts w:cs="Arial"/>
                <w:b/>
                <w:bCs/>
                <w:sz w:val="19"/>
                <w:szCs w:val="19"/>
                <w:lang w:eastAsia="en-US"/>
              </w:rPr>
              <w:t>Nature of Defect</w:t>
            </w:r>
          </w:p>
        </w:tc>
        <w:tc>
          <w:tcPr>
            <w:tcW w:w="1260" w:type="dxa"/>
            <w:tcBorders>
              <w:top w:val="nil"/>
              <w:left w:val="nil"/>
              <w:bottom w:val="single" w:sz="4" w:space="0" w:color="auto"/>
              <w:right w:val="single" w:sz="4" w:space="0" w:color="auto"/>
            </w:tcBorders>
            <w:shd w:val="clear" w:color="000000" w:fill="BDCDD6"/>
            <w:vAlign w:val="center"/>
            <w:hideMark/>
          </w:tcPr>
          <w:p w14:paraId="1A6BF764" w14:textId="77777777" w:rsidR="004C48CC" w:rsidRPr="004C48CC" w:rsidRDefault="004C48CC" w:rsidP="00A767FA">
            <w:pPr>
              <w:widowControl/>
              <w:tabs>
                <w:tab w:val="clear" w:pos="720"/>
                <w:tab w:val="clear" w:pos="9000"/>
              </w:tabs>
              <w:spacing w:before="0" w:line="240" w:lineRule="auto"/>
              <w:jc w:val="center"/>
              <w:rPr>
                <w:b/>
                <w:bCs/>
                <w:sz w:val="19"/>
                <w:szCs w:val="19"/>
                <w:lang w:eastAsia="en-US"/>
              </w:rPr>
            </w:pPr>
            <w:r w:rsidRPr="004C48CC">
              <w:rPr>
                <w:b/>
                <w:bCs/>
                <w:sz w:val="19"/>
                <w:szCs w:val="19"/>
                <w:lang w:eastAsia="en-US"/>
              </w:rPr>
              <w:t>Severity</w:t>
            </w:r>
          </w:p>
        </w:tc>
      </w:tr>
      <w:tr w:rsidR="00174F4F" w:rsidRPr="004C48CC" w14:paraId="1BB55382" w14:textId="77777777" w:rsidTr="00ED4944">
        <w:trPr>
          <w:trHeight w:val="255"/>
        </w:trPr>
        <w:tc>
          <w:tcPr>
            <w:tcW w:w="3510" w:type="dxa"/>
            <w:tcBorders>
              <w:top w:val="nil"/>
              <w:left w:val="single" w:sz="4" w:space="0" w:color="auto"/>
              <w:bottom w:val="single" w:sz="4" w:space="0" w:color="auto"/>
              <w:right w:val="single" w:sz="4" w:space="0" w:color="auto"/>
            </w:tcBorders>
            <w:shd w:val="clear" w:color="auto" w:fill="FBFBFB"/>
            <w:vAlign w:val="center"/>
            <w:hideMark/>
          </w:tcPr>
          <w:p w14:paraId="501752B1" w14:textId="5B0332FB" w:rsidR="00174F4F" w:rsidRPr="004C48CC" w:rsidRDefault="00174F4F" w:rsidP="00174F4F">
            <w:pPr>
              <w:widowControl/>
              <w:tabs>
                <w:tab w:val="clear" w:pos="720"/>
                <w:tab w:val="clear" w:pos="9000"/>
              </w:tabs>
              <w:spacing w:before="0" w:line="240" w:lineRule="auto"/>
              <w:jc w:val="left"/>
              <w:rPr>
                <w:sz w:val="18"/>
                <w:szCs w:val="18"/>
                <w:lang w:eastAsia="en-US"/>
              </w:rPr>
            </w:pPr>
            <w:r w:rsidRPr="009546A9">
              <w:rPr>
                <w:sz w:val="18"/>
                <w:szCs w:val="18"/>
                <w:lang w:eastAsia="en-US"/>
              </w:rPr>
              <w:t xml:space="preserve">Deliverable does not operate in accordance with the specifications listed </w:t>
            </w:r>
            <w:r>
              <w:rPr>
                <w:sz w:val="18"/>
                <w:szCs w:val="18"/>
                <w:lang w:eastAsia="en-US"/>
              </w:rPr>
              <w:t>in this SOW</w:t>
            </w:r>
          </w:p>
        </w:tc>
        <w:tc>
          <w:tcPr>
            <w:tcW w:w="1260" w:type="dxa"/>
            <w:tcBorders>
              <w:top w:val="nil"/>
              <w:left w:val="nil"/>
              <w:bottom w:val="single" w:sz="4" w:space="0" w:color="auto"/>
              <w:right w:val="single" w:sz="4" w:space="0" w:color="auto"/>
            </w:tcBorders>
            <w:shd w:val="clear" w:color="auto" w:fill="FBFBFB"/>
            <w:vAlign w:val="center"/>
            <w:hideMark/>
          </w:tcPr>
          <w:p w14:paraId="29CC3FB9" w14:textId="77777777" w:rsidR="00174F4F" w:rsidRPr="004C48CC" w:rsidRDefault="00174F4F" w:rsidP="00174F4F">
            <w:pPr>
              <w:widowControl/>
              <w:tabs>
                <w:tab w:val="clear" w:pos="720"/>
                <w:tab w:val="clear" w:pos="9000"/>
              </w:tabs>
              <w:spacing w:before="0" w:line="240" w:lineRule="auto"/>
              <w:jc w:val="center"/>
              <w:rPr>
                <w:sz w:val="18"/>
                <w:szCs w:val="18"/>
                <w:lang w:eastAsia="en-US"/>
              </w:rPr>
            </w:pPr>
            <w:r w:rsidRPr="004C48CC">
              <w:rPr>
                <w:sz w:val="18"/>
                <w:szCs w:val="18"/>
                <w:lang w:eastAsia="en-US"/>
              </w:rPr>
              <w:t>Critical</w:t>
            </w:r>
          </w:p>
        </w:tc>
      </w:tr>
      <w:tr w:rsidR="00174F4F" w:rsidRPr="004C48CC" w14:paraId="10697C5D" w14:textId="77777777" w:rsidTr="00ED4944">
        <w:trPr>
          <w:trHeight w:val="510"/>
        </w:trPr>
        <w:tc>
          <w:tcPr>
            <w:tcW w:w="3510" w:type="dxa"/>
            <w:tcBorders>
              <w:top w:val="nil"/>
              <w:left w:val="single" w:sz="4" w:space="0" w:color="auto"/>
              <w:bottom w:val="single" w:sz="4" w:space="0" w:color="auto"/>
              <w:right w:val="single" w:sz="4" w:space="0" w:color="auto"/>
            </w:tcBorders>
            <w:shd w:val="clear" w:color="auto" w:fill="FBFBFB"/>
            <w:vAlign w:val="center"/>
            <w:hideMark/>
          </w:tcPr>
          <w:p w14:paraId="165157A7" w14:textId="35BF8DBA" w:rsidR="00174F4F" w:rsidRPr="004C48CC" w:rsidRDefault="00174F4F" w:rsidP="00174F4F">
            <w:pPr>
              <w:widowControl/>
              <w:tabs>
                <w:tab w:val="clear" w:pos="720"/>
                <w:tab w:val="clear" w:pos="9000"/>
              </w:tabs>
              <w:spacing w:before="0" w:line="240" w:lineRule="auto"/>
              <w:jc w:val="left"/>
              <w:rPr>
                <w:sz w:val="18"/>
                <w:szCs w:val="18"/>
                <w:lang w:eastAsia="en-US"/>
              </w:rPr>
            </w:pPr>
            <w:r w:rsidRPr="004C48CC">
              <w:rPr>
                <w:sz w:val="18"/>
                <w:szCs w:val="18"/>
                <w:lang w:eastAsia="en-US"/>
              </w:rPr>
              <w:t>Major Function does not work and there is no work around</w:t>
            </w:r>
          </w:p>
        </w:tc>
        <w:tc>
          <w:tcPr>
            <w:tcW w:w="1260" w:type="dxa"/>
            <w:tcBorders>
              <w:top w:val="nil"/>
              <w:left w:val="nil"/>
              <w:bottom w:val="single" w:sz="4" w:space="0" w:color="auto"/>
              <w:right w:val="single" w:sz="4" w:space="0" w:color="auto"/>
            </w:tcBorders>
            <w:shd w:val="clear" w:color="auto" w:fill="FBFBFB"/>
            <w:vAlign w:val="center"/>
            <w:hideMark/>
          </w:tcPr>
          <w:p w14:paraId="499C68B3" w14:textId="77777777" w:rsidR="00174F4F" w:rsidRPr="004C48CC" w:rsidRDefault="00174F4F" w:rsidP="00174F4F">
            <w:pPr>
              <w:widowControl/>
              <w:tabs>
                <w:tab w:val="clear" w:pos="720"/>
                <w:tab w:val="clear" w:pos="9000"/>
              </w:tabs>
              <w:spacing w:before="0" w:line="240" w:lineRule="auto"/>
              <w:jc w:val="center"/>
              <w:rPr>
                <w:sz w:val="18"/>
                <w:szCs w:val="18"/>
                <w:lang w:eastAsia="en-US"/>
              </w:rPr>
            </w:pPr>
            <w:r w:rsidRPr="004C48CC">
              <w:rPr>
                <w:sz w:val="18"/>
                <w:szCs w:val="18"/>
                <w:lang w:eastAsia="en-US"/>
              </w:rPr>
              <w:t>Serious</w:t>
            </w:r>
          </w:p>
        </w:tc>
      </w:tr>
      <w:tr w:rsidR="00174F4F" w:rsidRPr="004C48CC" w14:paraId="10534837" w14:textId="77777777" w:rsidTr="007F0348">
        <w:trPr>
          <w:trHeight w:val="400"/>
        </w:trPr>
        <w:tc>
          <w:tcPr>
            <w:tcW w:w="3510" w:type="dxa"/>
            <w:tcBorders>
              <w:top w:val="nil"/>
              <w:left w:val="single" w:sz="4" w:space="0" w:color="auto"/>
              <w:bottom w:val="single" w:sz="4" w:space="0" w:color="auto"/>
              <w:right w:val="single" w:sz="4" w:space="0" w:color="auto"/>
            </w:tcBorders>
            <w:shd w:val="clear" w:color="auto" w:fill="FBFBFB"/>
            <w:vAlign w:val="center"/>
            <w:hideMark/>
          </w:tcPr>
          <w:p w14:paraId="39D4AD63" w14:textId="5916E2E2" w:rsidR="00174F4F" w:rsidRPr="004C48CC" w:rsidRDefault="00174F4F" w:rsidP="00174F4F">
            <w:pPr>
              <w:widowControl/>
              <w:tabs>
                <w:tab w:val="clear" w:pos="720"/>
                <w:tab w:val="clear" w:pos="9000"/>
              </w:tabs>
              <w:spacing w:before="0" w:line="240" w:lineRule="auto"/>
              <w:jc w:val="left"/>
              <w:rPr>
                <w:sz w:val="18"/>
                <w:szCs w:val="18"/>
                <w:lang w:eastAsia="en-US"/>
              </w:rPr>
            </w:pPr>
            <w:r w:rsidRPr="004C48CC">
              <w:rPr>
                <w:sz w:val="18"/>
                <w:szCs w:val="18"/>
                <w:lang w:eastAsia="en-US"/>
              </w:rPr>
              <w:t>Major Function does not work but there is a workaround</w:t>
            </w:r>
          </w:p>
        </w:tc>
        <w:tc>
          <w:tcPr>
            <w:tcW w:w="1260" w:type="dxa"/>
            <w:tcBorders>
              <w:top w:val="nil"/>
              <w:left w:val="nil"/>
              <w:bottom w:val="single" w:sz="4" w:space="0" w:color="auto"/>
              <w:right w:val="single" w:sz="4" w:space="0" w:color="auto"/>
            </w:tcBorders>
            <w:shd w:val="clear" w:color="auto" w:fill="FBFBFB"/>
            <w:vAlign w:val="center"/>
            <w:hideMark/>
          </w:tcPr>
          <w:p w14:paraId="2F0C923F" w14:textId="77777777" w:rsidR="00174F4F" w:rsidRPr="004C48CC" w:rsidRDefault="00174F4F" w:rsidP="00174F4F">
            <w:pPr>
              <w:widowControl/>
              <w:tabs>
                <w:tab w:val="clear" w:pos="720"/>
                <w:tab w:val="clear" w:pos="9000"/>
              </w:tabs>
              <w:spacing w:before="0" w:line="240" w:lineRule="auto"/>
              <w:jc w:val="center"/>
              <w:rPr>
                <w:sz w:val="18"/>
                <w:szCs w:val="18"/>
                <w:lang w:eastAsia="en-US"/>
              </w:rPr>
            </w:pPr>
            <w:r w:rsidRPr="004C48CC">
              <w:rPr>
                <w:sz w:val="18"/>
                <w:szCs w:val="18"/>
                <w:lang w:eastAsia="en-US"/>
              </w:rPr>
              <w:t>Medium</w:t>
            </w:r>
          </w:p>
        </w:tc>
      </w:tr>
      <w:tr w:rsidR="00174F4F" w:rsidRPr="004C48CC" w14:paraId="2884E15F" w14:textId="77777777" w:rsidTr="007F0348">
        <w:trPr>
          <w:trHeight w:val="490"/>
        </w:trPr>
        <w:tc>
          <w:tcPr>
            <w:tcW w:w="3510" w:type="dxa"/>
            <w:tcBorders>
              <w:top w:val="nil"/>
              <w:left w:val="single" w:sz="4" w:space="0" w:color="auto"/>
              <w:bottom w:val="single" w:sz="4" w:space="0" w:color="auto"/>
              <w:right w:val="single" w:sz="4" w:space="0" w:color="auto"/>
            </w:tcBorders>
            <w:shd w:val="clear" w:color="auto" w:fill="FBFBFB"/>
            <w:vAlign w:val="center"/>
            <w:hideMark/>
          </w:tcPr>
          <w:p w14:paraId="66062AD6" w14:textId="620206C1" w:rsidR="00174F4F" w:rsidRPr="004C48CC" w:rsidRDefault="00174F4F" w:rsidP="00174F4F">
            <w:pPr>
              <w:widowControl/>
              <w:tabs>
                <w:tab w:val="clear" w:pos="720"/>
                <w:tab w:val="clear" w:pos="9000"/>
              </w:tabs>
              <w:spacing w:before="0" w:line="240" w:lineRule="auto"/>
              <w:jc w:val="left"/>
              <w:rPr>
                <w:sz w:val="18"/>
                <w:szCs w:val="18"/>
                <w:lang w:eastAsia="en-US"/>
              </w:rPr>
            </w:pPr>
            <w:r w:rsidRPr="004C48CC">
              <w:rPr>
                <w:sz w:val="18"/>
                <w:szCs w:val="18"/>
                <w:lang w:eastAsia="en-US"/>
              </w:rPr>
              <w:t>Minor Function defect</w:t>
            </w:r>
          </w:p>
        </w:tc>
        <w:tc>
          <w:tcPr>
            <w:tcW w:w="1260" w:type="dxa"/>
            <w:tcBorders>
              <w:top w:val="nil"/>
              <w:left w:val="nil"/>
              <w:bottom w:val="single" w:sz="4" w:space="0" w:color="auto"/>
              <w:right w:val="single" w:sz="4" w:space="0" w:color="auto"/>
            </w:tcBorders>
            <w:shd w:val="clear" w:color="auto" w:fill="FBFBFB"/>
            <w:vAlign w:val="center"/>
            <w:hideMark/>
          </w:tcPr>
          <w:p w14:paraId="15A6512D" w14:textId="77777777" w:rsidR="00174F4F" w:rsidRPr="004C48CC" w:rsidRDefault="00174F4F" w:rsidP="00174F4F">
            <w:pPr>
              <w:widowControl/>
              <w:tabs>
                <w:tab w:val="clear" w:pos="720"/>
                <w:tab w:val="clear" w:pos="9000"/>
              </w:tabs>
              <w:spacing w:before="0" w:line="240" w:lineRule="auto"/>
              <w:jc w:val="center"/>
              <w:rPr>
                <w:sz w:val="18"/>
                <w:szCs w:val="18"/>
                <w:lang w:eastAsia="en-US"/>
              </w:rPr>
            </w:pPr>
            <w:r w:rsidRPr="004C48CC">
              <w:rPr>
                <w:sz w:val="18"/>
                <w:szCs w:val="18"/>
                <w:lang w:eastAsia="en-US"/>
              </w:rPr>
              <w:t>Low</w:t>
            </w:r>
          </w:p>
        </w:tc>
      </w:tr>
      <w:tr w:rsidR="00174F4F" w:rsidRPr="004C48CC" w14:paraId="6AE6149D" w14:textId="77777777" w:rsidTr="007F0348">
        <w:trPr>
          <w:trHeight w:val="346"/>
        </w:trPr>
        <w:tc>
          <w:tcPr>
            <w:tcW w:w="3510" w:type="dxa"/>
            <w:tcBorders>
              <w:top w:val="single" w:sz="4" w:space="0" w:color="auto"/>
              <w:left w:val="single" w:sz="4" w:space="0" w:color="auto"/>
              <w:bottom w:val="single" w:sz="4" w:space="0" w:color="auto"/>
              <w:right w:val="single" w:sz="4" w:space="0" w:color="auto"/>
            </w:tcBorders>
            <w:shd w:val="clear" w:color="auto" w:fill="FBFBFB"/>
            <w:vAlign w:val="center"/>
            <w:hideMark/>
          </w:tcPr>
          <w:p w14:paraId="0CC6D1EE" w14:textId="5C8D52B5" w:rsidR="00174F4F" w:rsidRPr="004C48CC" w:rsidRDefault="00174F4F" w:rsidP="00174F4F">
            <w:pPr>
              <w:widowControl/>
              <w:tabs>
                <w:tab w:val="clear" w:pos="720"/>
                <w:tab w:val="clear" w:pos="9000"/>
              </w:tabs>
              <w:spacing w:before="0" w:line="240" w:lineRule="auto"/>
              <w:jc w:val="left"/>
              <w:rPr>
                <w:sz w:val="18"/>
                <w:szCs w:val="18"/>
                <w:lang w:eastAsia="en-US"/>
              </w:rPr>
            </w:pPr>
            <w:r w:rsidRPr="004C48CC">
              <w:rPr>
                <w:sz w:val="18"/>
                <w:szCs w:val="18"/>
                <w:lang w:eastAsia="en-US"/>
              </w:rPr>
              <w:t>Requirements for additional functionality</w:t>
            </w:r>
          </w:p>
        </w:tc>
        <w:tc>
          <w:tcPr>
            <w:tcW w:w="1260" w:type="dxa"/>
            <w:tcBorders>
              <w:top w:val="single" w:sz="4" w:space="0" w:color="auto"/>
              <w:left w:val="nil"/>
              <w:bottom w:val="single" w:sz="4" w:space="0" w:color="auto"/>
              <w:right w:val="single" w:sz="4" w:space="0" w:color="auto"/>
            </w:tcBorders>
            <w:shd w:val="clear" w:color="auto" w:fill="FBFBFB"/>
            <w:vAlign w:val="center"/>
            <w:hideMark/>
          </w:tcPr>
          <w:p w14:paraId="427057D3" w14:textId="77777777" w:rsidR="00174F4F" w:rsidRPr="004C48CC" w:rsidRDefault="00174F4F" w:rsidP="00174F4F">
            <w:pPr>
              <w:widowControl/>
              <w:tabs>
                <w:tab w:val="clear" w:pos="720"/>
                <w:tab w:val="clear" w:pos="9000"/>
              </w:tabs>
              <w:spacing w:before="0" w:line="240" w:lineRule="auto"/>
              <w:jc w:val="center"/>
              <w:rPr>
                <w:sz w:val="18"/>
                <w:szCs w:val="18"/>
                <w:lang w:eastAsia="en-US"/>
              </w:rPr>
            </w:pPr>
            <w:r w:rsidRPr="004C48CC">
              <w:rPr>
                <w:sz w:val="18"/>
                <w:szCs w:val="18"/>
                <w:lang w:eastAsia="en-US"/>
              </w:rPr>
              <w:t>Enhancement</w:t>
            </w:r>
          </w:p>
        </w:tc>
      </w:tr>
      <w:tr w:rsidR="007D5D31" w:rsidRPr="004C48CC" w14:paraId="0DE31D08" w14:textId="77777777" w:rsidTr="00215604">
        <w:trPr>
          <w:trHeight w:val="1073"/>
        </w:trPr>
        <w:tc>
          <w:tcPr>
            <w:tcW w:w="4770" w:type="dxa"/>
            <w:gridSpan w:val="2"/>
            <w:tcBorders>
              <w:top w:val="single" w:sz="4" w:space="0" w:color="auto"/>
            </w:tcBorders>
            <w:shd w:val="clear" w:color="auto" w:fill="auto"/>
            <w:vAlign w:val="center"/>
          </w:tcPr>
          <w:p w14:paraId="7942AC91" w14:textId="2E7ACF09" w:rsidR="007D5D31" w:rsidRPr="008F00DD" w:rsidRDefault="007D5D31" w:rsidP="006D4627">
            <w:pPr>
              <w:widowControl/>
              <w:tabs>
                <w:tab w:val="clear" w:pos="720"/>
                <w:tab w:val="clear" w:pos="9000"/>
              </w:tabs>
              <w:spacing w:before="0" w:line="240" w:lineRule="auto"/>
              <w:jc w:val="left"/>
              <w:rPr>
                <w:sz w:val="19"/>
                <w:szCs w:val="19"/>
                <w:lang w:eastAsia="en-US"/>
              </w:rPr>
            </w:pPr>
            <w:r w:rsidRPr="004C48CC">
              <w:rPr>
                <w:color w:val="000000"/>
                <w:sz w:val="19"/>
                <w:szCs w:val="19"/>
                <w:lang w:eastAsia="en-US"/>
              </w:rPr>
              <w:t>The thresholds for the acceptance tests are defined in terms of the allowable number and severity of non-conformances that are present in the results of the Deliverables under test.</w:t>
            </w:r>
          </w:p>
        </w:tc>
      </w:tr>
    </w:tbl>
    <w:tbl>
      <w:tblPr>
        <w:tblW w:w="5310" w:type="dxa"/>
        <w:tblInd w:w="90" w:type="dxa"/>
        <w:tblLook w:val="04A0" w:firstRow="1" w:lastRow="0" w:firstColumn="1" w:lastColumn="0" w:noHBand="0" w:noVBand="1"/>
      </w:tblPr>
      <w:tblGrid>
        <w:gridCol w:w="1960"/>
        <w:gridCol w:w="3350"/>
      </w:tblGrid>
      <w:tr w:rsidR="00396197" w:rsidRPr="00396197" w14:paraId="68C80E95" w14:textId="77777777" w:rsidTr="00375332">
        <w:trPr>
          <w:trHeight w:val="215"/>
        </w:trPr>
        <w:tc>
          <w:tcPr>
            <w:tcW w:w="5310" w:type="dxa"/>
            <w:gridSpan w:val="2"/>
            <w:tcBorders>
              <w:left w:val="nil"/>
              <w:bottom w:val="single" w:sz="4" w:space="0" w:color="auto"/>
              <w:right w:val="nil"/>
            </w:tcBorders>
            <w:shd w:val="clear" w:color="auto" w:fill="auto"/>
            <w:noWrap/>
            <w:vAlign w:val="bottom"/>
            <w:hideMark/>
          </w:tcPr>
          <w:p w14:paraId="3FFD057B" w14:textId="19A267E3" w:rsidR="00396197" w:rsidRPr="00396197" w:rsidRDefault="00C76544" w:rsidP="00C76544">
            <w:pPr>
              <w:widowControl/>
              <w:tabs>
                <w:tab w:val="clear" w:pos="720"/>
                <w:tab w:val="clear" w:pos="9000"/>
              </w:tabs>
              <w:spacing w:before="0" w:line="240" w:lineRule="auto"/>
              <w:jc w:val="center"/>
              <w:rPr>
                <w:b/>
                <w:bCs/>
                <w:color w:val="000000"/>
                <w:lang w:eastAsia="en-US"/>
              </w:rPr>
            </w:pPr>
            <w:r>
              <w:rPr>
                <w:b/>
                <w:bCs/>
                <w:color w:val="000000"/>
                <w:lang w:eastAsia="en-US"/>
              </w:rPr>
              <w:t>2</w:t>
            </w:r>
            <w:r w:rsidR="00E63732">
              <w:rPr>
                <w:b/>
                <w:bCs/>
                <w:color w:val="000000"/>
                <w:lang w:eastAsia="en-US"/>
              </w:rPr>
              <w:t>.</w:t>
            </w:r>
            <w:r>
              <w:rPr>
                <w:b/>
                <w:bCs/>
                <w:color w:val="000000"/>
                <w:lang w:eastAsia="en-US"/>
              </w:rPr>
              <w:t>2</w:t>
            </w:r>
            <w:r w:rsidR="00357444">
              <w:rPr>
                <w:b/>
                <w:bCs/>
                <w:color w:val="000000"/>
                <w:lang w:eastAsia="en-US"/>
              </w:rPr>
              <w:t>.2</w:t>
            </w:r>
            <w:r w:rsidR="003C3610">
              <w:rPr>
                <w:b/>
                <w:bCs/>
                <w:color w:val="000000"/>
                <w:lang w:eastAsia="en-US"/>
              </w:rPr>
              <w:t>.</w:t>
            </w:r>
            <w:r w:rsidR="00357444">
              <w:rPr>
                <w:b/>
                <w:bCs/>
                <w:color w:val="000000"/>
                <w:lang w:eastAsia="en-US"/>
              </w:rPr>
              <w:t xml:space="preserve">  </w:t>
            </w:r>
            <w:r w:rsidR="00396197" w:rsidRPr="00240804">
              <w:rPr>
                <w:b/>
                <w:bCs/>
                <w:color w:val="000000"/>
                <w:sz w:val="24"/>
                <w:szCs w:val="24"/>
                <w:lang w:eastAsia="en-US"/>
              </w:rPr>
              <w:t>Thresholds for Acceptance Testing</w:t>
            </w:r>
          </w:p>
        </w:tc>
      </w:tr>
      <w:tr w:rsidR="00396197" w:rsidRPr="00396197" w14:paraId="661BD5B8" w14:textId="77777777" w:rsidTr="005537F0">
        <w:trPr>
          <w:trHeight w:val="255"/>
        </w:trPr>
        <w:tc>
          <w:tcPr>
            <w:tcW w:w="1960" w:type="dxa"/>
            <w:tcBorders>
              <w:top w:val="nil"/>
              <w:left w:val="single" w:sz="4" w:space="0" w:color="auto"/>
              <w:bottom w:val="single" w:sz="4" w:space="0" w:color="auto"/>
              <w:right w:val="single" w:sz="4" w:space="0" w:color="auto"/>
            </w:tcBorders>
            <w:shd w:val="clear" w:color="000000" w:fill="BDCDD6"/>
            <w:vAlign w:val="center"/>
            <w:hideMark/>
          </w:tcPr>
          <w:p w14:paraId="25F2AD9E" w14:textId="51EF9C7C" w:rsidR="00396197" w:rsidRPr="00396197" w:rsidRDefault="00396197" w:rsidP="00396197">
            <w:pPr>
              <w:widowControl/>
              <w:tabs>
                <w:tab w:val="clear" w:pos="720"/>
                <w:tab w:val="clear" w:pos="9000"/>
              </w:tabs>
              <w:spacing w:before="0" w:line="240" w:lineRule="auto"/>
              <w:jc w:val="center"/>
              <w:rPr>
                <w:b/>
                <w:bCs/>
                <w:sz w:val="19"/>
                <w:szCs w:val="19"/>
                <w:lang w:eastAsia="en-US"/>
              </w:rPr>
            </w:pPr>
            <w:r w:rsidRPr="00396197">
              <w:rPr>
                <w:b/>
                <w:bCs/>
                <w:sz w:val="19"/>
                <w:szCs w:val="19"/>
                <w:lang w:eastAsia="en-US"/>
              </w:rPr>
              <w:t>Severity</w:t>
            </w:r>
          </w:p>
        </w:tc>
        <w:tc>
          <w:tcPr>
            <w:tcW w:w="3350" w:type="dxa"/>
            <w:tcBorders>
              <w:top w:val="nil"/>
              <w:left w:val="nil"/>
              <w:bottom w:val="single" w:sz="4" w:space="0" w:color="auto"/>
              <w:right w:val="single" w:sz="4" w:space="0" w:color="auto"/>
            </w:tcBorders>
            <w:shd w:val="clear" w:color="000000" w:fill="BDCDD6"/>
            <w:vAlign w:val="center"/>
            <w:hideMark/>
          </w:tcPr>
          <w:p w14:paraId="69FB3B38" w14:textId="77777777" w:rsidR="00396197" w:rsidRPr="00396197" w:rsidRDefault="00396197" w:rsidP="00396197">
            <w:pPr>
              <w:widowControl/>
              <w:tabs>
                <w:tab w:val="clear" w:pos="720"/>
                <w:tab w:val="clear" w:pos="9000"/>
              </w:tabs>
              <w:spacing w:before="0" w:line="240" w:lineRule="auto"/>
              <w:jc w:val="center"/>
              <w:rPr>
                <w:b/>
                <w:bCs/>
                <w:sz w:val="19"/>
                <w:szCs w:val="19"/>
                <w:lang w:eastAsia="en-US"/>
              </w:rPr>
            </w:pPr>
            <w:r w:rsidRPr="00396197">
              <w:rPr>
                <w:b/>
                <w:bCs/>
                <w:sz w:val="19"/>
                <w:szCs w:val="19"/>
                <w:lang w:eastAsia="en-US"/>
              </w:rPr>
              <w:t>Allowed Defect Levels</w:t>
            </w:r>
          </w:p>
        </w:tc>
      </w:tr>
      <w:tr w:rsidR="00396197" w:rsidRPr="00396197" w14:paraId="5E06D337" w14:textId="77777777" w:rsidTr="005537F0">
        <w:trPr>
          <w:trHeight w:val="431"/>
        </w:trPr>
        <w:tc>
          <w:tcPr>
            <w:tcW w:w="1960" w:type="dxa"/>
            <w:tcBorders>
              <w:top w:val="nil"/>
              <w:left w:val="single" w:sz="4" w:space="0" w:color="auto"/>
              <w:bottom w:val="single" w:sz="4" w:space="0" w:color="auto"/>
              <w:right w:val="single" w:sz="4" w:space="0" w:color="auto"/>
            </w:tcBorders>
            <w:shd w:val="clear" w:color="auto" w:fill="FBFBFB"/>
            <w:vAlign w:val="center"/>
            <w:hideMark/>
          </w:tcPr>
          <w:p w14:paraId="54E2CFC8" w14:textId="77777777" w:rsidR="00396197" w:rsidRPr="00396197" w:rsidRDefault="00396197" w:rsidP="00396197">
            <w:pPr>
              <w:widowControl/>
              <w:tabs>
                <w:tab w:val="clear" w:pos="720"/>
                <w:tab w:val="clear" w:pos="9000"/>
              </w:tabs>
              <w:spacing w:before="0" w:line="240" w:lineRule="auto"/>
              <w:jc w:val="center"/>
              <w:rPr>
                <w:sz w:val="18"/>
                <w:szCs w:val="18"/>
                <w:lang w:eastAsia="en-US"/>
              </w:rPr>
            </w:pPr>
            <w:r w:rsidRPr="00396197">
              <w:rPr>
                <w:sz w:val="18"/>
                <w:szCs w:val="18"/>
                <w:lang w:eastAsia="en-US"/>
              </w:rPr>
              <w:t>Critical</w:t>
            </w:r>
          </w:p>
        </w:tc>
        <w:tc>
          <w:tcPr>
            <w:tcW w:w="3350" w:type="dxa"/>
            <w:tcBorders>
              <w:top w:val="nil"/>
              <w:left w:val="nil"/>
              <w:bottom w:val="single" w:sz="4" w:space="0" w:color="auto"/>
              <w:right w:val="single" w:sz="4" w:space="0" w:color="auto"/>
            </w:tcBorders>
            <w:shd w:val="clear" w:color="auto" w:fill="FBFBFB"/>
            <w:vAlign w:val="center"/>
            <w:hideMark/>
          </w:tcPr>
          <w:p w14:paraId="1C4A00A1" w14:textId="77777777" w:rsidR="00396197" w:rsidRPr="00396197" w:rsidRDefault="00396197" w:rsidP="00396197">
            <w:pPr>
              <w:widowControl/>
              <w:tabs>
                <w:tab w:val="clear" w:pos="720"/>
                <w:tab w:val="clear" w:pos="9000"/>
              </w:tabs>
              <w:spacing w:before="0" w:line="240" w:lineRule="auto"/>
              <w:jc w:val="left"/>
              <w:rPr>
                <w:sz w:val="18"/>
                <w:szCs w:val="18"/>
                <w:lang w:eastAsia="en-US"/>
              </w:rPr>
            </w:pPr>
            <w:r w:rsidRPr="00396197">
              <w:rPr>
                <w:sz w:val="18"/>
                <w:szCs w:val="18"/>
                <w:lang w:eastAsia="en-US"/>
              </w:rPr>
              <w:t>Zero</w:t>
            </w:r>
          </w:p>
        </w:tc>
      </w:tr>
      <w:tr w:rsidR="00396197" w:rsidRPr="00396197" w14:paraId="29823566" w14:textId="77777777" w:rsidTr="005537F0">
        <w:trPr>
          <w:trHeight w:val="512"/>
        </w:trPr>
        <w:tc>
          <w:tcPr>
            <w:tcW w:w="1960" w:type="dxa"/>
            <w:tcBorders>
              <w:top w:val="nil"/>
              <w:left w:val="single" w:sz="4" w:space="0" w:color="auto"/>
              <w:bottom w:val="single" w:sz="4" w:space="0" w:color="auto"/>
              <w:right w:val="single" w:sz="4" w:space="0" w:color="auto"/>
            </w:tcBorders>
            <w:shd w:val="clear" w:color="auto" w:fill="FBFBFB"/>
            <w:vAlign w:val="center"/>
            <w:hideMark/>
          </w:tcPr>
          <w:p w14:paraId="46E1BDB2" w14:textId="77777777" w:rsidR="00396197" w:rsidRPr="00396197" w:rsidRDefault="00396197" w:rsidP="00396197">
            <w:pPr>
              <w:widowControl/>
              <w:tabs>
                <w:tab w:val="clear" w:pos="720"/>
                <w:tab w:val="clear" w:pos="9000"/>
              </w:tabs>
              <w:spacing w:before="0" w:line="240" w:lineRule="auto"/>
              <w:jc w:val="center"/>
              <w:rPr>
                <w:sz w:val="18"/>
                <w:szCs w:val="18"/>
                <w:lang w:eastAsia="en-US"/>
              </w:rPr>
            </w:pPr>
            <w:r w:rsidRPr="00396197">
              <w:rPr>
                <w:sz w:val="18"/>
                <w:szCs w:val="18"/>
                <w:lang w:eastAsia="en-US"/>
              </w:rPr>
              <w:t>Serious</w:t>
            </w:r>
          </w:p>
        </w:tc>
        <w:tc>
          <w:tcPr>
            <w:tcW w:w="3350" w:type="dxa"/>
            <w:tcBorders>
              <w:top w:val="nil"/>
              <w:left w:val="nil"/>
              <w:bottom w:val="single" w:sz="4" w:space="0" w:color="auto"/>
              <w:right w:val="single" w:sz="4" w:space="0" w:color="auto"/>
            </w:tcBorders>
            <w:shd w:val="clear" w:color="auto" w:fill="FBFBFB"/>
            <w:vAlign w:val="center"/>
            <w:hideMark/>
          </w:tcPr>
          <w:p w14:paraId="5D3731E6" w14:textId="77777777" w:rsidR="00396197" w:rsidRPr="00396197" w:rsidRDefault="00396197" w:rsidP="00396197">
            <w:pPr>
              <w:widowControl/>
              <w:tabs>
                <w:tab w:val="clear" w:pos="720"/>
                <w:tab w:val="clear" w:pos="9000"/>
              </w:tabs>
              <w:spacing w:before="0" w:line="240" w:lineRule="auto"/>
              <w:jc w:val="left"/>
              <w:rPr>
                <w:sz w:val="18"/>
                <w:szCs w:val="18"/>
                <w:lang w:eastAsia="en-US"/>
              </w:rPr>
            </w:pPr>
            <w:r w:rsidRPr="00396197">
              <w:rPr>
                <w:sz w:val="18"/>
                <w:szCs w:val="18"/>
                <w:lang w:eastAsia="en-US"/>
              </w:rPr>
              <w:t>Zero</w:t>
            </w:r>
          </w:p>
        </w:tc>
      </w:tr>
      <w:tr w:rsidR="00396197" w:rsidRPr="00396197" w14:paraId="0B39E9D4" w14:textId="77777777" w:rsidTr="00332A72">
        <w:trPr>
          <w:trHeight w:val="458"/>
        </w:trPr>
        <w:tc>
          <w:tcPr>
            <w:tcW w:w="1960" w:type="dxa"/>
            <w:tcBorders>
              <w:top w:val="nil"/>
              <w:left w:val="single" w:sz="4" w:space="0" w:color="auto"/>
              <w:bottom w:val="single" w:sz="4" w:space="0" w:color="auto"/>
              <w:right w:val="single" w:sz="4" w:space="0" w:color="auto"/>
            </w:tcBorders>
            <w:shd w:val="clear" w:color="auto" w:fill="FBFBFB"/>
            <w:vAlign w:val="center"/>
            <w:hideMark/>
          </w:tcPr>
          <w:p w14:paraId="034752AA" w14:textId="77777777" w:rsidR="00396197" w:rsidRPr="00396197" w:rsidRDefault="00396197" w:rsidP="00396197">
            <w:pPr>
              <w:widowControl/>
              <w:tabs>
                <w:tab w:val="clear" w:pos="720"/>
                <w:tab w:val="clear" w:pos="9000"/>
              </w:tabs>
              <w:spacing w:before="0" w:line="240" w:lineRule="auto"/>
              <w:jc w:val="center"/>
              <w:rPr>
                <w:sz w:val="18"/>
                <w:szCs w:val="18"/>
                <w:lang w:eastAsia="en-US"/>
              </w:rPr>
            </w:pPr>
            <w:r w:rsidRPr="00396197">
              <w:rPr>
                <w:sz w:val="18"/>
                <w:szCs w:val="18"/>
                <w:lang w:eastAsia="en-US"/>
              </w:rPr>
              <w:t>Medium</w:t>
            </w:r>
          </w:p>
        </w:tc>
        <w:tc>
          <w:tcPr>
            <w:tcW w:w="3350" w:type="dxa"/>
            <w:tcBorders>
              <w:top w:val="nil"/>
              <w:left w:val="nil"/>
              <w:bottom w:val="single" w:sz="4" w:space="0" w:color="auto"/>
              <w:right w:val="single" w:sz="4" w:space="0" w:color="auto"/>
            </w:tcBorders>
            <w:shd w:val="clear" w:color="auto" w:fill="FBFBFB"/>
            <w:vAlign w:val="center"/>
            <w:hideMark/>
          </w:tcPr>
          <w:p w14:paraId="623AF79B" w14:textId="77777777" w:rsidR="00396197" w:rsidRPr="00396197" w:rsidRDefault="00396197" w:rsidP="00396197">
            <w:pPr>
              <w:widowControl/>
              <w:tabs>
                <w:tab w:val="clear" w:pos="720"/>
                <w:tab w:val="clear" w:pos="9000"/>
              </w:tabs>
              <w:spacing w:before="0" w:line="240" w:lineRule="auto"/>
              <w:jc w:val="left"/>
              <w:rPr>
                <w:sz w:val="18"/>
                <w:szCs w:val="18"/>
                <w:lang w:eastAsia="en-US"/>
              </w:rPr>
            </w:pPr>
            <w:r w:rsidRPr="00396197">
              <w:rPr>
                <w:sz w:val="18"/>
                <w:szCs w:val="18"/>
                <w:lang w:eastAsia="en-US"/>
              </w:rPr>
              <w:t>5 with Action Plan in place</w:t>
            </w:r>
          </w:p>
        </w:tc>
      </w:tr>
      <w:tr w:rsidR="00396197" w:rsidRPr="00396197" w14:paraId="11067BF7" w14:textId="77777777" w:rsidTr="005537F0">
        <w:trPr>
          <w:trHeight w:val="548"/>
        </w:trPr>
        <w:tc>
          <w:tcPr>
            <w:tcW w:w="1960" w:type="dxa"/>
            <w:tcBorders>
              <w:top w:val="nil"/>
              <w:left w:val="single" w:sz="4" w:space="0" w:color="auto"/>
              <w:bottom w:val="single" w:sz="4" w:space="0" w:color="auto"/>
              <w:right w:val="single" w:sz="4" w:space="0" w:color="auto"/>
            </w:tcBorders>
            <w:shd w:val="clear" w:color="auto" w:fill="FBFBFB"/>
            <w:vAlign w:val="center"/>
            <w:hideMark/>
          </w:tcPr>
          <w:p w14:paraId="47CC1F70" w14:textId="77777777" w:rsidR="00396197" w:rsidRPr="00396197" w:rsidRDefault="00396197" w:rsidP="00396197">
            <w:pPr>
              <w:widowControl/>
              <w:tabs>
                <w:tab w:val="clear" w:pos="720"/>
                <w:tab w:val="clear" w:pos="9000"/>
              </w:tabs>
              <w:spacing w:before="0" w:line="240" w:lineRule="auto"/>
              <w:jc w:val="center"/>
              <w:rPr>
                <w:sz w:val="18"/>
                <w:szCs w:val="18"/>
                <w:lang w:eastAsia="en-US"/>
              </w:rPr>
            </w:pPr>
            <w:r w:rsidRPr="00396197">
              <w:rPr>
                <w:sz w:val="18"/>
                <w:szCs w:val="18"/>
                <w:lang w:eastAsia="en-US"/>
              </w:rPr>
              <w:t>Low</w:t>
            </w:r>
          </w:p>
        </w:tc>
        <w:tc>
          <w:tcPr>
            <w:tcW w:w="3350" w:type="dxa"/>
            <w:tcBorders>
              <w:top w:val="nil"/>
              <w:left w:val="nil"/>
              <w:bottom w:val="single" w:sz="4" w:space="0" w:color="auto"/>
              <w:right w:val="single" w:sz="4" w:space="0" w:color="auto"/>
            </w:tcBorders>
            <w:shd w:val="clear" w:color="auto" w:fill="FBFBFB"/>
            <w:vAlign w:val="center"/>
            <w:hideMark/>
          </w:tcPr>
          <w:p w14:paraId="7CDEF914" w14:textId="77777777" w:rsidR="00396197" w:rsidRPr="00396197" w:rsidRDefault="00396197" w:rsidP="00396197">
            <w:pPr>
              <w:widowControl/>
              <w:tabs>
                <w:tab w:val="clear" w:pos="720"/>
                <w:tab w:val="clear" w:pos="9000"/>
              </w:tabs>
              <w:spacing w:before="0" w:line="240" w:lineRule="auto"/>
              <w:jc w:val="left"/>
              <w:rPr>
                <w:sz w:val="18"/>
                <w:szCs w:val="18"/>
                <w:lang w:eastAsia="en-US"/>
              </w:rPr>
            </w:pPr>
            <w:r w:rsidRPr="00396197">
              <w:rPr>
                <w:sz w:val="18"/>
                <w:szCs w:val="18"/>
                <w:lang w:eastAsia="en-US"/>
              </w:rPr>
              <w:t>Any number as long as there is an agreed Action Plan</w:t>
            </w:r>
          </w:p>
        </w:tc>
      </w:tr>
      <w:tr w:rsidR="00396197" w:rsidRPr="00396197" w14:paraId="0D49001D" w14:textId="77777777" w:rsidTr="00240804">
        <w:trPr>
          <w:trHeight w:val="269"/>
        </w:trPr>
        <w:tc>
          <w:tcPr>
            <w:tcW w:w="1960" w:type="dxa"/>
            <w:tcBorders>
              <w:top w:val="single" w:sz="4" w:space="0" w:color="auto"/>
              <w:left w:val="single" w:sz="4" w:space="0" w:color="auto"/>
              <w:bottom w:val="single" w:sz="4" w:space="0" w:color="auto"/>
              <w:right w:val="single" w:sz="4" w:space="0" w:color="auto"/>
            </w:tcBorders>
            <w:shd w:val="clear" w:color="auto" w:fill="FBFBFB"/>
            <w:vAlign w:val="center"/>
            <w:hideMark/>
          </w:tcPr>
          <w:p w14:paraId="40CE6469" w14:textId="4763A244" w:rsidR="00396197" w:rsidRPr="00396197" w:rsidRDefault="00174F4F" w:rsidP="00396197">
            <w:pPr>
              <w:widowControl/>
              <w:tabs>
                <w:tab w:val="clear" w:pos="720"/>
                <w:tab w:val="clear" w:pos="9000"/>
              </w:tabs>
              <w:spacing w:before="0" w:line="240" w:lineRule="auto"/>
              <w:jc w:val="center"/>
              <w:rPr>
                <w:sz w:val="18"/>
                <w:szCs w:val="18"/>
                <w:lang w:eastAsia="en-US"/>
              </w:rPr>
            </w:pPr>
            <w:r w:rsidRPr="00174F4F">
              <w:rPr>
                <w:sz w:val="18"/>
                <w:szCs w:val="18"/>
                <w:lang w:eastAsia="en-US"/>
              </w:rPr>
              <w:t>Enhancements</w:t>
            </w:r>
          </w:p>
        </w:tc>
        <w:tc>
          <w:tcPr>
            <w:tcW w:w="3350" w:type="dxa"/>
            <w:tcBorders>
              <w:top w:val="single" w:sz="4" w:space="0" w:color="auto"/>
              <w:left w:val="nil"/>
              <w:bottom w:val="single" w:sz="4" w:space="0" w:color="auto"/>
              <w:right w:val="single" w:sz="4" w:space="0" w:color="auto"/>
            </w:tcBorders>
            <w:shd w:val="clear" w:color="auto" w:fill="FBFBFB"/>
            <w:vAlign w:val="center"/>
            <w:hideMark/>
          </w:tcPr>
          <w:p w14:paraId="48EED408" w14:textId="77777777" w:rsidR="00396197" w:rsidRPr="00396197" w:rsidRDefault="00396197" w:rsidP="00396197">
            <w:pPr>
              <w:widowControl/>
              <w:tabs>
                <w:tab w:val="clear" w:pos="720"/>
                <w:tab w:val="clear" w:pos="9000"/>
              </w:tabs>
              <w:spacing w:before="0" w:line="240" w:lineRule="auto"/>
              <w:jc w:val="left"/>
              <w:rPr>
                <w:sz w:val="18"/>
                <w:szCs w:val="18"/>
                <w:lang w:eastAsia="en-US"/>
              </w:rPr>
            </w:pPr>
            <w:r w:rsidRPr="00396197">
              <w:rPr>
                <w:sz w:val="18"/>
                <w:szCs w:val="18"/>
                <w:lang w:eastAsia="en-US"/>
              </w:rPr>
              <w:t>Change Request Procedure</w:t>
            </w:r>
          </w:p>
        </w:tc>
      </w:tr>
      <w:tr w:rsidR="00113C75" w:rsidRPr="00396197" w14:paraId="62961B9D" w14:textId="77777777" w:rsidTr="00215604">
        <w:trPr>
          <w:trHeight w:val="2375"/>
        </w:trPr>
        <w:tc>
          <w:tcPr>
            <w:tcW w:w="5310" w:type="dxa"/>
            <w:gridSpan w:val="2"/>
            <w:tcBorders>
              <w:top w:val="single" w:sz="4" w:space="0" w:color="auto"/>
            </w:tcBorders>
            <w:shd w:val="clear" w:color="auto" w:fill="auto"/>
            <w:vAlign w:val="center"/>
          </w:tcPr>
          <w:p w14:paraId="33117093" w14:textId="77777777" w:rsidR="005E1CD5" w:rsidRPr="00375332" w:rsidRDefault="005E1CD5" w:rsidP="00332A72">
            <w:pPr>
              <w:widowControl/>
              <w:tabs>
                <w:tab w:val="clear" w:pos="720"/>
                <w:tab w:val="clear" w:pos="9000"/>
              </w:tabs>
              <w:spacing w:before="30" w:line="240" w:lineRule="auto"/>
              <w:jc w:val="left"/>
              <w:rPr>
                <w:color w:val="000000"/>
                <w:sz w:val="19"/>
                <w:szCs w:val="19"/>
              </w:rPr>
            </w:pPr>
            <w:r w:rsidRPr="00375332">
              <w:rPr>
                <w:color w:val="000000"/>
                <w:sz w:val="19"/>
                <w:szCs w:val="19"/>
              </w:rPr>
              <w:t xml:space="preserve">Micro Focus has the responsibility to: </w:t>
            </w:r>
          </w:p>
          <w:p w14:paraId="3F188182" w14:textId="77777777" w:rsidR="005E1CD5" w:rsidRPr="00A42E4D" w:rsidRDefault="005E1CD5" w:rsidP="000D0D72">
            <w:pPr>
              <w:pStyle w:val="ListParagraph"/>
              <w:widowControl/>
              <w:numPr>
                <w:ilvl w:val="1"/>
                <w:numId w:val="6"/>
              </w:numPr>
              <w:tabs>
                <w:tab w:val="clear" w:pos="720"/>
                <w:tab w:val="clear" w:pos="9000"/>
              </w:tabs>
              <w:spacing w:before="60" w:after="60" w:line="259" w:lineRule="auto"/>
              <w:ind w:left="360" w:hanging="216"/>
              <w:contextualSpacing w:val="0"/>
              <w:jc w:val="left"/>
              <w:rPr>
                <w:color w:val="000000"/>
                <w:sz w:val="19"/>
                <w:szCs w:val="19"/>
              </w:rPr>
            </w:pPr>
            <w:r w:rsidRPr="00A42E4D">
              <w:rPr>
                <w:color w:val="000000"/>
                <w:sz w:val="19"/>
                <w:szCs w:val="19"/>
              </w:rPr>
              <w:t xml:space="preserve">Evaluate the non-conformance information provided by Customer; </w:t>
            </w:r>
          </w:p>
          <w:p w14:paraId="2A2D3B5C" w14:textId="2FFE5EE6" w:rsidR="005E1CD5" w:rsidRPr="00A42E4D" w:rsidRDefault="00332A72" w:rsidP="000D0D72">
            <w:pPr>
              <w:pStyle w:val="ListParagraph"/>
              <w:widowControl/>
              <w:numPr>
                <w:ilvl w:val="1"/>
                <w:numId w:val="6"/>
              </w:numPr>
              <w:tabs>
                <w:tab w:val="clear" w:pos="720"/>
                <w:tab w:val="clear" w:pos="9000"/>
              </w:tabs>
              <w:spacing w:before="60" w:after="60" w:line="259" w:lineRule="auto"/>
              <w:ind w:left="360" w:hanging="216"/>
              <w:contextualSpacing w:val="0"/>
              <w:jc w:val="left"/>
              <w:rPr>
                <w:color w:val="000000"/>
                <w:sz w:val="19"/>
                <w:szCs w:val="19"/>
              </w:rPr>
            </w:pPr>
            <w:r w:rsidRPr="00332A72">
              <w:rPr>
                <w:color w:val="000000"/>
                <w:sz w:val="19"/>
                <w:szCs w:val="19"/>
              </w:rPr>
              <w:t xml:space="preserve">Provide an Action Plan to correct defects of Medium severity within a mutual agreed timeframe after </w:t>
            </w:r>
            <w:r w:rsidRPr="00332A72">
              <w:rPr>
                <w:color w:val="000000"/>
                <w:sz w:val="19"/>
                <w:szCs w:val="19"/>
              </w:rPr>
              <w:fldChar w:fldCharType="begin"/>
            </w:r>
            <w:r w:rsidRPr="00332A72">
              <w:rPr>
                <w:color w:val="000000"/>
                <w:sz w:val="19"/>
                <w:szCs w:val="19"/>
              </w:rPr>
              <w:instrText xml:space="preserve"> DOCPROPERTY "Customer_Name"  \* MERGEFORMAT </w:instrText>
            </w:r>
            <w:r w:rsidRPr="00332A72">
              <w:rPr>
                <w:color w:val="000000"/>
                <w:sz w:val="19"/>
                <w:szCs w:val="19"/>
              </w:rPr>
              <w:fldChar w:fldCharType="separate"/>
            </w:r>
            <w:r w:rsidRPr="00332A72">
              <w:rPr>
                <w:color w:val="000000"/>
                <w:sz w:val="19"/>
                <w:szCs w:val="19"/>
              </w:rPr>
              <w:t>Customer</w:t>
            </w:r>
            <w:r w:rsidRPr="00332A72">
              <w:rPr>
                <w:color w:val="000000"/>
                <w:sz w:val="19"/>
                <w:szCs w:val="19"/>
              </w:rPr>
              <w:fldChar w:fldCharType="end"/>
            </w:r>
            <w:r w:rsidRPr="00332A72">
              <w:rPr>
                <w:color w:val="000000"/>
                <w:sz w:val="19"/>
                <w:szCs w:val="19"/>
              </w:rPr>
              <w:t xml:space="preserve"> provides written acceptance of the Deliverable and correct said defects; and</w:t>
            </w:r>
            <w:r w:rsidR="005E1CD5" w:rsidRPr="00A42E4D">
              <w:rPr>
                <w:color w:val="000000"/>
                <w:sz w:val="19"/>
                <w:szCs w:val="19"/>
              </w:rPr>
              <w:t xml:space="preserve"> </w:t>
            </w:r>
          </w:p>
          <w:p w14:paraId="686AC1B5" w14:textId="3A161B58" w:rsidR="00113C75" w:rsidRPr="005E1CD5" w:rsidRDefault="005E1CD5" w:rsidP="000D0D72">
            <w:pPr>
              <w:pStyle w:val="ListParagraph"/>
              <w:widowControl/>
              <w:numPr>
                <w:ilvl w:val="1"/>
                <w:numId w:val="6"/>
              </w:numPr>
              <w:tabs>
                <w:tab w:val="clear" w:pos="720"/>
                <w:tab w:val="clear" w:pos="9000"/>
              </w:tabs>
              <w:spacing w:before="60" w:after="60" w:line="259" w:lineRule="auto"/>
              <w:ind w:left="360" w:hanging="216"/>
              <w:contextualSpacing w:val="0"/>
              <w:jc w:val="left"/>
            </w:pPr>
            <w:r w:rsidRPr="00A42E4D">
              <w:rPr>
                <w:color w:val="000000"/>
                <w:sz w:val="19"/>
                <w:szCs w:val="19"/>
              </w:rPr>
              <w:t xml:space="preserve">Use commercially reasonable </w:t>
            </w:r>
            <w:r w:rsidR="00B94858" w:rsidRPr="00A42E4D">
              <w:rPr>
                <w:color w:val="000000"/>
                <w:sz w:val="19"/>
                <w:szCs w:val="19"/>
              </w:rPr>
              <w:t>endeavors</w:t>
            </w:r>
            <w:r w:rsidRPr="00A42E4D">
              <w:rPr>
                <w:color w:val="000000"/>
                <w:sz w:val="19"/>
                <w:szCs w:val="19"/>
              </w:rPr>
              <w:t xml:space="preserve"> to correct defect levels of Low severity within a reasonable timeframe Customer accepts the Deliverable.</w:t>
            </w:r>
          </w:p>
        </w:tc>
      </w:tr>
    </w:tbl>
    <w:p w14:paraId="7202C243" w14:textId="34D8BA19" w:rsidR="0037678F" w:rsidRPr="00E4457A" w:rsidRDefault="0037678F" w:rsidP="00E4457A">
      <w:pPr>
        <w:pStyle w:val="Heading3"/>
        <w:spacing w:after="48"/>
      </w:pPr>
      <w:bookmarkStart w:id="29" w:name="_Toc70334290"/>
      <w:r w:rsidRPr="00E4457A">
        <w:t xml:space="preserve">Acceptance for </w:t>
      </w:r>
      <w:r w:rsidR="00003CF4" w:rsidRPr="00E4457A">
        <w:t>Non-document Deliverables and Configuration</w:t>
      </w:r>
      <w:r w:rsidRPr="00E4457A">
        <w:t>s</w:t>
      </w:r>
      <w:bookmarkEnd w:id="29"/>
    </w:p>
    <w:p w14:paraId="36049534" w14:textId="79681976" w:rsidR="005E64AC" w:rsidRPr="00C16C6C" w:rsidRDefault="005E64AC" w:rsidP="006D4627">
      <w:pPr>
        <w:spacing w:before="0" w:after="120"/>
      </w:pPr>
      <w:r>
        <w:t>Micro Focus</w:t>
      </w:r>
      <w:r w:rsidRPr="00C16C6C">
        <w:t xml:space="preserve"> will notify </w:t>
      </w:r>
      <w:r>
        <w:t>Customer</w:t>
      </w:r>
      <w:r w:rsidRPr="00C16C6C">
        <w:t xml:space="preserve"> when a </w:t>
      </w:r>
      <w:r w:rsidR="00003CF4">
        <w:t>non-document Deliverable and/or Configuration</w:t>
      </w:r>
      <w:r w:rsidRPr="00C16C6C">
        <w:t xml:space="preserve"> is ready for acceptance testing. Upon such notification, Customer shall make available all personnel and systems necessary to perform acceptance testing in a timely manner. </w:t>
      </w:r>
    </w:p>
    <w:p w14:paraId="68DCB8FD" w14:textId="6D0376F8" w:rsidR="005E64AC" w:rsidRPr="00C16C6C" w:rsidRDefault="005E64AC" w:rsidP="006D4627">
      <w:pPr>
        <w:spacing w:before="0" w:after="120"/>
      </w:pPr>
      <w:r w:rsidRPr="00C16C6C">
        <w:t xml:space="preserve">If the acceptance tests demonstrate that the </w:t>
      </w:r>
      <w:r w:rsidR="00003CF4">
        <w:t>non-document Deliverable and/or Configuration</w:t>
      </w:r>
      <w:r w:rsidRPr="00C16C6C">
        <w:t xml:space="preserve"> meets the acceptance criteria, then </w:t>
      </w:r>
      <w:r w:rsidRPr="00C16C6C">
        <w:lastRenderedPageBreak/>
        <w:t xml:space="preserve">the Customer shall provide written notification to </w:t>
      </w:r>
      <w:r>
        <w:t>Micro Focus</w:t>
      </w:r>
      <w:r w:rsidRPr="00C16C6C">
        <w:t xml:space="preserve"> that the Customer accepts the </w:t>
      </w:r>
      <w:r w:rsidR="00003CF4">
        <w:t>non-document Deliverable and/or Configuration</w:t>
      </w:r>
      <w:r w:rsidRPr="00C16C6C">
        <w:t xml:space="preserve"> within </w:t>
      </w:r>
      <w:r w:rsidR="006E1A50">
        <w:rPr>
          <w:b/>
        </w:rPr>
        <w:t>5</w:t>
      </w:r>
      <w:r w:rsidRPr="00C16C6C">
        <w:t xml:space="preserve"> working days and acceptance is thereby achieved.</w:t>
      </w:r>
    </w:p>
    <w:p w14:paraId="76B1BE96" w14:textId="3ABA6FE2" w:rsidR="005E64AC" w:rsidRPr="00C16C6C" w:rsidRDefault="005E64AC" w:rsidP="006D4627">
      <w:pPr>
        <w:spacing w:before="0" w:after="120"/>
      </w:pPr>
      <w:r w:rsidRPr="00C16C6C">
        <w:t xml:space="preserve">If the acceptance tests demonstrate that the </w:t>
      </w:r>
      <w:r w:rsidR="00003CF4">
        <w:t>non-document Deliverable and/or Configuration</w:t>
      </w:r>
      <w:r w:rsidRPr="00C16C6C">
        <w:t xml:space="preserve"> fails to meet the acceptance criteria then the Customer shall notify </w:t>
      </w:r>
      <w:r>
        <w:t>Micro Focus</w:t>
      </w:r>
      <w:r w:rsidRPr="00C16C6C">
        <w:t xml:space="preserve"> in writing, within </w:t>
      </w:r>
      <w:r w:rsidR="006E1A50">
        <w:rPr>
          <w:b/>
        </w:rPr>
        <w:t>5</w:t>
      </w:r>
      <w:r w:rsidRPr="00C16C6C">
        <w:t xml:space="preserve"> working days (or such other time period as otherwise agreed by the parties in writing in respect to a particular </w:t>
      </w:r>
      <w:r w:rsidR="00003CF4">
        <w:t>non-document Deliverable and/or Configuration</w:t>
      </w:r>
      <w:r w:rsidRPr="00C16C6C">
        <w:t xml:space="preserve">) after the acceptance tests have been completed, of the details of how the </w:t>
      </w:r>
      <w:r w:rsidR="00003CF4">
        <w:t>non-document Deliverable and/or Configuration</w:t>
      </w:r>
      <w:r w:rsidRPr="00C16C6C">
        <w:t xml:space="preserve"> failed to meet the acceptance criteria. </w:t>
      </w:r>
    </w:p>
    <w:p w14:paraId="1BE98A4A" w14:textId="6BC3FC3C" w:rsidR="005E64AC" w:rsidRPr="00C16C6C" w:rsidRDefault="005E64AC" w:rsidP="006D4627">
      <w:pPr>
        <w:spacing w:before="0" w:after="120"/>
      </w:pPr>
      <w:r>
        <w:t>Micro Focus</w:t>
      </w:r>
      <w:r w:rsidRPr="00C16C6C">
        <w:t xml:space="preserve"> shall, within a reasonable time period after receipt of the </w:t>
      </w:r>
      <w:r>
        <w:t>Customer</w:t>
      </w:r>
      <w:r w:rsidRPr="00C16C6C">
        <w:t xml:space="preserve">’s notification, correct any such non-conformance so that the </w:t>
      </w:r>
      <w:r w:rsidR="00003CF4">
        <w:t>non-document Deliverable and/or Configuration</w:t>
      </w:r>
      <w:r w:rsidRPr="00C16C6C">
        <w:t xml:space="preserve"> (as modified) meets the acceptance criteria and resubmit the </w:t>
      </w:r>
      <w:r w:rsidR="00003CF4">
        <w:t>non-document Deliverable and/or Configuration</w:t>
      </w:r>
      <w:r w:rsidRPr="00C16C6C">
        <w:t xml:space="preserve"> (as modified) for a repetition of the acceptance tests. If such repeat tests meet the acceptance criteria then the Customer shall provide written notification to </w:t>
      </w:r>
      <w:r>
        <w:t>Micro Focus</w:t>
      </w:r>
      <w:r w:rsidRPr="00C16C6C">
        <w:t xml:space="preserve"> that the Customer accepts the </w:t>
      </w:r>
      <w:r w:rsidR="00003CF4">
        <w:t>non-document Deliverable and/or Configuration</w:t>
      </w:r>
      <w:r w:rsidRPr="00C16C6C">
        <w:t xml:space="preserve"> and acceptance is thereby achieved.</w:t>
      </w:r>
    </w:p>
    <w:p w14:paraId="696AEDDB" w14:textId="0629C515" w:rsidR="005E64AC" w:rsidRPr="00C16C6C" w:rsidRDefault="005E64AC" w:rsidP="00D206BD">
      <w:pPr>
        <w:spacing w:before="0" w:after="120"/>
      </w:pPr>
      <w:r w:rsidRPr="00C16C6C">
        <w:t xml:space="preserve">Where the </w:t>
      </w:r>
      <w:r w:rsidR="00003CF4">
        <w:t>non-document Deliverable and/or Configuration</w:t>
      </w:r>
      <w:r w:rsidRPr="00C16C6C">
        <w:t xml:space="preserve"> (as modified) does not pass the acceptance tests, the Customer may elect to:</w:t>
      </w:r>
    </w:p>
    <w:p w14:paraId="4633D482" w14:textId="0B3D8910" w:rsidR="005E64AC" w:rsidRPr="00C16C6C" w:rsidRDefault="005E64AC" w:rsidP="000D0D72">
      <w:pPr>
        <w:pStyle w:val="ListParagraph"/>
        <w:numPr>
          <w:ilvl w:val="0"/>
          <w:numId w:val="10"/>
        </w:numPr>
        <w:spacing w:before="0"/>
        <w:ind w:left="360" w:hanging="216"/>
        <w:contextualSpacing w:val="0"/>
      </w:pPr>
      <w:r w:rsidRPr="00C16C6C">
        <w:t xml:space="preserve">Agree on a new date to conduct an additional acceptance tests for the affected </w:t>
      </w:r>
      <w:r w:rsidR="00003CF4">
        <w:t>non-document Deliverable and/or Configuration</w:t>
      </w:r>
      <w:r w:rsidRPr="00C16C6C">
        <w:t xml:space="preserve">. If the </w:t>
      </w:r>
      <w:r w:rsidR="00003CF4">
        <w:t>non-document Deliverable and/or Configuration</w:t>
      </w:r>
      <w:r w:rsidRPr="00C16C6C">
        <w:t xml:space="preserve"> fails such additional tests, then Customer shall be entitled to: </w:t>
      </w:r>
    </w:p>
    <w:p w14:paraId="4D6C52EC" w14:textId="286E8FA6" w:rsidR="005E64AC" w:rsidRPr="00C16C6C" w:rsidRDefault="005E64AC" w:rsidP="000D0D72">
      <w:pPr>
        <w:pStyle w:val="ListParagraph"/>
        <w:numPr>
          <w:ilvl w:val="1"/>
          <w:numId w:val="10"/>
        </w:numPr>
        <w:spacing w:before="0" w:after="60"/>
        <w:ind w:left="648" w:hanging="144"/>
        <w:contextualSpacing w:val="0"/>
      </w:pPr>
      <w:r w:rsidRPr="00C16C6C">
        <w:t xml:space="preserve">Accept the </w:t>
      </w:r>
      <w:r w:rsidR="00003CF4">
        <w:t>non-document Deliverable and/or Configuration</w:t>
      </w:r>
      <w:r w:rsidRPr="00C16C6C">
        <w:t xml:space="preserve"> on an “as-is” basis, subject to a reasonable price adjustment to be agreed by the parties, or</w:t>
      </w:r>
    </w:p>
    <w:p w14:paraId="4FB5FD74" w14:textId="57FF8E27" w:rsidR="005E64AC" w:rsidRPr="00C16C6C" w:rsidRDefault="005E64AC" w:rsidP="000D0D72">
      <w:pPr>
        <w:pStyle w:val="ListParagraph"/>
        <w:numPr>
          <w:ilvl w:val="1"/>
          <w:numId w:val="10"/>
        </w:numPr>
        <w:spacing w:before="0" w:after="60"/>
        <w:ind w:left="648" w:hanging="144"/>
        <w:contextualSpacing w:val="0"/>
      </w:pPr>
      <w:r w:rsidRPr="00C16C6C">
        <w:t xml:space="preserve">Return the affected </w:t>
      </w:r>
      <w:r w:rsidR="00003CF4">
        <w:t>non-document Deliverable and/or Configuration</w:t>
      </w:r>
      <w:r w:rsidRPr="00C16C6C">
        <w:t xml:space="preserve"> and associated documentation to </w:t>
      </w:r>
      <w:r>
        <w:t>Micro Focus</w:t>
      </w:r>
      <w:r w:rsidRPr="00C16C6C">
        <w:t xml:space="preserve"> and receive a refund of the amounts paid to </w:t>
      </w:r>
      <w:r>
        <w:t>Micro Focus</w:t>
      </w:r>
      <w:r w:rsidRPr="00C16C6C">
        <w:t xml:space="preserve"> for such non-conforming </w:t>
      </w:r>
      <w:r w:rsidR="00003CF4">
        <w:t>non-document Deliverable and/or Configuration</w:t>
      </w:r>
      <w:r w:rsidRPr="00C16C6C">
        <w:t>.</w:t>
      </w:r>
    </w:p>
    <w:p w14:paraId="13C91D31" w14:textId="6BEB8FF7" w:rsidR="005E64AC" w:rsidRPr="00C16C6C" w:rsidRDefault="005E64AC" w:rsidP="000D0D72">
      <w:pPr>
        <w:pStyle w:val="ListParagraph"/>
        <w:numPr>
          <w:ilvl w:val="0"/>
          <w:numId w:val="10"/>
        </w:numPr>
        <w:spacing w:before="0"/>
        <w:ind w:left="360" w:hanging="216"/>
        <w:contextualSpacing w:val="0"/>
      </w:pPr>
      <w:r w:rsidRPr="00C16C6C">
        <w:t xml:space="preserve">Acceptance of the </w:t>
      </w:r>
      <w:r w:rsidR="00003CF4">
        <w:t>non-document Deliverable and/or Configuration</w:t>
      </w:r>
      <w:r w:rsidRPr="00C16C6C">
        <w:t xml:space="preserve"> shall be deemed to have occurred on whichever is the earliest of:</w:t>
      </w:r>
    </w:p>
    <w:p w14:paraId="2571904F" w14:textId="3DF81BA3" w:rsidR="005E64AC" w:rsidRPr="00C16C6C" w:rsidRDefault="005E64AC" w:rsidP="000D0D72">
      <w:pPr>
        <w:pStyle w:val="ListParagraph"/>
        <w:numPr>
          <w:ilvl w:val="1"/>
          <w:numId w:val="10"/>
        </w:numPr>
        <w:spacing w:before="0" w:after="60"/>
        <w:ind w:left="648" w:hanging="144"/>
        <w:contextualSpacing w:val="0"/>
      </w:pPr>
      <w:r>
        <w:t xml:space="preserve">Customer </w:t>
      </w:r>
      <w:r w:rsidRPr="00C16C6C">
        <w:t xml:space="preserve">provides written confirmation the </w:t>
      </w:r>
      <w:r w:rsidR="00003CF4">
        <w:t>non-document Deliverable and/or Configuration</w:t>
      </w:r>
      <w:r w:rsidRPr="00C16C6C">
        <w:t xml:space="preserve"> is accepted or</w:t>
      </w:r>
    </w:p>
    <w:p w14:paraId="10B9E053" w14:textId="27EC15F8" w:rsidR="005E64AC" w:rsidRPr="00C16C6C" w:rsidRDefault="007C38F6" w:rsidP="000D0D72">
      <w:pPr>
        <w:pStyle w:val="ListParagraph"/>
        <w:numPr>
          <w:ilvl w:val="1"/>
          <w:numId w:val="10"/>
        </w:numPr>
        <w:spacing w:before="0" w:after="60"/>
        <w:ind w:left="648" w:hanging="144"/>
        <w:contextualSpacing w:val="0"/>
      </w:pPr>
      <w:r>
        <w:t>E</w:t>
      </w:r>
      <w:r w:rsidRPr="007C38F6">
        <w:t>xpiration</w:t>
      </w:r>
      <w:r w:rsidR="005E64AC" w:rsidRPr="00C16C6C">
        <w:t xml:space="preserve"> of five (5) working days after the completion of the relevant acceptance tests, and the Customer does not notify </w:t>
      </w:r>
      <w:r w:rsidR="005E64AC">
        <w:t>Micro Focus</w:t>
      </w:r>
      <w:r w:rsidR="005E64AC" w:rsidRPr="00C16C6C">
        <w:t xml:space="preserve"> in that time of any objectively verifiable non-compliance with the relevant acceptance criteria, or</w:t>
      </w:r>
    </w:p>
    <w:p w14:paraId="08FDE526" w14:textId="404CDD7D" w:rsidR="00AA1310" w:rsidRPr="0091408C" w:rsidRDefault="005E64AC" w:rsidP="000D0D72">
      <w:pPr>
        <w:pStyle w:val="ListParagraph"/>
        <w:numPr>
          <w:ilvl w:val="1"/>
          <w:numId w:val="10"/>
        </w:numPr>
        <w:spacing w:before="0" w:after="120"/>
        <w:ind w:left="648" w:hanging="144"/>
        <w:contextualSpacing w:val="0"/>
      </w:pPr>
      <w:r w:rsidRPr="00C16C6C">
        <w:t xml:space="preserve">Use of the </w:t>
      </w:r>
      <w:r w:rsidR="00003CF4">
        <w:t>non-document Deliverable and/or Configuration</w:t>
      </w:r>
      <w:r w:rsidRPr="00C16C6C">
        <w:t xml:space="preserve"> by </w:t>
      </w:r>
      <w:r>
        <w:t>Customer</w:t>
      </w:r>
      <w:r w:rsidRPr="00C16C6C">
        <w:t xml:space="preserve">, in any manner, including putting the </w:t>
      </w:r>
      <w:r w:rsidR="00003CF4">
        <w:t>non-document Deliverable and/or Configuration</w:t>
      </w:r>
      <w:r w:rsidRPr="00C16C6C">
        <w:t xml:space="preserve"> into production.</w:t>
      </w:r>
    </w:p>
    <w:p w14:paraId="0F4C99F5" w14:textId="77777777" w:rsidR="00AA1310" w:rsidRPr="00765082" w:rsidRDefault="00AA1310" w:rsidP="00887669">
      <w:pPr>
        <w:pStyle w:val="BodyText1"/>
        <w:spacing w:line="264" w:lineRule="auto"/>
        <w:rPr>
          <w:rFonts w:cs="Arial"/>
          <w:sz w:val="20"/>
        </w:rPr>
      </w:pPr>
      <w:r w:rsidRPr="00765082">
        <w:rPr>
          <w:rFonts w:cs="Arial"/>
          <w:sz w:val="20"/>
        </w:rPr>
        <w:t>Notwithstanding the foregoing, Configurations provided to Customer under this SOW shall be deemed accepted if Customer starts using the Configurations in a production environment, provided, however that such acceptance shall not affect Customer’s rights under the warranty provisions in the Agreement.</w:t>
      </w:r>
    </w:p>
    <w:p w14:paraId="0F95D013" w14:textId="1D61781A" w:rsidR="007A616A" w:rsidRDefault="00AA1310" w:rsidP="00887669">
      <w:pPr>
        <w:spacing w:before="0" w:after="120"/>
        <w:rPr>
          <w:rFonts w:cs="Arial"/>
        </w:rPr>
      </w:pPr>
      <w:r w:rsidRPr="00765082">
        <w:rPr>
          <w:rFonts w:cs="Arial"/>
        </w:rPr>
        <w:t xml:space="preserve">Notwithstanding any other term in this SOW or the Agreement, the acceptance procedures described above (and any associated warranty terms) do not apply to Products, even if they can be used in connection with the Services or Deliverables provided </w:t>
      </w:r>
      <w:r w:rsidR="00164C5E" w:rsidRPr="00164C5E">
        <w:rPr>
          <w:rFonts w:cs="Arial"/>
        </w:rPr>
        <w:t>u</w:t>
      </w:r>
      <w:r w:rsidR="00164C5E">
        <w:rPr>
          <w:rFonts w:cs="Arial"/>
        </w:rPr>
        <w:t xml:space="preserve">nder the </w:t>
      </w:r>
      <w:r w:rsidR="00596C70">
        <w:rPr>
          <w:rFonts w:cs="Arial"/>
        </w:rPr>
        <w:t xml:space="preserve">governing </w:t>
      </w:r>
      <w:r w:rsidR="00164C5E">
        <w:rPr>
          <w:rFonts w:cs="Arial"/>
        </w:rPr>
        <w:t>terms of this document</w:t>
      </w:r>
      <w:r w:rsidRPr="00765082">
        <w:rPr>
          <w:rFonts w:cs="Arial"/>
        </w:rPr>
        <w:t>. “Products” as used above</w:t>
      </w:r>
      <w:r w:rsidRPr="00765082">
        <w:rPr>
          <w:rFonts w:cs="Arial"/>
          <w:i/>
          <w:iCs/>
        </w:rPr>
        <w:t xml:space="preserve"> </w:t>
      </w:r>
      <w:r w:rsidRPr="00765082">
        <w:rPr>
          <w:rFonts w:cs="Arial"/>
        </w:rPr>
        <w:t>means hardware or software listed in Micro Focus' standard price list at the time of Micro Focus' acceptance of Customer’s order, including Products that are modified, altered, or customized to meet Customer requirements.</w:t>
      </w:r>
      <w:r w:rsidR="00755DEB">
        <w:rPr>
          <w:rFonts w:cs="Arial"/>
        </w:rPr>
        <w:t xml:space="preserve">  </w:t>
      </w:r>
    </w:p>
    <w:p w14:paraId="31354C12" w14:textId="1460D7CC" w:rsidR="00DE1E9F" w:rsidRPr="00B915D6" w:rsidRDefault="00DE1E9F" w:rsidP="001244FB">
      <w:pPr>
        <w:spacing w:beforeLines="100" w:before="240" w:after="120"/>
        <w:rPr>
          <w:rFonts w:cs="Arial"/>
          <w:color w:val="FF0000"/>
        </w:rPr>
      </w:pPr>
      <w:r w:rsidRPr="00B915D6">
        <w:rPr>
          <w:rFonts w:cs="Arial"/>
          <w:color w:val="FF0000"/>
          <w:highlight w:val="yellow"/>
        </w:rPr>
        <w:t xml:space="preserve">&lt;&lt;Insert </w:t>
      </w:r>
      <w:r w:rsidR="007A616A" w:rsidRPr="00B915D6">
        <w:rPr>
          <w:rFonts w:cs="Arial"/>
          <w:color w:val="FF0000"/>
          <w:highlight w:val="yellow"/>
        </w:rPr>
        <w:t>Testing Section</w:t>
      </w:r>
      <w:r w:rsidRPr="00B915D6">
        <w:rPr>
          <w:rFonts w:cs="Arial"/>
          <w:color w:val="FF0000"/>
          <w:highlight w:val="yellow"/>
        </w:rPr>
        <w:t>&gt;&gt;</w:t>
      </w:r>
    </w:p>
    <w:p w14:paraId="0F24085E" w14:textId="4EB8D1C1" w:rsidR="00573DBB" w:rsidRPr="00E4457A" w:rsidRDefault="00EA70DF" w:rsidP="00E4457A">
      <w:pPr>
        <w:pStyle w:val="Heading2"/>
        <w:spacing w:after="120"/>
      </w:pPr>
      <w:bookmarkStart w:id="30" w:name="_Toc515627875"/>
      <w:bookmarkStart w:id="31" w:name="_Toc484533340"/>
      <w:bookmarkStart w:id="32" w:name="_Toc467502988"/>
      <w:bookmarkStart w:id="33" w:name="_Toc467501750"/>
      <w:bookmarkStart w:id="34" w:name="_Ref467489379"/>
      <w:bookmarkStart w:id="35" w:name="_Toc452558659"/>
      <w:bookmarkStart w:id="36" w:name="_Toc434214116"/>
      <w:bookmarkStart w:id="37" w:name="_Toc432069916"/>
      <w:bookmarkStart w:id="38" w:name="_Toc361812672"/>
      <w:bookmarkStart w:id="39" w:name="_Toc347128420"/>
      <w:bookmarkStart w:id="40" w:name="_Toc70334291"/>
      <w:bookmarkEnd w:id="24"/>
      <w:bookmarkEnd w:id="25"/>
      <w:bookmarkEnd w:id="26"/>
      <w:r w:rsidRPr="00E4457A">
        <w:lastRenderedPageBreak/>
        <w:t>P</w:t>
      </w:r>
      <w:r w:rsidR="00AE2E0A" w:rsidRPr="00E4457A">
        <w:t>ROJECT OBLIGATIONS AND RESPONSIBILITIES</w:t>
      </w:r>
      <w:bookmarkEnd w:id="30"/>
      <w:bookmarkEnd w:id="31"/>
      <w:bookmarkEnd w:id="32"/>
      <w:bookmarkEnd w:id="33"/>
      <w:bookmarkEnd w:id="34"/>
      <w:bookmarkEnd w:id="35"/>
      <w:bookmarkEnd w:id="36"/>
      <w:bookmarkEnd w:id="37"/>
      <w:bookmarkEnd w:id="38"/>
      <w:bookmarkEnd w:id="39"/>
      <w:bookmarkEnd w:id="40"/>
    </w:p>
    <w:p w14:paraId="6CFCF70F" w14:textId="39F6D30F" w:rsidR="00335883" w:rsidRDefault="00D31F70" w:rsidP="00887669">
      <w:pPr>
        <w:spacing w:before="0" w:after="120"/>
      </w:pPr>
      <w:r w:rsidRPr="00D31F70">
        <w:t xml:space="preserve">This section describes Customer’s and Micro Focus’ general responsibilities relative to this SOW. Specific responsibilities are detailed in the description of each Work Package. </w:t>
      </w:r>
      <w:r w:rsidR="00E612B6">
        <w:t xml:space="preserve"> </w:t>
      </w:r>
      <w:r w:rsidRPr="00D31F70">
        <w:t xml:space="preserve">Micro Focus’ ability to fulfil its responsibilities relative to this SOW is dependent upon Customer fulfilling the Customers Responsibilities described below and elsewhere </w:t>
      </w:r>
      <w:r w:rsidR="00A46774">
        <w:t>within this document</w:t>
      </w:r>
      <w:r w:rsidRPr="00D31F70">
        <w:t>.</w:t>
      </w:r>
    </w:p>
    <w:p w14:paraId="7C2EED14" w14:textId="1CF10E3D" w:rsidR="00D210C6" w:rsidRPr="00E4457A" w:rsidRDefault="00D210C6" w:rsidP="00E4457A">
      <w:pPr>
        <w:pStyle w:val="Heading3"/>
        <w:spacing w:after="48"/>
      </w:pPr>
      <w:bookmarkStart w:id="41" w:name="_Toc515627876"/>
      <w:bookmarkStart w:id="42" w:name="_Toc484533341"/>
      <w:bookmarkStart w:id="43" w:name="_Toc467502989"/>
      <w:bookmarkStart w:id="44" w:name="_Toc467501751"/>
      <w:bookmarkStart w:id="45" w:name="_Ref467489319"/>
      <w:bookmarkStart w:id="46" w:name="_Toc434214117"/>
      <w:bookmarkStart w:id="47" w:name="_Toc432069917"/>
      <w:bookmarkStart w:id="48" w:name="_Toc361812673"/>
      <w:bookmarkStart w:id="49" w:name="_Toc452558660"/>
      <w:bookmarkStart w:id="50" w:name="_Toc70334292"/>
      <w:r w:rsidRPr="00E4457A">
        <w:t>Customer Obligations</w:t>
      </w:r>
      <w:bookmarkEnd w:id="41"/>
      <w:bookmarkEnd w:id="42"/>
      <w:bookmarkEnd w:id="43"/>
      <w:bookmarkEnd w:id="44"/>
      <w:bookmarkEnd w:id="45"/>
      <w:bookmarkEnd w:id="46"/>
      <w:bookmarkEnd w:id="47"/>
      <w:bookmarkEnd w:id="48"/>
      <w:bookmarkEnd w:id="49"/>
      <w:bookmarkEnd w:id="50"/>
    </w:p>
    <w:p w14:paraId="4E641578" w14:textId="3D3182E8" w:rsidR="00335883" w:rsidRPr="00A77293" w:rsidRDefault="00335883" w:rsidP="000D0D72">
      <w:pPr>
        <w:pStyle w:val="ListParagraph"/>
        <w:numPr>
          <w:ilvl w:val="0"/>
          <w:numId w:val="7"/>
        </w:numPr>
        <w:spacing w:before="0"/>
        <w:ind w:left="360" w:hanging="216"/>
        <w:contextualSpacing w:val="0"/>
        <w:rPr>
          <w:lang w:eastAsia="zh-CN"/>
        </w:rPr>
      </w:pPr>
      <w:r w:rsidRPr="00A77293">
        <w:rPr>
          <w:lang w:eastAsia="zh-CN"/>
        </w:rPr>
        <w:t>Assign a Project Sponsor who:</w:t>
      </w:r>
    </w:p>
    <w:p w14:paraId="70987FB9" w14:textId="2497C718" w:rsidR="00335883" w:rsidRDefault="00335883" w:rsidP="000D0D72">
      <w:pPr>
        <w:pStyle w:val="ListParagraph"/>
        <w:numPr>
          <w:ilvl w:val="1"/>
          <w:numId w:val="8"/>
        </w:numPr>
        <w:spacing w:before="0" w:after="60"/>
        <w:ind w:left="648" w:hanging="144"/>
        <w:contextualSpacing w:val="0"/>
        <w:rPr>
          <w:lang w:eastAsia="zh-CN"/>
        </w:rPr>
      </w:pPr>
      <w:r>
        <w:rPr>
          <w:lang w:eastAsia="zh-CN"/>
        </w:rPr>
        <w:t>Is available to Micro Focus personnel for the life of the project</w:t>
      </w:r>
      <w:r w:rsidR="005371DE">
        <w:rPr>
          <w:lang w:eastAsia="zh-CN"/>
        </w:rPr>
        <w:t>.</w:t>
      </w:r>
    </w:p>
    <w:p w14:paraId="2568C1F6" w14:textId="6DBD9BFD" w:rsidR="00335883" w:rsidRDefault="00335883" w:rsidP="000D0D72">
      <w:pPr>
        <w:pStyle w:val="ListParagraph"/>
        <w:numPr>
          <w:ilvl w:val="1"/>
          <w:numId w:val="8"/>
        </w:numPr>
        <w:spacing w:before="0" w:after="120"/>
        <w:ind w:left="648" w:hanging="144"/>
        <w:contextualSpacing w:val="0"/>
        <w:rPr>
          <w:lang w:eastAsia="zh-CN"/>
        </w:rPr>
      </w:pPr>
      <w:r>
        <w:rPr>
          <w:lang w:eastAsia="zh-CN"/>
        </w:rPr>
        <w:t>Acts as an escalation point when conflicts cannot be resolved by the Project Manager</w:t>
      </w:r>
      <w:r w:rsidR="005371DE">
        <w:rPr>
          <w:lang w:eastAsia="zh-CN"/>
        </w:rPr>
        <w:t>.</w:t>
      </w:r>
    </w:p>
    <w:p w14:paraId="3EE5C79E" w14:textId="6F3E1ED3" w:rsidR="00335883" w:rsidRDefault="00335883" w:rsidP="000D0D72">
      <w:pPr>
        <w:pStyle w:val="ListParagraph"/>
        <w:numPr>
          <w:ilvl w:val="0"/>
          <w:numId w:val="7"/>
        </w:numPr>
        <w:spacing w:before="0"/>
        <w:ind w:left="360" w:hanging="216"/>
        <w:contextualSpacing w:val="0"/>
        <w:rPr>
          <w:lang w:eastAsia="zh-CN"/>
        </w:rPr>
      </w:pPr>
      <w:r>
        <w:rPr>
          <w:lang w:eastAsia="zh-CN"/>
        </w:rPr>
        <w:t>Purchase or provide all hardware, software licenses, staff, current maintenance contracts, and environments necessary for Micro Focus to provide these services. Micro Focus will provide laptops with standard client software for its consultants.</w:t>
      </w:r>
    </w:p>
    <w:p w14:paraId="1027DCA8" w14:textId="76DE9F11" w:rsidR="00335883" w:rsidRDefault="00335883" w:rsidP="000D0D72">
      <w:pPr>
        <w:pStyle w:val="ListParagraph"/>
        <w:numPr>
          <w:ilvl w:val="0"/>
          <w:numId w:val="7"/>
        </w:numPr>
        <w:spacing w:before="120"/>
        <w:ind w:left="360" w:hanging="216"/>
        <w:contextualSpacing w:val="0"/>
        <w:rPr>
          <w:lang w:eastAsia="zh-CN"/>
        </w:rPr>
      </w:pPr>
      <w:r>
        <w:rPr>
          <w:lang w:eastAsia="zh-CN"/>
        </w:rPr>
        <w:t xml:space="preserve">It is assumed that the delivery of the project will be predominantly from </w:t>
      </w:r>
      <w:r>
        <w:t xml:space="preserve">Customer’s </w:t>
      </w:r>
      <w:r>
        <w:rPr>
          <w:lang w:eastAsia="zh-CN"/>
        </w:rPr>
        <w:t>premises. Customer</w:t>
      </w:r>
      <w:r>
        <w:t xml:space="preserve"> </w:t>
      </w:r>
      <w:r>
        <w:rPr>
          <w:lang w:eastAsia="zh-CN"/>
        </w:rPr>
        <w:t xml:space="preserve">will provide Micro Focus personnel access to building facilities, computer room facilities, systems, passwords, etc., as needed, during normal business hours as well as after hours, if needed. If systems credentials or systems access is delayed or incomplete, any services necessary to correct problems created thereby shall be treated as a Customer requested </w:t>
      </w:r>
      <w:r w:rsidR="00096730">
        <w:rPr>
          <w:lang w:eastAsia="zh-CN"/>
        </w:rPr>
        <w:t>Change Request</w:t>
      </w:r>
      <w:r>
        <w:rPr>
          <w:lang w:eastAsia="zh-CN"/>
        </w:rPr>
        <w:t xml:space="preserve"> and subject to the </w:t>
      </w:r>
      <w:r w:rsidR="00096730">
        <w:rPr>
          <w:lang w:eastAsia="zh-CN"/>
        </w:rPr>
        <w:t>Change Request</w:t>
      </w:r>
      <w:r>
        <w:rPr>
          <w:lang w:eastAsia="zh-CN"/>
        </w:rPr>
        <w:t xml:space="preserve"> process in </w:t>
      </w:r>
      <w:r w:rsidRPr="001A1CA2">
        <w:rPr>
          <w:lang w:eastAsia="zh-CN"/>
        </w:rPr>
        <w:t>Section</w:t>
      </w:r>
      <w:r w:rsidRPr="001A1CA2">
        <w:t xml:space="preserve"> </w:t>
      </w:r>
      <w:r w:rsidR="00EA6ED3">
        <w:t>4</w:t>
      </w:r>
      <w:r>
        <w:rPr>
          <w:lang w:eastAsia="zh-CN"/>
        </w:rPr>
        <w:t>.</w:t>
      </w:r>
    </w:p>
    <w:p w14:paraId="6448CDDB" w14:textId="62500C4B" w:rsidR="00335883" w:rsidRDefault="00335883" w:rsidP="000D0D72">
      <w:pPr>
        <w:pStyle w:val="ListParagraph"/>
        <w:numPr>
          <w:ilvl w:val="0"/>
          <w:numId w:val="7"/>
        </w:numPr>
        <w:spacing w:before="120"/>
        <w:ind w:left="360" w:hanging="216"/>
        <w:contextualSpacing w:val="0"/>
        <w:rPr>
          <w:lang w:eastAsia="zh-CN"/>
        </w:rPr>
      </w:pPr>
      <w:r>
        <w:rPr>
          <w:lang w:eastAsia="zh-CN"/>
        </w:rPr>
        <w:t>Provide systems support including, but not limited to, Network Administration, System Administration, Security Administration and D</w:t>
      </w:r>
      <w:r w:rsidR="005371DE">
        <w:rPr>
          <w:lang w:eastAsia="zh-CN"/>
        </w:rPr>
        <w:t>atabase Administrator</w:t>
      </w:r>
      <w:r>
        <w:rPr>
          <w:lang w:eastAsia="zh-CN"/>
        </w:rPr>
        <w:t xml:space="preserve"> as needed for Micro Focus Software installation, configuration and deployment verification. Systems support personnel should supply all necessary pre-requisites including system access and permissions identified together with Micro Focus Software specialists prior to Micro Focus Software installation. Internal systems support processes should be ready to handle efficiently potential changes requested in the process of Micro Focus Software deployment.</w:t>
      </w:r>
    </w:p>
    <w:p w14:paraId="580E2692" w14:textId="064E4AF9" w:rsidR="00335883" w:rsidRDefault="00335883" w:rsidP="000D0D72">
      <w:pPr>
        <w:pStyle w:val="ListParagraph"/>
        <w:numPr>
          <w:ilvl w:val="0"/>
          <w:numId w:val="7"/>
        </w:numPr>
        <w:spacing w:before="120"/>
        <w:ind w:left="360" w:hanging="216"/>
        <w:contextualSpacing w:val="0"/>
        <w:rPr>
          <w:lang w:eastAsia="zh-CN"/>
        </w:rPr>
      </w:pPr>
      <w:r>
        <w:rPr>
          <w:lang w:eastAsia="zh-CN"/>
        </w:rPr>
        <w:t xml:space="preserve">Perform any backups to applicable systems, as deemed necessary by Customer (1) prior to performance of Micro Focus Services and (2) during the engagement to retain work performed by Micro Focus </w:t>
      </w:r>
      <w:r w:rsidR="002B6BE0" w:rsidRPr="002B6BE0">
        <w:rPr>
          <w:lang w:eastAsia="zh-CN"/>
        </w:rPr>
        <w:t>u</w:t>
      </w:r>
      <w:r w:rsidR="002B6BE0">
        <w:rPr>
          <w:lang w:eastAsia="zh-CN"/>
        </w:rPr>
        <w:t xml:space="preserve">nder the </w:t>
      </w:r>
      <w:r w:rsidR="00596C70">
        <w:rPr>
          <w:lang w:eastAsia="zh-CN"/>
        </w:rPr>
        <w:t xml:space="preserve">governing </w:t>
      </w:r>
      <w:r w:rsidR="002B6BE0">
        <w:rPr>
          <w:lang w:eastAsia="zh-CN"/>
        </w:rPr>
        <w:t>terms of this document</w:t>
      </w:r>
      <w:r>
        <w:rPr>
          <w:lang w:eastAsia="zh-CN"/>
        </w:rPr>
        <w:t>.</w:t>
      </w:r>
    </w:p>
    <w:p w14:paraId="31EA8AFA" w14:textId="0ACECF08" w:rsidR="00335883" w:rsidRDefault="00335883" w:rsidP="000D0D72">
      <w:pPr>
        <w:pStyle w:val="ListParagraph"/>
        <w:numPr>
          <w:ilvl w:val="0"/>
          <w:numId w:val="7"/>
        </w:numPr>
        <w:spacing w:before="120"/>
        <w:ind w:left="360" w:hanging="216"/>
        <w:contextualSpacing w:val="0"/>
        <w:rPr>
          <w:lang w:eastAsia="zh-CN"/>
        </w:rPr>
      </w:pPr>
      <w:r>
        <w:rPr>
          <w:lang w:eastAsia="zh-CN"/>
        </w:rPr>
        <w:t xml:space="preserve">Provide accurate, complete and timely information, business and technical data or documentation as requested by Micro Focus to perform the Services. </w:t>
      </w:r>
    </w:p>
    <w:p w14:paraId="0DE26DCB" w14:textId="5D9A7D89" w:rsidR="00335883" w:rsidRDefault="00506B9F" w:rsidP="000D0D72">
      <w:pPr>
        <w:pStyle w:val="ListParagraph"/>
        <w:numPr>
          <w:ilvl w:val="0"/>
          <w:numId w:val="7"/>
        </w:numPr>
        <w:spacing w:before="120"/>
        <w:ind w:left="360" w:hanging="216"/>
        <w:contextualSpacing w:val="0"/>
        <w:rPr>
          <w:lang w:eastAsia="zh-CN"/>
        </w:rPr>
      </w:pPr>
      <w:r>
        <w:rPr>
          <w:lang w:eastAsia="zh-CN"/>
        </w:rPr>
        <w:fldChar w:fldCharType="begin"/>
      </w:r>
      <w:r>
        <w:rPr>
          <w:lang w:eastAsia="zh-CN"/>
        </w:rPr>
        <w:instrText xml:space="preserve"> DOCPROPERTY "Customer_Name"  \* MERGEFORMAT </w:instrText>
      </w:r>
      <w:r>
        <w:rPr>
          <w:lang w:eastAsia="zh-CN"/>
        </w:rPr>
        <w:fldChar w:fldCharType="separate"/>
      </w:r>
      <w:r w:rsidR="00335883">
        <w:rPr>
          <w:lang w:eastAsia="zh-CN"/>
        </w:rPr>
        <w:t>Customer</w:t>
      </w:r>
      <w:r>
        <w:rPr>
          <w:lang w:eastAsia="zh-CN"/>
        </w:rPr>
        <w:fldChar w:fldCharType="end"/>
      </w:r>
      <w:r w:rsidR="00335883">
        <w:t xml:space="preserve"> </w:t>
      </w:r>
      <w:r w:rsidR="00335883">
        <w:rPr>
          <w:lang w:eastAsia="zh-CN"/>
        </w:rPr>
        <w:t>will provide a stable platform/environment, which is fully functional and useable, e.g. the software can be used reliably and consistently. This is assumed to be a Customer led activity provisioning all hardware, operating system and database for the environments required.</w:t>
      </w:r>
    </w:p>
    <w:p w14:paraId="429AB779" w14:textId="0720AFA9" w:rsidR="00335883" w:rsidRDefault="00335883" w:rsidP="000D0D72">
      <w:pPr>
        <w:pStyle w:val="ListParagraph"/>
        <w:numPr>
          <w:ilvl w:val="0"/>
          <w:numId w:val="7"/>
        </w:numPr>
        <w:spacing w:before="120"/>
        <w:ind w:left="360" w:hanging="216"/>
        <w:contextualSpacing w:val="0"/>
        <w:rPr>
          <w:lang w:eastAsia="zh-CN"/>
        </w:rPr>
      </w:pPr>
      <w:r>
        <w:t xml:space="preserve">Customer </w:t>
      </w:r>
      <w:r>
        <w:rPr>
          <w:lang w:eastAsia="zh-CN"/>
        </w:rPr>
        <w:t xml:space="preserve">is responsible for the management of change within </w:t>
      </w:r>
      <w:r w:rsidR="005675D0">
        <w:rPr>
          <w:lang w:eastAsia="zh-CN"/>
        </w:rPr>
        <w:t>their</w:t>
      </w:r>
      <w:r>
        <w:rPr>
          <w:lang w:eastAsia="zh-CN"/>
        </w:rPr>
        <w:t xml:space="preserve"> organization. Micro Focus may be contracted to provide assistance in fulfilling this Customer obligation. </w:t>
      </w:r>
    </w:p>
    <w:p w14:paraId="447D75AC" w14:textId="59CCCCB7" w:rsidR="00335883" w:rsidRPr="00C83C3D" w:rsidRDefault="00335883" w:rsidP="000D0D72">
      <w:pPr>
        <w:pStyle w:val="ListParagraph"/>
        <w:numPr>
          <w:ilvl w:val="0"/>
          <w:numId w:val="7"/>
        </w:numPr>
        <w:spacing w:before="120"/>
        <w:ind w:left="360" w:hanging="216"/>
        <w:contextualSpacing w:val="0"/>
        <w:rPr>
          <w:lang w:eastAsia="zh-CN"/>
        </w:rPr>
      </w:pPr>
      <w:r>
        <w:rPr>
          <w:lang w:eastAsia="zh-CN"/>
        </w:rPr>
        <w:t xml:space="preserve">During the provision of the Services contemplated in this SOW, Micro Focus may be required to install copies of third party or Micro Focus branded software and will be required to accept license terms accompanying such software on behalf of </w:t>
      </w:r>
      <w:r>
        <w:t xml:space="preserve">Customer. </w:t>
      </w:r>
      <w:r>
        <w:rPr>
          <w:lang w:eastAsia="zh-CN"/>
        </w:rPr>
        <w:t xml:space="preserve">It is </w:t>
      </w:r>
      <w:r>
        <w:t xml:space="preserve">Customer’s </w:t>
      </w:r>
      <w:r>
        <w:rPr>
          <w:lang w:eastAsia="zh-CN"/>
        </w:rPr>
        <w:t xml:space="preserve">responsibility to review such license terms at the time of installation, and </w:t>
      </w:r>
      <w:r>
        <w:t xml:space="preserve">Customer </w:t>
      </w:r>
      <w:r>
        <w:rPr>
          <w:lang w:eastAsia="zh-CN"/>
        </w:rPr>
        <w:t xml:space="preserve">hereby authorizes Micro Focus to accept such license terms on its behalf. </w:t>
      </w:r>
    </w:p>
    <w:p w14:paraId="1C1823B9" w14:textId="3B6982D4" w:rsidR="00335883" w:rsidRDefault="00335883" w:rsidP="000D0D72">
      <w:pPr>
        <w:pStyle w:val="ListParagraph"/>
        <w:numPr>
          <w:ilvl w:val="0"/>
          <w:numId w:val="7"/>
        </w:numPr>
        <w:spacing w:before="120"/>
        <w:ind w:left="360" w:hanging="216"/>
        <w:contextualSpacing w:val="0"/>
        <w:rPr>
          <w:lang w:eastAsia="zh-CN"/>
        </w:rPr>
      </w:pPr>
      <w:r>
        <w:rPr>
          <w:lang w:eastAsia="zh-CN"/>
        </w:rPr>
        <w:t xml:space="preserve">If Micro Focus’ performance under this SOW depends upon services, hardware or software being supplied by third parties, </w:t>
      </w:r>
      <w:r w:rsidR="00506B9F">
        <w:rPr>
          <w:lang w:eastAsia="zh-CN"/>
        </w:rPr>
        <w:fldChar w:fldCharType="begin"/>
      </w:r>
      <w:r w:rsidR="00506B9F">
        <w:rPr>
          <w:lang w:eastAsia="zh-CN"/>
        </w:rPr>
        <w:instrText xml:space="preserve"> DOCPROPERTY "Customer_Name"  \* MERGEFORMAT </w:instrText>
      </w:r>
      <w:r w:rsidR="00506B9F">
        <w:rPr>
          <w:lang w:eastAsia="zh-CN"/>
        </w:rPr>
        <w:fldChar w:fldCharType="separate"/>
      </w:r>
      <w:r>
        <w:rPr>
          <w:lang w:eastAsia="zh-CN"/>
        </w:rPr>
        <w:t>Customer</w:t>
      </w:r>
      <w:r w:rsidR="00506B9F">
        <w:rPr>
          <w:lang w:eastAsia="zh-CN"/>
        </w:rPr>
        <w:fldChar w:fldCharType="end"/>
      </w:r>
      <w:r>
        <w:t xml:space="preserve"> </w:t>
      </w:r>
      <w:r>
        <w:rPr>
          <w:lang w:eastAsia="zh-CN"/>
        </w:rPr>
        <w:t xml:space="preserve">is responsible for obtaining all such third-party hardware, software, and consulting services, which are a prerequisite or dependency to Micro Focus’ performance under this SOW. </w:t>
      </w:r>
      <w:r>
        <w:t xml:space="preserve">Customer is </w:t>
      </w:r>
      <w:r>
        <w:rPr>
          <w:lang w:eastAsia="zh-CN"/>
        </w:rPr>
        <w:t xml:space="preserve">also responsible for any such third-party product and/or service charges and fees. </w:t>
      </w:r>
    </w:p>
    <w:p w14:paraId="3F9EF0D6" w14:textId="10CB0193" w:rsidR="00335883" w:rsidRDefault="00335883" w:rsidP="000D0D72">
      <w:pPr>
        <w:pStyle w:val="ListParagraph"/>
        <w:numPr>
          <w:ilvl w:val="0"/>
          <w:numId w:val="7"/>
        </w:numPr>
        <w:spacing w:before="120" w:after="120"/>
        <w:ind w:left="360" w:hanging="216"/>
        <w:contextualSpacing w:val="0"/>
      </w:pPr>
      <w:r>
        <w:rPr>
          <w:lang w:eastAsia="zh-CN"/>
        </w:rPr>
        <w:t xml:space="preserve">If these obligations are performed incompletely, faulty or not on time, all corrective measures by Micro Focus shall be treated as a Customer requested </w:t>
      </w:r>
      <w:r w:rsidR="00096730">
        <w:rPr>
          <w:lang w:eastAsia="zh-CN"/>
        </w:rPr>
        <w:t>Change Request</w:t>
      </w:r>
      <w:r>
        <w:rPr>
          <w:lang w:eastAsia="zh-CN"/>
        </w:rPr>
        <w:t xml:space="preserve"> and subject to the </w:t>
      </w:r>
      <w:r w:rsidR="00096730">
        <w:rPr>
          <w:lang w:eastAsia="zh-CN"/>
        </w:rPr>
        <w:t>Change Request</w:t>
      </w:r>
      <w:r>
        <w:rPr>
          <w:lang w:eastAsia="zh-CN"/>
        </w:rPr>
        <w:t xml:space="preserve"> process in </w:t>
      </w:r>
      <w:r w:rsidRPr="001A1CA2">
        <w:rPr>
          <w:lang w:eastAsia="zh-CN"/>
        </w:rPr>
        <w:t xml:space="preserve">Section </w:t>
      </w:r>
      <w:r w:rsidR="00EA6ED3">
        <w:rPr>
          <w:lang w:eastAsia="zh-CN"/>
        </w:rPr>
        <w:t>4</w:t>
      </w:r>
      <w:r w:rsidR="00307B75" w:rsidRPr="00307B75">
        <w:rPr>
          <w:lang w:eastAsia="zh-CN"/>
        </w:rPr>
        <w:t>.</w:t>
      </w:r>
    </w:p>
    <w:p w14:paraId="65F2F9B6" w14:textId="5E0759E2" w:rsidR="00307B75" w:rsidRPr="00E4457A" w:rsidRDefault="00307B75" w:rsidP="00E4457A">
      <w:pPr>
        <w:pStyle w:val="Heading3"/>
        <w:spacing w:after="48"/>
      </w:pPr>
      <w:bookmarkStart w:id="51" w:name="_Toc515627877"/>
      <w:bookmarkStart w:id="52" w:name="_Toc484533342"/>
      <w:bookmarkStart w:id="53" w:name="_Toc467502990"/>
      <w:bookmarkStart w:id="54" w:name="_Toc467501752"/>
      <w:bookmarkStart w:id="55" w:name="_Toc452558661"/>
      <w:bookmarkStart w:id="56" w:name="_Toc397519464"/>
      <w:bookmarkStart w:id="57" w:name="_Toc297794900"/>
      <w:bookmarkStart w:id="58" w:name="_Toc70334293"/>
      <w:r w:rsidRPr="00E4457A">
        <w:t>Micro Focus’ Responsibilities</w:t>
      </w:r>
      <w:bookmarkEnd w:id="51"/>
      <w:bookmarkEnd w:id="52"/>
      <w:bookmarkEnd w:id="53"/>
      <w:bookmarkEnd w:id="54"/>
      <w:bookmarkEnd w:id="55"/>
      <w:bookmarkEnd w:id="56"/>
      <w:bookmarkEnd w:id="57"/>
      <w:bookmarkEnd w:id="58"/>
    </w:p>
    <w:p w14:paraId="54C7508B" w14:textId="3C4EF4B3" w:rsidR="005D15EC" w:rsidRDefault="005D0B44" w:rsidP="000D0D72">
      <w:pPr>
        <w:pStyle w:val="BodyText1"/>
        <w:numPr>
          <w:ilvl w:val="0"/>
          <w:numId w:val="9"/>
        </w:numPr>
        <w:spacing w:line="264" w:lineRule="auto"/>
        <w:ind w:left="360" w:hanging="216"/>
        <w:jc w:val="both"/>
        <w:rPr>
          <w:sz w:val="20"/>
        </w:rPr>
      </w:pPr>
      <w:r>
        <w:rPr>
          <w:sz w:val="20"/>
        </w:rPr>
        <w:t xml:space="preserve">Provide a single point of contact to </w:t>
      </w:r>
      <w:r w:rsidRPr="005D15EC">
        <w:rPr>
          <w:sz w:val="20"/>
        </w:rPr>
        <w:t>Customer</w:t>
      </w:r>
      <w:r>
        <w:rPr>
          <w:sz w:val="20"/>
        </w:rPr>
        <w:t xml:space="preserve"> during the provision of Services described in this SOW for coordination and scheduling of project tasks, documentation, and any changes to scope requiring a </w:t>
      </w:r>
      <w:r w:rsidR="00096730">
        <w:rPr>
          <w:sz w:val="20"/>
        </w:rPr>
        <w:t>Change Request</w:t>
      </w:r>
      <w:r>
        <w:rPr>
          <w:sz w:val="20"/>
        </w:rPr>
        <w:t xml:space="preserve">. </w:t>
      </w:r>
    </w:p>
    <w:p w14:paraId="35165795" w14:textId="0417B711" w:rsidR="00B74759" w:rsidRPr="004952CC" w:rsidRDefault="005D0B44" w:rsidP="000D0D72">
      <w:pPr>
        <w:pStyle w:val="BodyText1"/>
        <w:numPr>
          <w:ilvl w:val="0"/>
          <w:numId w:val="9"/>
        </w:numPr>
        <w:spacing w:line="264" w:lineRule="auto"/>
        <w:ind w:left="360" w:hanging="216"/>
        <w:jc w:val="both"/>
        <w:rPr>
          <w:sz w:val="20"/>
        </w:rPr>
      </w:pPr>
      <w:r w:rsidRPr="005D15EC">
        <w:rPr>
          <w:sz w:val="20"/>
        </w:rPr>
        <w:t xml:space="preserve">Perform the Services and provide the Deliverables and/or Configurations </w:t>
      </w:r>
      <w:r w:rsidR="006D2550">
        <w:rPr>
          <w:sz w:val="20"/>
        </w:rPr>
        <w:t>described</w:t>
      </w:r>
      <w:r w:rsidRPr="005D15EC">
        <w:rPr>
          <w:sz w:val="20"/>
        </w:rPr>
        <w:t xml:space="preserve"> </w:t>
      </w:r>
      <w:r w:rsidR="00A46774">
        <w:rPr>
          <w:sz w:val="20"/>
        </w:rPr>
        <w:t>within this document</w:t>
      </w:r>
      <w:r w:rsidRPr="005D15EC">
        <w:rPr>
          <w:sz w:val="20"/>
        </w:rPr>
        <w:t>.</w:t>
      </w:r>
      <w:r w:rsidRPr="005D15EC">
        <w:rPr>
          <w:sz w:val="23"/>
          <w:szCs w:val="23"/>
        </w:rPr>
        <w:t xml:space="preserve"> </w:t>
      </w:r>
    </w:p>
    <w:p w14:paraId="1ABF2782" w14:textId="48262DB5" w:rsidR="00A13D1D" w:rsidRPr="00E4457A" w:rsidRDefault="009645A0" w:rsidP="00E4457A">
      <w:pPr>
        <w:pStyle w:val="Heading2"/>
        <w:spacing w:after="120"/>
      </w:pPr>
      <w:bookmarkStart w:id="59" w:name="_Toc70334294"/>
      <w:r w:rsidRPr="00E4457A">
        <w:lastRenderedPageBreak/>
        <w:t xml:space="preserve">CHANGE REQUEST </w:t>
      </w:r>
      <w:r w:rsidR="00EA6ED3" w:rsidRPr="00E4457A">
        <w:t>PROCESS</w:t>
      </w:r>
      <w:bookmarkEnd w:id="59"/>
    </w:p>
    <w:p w14:paraId="089E187D" w14:textId="31E403BD" w:rsidR="0049407E" w:rsidRDefault="00096730" w:rsidP="001A3340">
      <w:pPr>
        <w:spacing w:after="120"/>
        <w:rPr>
          <w:lang w:eastAsia="zh-CN"/>
        </w:rPr>
      </w:pPr>
      <w:r>
        <w:rPr>
          <w:lang w:eastAsia="zh-CN"/>
        </w:rPr>
        <w:t>Change Request</w:t>
      </w:r>
      <w:r w:rsidR="005758D7">
        <w:rPr>
          <w:lang w:eastAsia="zh-CN"/>
        </w:rPr>
        <w:t>s</w:t>
      </w:r>
      <w:r w:rsidR="00A13D1D" w:rsidRPr="00A13D1D">
        <w:rPr>
          <w:lang w:eastAsia="zh-CN"/>
        </w:rPr>
        <w:t xml:space="preserve"> will be processed as soon as is commercially reasonable. The change will be evaluated and any project impact will be identified. The cost, scope, and schedule impact, if any, of the change will be analyzed and documented by Micro Focus utilizing </w:t>
      </w:r>
      <w:r w:rsidR="009F5B85">
        <w:rPr>
          <w:lang w:eastAsia="zh-CN"/>
        </w:rPr>
        <w:t>a</w:t>
      </w:r>
      <w:r w:rsidR="00A13D1D" w:rsidRPr="00A13D1D">
        <w:rPr>
          <w:lang w:eastAsia="zh-CN"/>
        </w:rPr>
        <w:t xml:space="preserve"> </w:t>
      </w:r>
      <w:r>
        <w:rPr>
          <w:lang w:eastAsia="zh-CN"/>
        </w:rPr>
        <w:t>Change Request</w:t>
      </w:r>
      <w:r w:rsidR="00A13D1D" w:rsidRPr="00A13D1D">
        <w:rPr>
          <w:lang w:eastAsia="zh-CN"/>
        </w:rPr>
        <w:t xml:space="preserve"> Form.  The change impact will then be processed for </w:t>
      </w:r>
      <w:r w:rsidR="00A13D1D" w:rsidRPr="00A13D1D">
        <w:t xml:space="preserve">Customer </w:t>
      </w:r>
      <w:r w:rsidR="00A13D1D" w:rsidRPr="00A13D1D">
        <w:rPr>
          <w:lang w:eastAsia="zh-CN"/>
        </w:rPr>
        <w:t xml:space="preserve">authorization or closure. </w:t>
      </w:r>
    </w:p>
    <w:p w14:paraId="6BAA3311" w14:textId="2A148CAB" w:rsidR="004D7CBC" w:rsidRPr="004D7CBC" w:rsidRDefault="004D7CBC" w:rsidP="004D7CBC">
      <w:pPr>
        <w:spacing w:before="0" w:after="120"/>
        <w:rPr>
          <w:lang w:eastAsia="zh-CN"/>
        </w:rPr>
      </w:pPr>
      <w:r w:rsidRPr="004D7CBC">
        <w:rPr>
          <w:lang w:eastAsia="zh-CN"/>
        </w:rPr>
        <w:t xml:space="preserve">All </w:t>
      </w:r>
      <w:r w:rsidR="00096730">
        <w:rPr>
          <w:lang w:eastAsia="zh-CN"/>
        </w:rPr>
        <w:t>Change Request</w:t>
      </w:r>
      <w:r w:rsidRPr="004D7CBC">
        <w:rPr>
          <w:lang w:eastAsia="zh-CN"/>
        </w:rPr>
        <w:t xml:space="preserve">s must be mutually agreed by the parties. Pending such agreement, Micro Focus will continue to perform and be paid as if such </w:t>
      </w:r>
      <w:r w:rsidR="00096730">
        <w:rPr>
          <w:lang w:eastAsia="zh-CN"/>
        </w:rPr>
        <w:t>Change Request</w:t>
      </w:r>
      <w:r w:rsidRPr="004D7CBC">
        <w:rPr>
          <w:lang w:eastAsia="zh-CN"/>
        </w:rPr>
        <w:t xml:space="preserve"> had not been requested or recommended, provided that if either party proposes a </w:t>
      </w:r>
      <w:r w:rsidR="00096730">
        <w:rPr>
          <w:lang w:eastAsia="zh-CN"/>
        </w:rPr>
        <w:t>Change Request</w:t>
      </w:r>
      <w:r w:rsidRPr="004D7CBC">
        <w:rPr>
          <w:lang w:eastAsia="zh-CN"/>
        </w:rPr>
        <w:t xml:space="preserve"> which, in Micro Focus’ judgment, represents a material change in the Services or Deliverables and such </w:t>
      </w:r>
      <w:r w:rsidR="00096730">
        <w:rPr>
          <w:lang w:eastAsia="zh-CN"/>
        </w:rPr>
        <w:t>Change Request</w:t>
      </w:r>
      <w:r w:rsidRPr="004D7CBC">
        <w:rPr>
          <w:lang w:eastAsia="zh-CN"/>
        </w:rPr>
        <w:t xml:space="preserve"> remains outstanding for thirty (30) days or is rejected by Customer, Micro Focus will have the right to terminate the affected SOW</w:t>
      </w:r>
      <w:r>
        <w:rPr>
          <w:lang w:eastAsia="zh-CN"/>
        </w:rPr>
        <w:t>.</w:t>
      </w:r>
    </w:p>
    <w:p w14:paraId="0BB7B51D" w14:textId="544416B5" w:rsidR="00853DF1" w:rsidRDefault="00096730" w:rsidP="000D0D72">
      <w:pPr>
        <w:pStyle w:val="ListParagraph"/>
        <w:numPr>
          <w:ilvl w:val="0"/>
          <w:numId w:val="12"/>
        </w:numPr>
        <w:ind w:left="360"/>
        <w:contextualSpacing w:val="0"/>
        <w:rPr>
          <w:lang w:eastAsia="zh-CN"/>
        </w:rPr>
      </w:pPr>
      <w:r>
        <w:rPr>
          <w:lang w:eastAsia="zh-CN"/>
        </w:rPr>
        <w:t>Change Request</w:t>
      </w:r>
      <w:r w:rsidR="00A13D1D" w:rsidRPr="0049407E">
        <w:rPr>
          <w:lang w:eastAsia="zh-CN"/>
        </w:rPr>
        <w:t>s will include the following:</w:t>
      </w:r>
    </w:p>
    <w:p w14:paraId="596A62CA" w14:textId="77777777" w:rsidR="00853DF1" w:rsidRPr="002F1D9A" w:rsidRDefault="00853DF1" w:rsidP="000D0D72">
      <w:pPr>
        <w:pStyle w:val="ListParagraph"/>
        <w:numPr>
          <w:ilvl w:val="0"/>
          <w:numId w:val="11"/>
        </w:numPr>
        <w:spacing w:before="0" w:after="60"/>
        <w:ind w:left="648" w:hanging="144"/>
        <w:contextualSpacing w:val="0"/>
        <w:rPr>
          <w:rFonts w:asciiTheme="minorHAnsi" w:hAnsiTheme="minorHAnsi" w:cstheme="minorHAnsi"/>
          <w:lang w:eastAsia="zh-CN"/>
        </w:rPr>
      </w:pPr>
      <w:r w:rsidRPr="002F1D9A">
        <w:rPr>
          <w:rFonts w:asciiTheme="minorHAnsi" w:hAnsiTheme="minorHAnsi" w:cstheme="minorHAnsi"/>
          <w:lang w:eastAsia="zh-CN"/>
        </w:rPr>
        <w:t>A description of any additional Services to be performed and/or any changes to the performance required of either party.</w:t>
      </w:r>
    </w:p>
    <w:p w14:paraId="615CD578" w14:textId="01F26457" w:rsidR="00853DF1" w:rsidRPr="002F1D9A" w:rsidRDefault="00853DF1" w:rsidP="000D0D72">
      <w:pPr>
        <w:pStyle w:val="ListParagraph"/>
        <w:widowControl/>
        <w:numPr>
          <w:ilvl w:val="0"/>
          <w:numId w:val="11"/>
        </w:numPr>
        <w:tabs>
          <w:tab w:val="clear" w:pos="720"/>
          <w:tab w:val="clear" w:pos="9000"/>
        </w:tabs>
        <w:spacing w:before="0" w:after="60"/>
        <w:ind w:left="648" w:hanging="144"/>
        <w:contextualSpacing w:val="0"/>
        <w:jc w:val="left"/>
        <w:rPr>
          <w:rFonts w:asciiTheme="minorHAnsi" w:hAnsiTheme="minorHAnsi" w:cstheme="minorHAnsi"/>
          <w:lang w:eastAsia="zh-CN"/>
        </w:rPr>
      </w:pPr>
      <w:r w:rsidRPr="002F1D9A">
        <w:rPr>
          <w:rFonts w:asciiTheme="minorHAnsi" w:hAnsiTheme="minorHAnsi" w:cstheme="minorHAnsi"/>
          <w:lang w:eastAsia="zh-CN"/>
        </w:rPr>
        <w:t xml:space="preserve">Statement of the impact of additional Services or changes to </w:t>
      </w:r>
      <w:r w:rsidR="003A2EB7">
        <w:rPr>
          <w:rFonts w:asciiTheme="minorHAnsi" w:hAnsiTheme="minorHAnsi" w:cstheme="minorHAnsi"/>
          <w:lang w:eastAsia="zh-CN"/>
        </w:rPr>
        <w:t>the scope</w:t>
      </w:r>
      <w:r w:rsidRPr="002F1D9A">
        <w:rPr>
          <w:rFonts w:asciiTheme="minorHAnsi" w:hAnsiTheme="minorHAnsi" w:cstheme="minorHAnsi"/>
          <w:lang w:eastAsia="zh-CN"/>
        </w:rPr>
        <w:t xml:space="preserve"> of the SOW.</w:t>
      </w:r>
    </w:p>
    <w:p w14:paraId="417640A0" w14:textId="3FF34CA6" w:rsidR="00853DF1" w:rsidRPr="002F1D9A" w:rsidRDefault="00853DF1" w:rsidP="000D0D72">
      <w:pPr>
        <w:pStyle w:val="ListParagraph"/>
        <w:widowControl/>
        <w:numPr>
          <w:ilvl w:val="0"/>
          <w:numId w:val="11"/>
        </w:numPr>
        <w:tabs>
          <w:tab w:val="clear" w:pos="720"/>
          <w:tab w:val="clear" w:pos="9000"/>
        </w:tabs>
        <w:spacing w:before="0" w:after="60"/>
        <w:ind w:left="648" w:hanging="144"/>
        <w:contextualSpacing w:val="0"/>
        <w:jc w:val="left"/>
        <w:rPr>
          <w:rFonts w:asciiTheme="minorHAnsi" w:hAnsiTheme="minorHAnsi" w:cstheme="minorHAnsi"/>
          <w:lang w:eastAsia="zh-CN"/>
        </w:rPr>
      </w:pPr>
      <w:r w:rsidRPr="002F1D9A">
        <w:rPr>
          <w:rFonts w:asciiTheme="minorHAnsi" w:hAnsiTheme="minorHAnsi" w:cstheme="minorHAnsi"/>
          <w:lang w:eastAsia="zh-CN"/>
        </w:rPr>
        <w:t xml:space="preserve">The estimated timetable for completion of the Services specified in the </w:t>
      </w:r>
      <w:r w:rsidR="00096730">
        <w:rPr>
          <w:rFonts w:asciiTheme="minorHAnsi" w:hAnsiTheme="minorHAnsi" w:cstheme="minorHAnsi"/>
          <w:lang w:eastAsia="zh-CN"/>
        </w:rPr>
        <w:t>Change Request</w:t>
      </w:r>
      <w:r w:rsidRPr="002F1D9A">
        <w:rPr>
          <w:rFonts w:asciiTheme="minorHAnsi" w:hAnsiTheme="minorHAnsi" w:cstheme="minorHAnsi"/>
          <w:lang w:eastAsia="zh-CN"/>
        </w:rPr>
        <w:t xml:space="preserve"> and the impact, if any, on pricing and payments.</w:t>
      </w:r>
    </w:p>
    <w:p w14:paraId="709A0068" w14:textId="1A5D5CED" w:rsidR="00853DF1" w:rsidRPr="002F1D9A" w:rsidRDefault="00853DF1" w:rsidP="000D0D72">
      <w:pPr>
        <w:pStyle w:val="ListParagraph"/>
        <w:widowControl/>
        <w:numPr>
          <w:ilvl w:val="0"/>
          <w:numId w:val="11"/>
        </w:numPr>
        <w:tabs>
          <w:tab w:val="clear" w:pos="720"/>
          <w:tab w:val="clear" w:pos="9000"/>
        </w:tabs>
        <w:spacing w:before="0" w:after="60"/>
        <w:ind w:left="648" w:hanging="144"/>
        <w:contextualSpacing w:val="0"/>
        <w:jc w:val="left"/>
        <w:rPr>
          <w:rFonts w:asciiTheme="minorHAnsi" w:hAnsiTheme="minorHAnsi" w:cstheme="minorHAnsi"/>
          <w:lang w:eastAsia="zh-CN"/>
        </w:rPr>
      </w:pPr>
      <w:r w:rsidRPr="002F1D9A">
        <w:rPr>
          <w:rFonts w:asciiTheme="minorHAnsi" w:hAnsiTheme="minorHAnsi" w:cstheme="minorHAnsi"/>
          <w:lang w:eastAsia="zh-CN"/>
        </w:rPr>
        <w:t xml:space="preserve">Specific roles and responsibilities affected by the </w:t>
      </w:r>
      <w:r w:rsidR="00096730">
        <w:rPr>
          <w:rFonts w:asciiTheme="minorHAnsi" w:hAnsiTheme="minorHAnsi" w:cstheme="minorHAnsi"/>
          <w:lang w:eastAsia="zh-CN"/>
        </w:rPr>
        <w:t>Change Request</w:t>
      </w:r>
      <w:r w:rsidRPr="002F1D9A">
        <w:rPr>
          <w:rFonts w:asciiTheme="minorHAnsi" w:hAnsiTheme="minorHAnsi" w:cstheme="minorHAnsi"/>
          <w:lang w:eastAsia="zh-CN"/>
        </w:rPr>
        <w:t xml:space="preserve"> will be identified when applicable.</w:t>
      </w:r>
    </w:p>
    <w:p w14:paraId="2083BAD1" w14:textId="56F739AC" w:rsidR="00A13D1D" w:rsidRPr="00731C6C" w:rsidRDefault="00853DF1" w:rsidP="000D0D72">
      <w:pPr>
        <w:pStyle w:val="ListParagraph"/>
        <w:widowControl/>
        <w:numPr>
          <w:ilvl w:val="0"/>
          <w:numId w:val="11"/>
        </w:numPr>
        <w:tabs>
          <w:tab w:val="clear" w:pos="720"/>
          <w:tab w:val="clear" w:pos="9000"/>
        </w:tabs>
        <w:spacing w:before="0" w:after="60"/>
        <w:ind w:left="648" w:hanging="144"/>
        <w:contextualSpacing w:val="0"/>
        <w:jc w:val="left"/>
        <w:rPr>
          <w:rFonts w:asciiTheme="minorHAnsi" w:hAnsiTheme="minorHAnsi" w:cstheme="minorHAnsi"/>
          <w:lang w:eastAsia="zh-CN"/>
        </w:rPr>
      </w:pPr>
      <w:r w:rsidRPr="002F1D9A">
        <w:rPr>
          <w:rFonts w:asciiTheme="minorHAnsi" w:hAnsiTheme="minorHAnsi" w:cstheme="minorHAnsi"/>
          <w:lang w:eastAsia="zh-CN"/>
        </w:rPr>
        <w:t>The documentation to be modified or supplied as part of the additional or changed Services.</w:t>
      </w:r>
    </w:p>
    <w:p w14:paraId="66DA0916" w14:textId="0995526A" w:rsidR="00D41678" w:rsidRPr="00E4457A" w:rsidRDefault="009645A0" w:rsidP="00E4457A">
      <w:pPr>
        <w:pStyle w:val="Heading2"/>
        <w:spacing w:after="120"/>
      </w:pPr>
      <w:bookmarkStart w:id="60" w:name="_Toc70334295"/>
      <w:r w:rsidRPr="00E4457A">
        <w:lastRenderedPageBreak/>
        <w:t>AGREED AND ACCEPTED</w:t>
      </w:r>
      <w:bookmarkEnd w:id="60"/>
    </w:p>
    <w:p w14:paraId="66850CC5" w14:textId="0A831C2B" w:rsidR="00494E8A" w:rsidRDefault="00494E8A" w:rsidP="00682568">
      <w:pPr>
        <w:pStyle w:val="NormalWeb"/>
        <w:spacing w:before="0" w:beforeAutospacing="0" w:after="120" w:afterAutospacing="0" w:line="264" w:lineRule="auto"/>
        <w:jc w:val="both"/>
        <w:rPr>
          <w:rFonts w:ascii="Calibri" w:hAnsi="Calibri"/>
          <w:sz w:val="20"/>
          <w:szCs w:val="20"/>
        </w:rPr>
      </w:pPr>
      <w:r w:rsidRPr="00494E8A">
        <w:rPr>
          <w:rFonts w:ascii="Calibri" w:hAnsi="Calibri"/>
          <w:sz w:val="20"/>
          <w:szCs w:val="20"/>
        </w:rPr>
        <w:t xml:space="preserve">Based on the information available during the creation of this SOW, Micro Focus will provide the Services defined </w:t>
      </w:r>
      <w:r>
        <w:rPr>
          <w:rFonts w:ascii="Calibri" w:hAnsi="Calibri"/>
          <w:sz w:val="20"/>
          <w:szCs w:val="20"/>
        </w:rPr>
        <w:t>above</w:t>
      </w:r>
      <w:r w:rsidRPr="00494E8A">
        <w:rPr>
          <w:rFonts w:ascii="Calibri" w:hAnsi="Calibri"/>
          <w:sz w:val="20"/>
          <w:szCs w:val="20"/>
        </w:rPr>
        <w:t xml:space="preserve"> for a </w:t>
      </w:r>
      <w:r w:rsidR="00653A45">
        <w:rPr>
          <w:rFonts w:ascii="Calibri" w:hAnsi="Calibri"/>
          <w:sz w:val="20"/>
          <w:szCs w:val="20"/>
        </w:rPr>
        <w:t>fixed</w:t>
      </w:r>
      <w:r w:rsidRPr="00494E8A">
        <w:rPr>
          <w:rFonts w:ascii="Calibri" w:hAnsi="Calibri"/>
          <w:sz w:val="20"/>
          <w:szCs w:val="20"/>
        </w:rPr>
        <w:t xml:space="preserve"> price of </w:t>
      </w:r>
      <w:r w:rsidRPr="00494E8A">
        <w:rPr>
          <w:rFonts w:ascii="Calibri" w:hAnsi="Calibri"/>
          <w:b/>
          <w:sz w:val="20"/>
          <w:szCs w:val="20"/>
        </w:rPr>
        <w:t>&lt;&lt;</w:t>
      </w:r>
      <w:r w:rsidRPr="00494E8A">
        <w:rPr>
          <w:rFonts w:ascii="Calibri" w:hAnsi="Calibri"/>
          <w:i/>
          <w:sz w:val="20"/>
          <w:szCs w:val="20"/>
        </w:rPr>
        <w:t>input PRICE</w:t>
      </w:r>
      <w:r w:rsidRPr="00494E8A">
        <w:rPr>
          <w:rFonts w:ascii="Calibri" w:hAnsi="Calibri"/>
          <w:b/>
          <w:sz w:val="20"/>
          <w:szCs w:val="20"/>
        </w:rPr>
        <w:t>&gt;&gt;</w:t>
      </w:r>
      <w:r w:rsidRPr="00494E8A">
        <w:rPr>
          <w:rFonts w:ascii="Calibri" w:hAnsi="Calibri"/>
          <w:sz w:val="20"/>
          <w:szCs w:val="20"/>
        </w:rPr>
        <w:t xml:space="preserve"> </w:t>
      </w:r>
      <w:r w:rsidRPr="00494E8A">
        <w:rPr>
          <w:rFonts w:ascii="Calibri" w:hAnsi="Calibri"/>
          <w:b/>
          <w:sz w:val="20"/>
          <w:szCs w:val="20"/>
        </w:rPr>
        <w:t>(“Spending Authority”)</w:t>
      </w:r>
      <w:r w:rsidRPr="00494E8A">
        <w:rPr>
          <w:rFonts w:ascii="Calibri" w:hAnsi="Calibri"/>
          <w:sz w:val="20"/>
          <w:szCs w:val="20"/>
        </w:rPr>
        <w:t>.</w:t>
      </w:r>
    </w:p>
    <w:p w14:paraId="51BC391A" w14:textId="4CC7927E" w:rsidR="00D41678" w:rsidRDefault="00D2174B" w:rsidP="00682568">
      <w:pPr>
        <w:pStyle w:val="NormalWeb"/>
        <w:spacing w:before="0" w:beforeAutospacing="0" w:after="120" w:afterAutospacing="0" w:line="264" w:lineRule="auto"/>
        <w:jc w:val="both"/>
        <w:rPr>
          <w:rFonts w:ascii="Calibri" w:hAnsi="Calibri"/>
          <w:sz w:val="20"/>
          <w:szCs w:val="20"/>
        </w:rPr>
      </w:pPr>
      <w:r>
        <w:rPr>
          <w:rFonts w:ascii="Calibri" w:hAnsi="Calibri"/>
          <w:sz w:val="20"/>
          <w:szCs w:val="20"/>
        </w:rPr>
        <w:t xml:space="preserve">In addition to Customer’s execution of this SOW, Micro Focus shall require a valid acceptable </w:t>
      </w:r>
      <w:r w:rsidR="00BD7191">
        <w:rPr>
          <w:rFonts w:ascii="Calibri" w:hAnsi="Calibri"/>
          <w:sz w:val="20"/>
          <w:szCs w:val="20"/>
        </w:rPr>
        <w:t>Purchase Order (“</w:t>
      </w:r>
      <w:r w:rsidR="00BD7191" w:rsidRPr="003F04AA">
        <w:rPr>
          <w:rFonts w:ascii="Calibri" w:hAnsi="Calibri"/>
          <w:b/>
          <w:sz w:val="20"/>
          <w:szCs w:val="20"/>
        </w:rPr>
        <w:t>PO</w:t>
      </w:r>
      <w:r w:rsidR="00BD7191">
        <w:rPr>
          <w:rFonts w:ascii="Calibri" w:hAnsi="Calibri"/>
          <w:sz w:val="20"/>
          <w:szCs w:val="20"/>
        </w:rPr>
        <w:t>”)</w:t>
      </w:r>
      <w:r>
        <w:rPr>
          <w:rFonts w:ascii="Calibri" w:hAnsi="Calibri"/>
          <w:sz w:val="20"/>
          <w:szCs w:val="20"/>
        </w:rPr>
        <w:t xml:space="preserve"> referencing this SOW </w:t>
      </w:r>
      <w:r w:rsidR="005B59E7" w:rsidRPr="005B59E7">
        <w:rPr>
          <w:rFonts w:ascii="Calibri" w:hAnsi="Calibri"/>
          <w:sz w:val="20"/>
          <w:szCs w:val="20"/>
        </w:rPr>
        <w:t>in the amount of th</w:t>
      </w:r>
      <w:r w:rsidR="008E387A">
        <w:rPr>
          <w:rFonts w:ascii="Calibri" w:hAnsi="Calibri"/>
          <w:sz w:val="20"/>
          <w:szCs w:val="20"/>
        </w:rPr>
        <w:t>e</w:t>
      </w:r>
      <w:r w:rsidR="005B59E7" w:rsidRPr="005B59E7">
        <w:rPr>
          <w:rFonts w:ascii="Calibri" w:hAnsi="Calibri"/>
          <w:sz w:val="20"/>
          <w:szCs w:val="20"/>
        </w:rPr>
        <w:t xml:space="preserve"> Spending Authority to enable Micro Focus to begin performing Services </w:t>
      </w:r>
      <w:r w:rsidR="002C3A4C" w:rsidRPr="002C3A4C">
        <w:rPr>
          <w:rFonts w:ascii="Calibri" w:hAnsi="Calibri"/>
          <w:sz w:val="20"/>
          <w:szCs w:val="20"/>
        </w:rPr>
        <w:t xml:space="preserve">under the </w:t>
      </w:r>
      <w:r w:rsidR="00543C76">
        <w:rPr>
          <w:rFonts w:ascii="Calibri" w:hAnsi="Calibri"/>
          <w:sz w:val="20"/>
          <w:szCs w:val="20"/>
        </w:rPr>
        <w:t>G</w:t>
      </w:r>
      <w:r w:rsidR="00596C70">
        <w:rPr>
          <w:rFonts w:ascii="Calibri" w:hAnsi="Calibri"/>
          <w:sz w:val="20"/>
          <w:szCs w:val="20"/>
        </w:rPr>
        <w:t xml:space="preserve">overning </w:t>
      </w:r>
      <w:r w:rsidR="00543C76">
        <w:rPr>
          <w:rFonts w:ascii="Calibri" w:hAnsi="Calibri"/>
          <w:sz w:val="20"/>
          <w:szCs w:val="20"/>
        </w:rPr>
        <w:t>T</w:t>
      </w:r>
      <w:r w:rsidR="00596C70">
        <w:rPr>
          <w:rFonts w:ascii="Calibri" w:hAnsi="Calibri"/>
          <w:sz w:val="20"/>
          <w:szCs w:val="20"/>
        </w:rPr>
        <w:t>erms</w:t>
      </w:r>
      <w:r w:rsidR="002C3A4C" w:rsidRPr="002C3A4C">
        <w:rPr>
          <w:rFonts w:ascii="Calibri" w:hAnsi="Calibri"/>
          <w:sz w:val="20"/>
          <w:szCs w:val="20"/>
        </w:rPr>
        <w:t xml:space="preserve"> of this SOW</w:t>
      </w:r>
      <w:r w:rsidR="002C3A4C" w:rsidRPr="002C3A4C" w:rsidDel="002C3A4C">
        <w:rPr>
          <w:rFonts w:ascii="Calibri" w:hAnsi="Calibri"/>
          <w:sz w:val="20"/>
          <w:szCs w:val="20"/>
        </w:rPr>
        <w:t xml:space="preserve"> </w:t>
      </w:r>
      <w:r>
        <w:rPr>
          <w:rFonts w:ascii="Calibri" w:hAnsi="Calibri"/>
          <w:sz w:val="20"/>
          <w:szCs w:val="20"/>
        </w:rPr>
        <w:t xml:space="preserve">and Customer represents that its execution of this SOW is a binding commitment to purchase the Micro Focus Services described </w:t>
      </w:r>
      <w:r w:rsidR="00A46774">
        <w:rPr>
          <w:rFonts w:ascii="Calibri" w:hAnsi="Calibri"/>
          <w:sz w:val="20"/>
          <w:szCs w:val="20"/>
        </w:rPr>
        <w:t>within this document</w:t>
      </w:r>
      <w:r>
        <w:rPr>
          <w:rFonts w:ascii="Calibri" w:hAnsi="Calibri"/>
          <w:sz w:val="20"/>
          <w:szCs w:val="20"/>
        </w:rPr>
        <w:t>. Customer agrees that the pre-printed terms of the PO shall not apply.</w:t>
      </w:r>
    </w:p>
    <w:p w14:paraId="3CE77AE1" w14:textId="012F13DC" w:rsidR="00D41678" w:rsidRPr="005C4FFD" w:rsidRDefault="00D2174B" w:rsidP="00682568">
      <w:pPr>
        <w:pStyle w:val="NormalWeb"/>
        <w:spacing w:before="0" w:beforeAutospacing="0" w:after="120" w:afterAutospacing="0" w:line="264" w:lineRule="auto"/>
        <w:jc w:val="both"/>
        <w:rPr>
          <w:rFonts w:ascii="Calibri" w:hAnsi="Calibri"/>
          <w:b/>
          <w:color w:val="C00000"/>
          <w:sz w:val="20"/>
          <w:szCs w:val="20"/>
        </w:rPr>
      </w:pPr>
      <w:r w:rsidRPr="005C4FFD">
        <w:rPr>
          <w:rFonts w:ascii="Calibri" w:hAnsi="Calibri"/>
          <w:b/>
          <w:color w:val="C00000"/>
          <w:sz w:val="20"/>
          <w:szCs w:val="20"/>
        </w:rPr>
        <w:t>OR</w:t>
      </w:r>
    </w:p>
    <w:p w14:paraId="5BD4FDCE" w14:textId="03443C58" w:rsidR="002120C3" w:rsidRDefault="00D2174B" w:rsidP="00615DC0">
      <w:pPr>
        <w:spacing w:before="0" w:after="120"/>
      </w:pPr>
      <w:r>
        <w:t>Customer confirms</w:t>
      </w:r>
      <w:r w:rsidR="00BD7191">
        <w:t xml:space="preserve"> that</w:t>
      </w:r>
      <w:r>
        <w:t xml:space="preserve"> a </w:t>
      </w:r>
      <w:r w:rsidR="00615DC0">
        <w:t>Purchase Order (“</w:t>
      </w:r>
      <w:r w:rsidR="00615DC0" w:rsidRPr="003F04AA">
        <w:rPr>
          <w:b/>
        </w:rPr>
        <w:t>PO</w:t>
      </w:r>
      <w:r w:rsidR="00615DC0">
        <w:t>”)</w:t>
      </w:r>
      <w:r>
        <w:t xml:space="preserve"> will not be issued for this signed SOW and </w:t>
      </w:r>
      <w:r w:rsidR="00543C76">
        <w:t>Governing Terms</w:t>
      </w:r>
      <w:r>
        <w:t xml:space="preserve"> referenced </w:t>
      </w:r>
      <w:r w:rsidR="00A46774">
        <w:t>within this document</w:t>
      </w:r>
      <w:r>
        <w:t xml:space="preserve"> for the </w:t>
      </w:r>
      <w:r>
        <w:rPr>
          <w:b/>
        </w:rPr>
        <w:t>&lt;&lt;</w:t>
      </w:r>
      <w:r>
        <w:rPr>
          <w:i/>
        </w:rPr>
        <w:t>input Project Name</w:t>
      </w:r>
      <w:r>
        <w:rPr>
          <w:b/>
        </w:rPr>
        <w:t>&gt;&gt;</w:t>
      </w:r>
      <w:r>
        <w:t xml:space="preserve">. </w:t>
      </w:r>
      <w:r w:rsidR="00615DC0">
        <w:t xml:space="preserve"> </w:t>
      </w:r>
      <w:r>
        <w:t xml:space="preserve">The signed SOW and </w:t>
      </w:r>
      <w:r w:rsidR="00543C76">
        <w:t>Governing terms</w:t>
      </w:r>
      <w:r>
        <w:t xml:space="preserve"> will serve as a </w:t>
      </w:r>
      <w:r w:rsidR="00615DC0">
        <w:t xml:space="preserve">PO </w:t>
      </w:r>
      <w:r w:rsidR="00E12F8A">
        <w:rPr>
          <w:bdr w:val="none" w:sz="0" w:space="0" w:color="auto" w:frame="1"/>
        </w:rPr>
        <w:t xml:space="preserve">and constitutes authorization </w:t>
      </w:r>
      <w:r w:rsidR="00E12F8A" w:rsidRPr="00E12F8A">
        <w:rPr>
          <w:bdr w:val="none" w:sz="0" w:space="0" w:color="auto" w:frame="1"/>
        </w:rPr>
        <w:t>of th</w:t>
      </w:r>
      <w:r w:rsidR="008E387A">
        <w:rPr>
          <w:bdr w:val="none" w:sz="0" w:space="0" w:color="auto" w:frame="1"/>
        </w:rPr>
        <w:t>e</w:t>
      </w:r>
      <w:r w:rsidR="00E12F8A" w:rsidRPr="00E12F8A">
        <w:rPr>
          <w:bdr w:val="none" w:sz="0" w:space="0" w:color="auto" w:frame="1"/>
        </w:rPr>
        <w:t xml:space="preserve"> Spending Authority to enable Micro Focus to begin performing Services</w:t>
      </w:r>
      <w:r>
        <w:t xml:space="preserve">. </w:t>
      </w:r>
      <w:r w:rsidR="005B59E7">
        <w:t xml:space="preserve"> </w:t>
      </w:r>
      <w:r>
        <w:t xml:space="preserve">Both parties will use Micro Focus’ reference number </w:t>
      </w:r>
      <w:r>
        <w:rPr>
          <w:b/>
        </w:rPr>
        <w:t>&lt;&lt;</w:t>
      </w:r>
      <w:r>
        <w:rPr>
          <w:i/>
        </w:rPr>
        <w:t>input SOW ID</w:t>
      </w:r>
      <w:r>
        <w:rPr>
          <w:b/>
        </w:rPr>
        <w:t>&gt;&gt;</w:t>
      </w:r>
      <w:r>
        <w:t xml:space="preserve"> for all correspondence relating to this commitment of work. </w:t>
      </w:r>
      <w:r w:rsidR="00543C76">
        <w:t xml:space="preserve"> </w:t>
      </w:r>
      <w:r>
        <w:t xml:space="preserve">Customer will accept delivery of Services and provide payment as agreed in this signed SOW and </w:t>
      </w:r>
      <w:r w:rsidR="00543C76">
        <w:t>Governing Terms</w:t>
      </w:r>
      <w:r>
        <w:t xml:space="preserve"> attached.</w:t>
      </w:r>
    </w:p>
    <w:p w14:paraId="0B1E55B1" w14:textId="7402FA6A" w:rsidR="003F379F" w:rsidRDefault="003F379F" w:rsidP="00DF7459"/>
    <w:tbl>
      <w:tblPr>
        <w:tblW w:w="10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7"/>
        <w:gridCol w:w="5227"/>
      </w:tblGrid>
      <w:tr w:rsidR="001056B7" w:rsidRPr="002171A6" w14:paraId="07EEA292" w14:textId="77777777" w:rsidTr="00DD26BE">
        <w:trPr>
          <w:trHeight w:val="368"/>
        </w:trPr>
        <w:tc>
          <w:tcPr>
            <w:tcW w:w="5227" w:type="dxa"/>
            <w:shd w:val="clear" w:color="auto" w:fill="BDCDD6"/>
          </w:tcPr>
          <w:p w14:paraId="504CBABC" w14:textId="77777777" w:rsidR="001056B7" w:rsidRPr="002171A6" w:rsidRDefault="001056B7" w:rsidP="00DD26BE">
            <w:pPr>
              <w:tabs>
                <w:tab w:val="clear" w:pos="720"/>
                <w:tab w:val="clear" w:pos="9000"/>
              </w:tabs>
              <w:spacing w:before="40" w:line="240" w:lineRule="auto"/>
              <w:jc w:val="left"/>
              <w:rPr>
                <w:rFonts w:eastAsia="Cambria"/>
                <w:bCs/>
                <w:snapToGrid w:val="0"/>
                <w:sz w:val="22"/>
                <w:szCs w:val="22"/>
                <w:lang w:val="x-none" w:eastAsia="x-none"/>
              </w:rPr>
            </w:pPr>
            <w:r w:rsidRPr="002171A6">
              <w:rPr>
                <w:rFonts w:eastAsia="Cambria"/>
                <w:b/>
                <w:bCs/>
                <w:snapToGrid w:val="0"/>
                <w:sz w:val="22"/>
                <w:szCs w:val="22"/>
                <w:lang w:val="x-none" w:eastAsia="x-none"/>
              </w:rPr>
              <w:t>&lt;</w:t>
            </w:r>
            <w:r>
              <w:rPr>
                <w:rFonts w:eastAsia="Cambria"/>
                <w:b/>
                <w:bCs/>
                <w:snapToGrid w:val="0"/>
                <w:sz w:val="22"/>
                <w:szCs w:val="22"/>
                <w:lang w:eastAsia="x-none"/>
              </w:rPr>
              <w:t>&lt;</w:t>
            </w:r>
            <w:r w:rsidRPr="00690965">
              <w:rPr>
                <w:rFonts w:eastAsia="Cambria"/>
                <w:b/>
                <w:bCs/>
                <w:snapToGrid w:val="0"/>
                <w:sz w:val="22"/>
                <w:szCs w:val="22"/>
                <w:lang w:eastAsia="x-none"/>
              </w:rPr>
              <w:t>Input Customer’s</w:t>
            </w:r>
            <w:r w:rsidRPr="00690965">
              <w:rPr>
                <w:rFonts w:eastAsia="Cambria"/>
                <w:b/>
                <w:bCs/>
                <w:snapToGrid w:val="0"/>
                <w:sz w:val="22"/>
                <w:szCs w:val="22"/>
                <w:lang w:val="x-none" w:eastAsia="x-none"/>
              </w:rPr>
              <w:t xml:space="preserve"> Name</w:t>
            </w:r>
            <w:r>
              <w:rPr>
                <w:rFonts w:eastAsia="Cambria"/>
                <w:b/>
                <w:bCs/>
                <w:snapToGrid w:val="0"/>
                <w:sz w:val="22"/>
                <w:szCs w:val="22"/>
                <w:lang w:eastAsia="x-none"/>
              </w:rPr>
              <w:t>&gt;</w:t>
            </w:r>
            <w:r w:rsidRPr="002171A6">
              <w:rPr>
                <w:rFonts w:eastAsia="Cambria"/>
                <w:b/>
                <w:bCs/>
                <w:snapToGrid w:val="0"/>
                <w:sz w:val="22"/>
                <w:szCs w:val="22"/>
                <w:lang w:val="x-none" w:eastAsia="x-none"/>
              </w:rPr>
              <w:t>&gt;</w:t>
            </w:r>
          </w:p>
        </w:tc>
        <w:tc>
          <w:tcPr>
            <w:tcW w:w="5227" w:type="dxa"/>
            <w:shd w:val="clear" w:color="auto" w:fill="BDCDD6"/>
          </w:tcPr>
          <w:p w14:paraId="2AA49B82" w14:textId="77777777" w:rsidR="001056B7" w:rsidRPr="00670E09" w:rsidRDefault="001056B7" w:rsidP="00DD26BE">
            <w:pPr>
              <w:tabs>
                <w:tab w:val="clear" w:pos="720"/>
                <w:tab w:val="clear" w:pos="9000"/>
              </w:tabs>
              <w:spacing w:before="40" w:line="240" w:lineRule="auto"/>
              <w:jc w:val="left"/>
              <w:rPr>
                <w:rFonts w:eastAsia="Cambria"/>
                <w:b/>
                <w:bCs/>
                <w:snapToGrid w:val="0"/>
                <w:sz w:val="22"/>
                <w:szCs w:val="22"/>
                <w:lang w:eastAsia="x-none"/>
              </w:rPr>
            </w:pPr>
            <w:r>
              <w:rPr>
                <w:rFonts w:eastAsia="Cambria"/>
                <w:b/>
                <w:bCs/>
                <w:snapToGrid w:val="0"/>
                <w:sz w:val="22"/>
                <w:szCs w:val="22"/>
                <w:lang w:eastAsia="x-none"/>
              </w:rPr>
              <w:t>Micro Focus</w:t>
            </w:r>
          </w:p>
        </w:tc>
      </w:tr>
      <w:tr w:rsidR="001056B7" w:rsidRPr="002171A6" w14:paraId="321073E1" w14:textId="77777777" w:rsidTr="00DD26BE">
        <w:tc>
          <w:tcPr>
            <w:tcW w:w="5227" w:type="dxa"/>
            <w:shd w:val="clear" w:color="auto" w:fill="FBFBFB"/>
            <w:vAlign w:val="center"/>
          </w:tcPr>
          <w:p w14:paraId="68DF746F" w14:textId="77777777" w:rsidR="001056B7" w:rsidRPr="00980C06" w:rsidRDefault="001056B7" w:rsidP="00DD26BE">
            <w:pPr>
              <w:tabs>
                <w:tab w:val="clear" w:pos="720"/>
                <w:tab w:val="clear" w:pos="9000"/>
              </w:tabs>
              <w:spacing w:before="60" w:after="60" w:line="240" w:lineRule="auto"/>
              <w:jc w:val="left"/>
              <w:rPr>
                <w:rFonts w:eastAsia="Cambria"/>
                <w:b/>
                <w:bCs/>
                <w:snapToGrid w:val="0"/>
                <w:color w:val="000000"/>
                <w:sz w:val="22"/>
                <w:szCs w:val="22"/>
                <w:lang w:eastAsia="x-none"/>
              </w:rPr>
            </w:pPr>
            <w:r w:rsidRPr="002171A6">
              <w:rPr>
                <w:rFonts w:eastAsia="Cambria"/>
                <w:bCs/>
                <w:snapToGrid w:val="0"/>
                <w:color w:val="000000"/>
                <w:sz w:val="22"/>
                <w:szCs w:val="22"/>
                <w:lang w:eastAsia="x-none"/>
              </w:rPr>
              <w:t xml:space="preserve">Authorized </w:t>
            </w:r>
            <w:r w:rsidRPr="002171A6">
              <w:rPr>
                <w:rFonts w:eastAsia="Cambria"/>
                <w:bCs/>
                <w:snapToGrid w:val="0"/>
                <w:color w:val="000000"/>
                <w:sz w:val="22"/>
                <w:szCs w:val="22"/>
                <w:lang w:val="x-none" w:eastAsia="x-none"/>
              </w:rPr>
              <w:t>Signature:</w:t>
            </w:r>
            <w:r>
              <w:rPr>
                <w:rFonts w:eastAsia="Cambria"/>
                <w:bCs/>
                <w:snapToGrid w:val="0"/>
                <w:color w:val="000000"/>
                <w:sz w:val="22"/>
                <w:szCs w:val="22"/>
                <w:lang w:eastAsia="x-none"/>
              </w:rPr>
              <w:t xml:space="preserve"> </w:t>
            </w:r>
          </w:p>
        </w:tc>
        <w:tc>
          <w:tcPr>
            <w:tcW w:w="5227" w:type="dxa"/>
            <w:shd w:val="clear" w:color="auto" w:fill="FBFBFB"/>
            <w:vAlign w:val="center"/>
          </w:tcPr>
          <w:p w14:paraId="5F82A568" w14:textId="77777777" w:rsidR="001056B7" w:rsidRPr="00980C06" w:rsidRDefault="001056B7" w:rsidP="00DD26BE">
            <w:pPr>
              <w:tabs>
                <w:tab w:val="clear" w:pos="720"/>
                <w:tab w:val="clear" w:pos="9000"/>
              </w:tabs>
              <w:spacing w:before="60" w:after="60" w:line="240" w:lineRule="auto"/>
              <w:jc w:val="left"/>
              <w:rPr>
                <w:rFonts w:eastAsia="Cambria"/>
                <w:b/>
                <w:bCs/>
                <w:snapToGrid w:val="0"/>
                <w:color w:val="000000"/>
                <w:sz w:val="22"/>
                <w:szCs w:val="22"/>
                <w:lang w:eastAsia="x-none"/>
              </w:rPr>
            </w:pPr>
            <w:r w:rsidRPr="002171A6">
              <w:rPr>
                <w:rFonts w:eastAsia="Cambria"/>
                <w:bCs/>
                <w:snapToGrid w:val="0"/>
                <w:color w:val="000000"/>
                <w:sz w:val="22"/>
                <w:szCs w:val="22"/>
                <w:lang w:eastAsia="x-none"/>
              </w:rPr>
              <w:t xml:space="preserve">Authorized </w:t>
            </w:r>
            <w:r w:rsidRPr="002171A6">
              <w:rPr>
                <w:rFonts w:eastAsia="Cambria"/>
                <w:bCs/>
                <w:snapToGrid w:val="0"/>
                <w:color w:val="000000"/>
                <w:sz w:val="22"/>
                <w:szCs w:val="22"/>
                <w:lang w:val="x-none" w:eastAsia="x-none"/>
              </w:rPr>
              <w:t>Signature:</w:t>
            </w:r>
            <w:r>
              <w:rPr>
                <w:rFonts w:eastAsia="Cambria"/>
                <w:bCs/>
                <w:snapToGrid w:val="0"/>
                <w:color w:val="000000"/>
                <w:sz w:val="22"/>
                <w:szCs w:val="22"/>
                <w:lang w:eastAsia="x-none"/>
              </w:rPr>
              <w:t xml:space="preserve"> </w:t>
            </w:r>
          </w:p>
        </w:tc>
      </w:tr>
      <w:tr w:rsidR="001056B7" w:rsidRPr="002171A6" w14:paraId="02A4DAD2" w14:textId="77777777" w:rsidTr="00DD26BE">
        <w:tc>
          <w:tcPr>
            <w:tcW w:w="5227" w:type="dxa"/>
            <w:shd w:val="clear" w:color="auto" w:fill="FBFBFB"/>
            <w:vAlign w:val="center"/>
          </w:tcPr>
          <w:p w14:paraId="3C3A4433" w14:textId="77777777" w:rsidR="001056B7" w:rsidRPr="00624C1A" w:rsidRDefault="001056B7" w:rsidP="00DD26BE">
            <w:pPr>
              <w:tabs>
                <w:tab w:val="clear" w:pos="720"/>
                <w:tab w:val="clear" w:pos="9000"/>
              </w:tabs>
              <w:spacing w:before="60" w:after="60" w:line="240" w:lineRule="auto"/>
              <w:jc w:val="left"/>
              <w:rPr>
                <w:rFonts w:eastAsia="Cambria"/>
                <w:bCs/>
                <w:snapToGrid w:val="0"/>
                <w:color w:val="000000"/>
                <w:sz w:val="22"/>
                <w:szCs w:val="22"/>
                <w:lang w:eastAsia="x-none"/>
              </w:rPr>
            </w:pPr>
            <w:r w:rsidRPr="002171A6">
              <w:rPr>
                <w:rFonts w:eastAsia="Cambria"/>
                <w:bCs/>
                <w:snapToGrid w:val="0"/>
                <w:color w:val="000000"/>
                <w:sz w:val="22"/>
                <w:szCs w:val="22"/>
                <w:lang w:eastAsia="x-none"/>
              </w:rPr>
              <w:t xml:space="preserve">Printed </w:t>
            </w:r>
            <w:r w:rsidRPr="002171A6">
              <w:rPr>
                <w:rFonts w:eastAsia="Cambria"/>
                <w:bCs/>
                <w:snapToGrid w:val="0"/>
                <w:color w:val="000000"/>
                <w:sz w:val="22"/>
                <w:szCs w:val="22"/>
                <w:lang w:val="x-none" w:eastAsia="x-none"/>
              </w:rPr>
              <w:t xml:space="preserve">Name:  </w:t>
            </w:r>
          </w:p>
        </w:tc>
        <w:tc>
          <w:tcPr>
            <w:tcW w:w="5227" w:type="dxa"/>
            <w:shd w:val="clear" w:color="auto" w:fill="FBFBFB"/>
            <w:vAlign w:val="center"/>
          </w:tcPr>
          <w:p w14:paraId="22571A9E" w14:textId="77777777" w:rsidR="001056B7" w:rsidRPr="00980C06" w:rsidRDefault="001056B7" w:rsidP="00DD26BE">
            <w:pPr>
              <w:tabs>
                <w:tab w:val="clear" w:pos="720"/>
                <w:tab w:val="clear" w:pos="9000"/>
              </w:tabs>
              <w:spacing w:before="60" w:after="60" w:line="240" w:lineRule="auto"/>
              <w:jc w:val="left"/>
              <w:rPr>
                <w:rFonts w:eastAsia="Cambria"/>
                <w:bCs/>
                <w:snapToGrid w:val="0"/>
                <w:color w:val="000000"/>
                <w:sz w:val="22"/>
                <w:szCs w:val="22"/>
                <w:lang w:eastAsia="x-none"/>
              </w:rPr>
            </w:pPr>
            <w:r w:rsidRPr="002171A6">
              <w:rPr>
                <w:rFonts w:eastAsia="Cambria"/>
                <w:bCs/>
                <w:snapToGrid w:val="0"/>
                <w:color w:val="000000"/>
                <w:sz w:val="22"/>
                <w:szCs w:val="22"/>
                <w:lang w:eastAsia="x-none"/>
              </w:rPr>
              <w:t xml:space="preserve">Printed </w:t>
            </w:r>
            <w:r w:rsidRPr="002171A6">
              <w:rPr>
                <w:rFonts w:eastAsia="Cambria"/>
                <w:bCs/>
                <w:snapToGrid w:val="0"/>
                <w:color w:val="000000"/>
                <w:sz w:val="22"/>
                <w:szCs w:val="22"/>
                <w:lang w:val="x-none" w:eastAsia="x-none"/>
              </w:rPr>
              <w:t>Name:</w:t>
            </w:r>
            <w:r>
              <w:rPr>
                <w:rFonts w:eastAsia="Cambria"/>
                <w:bCs/>
                <w:snapToGrid w:val="0"/>
                <w:color w:val="000000"/>
                <w:sz w:val="22"/>
                <w:szCs w:val="22"/>
                <w:lang w:eastAsia="x-none"/>
              </w:rPr>
              <w:t xml:space="preserve"> </w:t>
            </w:r>
          </w:p>
        </w:tc>
      </w:tr>
      <w:tr w:rsidR="001056B7" w:rsidRPr="002171A6" w14:paraId="545DA676" w14:textId="77777777" w:rsidTr="00DD26BE">
        <w:tc>
          <w:tcPr>
            <w:tcW w:w="5227" w:type="dxa"/>
            <w:shd w:val="clear" w:color="auto" w:fill="FBFBFB"/>
            <w:vAlign w:val="center"/>
          </w:tcPr>
          <w:p w14:paraId="096B5F58" w14:textId="77777777" w:rsidR="001056B7" w:rsidRPr="00980C06" w:rsidRDefault="001056B7" w:rsidP="00DD26BE">
            <w:pPr>
              <w:tabs>
                <w:tab w:val="clear" w:pos="720"/>
                <w:tab w:val="clear" w:pos="9000"/>
              </w:tabs>
              <w:spacing w:before="60" w:after="60" w:line="240" w:lineRule="auto"/>
              <w:jc w:val="left"/>
              <w:rPr>
                <w:rFonts w:eastAsia="Cambria"/>
                <w:bCs/>
                <w:snapToGrid w:val="0"/>
                <w:color w:val="000000"/>
                <w:sz w:val="22"/>
                <w:szCs w:val="22"/>
                <w:lang w:eastAsia="x-none"/>
              </w:rPr>
            </w:pPr>
            <w:r w:rsidRPr="002171A6">
              <w:rPr>
                <w:rFonts w:eastAsia="Cambria"/>
                <w:bCs/>
                <w:snapToGrid w:val="0"/>
                <w:color w:val="000000"/>
                <w:sz w:val="22"/>
                <w:szCs w:val="22"/>
                <w:lang w:val="x-none" w:eastAsia="x-none"/>
              </w:rPr>
              <w:t>Title:</w:t>
            </w:r>
            <w:r>
              <w:rPr>
                <w:rFonts w:eastAsia="Cambria"/>
                <w:bCs/>
                <w:snapToGrid w:val="0"/>
                <w:color w:val="000000"/>
                <w:sz w:val="22"/>
                <w:szCs w:val="22"/>
                <w:lang w:eastAsia="x-none"/>
              </w:rPr>
              <w:t xml:space="preserve"> </w:t>
            </w:r>
          </w:p>
        </w:tc>
        <w:tc>
          <w:tcPr>
            <w:tcW w:w="5227" w:type="dxa"/>
            <w:shd w:val="clear" w:color="auto" w:fill="FBFBFB"/>
            <w:vAlign w:val="center"/>
          </w:tcPr>
          <w:p w14:paraId="77355729" w14:textId="77777777" w:rsidR="001056B7" w:rsidRPr="00980C06" w:rsidRDefault="001056B7" w:rsidP="00DD26BE">
            <w:pPr>
              <w:tabs>
                <w:tab w:val="clear" w:pos="720"/>
                <w:tab w:val="clear" w:pos="9000"/>
              </w:tabs>
              <w:spacing w:before="60" w:after="60" w:line="240" w:lineRule="auto"/>
              <w:jc w:val="left"/>
              <w:rPr>
                <w:rFonts w:eastAsia="Cambria"/>
                <w:bCs/>
                <w:snapToGrid w:val="0"/>
                <w:color w:val="000000"/>
                <w:sz w:val="22"/>
                <w:szCs w:val="22"/>
                <w:lang w:eastAsia="x-none"/>
              </w:rPr>
            </w:pPr>
            <w:r w:rsidRPr="002171A6">
              <w:rPr>
                <w:rFonts w:eastAsia="Cambria"/>
                <w:bCs/>
                <w:snapToGrid w:val="0"/>
                <w:color w:val="000000"/>
                <w:sz w:val="22"/>
                <w:szCs w:val="22"/>
                <w:lang w:val="x-none" w:eastAsia="x-none"/>
              </w:rPr>
              <w:t>Title:</w:t>
            </w:r>
            <w:r>
              <w:rPr>
                <w:rFonts w:eastAsia="Cambria"/>
                <w:bCs/>
                <w:snapToGrid w:val="0"/>
                <w:color w:val="000000"/>
                <w:sz w:val="22"/>
                <w:szCs w:val="22"/>
                <w:lang w:eastAsia="x-none"/>
              </w:rPr>
              <w:t xml:space="preserve"> </w:t>
            </w:r>
          </w:p>
        </w:tc>
      </w:tr>
      <w:tr w:rsidR="001056B7" w:rsidRPr="002171A6" w14:paraId="473FD6E6" w14:textId="77777777" w:rsidTr="00DD26BE">
        <w:tc>
          <w:tcPr>
            <w:tcW w:w="5227" w:type="dxa"/>
            <w:shd w:val="clear" w:color="auto" w:fill="FBFBFB"/>
            <w:vAlign w:val="center"/>
          </w:tcPr>
          <w:p w14:paraId="27C7E10C" w14:textId="77777777" w:rsidR="001056B7" w:rsidRPr="00980C06" w:rsidRDefault="001056B7" w:rsidP="00DD26BE">
            <w:pPr>
              <w:tabs>
                <w:tab w:val="clear" w:pos="720"/>
                <w:tab w:val="clear" w:pos="9000"/>
              </w:tabs>
              <w:spacing w:before="60" w:after="60" w:line="240" w:lineRule="auto"/>
              <w:jc w:val="left"/>
              <w:rPr>
                <w:rFonts w:eastAsia="Cambria"/>
                <w:bCs/>
                <w:snapToGrid w:val="0"/>
                <w:color w:val="000000"/>
                <w:sz w:val="22"/>
                <w:szCs w:val="22"/>
                <w:lang w:eastAsia="x-none"/>
              </w:rPr>
            </w:pPr>
            <w:r w:rsidRPr="00BD7A35">
              <w:rPr>
                <w:rFonts w:eastAsia="Cambria"/>
                <w:bCs/>
                <w:snapToGrid w:val="0"/>
                <w:color w:val="000000"/>
                <w:lang w:eastAsia="x-none"/>
              </w:rPr>
              <w:t>*</w:t>
            </w:r>
            <w:r w:rsidRPr="002171A6">
              <w:rPr>
                <w:rFonts w:eastAsia="Cambria"/>
                <w:bCs/>
                <w:snapToGrid w:val="0"/>
                <w:color w:val="000000"/>
                <w:sz w:val="22"/>
                <w:szCs w:val="22"/>
                <w:lang w:val="x-none" w:eastAsia="x-none"/>
              </w:rPr>
              <w:t>Date:</w:t>
            </w:r>
            <w:r>
              <w:rPr>
                <w:rFonts w:eastAsia="Cambria"/>
                <w:bCs/>
                <w:snapToGrid w:val="0"/>
                <w:color w:val="000000"/>
                <w:sz w:val="22"/>
                <w:szCs w:val="22"/>
                <w:lang w:eastAsia="x-none"/>
              </w:rPr>
              <w:t xml:space="preserve"> </w:t>
            </w:r>
          </w:p>
        </w:tc>
        <w:tc>
          <w:tcPr>
            <w:tcW w:w="5227" w:type="dxa"/>
            <w:shd w:val="clear" w:color="auto" w:fill="FBFBFB"/>
            <w:vAlign w:val="center"/>
          </w:tcPr>
          <w:p w14:paraId="3A115D94" w14:textId="77777777" w:rsidR="001056B7" w:rsidRPr="00980C06" w:rsidRDefault="001056B7" w:rsidP="00DD26BE">
            <w:pPr>
              <w:tabs>
                <w:tab w:val="clear" w:pos="720"/>
                <w:tab w:val="clear" w:pos="9000"/>
              </w:tabs>
              <w:spacing w:before="60" w:after="60" w:line="240" w:lineRule="auto"/>
              <w:jc w:val="left"/>
              <w:rPr>
                <w:rFonts w:eastAsia="Cambria"/>
                <w:bCs/>
                <w:snapToGrid w:val="0"/>
                <w:color w:val="000000"/>
                <w:sz w:val="22"/>
                <w:szCs w:val="22"/>
                <w:lang w:eastAsia="x-none"/>
              </w:rPr>
            </w:pPr>
            <w:r w:rsidRPr="00BD7A35">
              <w:rPr>
                <w:rFonts w:eastAsia="Cambria"/>
                <w:bCs/>
                <w:snapToGrid w:val="0"/>
                <w:color w:val="000000"/>
                <w:lang w:eastAsia="x-none"/>
              </w:rPr>
              <w:t>*</w:t>
            </w:r>
            <w:r w:rsidRPr="002171A6">
              <w:rPr>
                <w:rFonts w:eastAsia="Cambria"/>
                <w:bCs/>
                <w:snapToGrid w:val="0"/>
                <w:color w:val="000000"/>
                <w:sz w:val="22"/>
                <w:szCs w:val="22"/>
                <w:lang w:val="x-none" w:eastAsia="x-none"/>
              </w:rPr>
              <w:t>Date:</w:t>
            </w:r>
            <w:r>
              <w:rPr>
                <w:rFonts w:eastAsia="Cambria"/>
                <w:bCs/>
                <w:snapToGrid w:val="0"/>
                <w:color w:val="000000"/>
                <w:sz w:val="22"/>
                <w:szCs w:val="22"/>
                <w:lang w:eastAsia="x-none"/>
              </w:rPr>
              <w:t xml:space="preserve"> </w:t>
            </w:r>
          </w:p>
        </w:tc>
      </w:tr>
    </w:tbl>
    <w:p w14:paraId="3627A56A" w14:textId="036C7124" w:rsidR="00B8369F" w:rsidRPr="000C0659" w:rsidRDefault="00B8369F" w:rsidP="00B8369F">
      <w:pPr>
        <w:widowControl/>
        <w:tabs>
          <w:tab w:val="clear" w:pos="720"/>
          <w:tab w:val="clear" w:pos="9000"/>
        </w:tabs>
        <w:spacing w:before="0" w:after="120"/>
        <w:jc w:val="left"/>
        <w:rPr>
          <w:bCs/>
          <w:color w:val="000000"/>
          <w:sz w:val="16"/>
          <w:szCs w:val="16"/>
        </w:rPr>
      </w:pPr>
      <w:r w:rsidRPr="000C0659">
        <w:rPr>
          <w:bCs/>
          <w:color w:val="000000"/>
          <w:sz w:val="16"/>
          <w:szCs w:val="16"/>
        </w:rPr>
        <w:t>*This SOW shall be effective as of the last signature date (the “Effective Date”)</w:t>
      </w:r>
      <w:r w:rsidR="000C0659" w:rsidRPr="000C0659">
        <w:rPr>
          <w:bCs/>
          <w:color w:val="000000"/>
          <w:sz w:val="16"/>
          <w:szCs w:val="16"/>
        </w:rPr>
        <w:t>.</w:t>
      </w:r>
    </w:p>
    <w:p w14:paraId="761FE976" w14:textId="0CBD78EE" w:rsidR="00B8369F" w:rsidRDefault="00B8369F" w:rsidP="000C0659">
      <w:pPr>
        <w:widowControl/>
        <w:tabs>
          <w:tab w:val="clear" w:pos="720"/>
          <w:tab w:val="clear" w:pos="9000"/>
        </w:tabs>
        <w:spacing w:before="240" w:after="120"/>
        <w:jc w:val="left"/>
        <w:rPr>
          <w:bCs/>
          <w:color w:val="000000"/>
        </w:rPr>
      </w:pPr>
    </w:p>
    <w:p w14:paraId="1C474EB6" w14:textId="58A2B825" w:rsidR="00BD13FB" w:rsidRPr="00D224FA" w:rsidRDefault="00BD13FB" w:rsidP="00B8369F">
      <w:pPr>
        <w:widowControl/>
        <w:tabs>
          <w:tab w:val="clear" w:pos="720"/>
          <w:tab w:val="clear" w:pos="9000"/>
        </w:tabs>
        <w:spacing w:before="120" w:after="120"/>
        <w:jc w:val="left"/>
        <w:rPr>
          <w:bCs/>
          <w:color w:val="000000"/>
        </w:rPr>
      </w:pPr>
    </w:p>
    <w:p w14:paraId="48082BA6" w14:textId="77777777" w:rsidR="0011300C" w:rsidRDefault="0011300C">
      <w:pPr>
        <w:widowControl/>
        <w:tabs>
          <w:tab w:val="clear" w:pos="720"/>
          <w:tab w:val="clear" w:pos="9000"/>
        </w:tabs>
        <w:spacing w:before="0" w:line="240" w:lineRule="auto"/>
        <w:jc w:val="left"/>
        <w:rPr>
          <w:rFonts w:cs="Arial"/>
          <w:b/>
          <w:noProof/>
          <w:sz w:val="24"/>
        </w:rPr>
      </w:pPr>
      <w:bookmarkStart w:id="61" w:name="_Toc288575588"/>
      <w:r>
        <w:rPr>
          <w:rFonts w:cs="Arial"/>
          <w:caps/>
        </w:rPr>
        <w:br w:type="page"/>
      </w:r>
    </w:p>
    <w:p w14:paraId="0DD81E9A" w14:textId="1D909F14" w:rsidR="008D0821" w:rsidRPr="00E4457A" w:rsidRDefault="00573DBB" w:rsidP="00E4457A">
      <w:pPr>
        <w:pStyle w:val="Heading2"/>
        <w:spacing w:after="120"/>
      </w:pPr>
      <w:bookmarkStart w:id="62" w:name="_Toc70334296"/>
      <w:bookmarkEnd w:id="61"/>
      <w:r w:rsidRPr="00E4457A">
        <w:lastRenderedPageBreak/>
        <w:t xml:space="preserve">APPENDIX </w:t>
      </w:r>
      <w:r w:rsidR="00170526" w:rsidRPr="00E4457A">
        <w:t>A</w:t>
      </w:r>
      <w:r w:rsidR="002036C1">
        <w:t xml:space="preserve"> – SERVICES </w:t>
      </w:r>
      <w:r w:rsidR="00074511">
        <w:t xml:space="preserve">/ </w:t>
      </w:r>
      <w:r w:rsidR="00C56290">
        <w:t>WORK PACKAGES</w:t>
      </w:r>
      <w:bookmarkEnd w:id="62"/>
    </w:p>
    <w:tbl>
      <w:tblPr>
        <w:tblW w:w="11075" w:type="dxa"/>
        <w:tblInd w:w="-275" w:type="dxa"/>
        <w:tblBorders>
          <w:bottom w:val="single" w:sz="4" w:space="0" w:color="auto"/>
        </w:tblBorders>
        <w:tblLook w:val="0000" w:firstRow="0" w:lastRow="0" w:firstColumn="0" w:lastColumn="0" w:noHBand="0" w:noVBand="0"/>
      </w:tblPr>
      <w:tblGrid>
        <w:gridCol w:w="11075"/>
      </w:tblGrid>
      <w:tr w:rsidR="004457FC" w14:paraId="124DC76B" w14:textId="77777777" w:rsidTr="005539BB">
        <w:trPr>
          <w:trHeight w:val="269"/>
        </w:trPr>
        <w:tc>
          <w:tcPr>
            <w:tcW w:w="11075" w:type="dxa"/>
          </w:tcPr>
          <w:p w14:paraId="76B17E78" w14:textId="73ED7C78" w:rsidR="004457FC" w:rsidRPr="009645A0" w:rsidRDefault="00F678DD" w:rsidP="00074511">
            <w:pPr>
              <w:jc w:val="center"/>
              <w:rPr>
                <w:b/>
                <w:sz w:val="24"/>
                <w:szCs w:val="24"/>
              </w:rPr>
            </w:pPr>
            <w:r w:rsidRPr="009645A0">
              <w:rPr>
                <w:b/>
                <w:sz w:val="24"/>
                <w:szCs w:val="24"/>
              </w:rPr>
              <w:t xml:space="preserve">SERVICES </w:t>
            </w:r>
            <w:r w:rsidR="00074511">
              <w:rPr>
                <w:b/>
                <w:sz w:val="24"/>
                <w:szCs w:val="24"/>
              </w:rPr>
              <w:t>/ WORK PACKAGES</w:t>
            </w:r>
          </w:p>
        </w:tc>
      </w:tr>
    </w:tbl>
    <w:p w14:paraId="62E7E050" w14:textId="2CB9B3CA" w:rsidR="00A53BDE" w:rsidRDefault="000779BD" w:rsidP="00411121">
      <w:pPr>
        <w:spacing w:before="120"/>
      </w:pPr>
      <w:r w:rsidRPr="000779BD">
        <w:t>This section defines all the Work Packages to be provided by Micro Focus during the project, subject to the outcome of the Workshop(s)</w:t>
      </w:r>
      <w:r w:rsidR="00DD4138">
        <w:t>.</w:t>
      </w:r>
    </w:p>
    <w:p w14:paraId="236554DB" w14:textId="0E4B2D64" w:rsidR="00DD4138" w:rsidRDefault="00FA7E56" w:rsidP="00411121">
      <w:pPr>
        <w:spacing w:before="120"/>
        <w:rPr>
          <w:kern w:val="28"/>
          <w:szCs w:val="16"/>
          <w:lang w:val="en-GB"/>
        </w:rPr>
      </w:pPr>
      <w:r w:rsidRPr="00DD6B68">
        <w:rPr>
          <w:kern w:val="28"/>
          <w:szCs w:val="16"/>
          <w:lang w:val="en-GB"/>
        </w:rPr>
        <w:t>The specific activities</w:t>
      </w:r>
      <w:r>
        <w:rPr>
          <w:kern w:val="28"/>
          <w:szCs w:val="16"/>
          <w:lang w:val="en-GB"/>
        </w:rPr>
        <w:t xml:space="preserve"> and e</w:t>
      </w:r>
      <w:r w:rsidRPr="00554DE1">
        <w:rPr>
          <w:kern w:val="28"/>
          <w:szCs w:val="16"/>
          <w:lang w:val="en-GB"/>
        </w:rPr>
        <w:t xml:space="preserve">xpected outcomes </w:t>
      </w:r>
      <w:r w:rsidRPr="00DD6B68">
        <w:rPr>
          <w:kern w:val="28"/>
          <w:szCs w:val="16"/>
          <w:lang w:val="en-GB"/>
        </w:rPr>
        <w:t>that are supported by this work package should be documented and managed via an appropriate backlog, but a flavour of what can be expected is listed below:</w:t>
      </w:r>
    </w:p>
    <w:p w14:paraId="5E3DE388" w14:textId="77777777" w:rsidR="00FA7E56" w:rsidRPr="008920F2" w:rsidRDefault="00FA7E56" w:rsidP="00411121">
      <w:pPr>
        <w:spacing w:before="120"/>
        <w:rPr>
          <w:lang w:val="en-GB"/>
        </w:rPr>
      </w:pPr>
    </w:p>
    <w:p w14:paraId="1401347B" w14:textId="244F5068" w:rsidR="00E909FC" w:rsidRDefault="00C701D1" w:rsidP="00C701D1">
      <w:pPr>
        <w:pStyle w:val="Heading3"/>
        <w:spacing w:after="48"/>
      </w:pPr>
      <w:bookmarkStart w:id="63" w:name="_Toc70334297"/>
      <w:r>
        <w:t xml:space="preserve">Work Package Summary List </w:t>
      </w:r>
      <w:r w:rsidR="008920F2">
        <w:t>–</w:t>
      </w:r>
      <w:r>
        <w:t xml:space="preserve"> IMPLEMENTATION</w:t>
      </w:r>
      <w:bookmarkEnd w:id="63"/>
    </w:p>
    <w:p w14:paraId="0D470770" w14:textId="77777777" w:rsidR="00E909FC" w:rsidRPr="007446FF" w:rsidRDefault="00E909FC" w:rsidP="00E909FC"/>
    <w:tbl>
      <w:tblPr>
        <w:tblW w:w="4915"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1833"/>
        <w:gridCol w:w="1134"/>
        <w:gridCol w:w="2693"/>
        <w:gridCol w:w="4609"/>
      </w:tblGrid>
      <w:tr w:rsidR="00E909FC" w:rsidRPr="00A73D5A" w14:paraId="7F210495" w14:textId="77777777" w:rsidTr="00200574">
        <w:tc>
          <w:tcPr>
            <w:tcW w:w="892" w:type="pct"/>
            <w:shd w:val="clear" w:color="auto" w:fill="BDCDD6"/>
            <w:tcMar>
              <w:top w:w="0" w:type="dxa"/>
              <w:left w:w="108" w:type="dxa"/>
              <w:bottom w:w="0" w:type="dxa"/>
              <w:right w:w="108" w:type="dxa"/>
            </w:tcMar>
            <w:hideMark/>
          </w:tcPr>
          <w:p w14:paraId="78F5025D" w14:textId="77777777" w:rsidR="00E909FC" w:rsidRPr="00F069B3" w:rsidRDefault="00E909FC" w:rsidP="00DD0434">
            <w:pPr>
              <w:widowControl/>
              <w:tabs>
                <w:tab w:val="clear" w:pos="720"/>
                <w:tab w:val="clear" w:pos="9000"/>
              </w:tabs>
              <w:spacing w:before="0" w:after="60" w:line="240" w:lineRule="auto"/>
              <w:jc w:val="left"/>
              <w:rPr>
                <w:rFonts w:eastAsia="SimHei"/>
                <w:b/>
                <w:i/>
                <w:iCs/>
              </w:rPr>
            </w:pPr>
            <w:r>
              <w:rPr>
                <w:rFonts w:eastAsia="SimHei"/>
                <w:b/>
                <w:i/>
                <w:iCs/>
              </w:rPr>
              <w:t>WORKSTREAM</w:t>
            </w:r>
          </w:p>
        </w:tc>
        <w:tc>
          <w:tcPr>
            <w:tcW w:w="552" w:type="pct"/>
            <w:shd w:val="clear" w:color="auto" w:fill="BDCDD6"/>
            <w:tcMar>
              <w:top w:w="0" w:type="dxa"/>
              <w:left w:w="108" w:type="dxa"/>
              <w:bottom w:w="0" w:type="dxa"/>
              <w:right w:w="108" w:type="dxa"/>
            </w:tcMar>
          </w:tcPr>
          <w:p w14:paraId="6A68B034" w14:textId="77777777" w:rsidR="00E909FC" w:rsidRPr="00A73D5A" w:rsidRDefault="00E909FC" w:rsidP="00DD0434">
            <w:pPr>
              <w:widowControl/>
              <w:tabs>
                <w:tab w:val="clear" w:pos="720"/>
                <w:tab w:val="clear" w:pos="9000"/>
              </w:tabs>
              <w:spacing w:before="0" w:after="160" w:line="259" w:lineRule="auto"/>
              <w:jc w:val="left"/>
              <w:rPr>
                <w:rFonts w:eastAsia="SimHei"/>
                <w:b/>
                <w:i/>
                <w:highlight w:val="green"/>
              </w:rPr>
            </w:pPr>
            <w:r>
              <w:rPr>
                <w:rFonts w:eastAsia="SimHei"/>
                <w:b/>
                <w:iCs/>
              </w:rPr>
              <w:t>WP ID</w:t>
            </w:r>
          </w:p>
        </w:tc>
        <w:tc>
          <w:tcPr>
            <w:tcW w:w="1311" w:type="pct"/>
            <w:shd w:val="clear" w:color="auto" w:fill="BDCDD6"/>
          </w:tcPr>
          <w:p w14:paraId="4D3CB5FF" w14:textId="77777777" w:rsidR="00E909FC" w:rsidRDefault="00E909FC" w:rsidP="00DD0434">
            <w:pPr>
              <w:widowControl/>
              <w:tabs>
                <w:tab w:val="clear" w:pos="720"/>
                <w:tab w:val="clear" w:pos="9000"/>
              </w:tabs>
              <w:spacing w:before="0" w:after="160" w:line="259" w:lineRule="auto"/>
              <w:ind w:left="143" w:right="140"/>
              <w:jc w:val="left"/>
              <w:rPr>
                <w:rFonts w:eastAsia="SimHei"/>
                <w:b/>
                <w:iCs/>
              </w:rPr>
            </w:pPr>
            <w:r>
              <w:rPr>
                <w:rFonts w:eastAsia="SimHei"/>
                <w:b/>
                <w:iCs/>
              </w:rPr>
              <w:t>WORKPACKAGE</w:t>
            </w:r>
          </w:p>
          <w:p w14:paraId="2D1EE230" w14:textId="77777777" w:rsidR="00E909FC" w:rsidRPr="00CF1825" w:rsidRDefault="00E909FC" w:rsidP="00DD0434">
            <w:pPr>
              <w:widowControl/>
              <w:tabs>
                <w:tab w:val="clear" w:pos="720"/>
                <w:tab w:val="clear" w:pos="9000"/>
              </w:tabs>
              <w:spacing w:before="0" w:after="160" w:line="259" w:lineRule="auto"/>
              <w:ind w:left="143" w:right="140"/>
              <w:jc w:val="left"/>
              <w:rPr>
                <w:rFonts w:eastAsia="SimHei"/>
                <w:b/>
                <w:iCs/>
              </w:rPr>
            </w:pPr>
            <w:r>
              <w:rPr>
                <w:rFonts w:eastAsia="SimHei"/>
                <w:b/>
                <w:iCs/>
              </w:rPr>
              <w:t>NAME</w:t>
            </w:r>
          </w:p>
        </w:tc>
        <w:tc>
          <w:tcPr>
            <w:tcW w:w="2244" w:type="pct"/>
            <w:shd w:val="clear" w:color="auto" w:fill="BDCDD6"/>
          </w:tcPr>
          <w:p w14:paraId="14D80A28" w14:textId="77777777" w:rsidR="00E909FC" w:rsidRDefault="00E909FC" w:rsidP="00DD0434">
            <w:pPr>
              <w:widowControl/>
              <w:tabs>
                <w:tab w:val="clear" w:pos="720"/>
                <w:tab w:val="clear" w:pos="9000"/>
              </w:tabs>
              <w:spacing w:before="0" w:after="160" w:line="259" w:lineRule="auto"/>
              <w:ind w:left="143" w:right="142"/>
              <w:jc w:val="left"/>
              <w:rPr>
                <w:rFonts w:eastAsia="SimHei"/>
                <w:b/>
                <w:iCs/>
              </w:rPr>
            </w:pPr>
            <w:r>
              <w:rPr>
                <w:rFonts w:eastAsia="SimHei"/>
                <w:b/>
                <w:iCs/>
              </w:rPr>
              <w:t>WORKPACKAGE</w:t>
            </w:r>
          </w:p>
          <w:p w14:paraId="3F0A5548" w14:textId="77777777" w:rsidR="00E909FC" w:rsidRDefault="00E909FC" w:rsidP="00DD0434">
            <w:pPr>
              <w:widowControl/>
              <w:tabs>
                <w:tab w:val="clear" w:pos="720"/>
                <w:tab w:val="clear" w:pos="9000"/>
              </w:tabs>
              <w:spacing w:before="0" w:after="160" w:line="259" w:lineRule="auto"/>
              <w:ind w:left="143" w:right="142"/>
              <w:jc w:val="left"/>
              <w:rPr>
                <w:rFonts w:eastAsia="SimHei"/>
                <w:b/>
                <w:iCs/>
              </w:rPr>
            </w:pPr>
            <w:r>
              <w:rPr>
                <w:rFonts w:eastAsia="SimHei"/>
                <w:b/>
                <w:iCs/>
              </w:rPr>
              <w:t>DESCRIPTION</w:t>
            </w:r>
          </w:p>
        </w:tc>
      </w:tr>
      <w:tr w:rsidR="007939F3" w:rsidRPr="00A73D5A" w14:paraId="5C210556" w14:textId="77777777" w:rsidTr="00200574">
        <w:trPr>
          <w:trHeight w:val="78"/>
        </w:trPr>
        <w:tc>
          <w:tcPr>
            <w:tcW w:w="892" w:type="pct"/>
            <w:vMerge w:val="restart"/>
            <w:shd w:val="clear" w:color="auto" w:fill="C6D4DC"/>
            <w:tcMar>
              <w:top w:w="0" w:type="dxa"/>
              <w:left w:w="108" w:type="dxa"/>
              <w:bottom w:w="0" w:type="dxa"/>
              <w:right w:w="108" w:type="dxa"/>
            </w:tcMar>
          </w:tcPr>
          <w:p w14:paraId="6E4B7CAF" w14:textId="3709749A" w:rsidR="007939F3" w:rsidRPr="00E17B85" w:rsidRDefault="007939F3" w:rsidP="00DD0434">
            <w:pPr>
              <w:widowControl/>
              <w:tabs>
                <w:tab w:val="clear" w:pos="720"/>
                <w:tab w:val="clear" w:pos="9000"/>
              </w:tabs>
              <w:spacing w:before="0" w:after="60" w:line="240" w:lineRule="auto"/>
              <w:jc w:val="left"/>
              <w:rPr>
                <w:rFonts w:eastAsia="SimHei"/>
                <w:iCs/>
                <w:color w:val="000000"/>
              </w:rPr>
            </w:pPr>
            <w:r>
              <w:rPr>
                <w:rFonts w:eastAsia="SimHei"/>
                <w:iCs/>
                <w:color w:val="000000"/>
              </w:rPr>
              <w:t>IMPLEMENTATION</w:t>
            </w:r>
          </w:p>
          <w:p w14:paraId="0E010EA2" w14:textId="77777777" w:rsidR="007939F3" w:rsidRPr="00E17B85" w:rsidRDefault="007939F3" w:rsidP="00DD0434">
            <w:pPr>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599B0ADB" w14:textId="33D9D6C6" w:rsidR="007939F3" w:rsidRPr="00E17B85" w:rsidRDefault="00ED756F" w:rsidP="00DD0434">
            <w:pPr>
              <w:widowControl/>
              <w:tabs>
                <w:tab w:val="clear" w:pos="720"/>
                <w:tab w:val="clear" w:pos="9000"/>
              </w:tabs>
              <w:spacing w:before="0" w:after="160" w:line="259" w:lineRule="auto"/>
              <w:ind w:right="-63"/>
              <w:jc w:val="left"/>
              <w:rPr>
                <w:rFonts w:eastAsia="SimHei"/>
                <w:iCs/>
                <w:color w:val="425563"/>
              </w:rPr>
            </w:pPr>
            <w:r>
              <w:rPr>
                <w:rFonts w:eastAsia="SimHei"/>
                <w:iCs/>
                <w:color w:val="425563"/>
              </w:rPr>
              <w:t>IMPL-</w:t>
            </w:r>
            <w:r w:rsidR="007939F3">
              <w:rPr>
                <w:rFonts w:eastAsia="SimHei"/>
                <w:iCs/>
                <w:color w:val="425563"/>
              </w:rPr>
              <w:t>01</w:t>
            </w:r>
          </w:p>
        </w:tc>
        <w:tc>
          <w:tcPr>
            <w:tcW w:w="1311" w:type="pct"/>
            <w:shd w:val="clear" w:color="auto" w:fill="FBFBFB"/>
          </w:tcPr>
          <w:p w14:paraId="2BFC61A1" w14:textId="25FD4F71" w:rsidR="007939F3" w:rsidRPr="00E17B85" w:rsidRDefault="00AA11F2" w:rsidP="00DD0434">
            <w:pPr>
              <w:widowControl/>
              <w:tabs>
                <w:tab w:val="clear" w:pos="720"/>
                <w:tab w:val="clear" w:pos="9000"/>
              </w:tabs>
              <w:spacing w:before="0" w:after="160" w:line="259" w:lineRule="auto"/>
              <w:ind w:left="143" w:right="140"/>
              <w:jc w:val="left"/>
              <w:rPr>
                <w:rFonts w:eastAsia="SimHei"/>
                <w:iCs/>
                <w:color w:val="425563"/>
              </w:rPr>
            </w:pPr>
            <w:r>
              <w:rPr>
                <w:rFonts w:eastAsia="SimHei"/>
                <w:iCs/>
                <w:color w:val="425563"/>
              </w:rPr>
              <w:t>Project Management</w:t>
            </w:r>
          </w:p>
        </w:tc>
        <w:tc>
          <w:tcPr>
            <w:tcW w:w="2244" w:type="pct"/>
            <w:shd w:val="clear" w:color="auto" w:fill="FBFBFB"/>
          </w:tcPr>
          <w:p w14:paraId="0C3A30D0" w14:textId="179EF636" w:rsidR="007939F3" w:rsidRPr="00E17B85" w:rsidRDefault="00736785" w:rsidP="00DD0434">
            <w:pPr>
              <w:widowControl/>
              <w:tabs>
                <w:tab w:val="clear" w:pos="720"/>
                <w:tab w:val="clear" w:pos="9000"/>
              </w:tabs>
              <w:spacing w:before="0" w:after="160" w:line="259" w:lineRule="auto"/>
              <w:ind w:left="143" w:right="142"/>
              <w:jc w:val="left"/>
              <w:rPr>
                <w:rFonts w:eastAsia="SimHei"/>
                <w:iCs/>
                <w:color w:val="425563"/>
              </w:rPr>
            </w:pPr>
            <w:r>
              <w:rPr>
                <w:rFonts w:eastAsia="SimHei"/>
                <w:iCs/>
                <w:color w:val="425563"/>
              </w:rPr>
              <w:t xml:space="preserve">Governance </w:t>
            </w:r>
            <w:r w:rsidRPr="00736785">
              <w:rPr>
                <w:rFonts w:eastAsia="SimHei"/>
                <w:iCs/>
                <w:color w:val="425563"/>
              </w:rPr>
              <w:t>of the planning, execution, controlling, and closing of</w:t>
            </w:r>
            <w:r>
              <w:rPr>
                <w:rFonts w:eastAsia="SimHei"/>
                <w:iCs/>
                <w:color w:val="425563"/>
              </w:rPr>
              <w:t xml:space="preserve"> the project</w:t>
            </w:r>
          </w:p>
        </w:tc>
      </w:tr>
      <w:tr w:rsidR="007939F3" w:rsidRPr="00A73D5A" w14:paraId="5DF857D7" w14:textId="77777777" w:rsidTr="00200574">
        <w:trPr>
          <w:trHeight w:val="78"/>
        </w:trPr>
        <w:tc>
          <w:tcPr>
            <w:tcW w:w="892" w:type="pct"/>
            <w:vMerge/>
            <w:shd w:val="clear" w:color="auto" w:fill="C6D4DC"/>
            <w:tcMar>
              <w:top w:w="0" w:type="dxa"/>
              <w:left w:w="108" w:type="dxa"/>
              <w:bottom w:w="0" w:type="dxa"/>
              <w:right w:w="108" w:type="dxa"/>
            </w:tcMar>
          </w:tcPr>
          <w:p w14:paraId="79D6AE99" w14:textId="77777777" w:rsidR="007939F3" w:rsidRPr="00E17B85" w:rsidRDefault="007939F3" w:rsidP="00DD0434">
            <w:pPr>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3BF5152D" w14:textId="7C6D2DB8" w:rsidR="007939F3" w:rsidRDefault="00ED756F" w:rsidP="00DD0434">
            <w:pPr>
              <w:widowControl/>
              <w:tabs>
                <w:tab w:val="clear" w:pos="720"/>
                <w:tab w:val="clear" w:pos="9000"/>
              </w:tabs>
              <w:spacing w:before="0" w:after="160" w:line="259" w:lineRule="auto"/>
              <w:ind w:right="-63"/>
              <w:jc w:val="left"/>
              <w:rPr>
                <w:rFonts w:eastAsia="SimHei"/>
                <w:iCs/>
                <w:color w:val="425563"/>
              </w:rPr>
            </w:pPr>
            <w:r>
              <w:rPr>
                <w:rFonts w:eastAsia="SimHei"/>
                <w:iCs/>
                <w:color w:val="425563"/>
              </w:rPr>
              <w:t>IMPL-</w:t>
            </w:r>
            <w:r w:rsidR="00AA11F2">
              <w:rPr>
                <w:rFonts w:eastAsia="SimHei"/>
                <w:iCs/>
                <w:color w:val="425563"/>
              </w:rPr>
              <w:t>02</w:t>
            </w:r>
          </w:p>
        </w:tc>
        <w:tc>
          <w:tcPr>
            <w:tcW w:w="1311" w:type="pct"/>
            <w:shd w:val="clear" w:color="auto" w:fill="FBFBFB"/>
          </w:tcPr>
          <w:p w14:paraId="443A20E9" w14:textId="6B4B435F" w:rsidR="007939F3" w:rsidRPr="00E17B85" w:rsidRDefault="000167FB" w:rsidP="00DD0434">
            <w:pPr>
              <w:widowControl/>
              <w:tabs>
                <w:tab w:val="clear" w:pos="720"/>
                <w:tab w:val="clear" w:pos="9000"/>
              </w:tabs>
              <w:spacing w:before="0" w:after="160" w:line="259" w:lineRule="auto"/>
              <w:ind w:left="143" w:right="140"/>
              <w:jc w:val="left"/>
              <w:rPr>
                <w:rFonts w:eastAsia="SimHei"/>
                <w:iCs/>
                <w:color w:val="425563"/>
              </w:rPr>
            </w:pPr>
            <w:r w:rsidRPr="000167FB">
              <w:rPr>
                <w:rFonts w:eastAsia="SimHei"/>
                <w:iCs/>
                <w:color w:val="425563"/>
              </w:rPr>
              <w:t>Competency Coaching</w:t>
            </w:r>
          </w:p>
        </w:tc>
        <w:tc>
          <w:tcPr>
            <w:tcW w:w="2244" w:type="pct"/>
            <w:shd w:val="clear" w:color="auto" w:fill="FBFBFB"/>
          </w:tcPr>
          <w:p w14:paraId="050D6204" w14:textId="3BD86DF4" w:rsidR="007939F3" w:rsidRPr="00E17B85" w:rsidRDefault="00351907" w:rsidP="00DD0434">
            <w:pPr>
              <w:widowControl/>
              <w:tabs>
                <w:tab w:val="clear" w:pos="720"/>
                <w:tab w:val="clear" w:pos="9000"/>
              </w:tabs>
              <w:spacing w:before="0" w:after="160" w:line="259" w:lineRule="auto"/>
              <w:ind w:left="143" w:right="142"/>
              <w:jc w:val="left"/>
              <w:rPr>
                <w:rFonts w:eastAsia="SimHei"/>
                <w:iCs/>
                <w:color w:val="425563"/>
              </w:rPr>
            </w:pPr>
            <w:r>
              <w:rPr>
                <w:rFonts w:eastAsia="SimHei"/>
                <w:iCs/>
                <w:color w:val="425563"/>
              </w:rPr>
              <w:t>Training</w:t>
            </w:r>
            <w:r w:rsidR="00736785">
              <w:rPr>
                <w:rFonts w:eastAsia="SimHei"/>
                <w:iCs/>
                <w:color w:val="425563"/>
              </w:rPr>
              <w:t xml:space="preserve"> for the Agile team(s) members</w:t>
            </w:r>
          </w:p>
        </w:tc>
      </w:tr>
      <w:tr w:rsidR="007939F3" w:rsidRPr="00A73D5A" w14:paraId="4450A989" w14:textId="77777777" w:rsidTr="00200574">
        <w:trPr>
          <w:trHeight w:val="78"/>
        </w:trPr>
        <w:tc>
          <w:tcPr>
            <w:tcW w:w="892" w:type="pct"/>
            <w:vMerge/>
            <w:shd w:val="clear" w:color="auto" w:fill="C6D4DC"/>
            <w:tcMar>
              <w:top w:w="0" w:type="dxa"/>
              <w:left w:w="108" w:type="dxa"/>
              <w:bottom w:w="0" w:type="dxa"/>
              <w:right w:w="108" w:type="dxa"/>
            </w:tcMar>
          </w:tcPr>
          <w:p w14:paraId="1B4EBB55" w14:textId="77777777" w:rsidR="007939F3" w:rsidRPr="00E17B85" w:rsidRDefault="007939F3" w:rsidP="00DD0434">
            <w:pPr>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53A66BE3" w14:textId="5B05B755" w:rsidR="007939F3" w:rsidRDefault="00ED756F" w:rsidP="00DD0434">
            <w:pPr>
              <w:widowControl/>
              <w:tabs>
                <w:tab w:val="clear" w:pos="720"/>
                <w:tab w:val="clear" w:pos="9000"/>
              </w:tabs>
              <w:spacing w:before="0" w:after="160" w:line="259" w:lineRule="auto"/>
              <w:ind w:right="-63"/>
              <w:jc w:val="left"/>
              <w:rPr>
                <w:rFonts w:eastAsia="SimHei"/>
                <w:iCs/>
                <w:color w:val="425563"/>
              </w:rPr>
            </w:pPr>
            <w:r>
              <w:rPr>
                <w:rFonts w:eastAsia="SimHei"/>
                <w:iCs/>
                <w:color w:val="425563"/>
              </w:rPr>
              <w:t>IMPL-</w:t>
            </w:r>
            <w:r w:rsidR="00AA11F2">
              <w:rPr>
                <w:rFonts w:eastAsia="SimHei"/>
                <w:iCs/>
                <w:color w:val="425563"/>
              </w:rPr>
              <w:t>03</w:t>
            </w:r>
          </w:p>
        </w:tc>
        <w:tc>
          <w:tcPr>
            <w:tcW w:w="1311" w:type="pct"/>
            <w:shd w:val="clear" w:color="auto" w:fill="FBFBFB"/>
          </w:tcPr>
          <w:p w14:paraId="3285D342" w14:textId="5A2005B7" w:rsidR="007939F3" w:rsidRPr="00E17B85" w:rsidRDefault="005E0376" w:rsidP="00DD0434">
            <w:pPr>
              <w:widowControl/>
              <w:tabs>
                <w:tab w:val="clear" w:pos="720"/>
                <w:tab w:val="clear" w:pos="9000"/>
              </w:tabs>
              <w:spacing w:before="0" w:after="160" w:line="259" w:lineRule="auto"/>
              <w:ind w:left="143" w:right="140"/>
              <w:jc w:val="left"/>
              <w:rPr>
                <w:rFonts w:eastAsia="SimHei"/>
                <w:iCs/>
                <w:color w:val="425563"/>
              </w:rPr>
            </w:pPr>
            <w:r w:rsidRPr="005E0376">
              <w:rPr>
                <w:rFonts w:eastAsia="SimHei"/>
                <w:iCs/>
                <w:color w:val="425563"/>
              </w:rPr>
              <w:t>Architectural Design</w:t>
            </w:r>
          </w:p>
        </w:tc>
        <w:tc>
          <w:tcPr>
            <w:tcW w:w="2244" w:type="pct"/>
            <w:shd w:val="clear" w:color="auto" w:fill="FBFBFB"/>
          </w:tcPr>
          <w:p w14:paraId="5306651D" w14:textId="4D598CE8" w:rsidR="007939F3" w:rsidRPr="00E17B85" w:rsidRDefault="00736785" w:rsidP="00DD0434">
            <w:pPr>
              <w:widowControl/>
              <w:tabs>
                <w:tab w:val="clear" w:pos="720"/>
                <w:tab w:val="clear" w:pos="9000"/>
              </w:tabs>
              <w:spacing w:before="0" w:after="160" w:line="259" w:lineRule="auto"/>
              <w:ind w:left="143" w:right="142"/>
              <w:jc w:val="left"/>
              <w:rPr>
                <w:rFonts w:eastAsia="SimHei"/>
                <w:iCs/>
                <w:color w:val="425563"/>
              </w:rPr>
            </w:pPr>
            <w:r>
              <w:rPr>
                <w:rFonts w:eastAsia="SimHei"/>
                <w:iCs/>
                <w:color w:val="425563"/>
              </w:rPr>
              <w:t>Definition of the solution architecture</w:t>
            </w:r>
          </w:p>
        </w:tc>
      </w:tr>
      <w:tr w:rsidR="007939F3" w:rsidRPr="00A73D5A" w14:paraId="655E1DD3" w14:textId="77777777" w:rsidTr="00200574">
        <w:trPr>
          <w:trHeight w:val="78"/>
        </w:trPr>
        <w:tc>
          <w:tcPr>
            <w:tcW w:w="892" w:type="pct"/>
            <w:vMerge/>
            <w:shd w:val="clear" w:color="auto" w:fill="C6D4DC"/>
            <w:tcMar>
              <w:top w:w="0" w:type="dxa"/>
              <w:left w:w="108" w:type="dxa"/>
              <w:bottom w:w="0" w:type="dxa"/>
              <w:right w:w="108" w:type="dxa"/>
            </w:tcMar>
          </w:tcPr>
          <w:p w14:paraId="6584BC7E" w14:textId="77777777" w:rsidR="007939F3" w:rsidRPr="00E17B85" w:rsidRDefault="007939F3" w:rsidP="00DD0434">
            <w:pPr>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24F7D21F" w14:textId="7AE1D3E6" w:rsidR="007939F3" w:rsidRDefault="00ED756F" w:rsidP="00DD0434">
            <w:pPr>
              <w:widowControl/>
              <w:tabs>
                <w:tab w:val="clear" w:pos="720"/>
                <w:tab w:val="clear" w:pos="9000"/>
              </w:tabs>
              <w:spacing w:before="0" w:after="160" w:line="259" w:lineRule="auto"/>
              <w:ind w:right="-63"/>
              <w:jc w:val="left"/>
              <w:rPr>
                <w:rFonts w:eastAsia="SimHei"/>
                <w:iCs/>
                <w:color w:val="425563"/>
              </w:rPr>
            </w:pPr>
            <w:r>
              <w:rPr>
                <w:rFonts w:eastAsia="SimHei"/>
                <w:iCs/>
                <w:color w:val="425563"/>
              </w:rPr>
              <w:t>IMPL-</w:t>
            </w:r>
            <w:r w:rsidR="00AA11F2">
              <w:rPr>
                <w:rFonts w:eastAsia="SimHei"/>
                <w:iCs/>
                <w:color w:val="425563"/>
              </w:rPr>
              <w:t>04</w:t>
            </w:r>
          </w:p>
        </w:tc>
        <w:tc>
          <w:tcPr>
            <w:tcW w:w="1311" w:type="pct"/>
            <w:shd w:val="clear" w:color="auto" w:fill="FBFBFB"/>
          </w:tcPr>
          <w:p w14:paraId="5244B146" w14:textId="38ECD6E3" w:rsidR="007939F3" w:rsidRPr="00E17B85" w:rsidRDefault="00AF60DF" w:rsidP="00DD0434">
            <w:pPr>
              <w:widowControl/>
              <w:tabs>
                <w:tab w:val="clear" w:pos="720"/>
                <w:tab w:val="clear" w:pos="9000"/>
              </w:tabs>
              <w:spacing w:before="0" w:after="160" w:line="259" w:lineRule="auto"/>
              <w:ind w:left="143" w:right="140"/>
              <w:jc w:val="left"/>
              <w:rPr>
                <w:rFonts w:eastAsia="SimHei"/>
                <w:iCs/>
                <w:color w:val="425563"/>
              </w:rPr>
            </w:pPr>
            <w:r w:rsidRPr="00AF60DF">
              <w:rPr>
                <w:rFonts w:eastAsia="SimHei"/>
                <w:iCs/>
                <w:color w:val="425563"/>
              </w:rPr>
              <w:t>Functional Design</w:t>
            </w:r>
          </w:p>
        </w:tc>
        <w:tc>
          <w:tcPr>
            <w:tcW w:w="2244" w:type="pct"/>
            <w:shd w:val="clear" w:color="auto" w:fill="FBFBFB"/>
          </w:tcPr>
          <w:p w14:paraId="0E43D8A2" w14:textId="03E92D4A" w:rsidR="007939F3" w:rsidRPr="00E17B85" w:rsidRDefault="00736785" w:rsidP="00DD0434">
            <w:pPr>
              <w:widowControl/>
              <w:tabs>
                <w:tab w:val="clear" w:pos="720"/>
                <w:tab w:val="clear" w:pos="9000"/>
              </w:tabs>
              <w:spacing w:before="0" w:after="160" w:line="259" w:lineRule="auto"/>
              <w:ind w:left="143" w:right="142"/>
              <w:jc w:val="left"/>
              <w:rPr>
                <w:rFonts w:eastAsia="SimHei"/>
                <w:iCs/>
                <w:color w:val="425563"/>
              </w:rPr>
            </w:pPr>
            <w:r>
              <w:rPr>
                <w:rFonts w:eastAsia="SimHei"/>
                <w:iCs/>
                <w:color w:val="425563"/>
              </w:rPr>
              <w:t>Definition of the User Stories and Backlog with prioritization</w:t>
            </w:r>
          </w:p>
        </w:tc>
      </w:tr>
      <w:tr w:rsidR="007939F3" w:rsidRPr="00A73D5A" w14:paraId="5F268DA9" w14:textId="77777777" w:rsidTr="00200574">
        <w:trPr>
          <w:trHeight w:val="78"/>
        </w:trPr>
        <w:tc>
          <w:tcPr>
            <w:tcW w:w="892" w:type="pct"/>
            <w:vMerge/>
            <w:shd w:val="clear" w:color="auto" w:fill="C6D4DC"/>
            <w:tcMar>
              <w:top w:w="0" w:type="dxa"/>
              <w:left w:w="108" w:type="dxa"/>
              <w:bottom w:w="0" w:type="dxa"/>
              <w:right w:w="108" w:type="dxa"/>
            </w:tcMar>
          </w:tcPr>
          <w:p w14:paraId="66AB1AAA" w14:textId="77777777" w:rsidR="007939F3" w:rsidRPr="00E17B85" w:rsidRDefault="007939F3" w:rsidP="00DD0434">
            <w:pPr>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019FBA12" w14:textId="24A412C7" w:rsidR="007939F3" w:rsidRDefault="00ED756F" w:rsidP="00DD0434">
            <w:pPr>
              <w:widowControl/>
              <w:tabs>
                <w:tab w:val="clear" w:pos="720"/>
                <w:tab w:val="clear" w:pos="9000"/>
              </w:tabs>
              <w:spacing w:before="0" w:after="160" w:line="259" w:lineRule="auto"/>
              <w:ind w:right="-63"/>
              <w:jc w:val="left"/>
              <w:rPr>
                <w:rFonts w:eastAsia="SimHei"/>
                <w:iCs/>
                <w:color w:val="425563"/>
              </w:rPr>
            </w:pPr>
            <w:r>
              <w:rPr>
                <w:rFonts w:eastAsia="SimHei"/>
                <w:iCs/>
                <w:color w:val="425563"/>
              </w:rPr>
              <w:t>IMPL-</w:t>
            </w:r>
            <w:r w:rsidR="00AA11F2">
              <w:rPr>
                <w:rFonts w:eastAsia="SimHei"/>
                <w:iCs/>
                <w:color w:val="425563"/>
              </w:rPr>
              <w:t>05</w:t>
            </w:r>
          </w:p>
        </w:tc>
        <w:tc>
          <w:tcPr>
            <w:tcW w:w="1311" w:type="pct"/>
            <w:shd w:val="clear" w:color="auto" w:fill="FBFBFB"/>
          </w:tcPr>
          <w:p w14:paraId="67B1F730" w14:textId="50CED56A" w:rsidR="007939F3" w:rsidRPr="00E17B85" w:rsidRDefault="00B30B6E" w:rsidP="00DD0434">
            <w:pPr>
              <w:widowControl/>
              <w:tabs>
                <w:tab w:val="clear" w:pos="720"/>
                <w:tab w:val="clear" w:pos="9000"/>
              </w:tabs>
              <w:spacing w:before="0" w:after="160" w:line="259" w:lineRule="auto"/>
              <w:ind w:left="143" w:right="140"/>
              <w:jc w:val="left"/>
              <w:rPr>
                <w:rFonts w:eastAsia="SimHei"/>
                <w:iCs/>
                <w:color w:val="425563"/>
              </w:rPr>
            </w:pPr>
            <w:r w:rsidRPr="00B30B6E">
              <w:rPr>
                <w:rFonts w:eastAsia="SimHei"/>
                <w:iCs/>
                <w:color w:val="425563"/>
              </w:rPr>
              <w:t>Design Authority</w:t>
            </w:r>
          </w:p>
        </w:tc>
        <w:tc>
          <w:tcPr>
            <w:tcW w:w="2244" w:type="pct"/>
            <w:shd w:val="clear" w:color="auto" w:fill="FBFBFB"/>
          </w:tcPr>
          <w:p w14:paraId="3164E48D" w14:textId="4AB43F45" w:rsidR="007939F3" w:rsidRPr="00E17B85" w:rsidRDefault="00736785" w:rsidP="00DD0434">
            <w:pPr>
              <w:widowControl/>
              <w:tabs>
                <w:tab w:val="clear" w:pos="720"/>
                <w:tab w:val="clear" w:pos="9000"/>
              </w:tabs>
              <w:spacing w:before="0" w:after="160" w:line="259" w:lineRule="auto"/>
              <w:ind w:left="143" w:right="142"/>
              <w:jc w:val="left"/>
              <w:rPr>
                <w:rFonts w:eastAsia="SimHei"/>
                <w:iCs/>
                <w:color w:val="425563"/>
              </w:rPr>
            </w:pPr>
            <w:r>
              <w:rPr>
                <w:rFonts w:eastAsia="SimHei"/>
                <w:iCs/>
                <w:color w:val="425563"/>
              </w:rPr>
              <w:t xml:space="preserve">Validation of the </w:t>
            </w:r>
            <w:r w:rsidR="00200574">
              <w:rPr>
                <w:rFonts w:eastAsia="SimHei"/>
                <w:iCs/>
                <w:color w:val="425563"/>
              </w:rPr>
              <w:t>User Stories and Backlog from an architectural and functional perspective</w:t>
            </w:r>
          </w:p>
        </w:tc>
      </w:tr>
      <w:tr w:rsidR="007939F3" w:rsidRPr="00A73D5A" w14:paraId="102F50EA" w14:textId="77777777" w:rsidTr="00200574">
        <w:trPr>
          <w:trHeight w:val="78"/>
        </w:trPr>
        <w:tc>
          <w:tcPr>
            <w:tcW w:w="892" w:type="pct"/>
            <w:vMerge/>
            <w:shd w:val="clear" w:color="auto" w:fill="C6D4DC"/>
            <w:tcMar>
              <w:top w:w="0" w:type="dxa"/>
              <w:left w:w="108" w:type="dxa"/>
              <w:bottom w:w="0" w:type="dxa"/>
              <w:right w:w="108" w:type="dxa"/>
            </w:tcMar>
          </w:tcPr>
          <w:p w14:paraId="65156E2D" w14:textId="77777777" w:rsidR="007939F3" w:rsidRPr="00E17B85" w:rsidRDefault="007939F3" w:rsidP="00DD0434">
            <w:pPr>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1C07F665" w14:textId="231129B5" w:rsidR="007939F3" w:rsidRDefault="00ED756F" w:rsidP="00DD0434">
            <w:pPr>
              <w:widowControl/>
              <w:tabs>
                <w:tab w:val="clear" w:pos="720"/>
                <w:tab w:val="clear" w:pos="9000"/>
              </w:tabs>
              <w:spacing w:before="0" w:after="160" w:line="259" w:lineRule="auto"/>
              <w:ind w:right="-63"/>
              <w:jc w:val="left"/>
              <w:rPr>
                <w:rFonts w:eastAsia="SimHei"/>
                <w:iCs/>
                <w:color w:val="425563"/>
              </w:rPr>
            </w:pPr>
            <w:r>
              <w:rPr>
                <w:rFonts w:eastAsia="SimHei"/>
                <w:iCs/>
                <w:color w:val="425563"/>
              </w:rPr>
              <w:t>IMPL-</w:t>
            </w:r>
            <w:r w:rsidR="00AA11F2">
              <w:rPr>
                <w:rFonts w:eastAsia="SimHei"/>
                <w:iCs/>
                <w:color w:val="425563"/>
              </w:rPr>
              <w:t>06</w:t>
            </w:r>
          </w:p>
        </w:tc>
        <w:tc>
          <w:tcPr>
            <w:tcW w:w="1311" w:type="pct"/>
            <w:shd w:val="clear" w:color="auto" w:fill="FBFBFB"/>
          </w:tcPr>
          <w:p w14:paraId="78845044" w14:textId="0630CE49" w:rsidR="007939F3" w:rsidRPr="00E17B85" w:rsidRDefault="005B0C50" w:rsidP="00DD0434">
            <w:pPr>
              <w:widowControl/>
              <w:tabs>
                <w:tab w:val="clear" w:pos="720"/>
                <w:tab w:val="clear" w:pos="9000"/>
              </w:tabs>
              <w:spacing w:before="0" w:after="160" w:line="259" w:lineRule="auto"/>
              <w:ind w:left="143" w:right="140"/>
              <w:jc w:val="left"/>
              <w:rPr>
                <w:rFonts w:eastAsia="SimHei"/>
                <w:iCs/>
                <w:color w:val="425563"/>
              </w:rPr>
            </w:pPr>
            <w:r w:rsidRPr="005B0C50">
              <w:rPr>
                <w:rFonts w:eastAsia="SimHei"/>
                <w:iCs/>
                <w:color w:val="425563"/>
              </w:rPr>
              <w:t>Stand-Up SMAX</w:t>
            </w:r>
          </w:p>
        </w:tc>
        <w:tc>
          <w:tcPr>
            <w:tcW w:w="2244" w:type="pct"/>
            <w:shd w:val="clear" w:color="auto" w:fill="FBFBFB"/>
          </w:tcPr>
          <w:p w14:paraId="07082DCD" w14:textId="0522231A" w:rsidR="007939F3" w:rsidRPr="00E17B85" w:rsidRDefault="00200574" w:rsidP="00DD0434">
            <w:pPr>
              <w:widowControl/>
              <w:tabs>
                <w:tab w:val="clear" w:pos="720"/>
                <w:tab w:val="clear" w:pos="9000"/>
              </w:tabs>
              <w:spacing w:before="0" w:after="160" w:line="259" w:lineRule="auto"/>
              <w:ind w:left="143" w:right="142"/>
              <w:jc w:val="left"/>
              <w:rPr>
                <w:rFonts w:eastAsia="SimHei"/>
                <w:iCs/>
                <w:color w:val="425563"/>
              </w:rPr>
            </w:pPr>
            <w:r>
              <w:rPr>
                <w:rFonts w:eastAsia="SimHei"/>
                <w:iCs/>
                <w:color w:val="425563"/>
              </w:rPr>
              <w:t>Setup of the new SMAX Tenant and installation/configuration of the necessary solution components (OPB agent, ConnectIT)</w:t>
            </w:r>
          </w:p>
        </w:tc>
      </w:tr>
      <w:tr w:rsidR="00200574" w:rsidRPr="00A73D5A" w14:paraId="603B46FA" w14:textId="77777777" w:rsidTr="00200574">
        <w:tc>
          <w:tcPr>
            <w:tcW w:w="892" w:type="pct"/>
            <w:vMerge/>
            <w:shd w:val="clear" w:color="auto" w:fill="C6D4DC"/>
            <w:tcMar>
              <w:top w:w="0" w:type="dxa"/>
              <w:left w:w="108" w:type="dxa"/>
              <w:bottom w:w="0" w:type="dxa"/>
              <w:right w:w="108" w:type="dxa"/>
            </w:tcMar>
          </w:tcPr>
          <w:p w14:paraId="66F81D02" w14:textId="77777777" w:rsidR="00200574" w:rsidRPr="00E17B85" w:rsidRDefault="00200574" w:rsidP="00200574">
            <w:pPr>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577DC6A5" w14:textId="2ED3C7A1" w:rsidR="00200574" w:rsidRPr="00E17B85" w:rsidRDefault="00200574" w:rsidP="00200574">
            <w:pPr>
              <w:widowControl/>
              <w:tabs>
                <w:tab w:val="clear" w:pos="720"/>
                <w:tab w:val="clear" w:pos="9000"/>
              </w:tabs>
              <w:spacing w:before="0" w:after="160" w:line="259" w:lineRule="auto"/>
              <w:jc w:val="left"/>
              <w:rPr>
                <w:rFonts w:eastAsia="SimHei"/>
                <w:iCs/>
                <w:color w:val="000000"/>
                <w:lang w:val="de-DE"/>
              </w:rPr>
            </w:pPr>
            <w:r>
              <w:rPr>
                <w:rFonts w:eastAsia="SimHei"/>
                <w:iCs/>
                <w:color w:val="425563"/>
              </w:rPr>
              <w:t>IMPL-07</w:t>
            </w:r>
          </w:p>
        </w:tc>
        <w:tc>
          <w:tcPr>
            <w:tcW w:w="1311" w:type="pct"/>
            <w:shd w:val="clear" w:color="auto" w:fill="FBFBFB"/>
          </w:tcPr>
          <w:p w14:paraId="0F3A8E86" w14:textId="6ABAB923" w:rsidR="00200574" w:rsidRPr="00E17B85" w:rsidRDefault="00200574" w:rsidP="00200574">
            <w:pPr>
              <w:widowControl/>
              <w:tabs>
                <w:tab w:val="clear" w:pos="720"/>
                <w:tab w:val="clear" w:pos="9000"/>
              </w:tabs>
              <w:spacing w:before="0" w:after="160" w:line="259" w:lineRule="auto"/>
              <w:ind w:left="143" w:right="140"/>
              <w:jc w:val="left"/>
              <w:rPr>
                <w:rFonts w:eastAsia="SimHei"/>
                <w:iCs/>
                <w:color w:val="000000"/>
                <w:lang w:val="de-DE"/>
              </w:rPr>
            </w:pPr>
            <w:r w:rsidRPr="000470EE">
              <w:rPr>
                <w:rFonts w:eastAsia="SimHei"/>
                <w:iCs/>
                <w:color w:val="425563"/>
              </w:rPr>
              <w:t>Master Data</w:t>
            </w:r>
          </w:p>
        </w:tc>
        <w:tc>
          <w:tcPr>
            <w:tcW w:w="2244" w:type="pct"/>
            <w:shd w:val="clear" w:color="auto" w:fill="FBFBFB"/>
          </w:tcPr>
          <w:p w14:paraId="547A5157" w14:textId="7C4333BE" w:rsidR="00200574" w:rsidRPr="00E17B85" w:rsidRDefault="00200574" w:rsidP="00200574">
            <w:pPr>
              <w:widowControl/>
              <w:tabs>
                <w:tab w:val="clear" w:pos="720"/>
                <w:tab w:val="clear" w:pos="9000"/>
              </w:tabs>
              <w:spacing w:before="0" w:after="160" w:line="259" w:lineRule="auto"/>
              <w:ind w:left="143" w:right="142"/>
              <w:jc w:val="left"/>
              <w:rPr>
                <w:rFonts w:eastAsia="SimHei"/>
                <w:iCs/>
                <w:color w:val="000000"/>
                <w:lang w:val="de-DE"/>
              </w:rPr>
            </w:pPr>
            <w:r>
              <w:rPr>
                <w:rFonts w:eastAsia="SimHei"/>
                <w:iCs/>
                <w:color w:val="425563"/>
              </w:rPr>
              <w:t>SSO integration and foundation data configuration</w:t>
            </w:r>
          </w:p>
        </w:tc>
      </w:tr>
      <w:tr w:rsidR="00200574" w:rsidRPr="00A73D5A" w14:paraId="1B5F2BDC" w14:textId="77777777" w:rsidTr="00200574">
        <w:tc>
          <w:tcPr>
            <w:tcW w:w="892" w:type="pct"/>
            <w:vMerge/>
            <w:shd w:val="clear" w:color="auto" w:fill="C6D4DC"/>
            <w:tcMar>
              <w:top w:w="0" w:type="dxa"/>
              <w:left w:w="108" w:type="dxa"/>
              <w:bottom w:w="0" w:type="dxa"/>
              <w:right w:w="108" w:type="dxa"/>
            </w:tcMar>
          </w:tcPr>
          <w:p w14:paraId="5D1EBFDB" w14:textId="77777777" w:rsidR="00200574" w:rsidRPr="00E17B85" w:rsidRDefault="00200574" w:rsidP="00200574">
            <w:pPr>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7FB328FE" w14:textId="0AD6A4B3" w:rsidR="00200574" w:rsidRPr="00E17B85" w:rsidRDefault="00200574" w:rsidP="00200574">
            <w:pPr>
              <w:widowControl/>
              <w:tabs>
                <w:tab w:val="clear" w:pos="720"/>
                <w:tab w:val="clear" w:pos="9000"/>
              </w:tabs>
              <w:spacing w:before="0" w:after="160" w:line="259" w:lineRule="auto"/>
              <w:jc w:val="left"/>
              <w:rPr>
                <w:rFonts w:eastAsia="SimHei"/>
                <w:iCs/>
                <w:color w:val="FF0000"/>
              </w:rPr>
            </w:pPr>
            <w:r>
              <w:rPr>
                <w:rFonts w:eastAsia="SimHei"/>
                <w:iCs/>
                <w:color w:val="425563"/>
              </w:rPr>
              <w:t>IMPL-08</w:t>
            </w:r>
          </w:p>
        </w:tc>
        <w:tc>
          <w:tcPr>
            <w:tcW w:w="1311" w:type="pct"/>
            <w:shd w:val="clear" w:color="auto" w:fill="FBFBFB"/>
          </w:tcPr>
          <w:p w14:paraId="1738A2D2" w14:textId="154F7160" w:rsidR="00200574" w:rsidRPr="00E17B85" w:rsidRDefault="00200574" w:rsidP="00200574">
            <w:pPr>
              <w:widowControl/>
              <w:tabs>
                <w:tab w:val="clear" w:pos="720"/>
                <w:tab w:val="clear" w:pos="9000"/>
              </w:tabs>
              <w:spacing w:before="0" w:after="160" w:line="259" w:lineRule="auto"/>
              <w:ind w:left="143" w:right="140"/>
              <w:jc w:val="left"/>
              <w:rPr>
                <w:rFonts w:eastAsia="SimHei"/>
                <w:iCs/>
                <w:color w:val="FF0000"/>
              </w:rPr>
            </w:pPr>
            <w:r w:rsidRPr="00490E24">
              <w:rPr>
                <w:rFonts w:eastAsia="SimHei"/>
                <w:iCs/>
                <w:color w:val="425563"/>
              </w:rPr>
              <w:t>Integrations</w:t>
            </w:r>
          </w:p>
        </w:tc>
        <w:tc>
          <w:tcPr>
            <w:tcW w:w="2244" w:type="pct"/>
            <w:shd w:val="clear" w:color="auto" w:fill="FBFBFB"/>
          </w:tcPr>
          <w:p w14:paraId="0F07DC08" w14:textId="3722C00F" w:rsidR="00C10561" w:rsidRDefault="00200574" w:rsidP="00C10561">
            <w:pPr>
              <w:widowControl/>
              <w:tabs>
                <w:tab w:val="clear" w:pos="720"/>
                <w:tab w:val="clear" w:pos="9000"/>
              </w:tabs>
              <w:spacing w:before="0" w:after="160" w:line="259" w:lineRule="auto"/>
              <w:ind w:left="143" w:right="142"/>
              <w:jc w:val="left"/>
              <w:rPr>
                <w:rFonts w:eastAsia="SimHei"/>
                <w:iCs/>
                <w:color w:val="425563"/>
              </w:rPr>
            </w:pPr>
            <w:r>
              <w:rPr>
                <w:rFonts w:eastAsia="SimHei"/>
                <w:iCs/>
                <w:color w:val="425563"/>
              </w:rPr>
              <w:t>Implementation of integrations as described in solution design.</w:t>
            </w:r>
            <w:r w:rsidR="00C10561">
              <w:rPr>
                <w:rFonts w:eastAsia="SimHei"/>
                <w:iCs/>
                <w:color w:val="425563"/>
              </w:rPr>
              <w:t xml:space="preserve"> It will include:</w:t>
            </w:r>
          </w:p>
          <w:p w14:paraId="23179B23" w14:textId="77777777" w:rsidR="003F56B6" w:rsidRDefault="003F56B6" w:rsidP="00C10561">
            <w:pPr>
              <w:pStyle w:val="ListParagraph"/>
              <w:widowControl/>
              <w:numPr>
                <w:ilvl w:val="0"/>
                <w:numId w:val="41"/>
              </w:numPr>
              <w:tabs>
                <w:tab w:val="clear" w:pos="720"/>
                <w:tab w:val="clear" w:pos="9000"/>
              </w:tabs>
              <w:spacing w:before="0" w:after="160" w:line="259" w:lineRule="auto"/>
              <w:ind w:right="142"/>
              <w:jc w:val="left"/>
              <w:rPr>
                <w:rFonts w:eastAsia="SimHei"/>
                <w:iCs/>
                <w:color w:val="425563"/>
              </w:rPr>
            </w:pPr>
            <w:r>
              <w:rPr>
                <w:rFonts w:eastAsia="SimHei"/>
                <w:iCs/>
                <w:color w:val="425563"/>
              </w:rPr>
              <w:t>UCMDB</w:t>
            </w:r>
          </w:p>
          <w:p w14:paraId="3E17CFEC" w14:textId="2EB64F94" w:rsidR="00C10561" w:rsidRDefault="00C10561" w:rsidP="00C10561">
            <w:pPr>
              <w:pStyle w:val="ListParagraph"/>
              <w:widowControl/>
              <w:numPr>
                <w:ilvl w:val="0"/>
                <w:numId w:val="41"/>
              </w:numPr>
              <w:tabs>
                <w:tab w:val="clear" w:pos="720"/>
                <w:tab w:val="clear" w:pos="9000"/>
              </w:tabs>
              <w:spacing w:before="0" w:after="160" w:line="259" w:lineRule="auto"/>
              <w:ind w:right="142"/>
              <w:jc w:val="left"/>
              <w:rPr>
                <w:rFonts w:eastAsia="SimHei"/>
                <w:iCs/>
                <w:color w:val="425563"/>
              </w:rPr>
            </w:pPr>
            <w:r w:rsidRPr="00C10561">
              <w:rPr>
                <w:rFonts w:eastAsia="SimHei"/>
                <w:iCs/>
                <w:color w:val="425563"/>
              </w:rPr>
              <w:t>SMTP</w:t>
            </w:r>
          </w:p>
          <w:p w14:paraId="2D8B6DD6" w14:textId="743D3AAE" w:rsidR="00C10561" w:rsidRDefault="00C10561" w:rsidP="00C10561">
            <w:pPr>
              <w:pStyle w:val="ListParagraph"/>
              <w:widowControl/>
              <w:numPr>
                <w:ilvl w:val="0"/>
                <w:numId w:val="41"/>
              </w:numPr>
              <w:tabs>
                <w:tab w:val="clear" w:pos="720"/>
                <w:tab w:val="clear" w:pos="9000"/>
              </w:tabs>
              <w:spacing w:before="0" w:after="160" w:line="259" w:lineRule="auto"/>
              <w:ind w:right="142"/>
              <w:jc w:val="left"/>
              <w:rPr>
                <w:rFonts w:eastAsia="SimHei"/>
                <w:iCs/>
                <w:color w:val="425563"/>
              </w:rPr>
            </w:pPr>
            <w:r>
              <w:rPr>
                <w:rFonts w:eastAsia="SimHei"/>
                <w:iCs/>
                <w:color w:val="425563"/>
              </w:rPr>
              <w:t>IAM</w:t>
            </w:r>
          </w:p>
          <w:p w14:paraId="5541A7A9" w14:textId="28B62050" w:rsidR="00C10561" w:rsidRDefault="00C10561" w:rsidP="00C10561">
            <w:pPr>
              <w:pStyle w:val="ListParagraph"/>
              <w:widowControl/>
              <w:numPr>
                <w:ilvl w:val="0"/>
                <w:numId w:val="41"/>
              </w:numPr>
              <w:tabs>
                <w:tab w:val="clear" w:pos="720"/>
                <w:tab w:val="clear" w:pos="9000"/>
              </w:tabs>
              <w:spacing w:before="0" w:after="160" w:line="259" w:lineRule="auto"/>
              <w:ind w:right="142"/>
              <w:jc w:val="left"/>
              <w:rPr>
                <w:rFonts w:eastAsia="SimHei"/>
                <w:iCs/>
                <w:color w:val="425563"/>
              </w:rPr>
            </w:pPr>
            <w:r>
              <w:rPr>
                <w:rFonts w:eastAsia="SimHei"/>
                <w:iCs/>
                <w:color w:val="425563"/>
              </w:rPr>
              <w:t>Service Manager (HMN)</w:t>
            </w:r>
          </w:p>
          <w:p w14:paraId="57C9ABAF" w14:textId="77777777" w:rsidR="00C10561" w:rsidRDefault="00C10561" w:rsidP="00C10561">
            <w:pPr>
              <w:pStyle w:val="ListParagraph"/>
              <w:widowControl/>
              <w:numPr>
                <w:ilvl w:val="0"/>
                <w:numId w:val="41"/>
              </w:numPr>
              <w:tabs>
                <w:tab w:val="clear" w:pos="720"/>
                <w:tab w:val="clear" w:pos="9000"/>
              </w:tabs>
              <w:spacing w:before="0" w:after="160" w:line="259" w:lineRule="auto"/>
              <w:ind w:right="142"/>
              <w:jc w:val="left"/>
              <w:rPr>
                <w:rFonts w:eastAsia="SimHei"/>
                <w:iCs/>
                <w:color w:val="425563"/>
              </w:rPr>
            </w:pPr>
            <w:r>
              <w:rPr>
                <w:rFonts w:eastAsia="SimHei"/>
                <w:iCs/>
                <w:color w:val="425563"/>
              </w:rPr>
              <w:t>ServiceNow (</w:t>
            </w:r>
            <w:r w:rsidRPr="00C10561">
              <w:rPr>
                <w:rFonts w:eastAsia="SimHei"/>
                <w:iCs/>
                <w:color w:val="425563"/>
              </w:rPr>
              <w:t>Trondheim Municipality</w:t>
            </w:r>
            <w:r>
              <w:rPr>
                <w:rFonts w:eastAsia="SimHei"/>
                <w:iCs/>
                <w:color w:val="425563"/>
              </w:rPr>
              <w:t>)</w:t>
            </w:r>
          </w:p>
          <w:p w14:paraId="6952CCFD" w14:textId="77777777" w:rsidR="00C10561" w:rsidRDefault="00C10561" w:rsidP="00C10561">
            <w:pPr>
              <w:pStyle w:val="ListParagraph"/>
              <w:widowControl/>
              <w:numPr>
                <w:ilvl w:val="0"/>
                <w:numId w:val="41"/>
              </w:numPr>
              <w:tabs>
                <w:tab w:val="clear" w:pos="720"/>
                <w:tab w:val="clear" w:pos="9000"/>
              </w:tabs>
              <w:spacing w:before="0" w:after="160" w:line="259" w:lineRule="auto"/>
              <w:ind w:right="142"/>
              <w:jc w:val="left"/>
              <w:rPr>
                <w:rFonts w:eastAsia="SimHei"/>
                <w:iCs/>
                <w:color w:val="425563"/>
              </w:rPr>
            </w:pPr>
            <w:r>
              <w:rPr>
                <w:rFonts w:eastAsia="SimHei"/>
                <w:iCs/>
                <w:color w:val="425563"/>
              </w:rPr>
              <w:t>ServiceNow (IBM)</w:t>
            </w:r>
          </w:p>
          <w:p w14:paraId="72CB0038" w14:textId="38346846" w:rsidR="00C10561" w:rsidRPr="00C10561" w:rsidRDefault="00C10561" w:rsidP="00C10561">
            <w:pPr>
              <w:pStyle w:val="ListParagraph"/>
              <w:widowControl/>
              <w:numPr>
                <w:ilvl w:val="0"/>
                <w:numId w:val="41"/>
              </w:numPr>
              <w:tabs>
                <w:tab w:val="clear" w:pos="720"/>
                <w:tab w:val="clear" w:pos="9000"/>
              </w:tabs>
              <w:spacing w:before="0" w:after="160" w:line="259" w:lineRule="auto"/>
              <w:ind w:right="142"/>
              <w:jc w:val="left"/>
              <w:rPr>
                <w:rFonts w:eastAsia="SimHei"/>
                <w:iCs/>
                <w:color w:val="425563"/>
              </w:rPr>
            </w:pPr>
            <w:r>
              <w:rPr>
                <w:rFonts w:eastAsia="SimHei"/>
                <w:iCs/>
                <w:color w:val="425563"/>
              </w:rPr>
              <w:t>Hopex</w:t>
            </w:r>
          </w:p>
        </w:tc>
      </w:tr>
      <w:tr w:rsidR="00C10561" w:rsidRPr="00A73D5A" w14:paraId="1AA70A3A" w14:textId="77777777" w:rsidTr="00200574">
        <w:tc>
          <w:tcPr>
            <w:tcW w:w="892" w:type="pct"/>
            <w:vMerge/>
            <w:shd w:val="clear" w:color="auto" w:fill="C6D4DC"/>
            <w:tcMar>
              <w:top w:w="0" w:type="dxa"/>
              <w:left w:w="108" w:type="dxa"/>
              <w:bottom w:w="0" w:type="dxa"/>
              <w:right w:w="108" w:type="dxa"/>
            </w:tcMar>
          </w:tcPr>
          <w:p w14:paraId="2D224980" w14:textId="77777777" w:rsidR="00C10561" w:rsidRPr="00E17B85" w:rsidRDefault="00C10561" w:rsidP="00C10561">
            <w:pPr>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6B7B4E45" w14:textId="2F225432" w:rsidR="00C10561" w:rsidRPr="00E17B85" w:rsidRDefault="00C10561" w:rsidP="00C10561">
            <w:pPr>
              <w:widowControl/>
              <w:tabs>
                <w:tab w:val="clear" w:pos="720"/>
                <w:tab w:val="clear" w:pos="9000"/>
              </w:tabs>
              <w:spacing w:before="0" w:after="160" w:line="259" w:lineRule="auto"/>
              <w:jc w:val="left"/>
              <w:rPr>
                <w:rFonts w:eastAsia="SimHei"/>
                <w:iCs/>
                <w:color w:val="FF0000"/>
              </w:rPr>
            </w:pPr>
            <w:r>
              <w:rPr>
                <w:rFonts w:eastAsia="SimHei"/>
                <w:iCs/>
                <w:color w:val="425563"/>
              </w:rPr>
              <w:t>IMPL-09</w:t>
            </w:r>
          </w:p>
        </w:tc>
        <w:tc>
          <w:tcPr>
            <w:tcW w:w="1311" w:type="pct"/>
            <w:shd w:val="clear" w:color="auto" w:fill="FBFBFB"/>
          </w:tcPr>
          <w:p w14:paraId="74769D28" w14:textId="5109D628" w:rsidR="00C10561" w:rsidRPr="00E17B85" w:rsidRDefault="00C10561" w:rsidP="00C10561">
            <w:pPr>
              <w:widowControl/>
              <w:tabs>
                <w:tab w:val="clear" w:pos="720"/>
                <w:tab w:val="clear" w:pos="9000"/>
              </w:tabs>
              <w:spacing w:before="0" w:after="160" w:line="259" w:lineRule="auto"/>
              <w:ind w:left="143" w:right="140"/>
              <w:jc w:val="left"/>
              <w:rPr>
                <w:rFonts w:eastAsia="SimHei"/>
                <w:iCs/>
                <w:color w:val="FF0000"/>
              </w:rPr>
            </w:pPr>
            <w:r w:rsidRPr="00F02F09">
              <w:rPr>
                <w:rFonts w:eastAsia="SimHei"/>
                <w:iCs/>
                <w:color w:val="425563"/>
              </w:rPr>
              <w:t>Catalog Management</w:t>
            </w:r>
          </w:p>
        </w:tc>
        <w:tc>
          <w:tcPr>
            <w:tcW w:w="2244" w:type="pct"/>
            <w:shd w:val="clear" w:color="auto" w:fill="FBFBFB"/>
          </w:tcPr>
          <w:p w14:paraId="0577FD8C" w14:textId="44BB3198" w:rsidR="00C10561" w:rsidRPr="00E17B85" w:rsidRDefault="00C10561" w:rsidP="00C10561">
            <w:pPr>
              <w:widowControl/>
              <w:tabs>
                <w:tab w:val="clear" w:pos="720"/>
                <w:tab w:val="clear" w:pos="9000"/>
              </w:tabs>
              <w:spacing w:before="0" w:after="160" w:line="259" w:lineRule="auto"/>
              <w:ind w:left="143" w:right="142"/>
              <w:jc w:val="left"/>
              <w:rPr>
                <w:rFonts w:eastAsia="SimHei"/>
                <w:iCs/>
                <w:color w:val="FF0000"/>
              </w:rPr>
            </w:pPr>
            <w:r>
              <w:rPr>
                <w:rFonts w:eastAsia="SimHei"/>
                <w:iCs/>
                <w:color w:val="425563"/>
              </w:rPr>
              <w:t>Configuration of the service catalog offerings, categories, assignments and approvals</w:t>
            </w:r>
          </w:p>
        </w:tc>
      </w:tr>
      <w:tr w:rsidR="00C10561" w:rsidRPr="00A73D5A" w14:paraId="3DB6E558" w14:textId="77777777" w:rsidTr="00200574">
        <w:tc>
          <w:tcPr>
            <w:tcW w:w="892" w:type="pct"/>
            <w:vMerge/>
            <w:shd w:val="clear" w:color="auto" w:fill="C6D4DC"/>
            <w:tcMar>
              <w:top w:w="0" w:type="dxa"/>
              <w:left w:w="108" w:type="dxa"/>
              <w:bottom w:w="0" w:type="dxa"/>
              <w:right w:w="108" w:type="dxa"/>
            </w:tcMar>
          </w:tcPr>
          <w:p w14:paraId="15401097" w14:textId="77777777" w:rsidR="00C10561" w:rsidRPr="00E17B85" w:rsidRDefault="00C10561" w:rsidP="00C10561">
            <w:pPr>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213E7A26" w14:textId="7B569118" w:rsidR="00C10561" w:rsidRPr="00E17B85" w:rsidRDefault="00C10561" w:rsidP="00C10561">
            <w:pPr>
              <w:widowControl/>
              <w:tabs>
                <w:tab w:val="clear" w:pos="720"/>
                <w:tab w:val="clear" w:pos="9000"/>
              </w:tabs>
              <w:spacing w:before="0" w:after="160" w:line="259" w:lineRule="auto"/>
              <w:jc w:val="left"/>
              <w:rPr>
                <w:rFonts w:eastAsia="SimHei"/>
                <w:iCs/>
                <w:color w:val="FF0000"/>
              </w:rPr>
            </w:pPr>
            <w:r>
              <w:rPr>
                <w:rFonts w:eastAsia="SimHei"/>
                <w:iCs/>
                <w:color w:val="425563"/>
              </w:rPr>
              <w:t>IMPL-10</w:t>
            </w:r>
          </w:p>
        </w:tc>
        <w:tc>
          <w:tcPr>
            <w:tcW w:w="1311" w:type="pct"/>
            <w:shd w:val="clear" w:color="auto" w:fill="FBFBFB"/>
          </w:tcPr>
          <w:p w14:paraId="74E0B781" w14:textId="5F94F35F" w:rsidR="00C10561" w:rsidRPr="00E17B85" w:rsidRDefault="00C10561" w:rsidP="00C10561">
            <w:pPr>
              <w:widowControl/>
              <w:tabs>
                <w:tab w:val="clear" w:pos="720"/>
                <w:tab w:val="clear" w:pos="9000"/>
              </w:tabs>
              <w:spacing w:before="0" w:after="160" w:line="259" w:lineRule="auto"/>
              <w:ind w:left="143" w:right="140"/>
              <w:jc w:val="left"/>
              <w:rPr>
                <w:rFonts w:eastAsia="SimHei"/>
                <w:iCs/>
                <w:color w:val="FF0000"/>
              </w:rPr>
            </w:pPr>
            <w:r w:rsidRPr="00F02F09">
              <w:rPr>
                <w:rFonts w:eastAsia="SimHei"/>
                <w:iCs/>
                <w:color w:val="425563"/>
              </w:rPr>
              <w:t>Request Management</w:t>
            </w:r>
          </w:p>
        </w:tc>
        <w:tc>
          <w:tcPr>
            <w:tcW w:w="2244" w:type="pct"/>
            <w:shd w:val="clear" w:color="auto" w:fill="FBFBFB"/>
          </w:tcPr>
          <w:p w14:paraId="2800E090" w14:textId="249FA1F4" w:rsidR="00C10561" w:rsidRPr="00E17B85" w:rsidRDefault="00C10561" w:rsidP="00C10561">
            <w:pPr>
              <w:widowControl/>
              <w:tabs>
                <w:tab w:val="clear" w:pos="720"/>
                <w:tab w:val="clear" w:pos="9000"/>
              </w:tabs>
              <w:spacing w:before="0" w:after="160" w:line="259" w:lineRule="auto"/>
              <w:ind w:left="143" w:right="142"/>
              <w:jc w:val="left"/>
              <w:rPr>
                <w:rFonts w:eastAsia="SimHei"/>
                <w:iCs/>
                <w:color w:val="FF0000"/>
              </w:rPr>
            </w:pPr>
            <w:r>
              <w:rPr>
                <w:rFonts w:eastAsia="SimHei"/>
                <w:iCs/>
                <w:color w:val="425563"/>
              </w:rPr>
              <w:t>Configuration of support request</w:t>
            </w:r>
            <w:r w:rsidR="003F56B6">
              <w:rPr>
                <w:rFonts w:eastAsia="SimHei"/>
                <w:iCs/>
                <w:color w:val="425563"/>
              </w:rPr>
              <w:t>s</w:t>
            </w:r>
            <w:r>
              <w:rPr>
                <w:rFonts w:eastAsia="SimHei"/>
                <w:iCs/>
                <w:color w:val="425563"/>
              </w:rPr>
              <w:t xml:space="preserve"> with related notifications, business rules and task plans</w:t>
            </w:r>
          </w:p>
        </w:tc>
      </w:tr>
      <w:tr w:rsidR="00C10561" w:rsidRPr="00A73D5A" w14:paraId="24630195" w14:textId="77777777" w:rsidTr="00200574">
        <w:tc>
          <w:tcPr>
            <w:tcW w:w="892" w:type="pct"/>
            <w:vMerge/>
            <w:shd w:val="clear" w:color="auto" w:fill="C6D4DC"/>
            <w:tcMar>
              <w:top w:w="0" w:type="dxa"/>
              <w:left w:w="108" w:type="dxa"/>
              <w:bottom w:w="0" w:type="dxa"/>
              <w:right w:w="108" w:type="dxa"/>
            </w:tcMar>
          </w:tcPr>
          <w:p w14:paraId="2C894034" w14:textId="77777777" w:rsidR="00C10561" w:rsidRPr="00E17B85" w:rsidRDefault="00C10561" w:rsidP="00C10561">
            <w:pPr>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0D3D5488" w14:textId="54DDAB24" w:rsidR="00C10561" w:rsidRPr="00E17B85" w:rsidRDefault="00C10561" w:rsidP="00C10561">
            <w:pPr>
              <w:widowControl/>
              <w:tabs>
                <w:tab w:val="clear" w:pos="720"/>
                <w:tab w:val="clear" w:pos="9000"/>
              </w:tabs>
              <w:spacing w:before="0" w:after="160" w:line="259" w:lineRule="auto"/>
              <w:jc w:val="left"/>
              <w:rPr>
                <w:rFonts w:eastAsia="SimHei"/>
                <w:iCs/>
                <w:color w:val="FF0000"/>
              </w:rPr>
            </w:pPr>
            <w:r>
              <w:rPr>
                <w:rFonts w:eastAsia="SimHei"/>
                <w:iCs/>
                <w:color w:val="425563"/>
              </w:rPr>
              <w:t>IMPL-11</w:t>
            </w:r>
          </w:p>
        </w:tc>
        <w:tc>
          <w:tcPr>
            <w:tcW w:w="1311" w:type="pct"/>
            <w:shd w:val="clear" w:color="auto" w:fill="FBFBFB"/>
          </w:tcPr>
          <w:p w14:paraId="04E0A83F" w14:textId="4179258C" w:rsidR="00C10561" w:rsidRPr="00E17B85" w:rsidRDefault="00C10561" w:rsidP="00C10561">
            <w:pPr>
              <w:widowControl/>
              <w:tabs>
                <w:tab w:val="clear" w:pos="720"/>
                <w:tab w:val="clear" w:pos="9000"/>
              </w:tabs>
              <w:spacing w:before="0" w:after="160" w:line="259" w:lineRule="auto"/>
              <w:ind w:left="143" w:right="140"/>
              <w:jc w:val="left"/>
              <w:rPr>
                <w:rFonts w:eastAsia="SimHei"/>
                <w:iCs/>
                <w:color w:val="FF0000"/>
              </w:rPr>
            </w:pPr>
            <w:r w:rsidRPr="0042616D">
              <w:rPr>
                <w:rFonts w:eastAsia="SimHei"/>
                <w:iCs/>
                <w:color w:val="425563"/>
              </w:rPr>
              <w:t>Subscription Management</w:t>
            </w:r>
          </w:p>
        </w:tc>
        <w:tc>
          <w:tcPr>
            <w:tcW w:w="2244" w:type="pct"/>
            <w:shd w:val="clear" w:color="auto" w:fill="FBFBFB"/>
          </w:tcPr>
          <w:p w14:paraId="39A32D43" w14:textId="7CBBFED1" w:rsidR="00C10561" w:rsidRPr="00E17B85" w:rsidRDefault="00C10561" w:rsidP="00C10561">
            <w:pPr>
              <w:widowControl/>
              <w:tabs>
                <w:tab w:val="clear" w:pos="720"/>
                <w:tab w:val="clear" w:pos="9000"/>
              </w:tabs>
              <w:spacing w:before="0" w:after="160" w:line="259" w:lineRule="auto"/>
              <w:ind w:left="143" w:right="142"/>
              <w:jc w:val="left"/>
              <w:rPr>
                <w:rFonts w:eastAsia="SimHei"/>
                <w:iCs/>
                <w:color w:val="FF0000"/>
              </w:rPr>
            </w:pPr>
            <w:r>
              <w:rPr>
                <w:rFonts w:eastAsia="SimHei"/>
                <w:iCs/>
                <w:color w:val="425563"/>
              </w:rPr>
              <w:t xml:space="preserve">Configuration of </w:t>
            </w:r>
            <w:r w:rsidR="00BE3A93">
              <w:rPr>
                <w:rFonts w:eastAsia="SimHei"/>
                <w:iCs/>
                <w:color w:val="425563"/>
              </w:rPr>
              <w:t>service offering subscriptions for assets and services</w:t>
            </w:r>
          </w:p>
        </w:tc>
      </w:tr>
      <w:tr w:rsidR="00C10561" w:rsidRPr="00A73D5A" w14:paraId="462ECBCA" w14:textId="77777777" w:rsidTr="00200574">
        <w:tc>
          <w:tcPr>
            <w:tcW w:w="892" w:type="pct"/>
            <w:vMerge/>
            <w:shd w:val="clear" w:color="auto" w:fill="C6D4DC"/>
            <w:tcMar>
              <w:top w:w="0" w:type="dxa"/>
              <w:left w:w="108" w:type="dxa"/>
              <w:bottom w:w="0" w:type="dxa"/>
              <w:right w:w="108" w:type="dxa"/>
            </w:tcMar>
          </w:tcPr>
          <w:p w14:paraId="054083DB" w14:textId="77777777" w:rsidR="00C10561" w:rsidRPr="00E17B85" w:rsidRDefault="00C10561" w:rsidP="00C10561">
            <w:pPr>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370175FB" w14:textId="03C1F862" w:rsidR="00C10561" w:rsidRPr="00E17B85" w:rsidRDefault="00C10561" w:rsidP="00C10561">
            <w:pPr>
              <w:widowControl/>
              <w:tabs>
                <w:tab w:val="clear" w:pos="720"/>
                <w:tab w:val="clear" w:pos="9000"/>
              </w:tabs>
              <w:spacing w:before="0" w:after="160" w:line="259" w:lineRule="auto"/>
              <w:jc w:val="left"/>
              <w:rPr>
                <w:rFonts w:eastAsia="SimHei"/>
                <w:iCs/>
                <w:color w:val="FF0000"/>
              </w:rPr>
            </w:pPr>
            <w:r>
              <w:rPr>
                <w:rFonts w:eastAsia="SimHei"/>
                <w:iCs/>
                <w:color w:val="425563"/>
              </w:rPr>
              <w:t>IMPL-12</w:t>
            </w:r>
          </w:p>
        </w:tc>
        <w:tc>
          <w:tcPr>
            <w:tcW w:w="1311" w:type="pct"/>
            <w:shd w:val="clear" w:color="auto" w:fill="FBFBFB"/>
          </w:tcPr>
          <w:p w14:paraId="4E17EF2E" w14:textId="153E70FF" w:rsidR="00C10561" w:rsidRPr="00E17B85" w:rsidRDefault="00C10561" w:rsidP="00C10561">
            <w:pPr>
              <w:widowControl/>
              <w:tabs>
                <w:tab w:val="clear" w:pos="720"/>
                <w:tab w:val="clear" w:pos="9000"/>
              </w:tabs>
              <w:spacing w:before="0" w:after="160" w:line="259" w:lineRule="auto"/>
              <w:ind w:left="143" w:right="140"/>
              <w:jc w:val="left"/>
              <w:rPr>
                <w:rFonts w:eastAsia="SimHei"/>
                <w:iCs/>
                <w:color w:val="FF0000"/>
              </w:rPr>
            </w:pPr>
            <w:r w:rsidRPr="0042616D">
              <w:rPr>
                <w:rFonts w:eastAsia="SimHei"/>
                <w:iCs/>
                <w:color w:val="425563"/>
              </w:rPr>
              <w:t>External Knowledge Management</w:t>
            </w:r>
          </w:p>
        </w:tc>
        <w:tc>
          <w:tcPr>
            <w:tcW w:w="2244" w:type="pct"/>
            <w:shd w:val="clear" w:color="auto" w:fill="FBFBFB"/>
          </w:tcPr>
          <w:p w14:paraId="073F9F1E" w14:textId="5E4CBEEF" w:rsidR="00C10561" w:rsidRPr="00E17B85" w:rsidRDefault="00BE3A93" w:rsidP="00C10561">
            <w:pPr>
              <w:widowControl/>
              <w:tabs>
                <w:tab w:val="clear" w:pos="720"/>
                <w:tab w:val="clear" w:pos="9000"/>
              </w:tabs>
              <w:spacing w:before="0" w:after="160" w:line="259" w:lineRule="auto"/>
              <w:ind w:left="143" w:right="142"/>
              <w:jc w:val="left"/>
              <w:rPr>
                <w:rFonts w:eastAsia="SimHei"/>
                <w:iCs/>
                <w:color w:val="FF0000"/>
              </w:rPr>
            </w:pPr>
            <w:r>
              <w:rPr>
                <w:rFonts w:eastAsia="SimHei"/>
                <w:iCs/>
                <w:color w:val="425563"/>
              </w:rPr>
              <w:t>Configuration of the knowledge base for end users, articles creation/import (knowledge and news) and implementation of articles lifecycle</w:t>
            </w:r>
          </w:p>
        </w:tc>
      </w:tr>
      <w:tr w:rsidR="00C10561" w:rsidRPr="00A73D5A" w14:paraId="241700DA" w14:textId="77777777" w:rsidTr="00200574">
        <w:tc>
          <w:tcPr>
            <w:tcW w:w="892" w:type="pct"/>
            <w:vMerge/>
            <w:shd w:val="clear" w:color="auto" w:fill="C6D4DC"/>
            <w:tcMar>
              <w:top w:w="0" w:type="dxa"/>
              <w:left w:w="108" w:type="dxa"/>
              <w:bottom w:w="0" w:type="dxa"/>
              <w:right w:w="108" w:type="dxa"/>
            </w:tcMar>
          </w:tcPr>
          <w:p w14:paraId="7EA22399" w14:textId="77777777" w:rsidR="00C10561" w:rsidRPr="00E17B85" w:rsidRDefault="00C10561" w:rsidP="00C10561">
            <w:pPr>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hideMark/>
          </w:tcPr>
          <w:p w14:paraId="2D3C8E9B" w14:textId="358B4F41" w:rsidR="00C10561" w:rsidRPr="00E17B85" w:rsidRDefault="00C10561" w:rsidP="00C10561">
            <w:pPr>
              <w:widowControl/>
              <w:tabs>
                <w:tab w:val="clear" w:pos="720"/>
                <w:tab w:val="clear" w:pos="9000"/>
              </w:tabs>
              <w:spacing w:before="0" w:after="160" w:line="259" w:lineRule="auto"/>
              <w:jc w:val="left"/>
              <w:rPr>
                <w:rFonts w:eastAsia="SimHei"/>
                <w:iCs/>
                <w:color w:val="FF0000"/>
              </w:rPr>
            </w:pPr>
            <w:r>
              <w:rPr>
                <w:rFonts w:eastAsia="SimHei"/>
                <w:iCs/>
                <w:color w:val="425563"/>
              </w:rPr>
              <w:t>IMPL-13</w:t>
            </w:r>
          </w:p>
        </w:tc>
        <w:tc>
          <w:tcPr>
            <w:tcW w:w="1311" w:type="pct"/>
            <w:shd w:val="clear" w:color="auto" w:fill="FBFBFB"/>
          </w:tcPr>
          <w:p w14:paraId="0737AB0D" w14:textId="4B5E0DB1" w:rsidR="00C10561" w:rsidRPr="00E17B85" w:rsidRDefault="00C10561" w:rsidP="00C10561">
            <w:pPr>
              <w:widowControl/>
              <w:tabs>
                <w:tab w:val="clear" w:pos="720"/>
                <w:tab w:val="clear" w:pos="9000"/>
              </w:tabs>
              <w:spacing w:before="0" w:after="160" w:line="259" w:lineRule="auto"/>
              <w:ind w:left="143" w:right="140"/>
              <w:jc w:val="left"/>
              <w:rPr>
                <w:rFonts w:eastAsia="SimHei"/>
                <w:iCs/>
                <w:color w:val="FF0000"/>
              </w:rPr>
            </w:pPr>
            <w:r w:rsidRPr="00DD4A6F">
              <w:rPr>
                <w:rFonts w:eastAsia="SimHei"/>
                <w:iCs/>
                <w:color w:val="425563"/>
              </w:rPr>
              <w:t>Request Fulfillment</w:t>
            </w:r>
          </w:p>
        </w:tc>
        <w:tc>
          <w:tcPr>
            <w:tcW w:w="2244" w:type="pct"/>
            <w:shd w:val="clear" w:color="auto" w:fill="FBFBFB"/>
          </w:tcPr>
          <w:p w14:paraId="7DA9C3EC" w14:textId="6DAD2883" w:rsidR="00C10561" w:rsidRPr="00E17B85" w:rsidRDefault="00BE3A93" w:rsidP="00C10561">
            <w:pPr>
              <w:widowControl/>
              <w:tabs>
                <w:tab w:val="clear" w:pos="720"/>
                <w:tab w:val="clear" w:pos="9000"/>
              </w:tabs>
              <w:spacing w:before="0" w:after="160" w:line="259" w:lineRule="auto"/>
              <w:ind w:left="143" w:right="142"/>
              <w:jc w:val="left"/>
              <w:rPr>
                <w:rFonts w:eastAsia="SimHei"/>
                <w:iCs/>
                <w:color w:val="FF0000"/>
              </w:rPr>
            </w:pPr>
            <w:r>
              <w:rPr>
                <w:rFonts w:eastAsia="SimHei"/>
                <w:iCs/>
                <w:color w:val="425563"/>
              </w:rPr>
              <w:t>Implementation of fulfillment plans for request automation</w:t>
            </w:r>
          </w:p>
        </w:tc>
      </w:tr>
      <w:tr w:rsidR="00C10561" w:rsidRPr="00A73D5A" w14:paraId="154351BE" w14:textId="77777777" w:rsidTr="00200574">
        <w:tc>
          <w:tcPr>
            <w:tcW w:w="892" w:type="pct"/>
            <w:vMerge/>
            <w:shd w:val="clear" w:color="auto" w:fill="C6D4DC"/>
            <w:tcMar>
              <w:top w:w="0" w:type="dxa"/>
              <w:left w:w="108" w:type="dxa"/>
              <w:bottom w:w="0" w:type="dxa"/>
              <w:right w:w="108" w:type="dxa"/>
            </w:tcMar>
          </w:tcPr>
          <w:p w14:paraId="21887A19" w14:textId="77777777" w:rsidR="00C10561" w:rsidRDefault="00C10561" w:rsidP="00C10561">
            <w:pPr>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0BC0CED4" w14:textId="2231AD26" w:rsidR="00C10561" w:rsidRPr="00E17B85" w:rsidRDefault="00C10561" w:rsidP="00C10561">
            <w:pPr>
              <w:widowControl/>
              <w:tabs>
                <w:tab w:val="clear" w:pos="720"/>
                <w:tab w:val="clear" w:pos="9000"/>
              </w:tabs>
              <w:spacing w:before="0" w:after="160" w:line="259" w:lineRule="auto"/>
              <w:jc w:val="left"/>
              <w:rPr>
                <w:rFonts w:eastAsia="SimHei"/>
                <w:iCs/>
                <w:color w:val="FF0000"/>
              </w:rPr>
            </w:pPr>
            <w:r>
              <w:rPr>
                <w:rFonts w:eastAsia="SimHei"/>
                <w:iCs/>
                <w:color w:val="425563"/>
              </w:rPr>
              <w:t>IMPL-14</w:t>
            </w:r>
          </w:p>
        </w:tc>
        <w:tc>
          <w:tcPr>
            <w:tcW w:w="1311" w:type="pct"/>
            <w:shd w:val="clear" w:color="auto" w:fill="FBFBFB"/>
          </w:tcPr>
          <w:p w14:paraId="7ECB41E6" w14:textId="0906496B" w:rsidR="00C10561" w:rsidRPr="00E17B85" w:rsidRDefault="00C10561" w:rsidP="00C10561">
            <w:pPr>
              <w:widowControl/>
              <w:tabs>
                <w:tab w:val="clear" w:pos="720"/>
                <w:tab w:val="clear" w:pos="9000"/>
              </w:tabs>
              <w:spacing w:before="0" w:after="160" w:line="259" w:lineRule="auto"/>
              <w:ind w:left="143" w:right="140"/>
              <w:jc w:val="left"/>
              <w:rPr>
                <w:rFonts w:eastAsia="SimHei"/>
                <w:iCs/>
                <w:color w:val="FF0000"/>
              </w:rPr>
            </w:pPr>
            <w:r w:rsidRPr="00DD4A6F">
              <w:rPr>
                <w:rFonts w:eastAsia="SimHei"/>
                <w:iCs/>
                <w:color w:val="425563"/>
              </w:rPr>
              <w:t>Incident Runbook</w:t>
            </w:r>
          </w:p>
        </w:tc>
        <w:tc>
          <w:tcPr>
            <w:tcW w:w="2244" w:type="pct"/>
            <w:shd w:val="clear" w:color="auto" w:fill="FBFBFB"/>
          </w:tcPr>
          <w:p w14:paraId="56AC1F2C" w14:textId="31606A1D" w:rsidR="00C10561" w:rsidRPr="00E17B85" w:rsidRDefault="00BE3A93" w:rsidP="00C10561">
            <w:pPr>
              <w:widowControl/>
              <w:tabs>
                <w:tab w:val="clear" w:pos="720"/>
                <w:tab w:val="clear" w:pos="9000"/>
              </w:tabs>
              <w:spacing w:before="0" w:after="160" w:line="259" w:lineRule="auto"/>
              <w:ind w:left="143" w:right="142"/>
              <w:jc w:val="left"/>
              <w:rPr>
                <w:rFonts w:eastAsia="SimHei"/>
                <w:iCs/>
                <w:color w:val="FF0000"/>
              </w:rPr>
            </w:pPr>
            <w:r>
              <w:rPr>
                <w:rFonts w:eastAsia="SimHei"/>
                <w:iCs/>
                <w:color w:val="425563"/>
              </w:rPr>
              <w:t>Implementation of task plans for incident automation</w:t>
            </w:r>
          </w:p>
        </w:tc>
      </w:tr>
      <w:tr w:rsidR="00C10561" w:rsidRPr="00A73D5A" w14:paraId="7D5F7914" w14:textId="77777777" w:rsidTr="00200574">
        <w:tc>
          <w:tcPr>
            <w:tcW w:w="892" w:type="pct"/>
            <w:vMerge/>
            <w:shd w:val="clear" w:color="auto" w:fill="C6D4DC"/>
            <w:tcMar>
              <w:top w:w="0" w:type="dxa"/>
              <w:left w:w="108" w:type="dxa"/>
              <w:bottom w:w="0" w:type="dxa"/>
              <w:right w:w="108" w:type="dxa"/>
            </w:tcMar>
          </w:tcPr>
          <w:p w14:paraId="52A3935B" w14:textId="77777777" w:rsidR="00C10561" w:rsidRDefault="00C10561" w:rsidP="00C10561">
            <w:pPr>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348DA757" w14:textId="490A4D73" w:rsidR="00C10561" w:rsidRPr="00E17B85" w:rsidRDefault="00C10561" w:rsidP="00C10561">
            <w:pPr>
              <w:widowControl/>
              <w:tabs>
                <w:tab w:val="clear" w:pos="720"/>
                <w:tab w:val="clear" w:pos="9000"/>
              </w:tabs>
              <w:spacing w:before="0" w:after="160" w:line="259" w:lineRule="auto"/>
              <w:jc w:val="left"/>
              <w:rPr>
                <w:rFonts w:eastAsia="SimHei"/>
                <w:iCs/>
                <w:color w:val="FF0000"/>
              </w:rPr>
            </w:pPr>
            <w:r>
              <w:rPr>
                <w:rFonts w:eastAsia="SimHei"/>
                <w:iCs/>
                <w:color w:val="425563"/>
              </w:rPr>
              <w:t>IMPL-15</w:t>
            </w:r>
          </w:p>
        </w:tc>
        <w:tc>
          <w:tcPr>
            <w:tcW w:w="1311" w:type="pct"/>
            <w:shd w:val="clear" w:color="auto" w:fill="FBFBFB"/>
          </w:tcPr>
          <w:p w14:paraId="39598A79" w14:textId="4F97DA03" w:rsidR="00C10561" w:rsidRPr="00E17B85" w:rsidRDefault="00C10561" w:rsidP="00C10561">
            <w:pPr>
              <w:widowControl/>
              <w:tabs>
                <w:tab w:val="clear" w:pos="720"/>
                <w:tab w:val="clear" w:pos="9000"/>
              </w:tabs>
              <w:spacing w:before="0" w:after="160" w:line="259" w:lineRule="auto"/>
              <w:ind w:left="143" w:right="140"/>
              <w:jc w:val="left"/>
              <w:rPr>
                <w:rFonts w:eastAsia="SimHei"/>
                <w:iCs/>
                <w:color w:val="FF0000"/>
              </w:rPr>
            </w:pPr>
            <w:r w:rsidRPr="00DD4A6F">
              <w:rPr>
                <w:rFonts w:eastAsia="SimHei"/>
                <w:iCs/>
                <w:color w:val="425563"/>
              </w:rPr>
              <w:t>Change Management</w:t>
            </w:r>
          </w:p>
        </w:tc>
        <w:tc>
          <w:tcPr>
            <w:tcW w:w="2244" w:type="pct"/>
            <w:shd w:val="clear" w:color="auto" w:fill="FBFBFB"/>
          </w:tcPr>
          <w:p w14:paraId="3B2223F1" w14:textId="782AAAC0" w:rsidR="00C10561" w:rsidRPr="00E17B85" w:rsidRDefault="00BE3A93" w:rsidP="00C10561">
            <w:pPr>
              <w:widowControl/>
              <w:tabs>
                <w:tab w:val="clear" w:pos="720"/>
                <w:tab w:val="clear" w:pos="9000"/>
              </w:tabs>
              <w:spacing w:before="0" w:after="160" w:line="259" w:lineRule="auto"/>
              <w:ind w:left="143" w:right="142"/>
              <w:jc w:val="left"/>
              <w:rPr>
                <w:rFonts w:eastAsia="SimHei"/>
                <w:iCs/>
                <w:color w:val="FF0000"/>
              </w:rPr>
            </w:pPr>
            <w:r>
              <w:rPr>
                <w:rFonts w:eastAsia="SimHei"/>
                <w:iCs/>
                <w:color w:val="425563"/>
              </w:rPr>
              <w:t>Configuration of the change processes (normal, emergency and standard) with related models, templates and approvals</w:t>
            </w:r>
          </w:p>
        </w:tc>
      </w:tr>
      <w:tr w:rsidR="00C10561" w:rsidRPr="00A73D5A" w14:paraId="3F53F28B" w14:textId="77777777" w:rsidTr="00200574">
        <w:tc>
          <w:tcPr>
            <w:tcW w:w="892" w:type="pct"/>
            <w:vMerge/>
            <w:shd w:val="clear" w:color="auto" w:fill="C6D4DC"/>
            <w:tcMar>
              <w:top w:w="0" w:type="dxa"/>
              <w:left w:w="108" w:type="dxa"/>
              <w:bottom w:w="0" w:type="dxa"/>
              <w:right w:w="108" w:type="dxa"/>
            </w:tcMar>
          </w:tcPr>
          <w:p w14:paraId="52B4E136" w14:textId="77777777" w:rsidR="00C10561" w:rsidRDefault="00C10561" w:rsidP="00C10561">
            <w:pPr>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674288EE" w14:textId="55E59520" w:rsidR="00C10561" w:rsidRPr="00E17B85" w:rsidRDefault="00C10561" w:rsidP="00C10561">
            <w:pPr>
              <w:widowControl/>
              <w:tabs>
                <w:tab w:val="clear" w:pos="720"/>
                <w:tab w:val="clear" w:pos="9000"/>
              </w:tabs>
              <w:spacing w:before="0" w:after="160" w:line="259" w:lineRule="auto"/>
              <w:jc w:val="left"/>
              <w:rPr>
                <w:rFonts w:eastAsia="SimHei"/>
                <w:iCs/>
                <w:color w:val="FF0000"/>
              </w:rPr>
            </w:pPr>
            <w:r>
              <w:rPr>
                <w:rFonts w:eastAsia="SimHei"/>
                <w:iCs/>
                <w:color w:val="425563"/>
              </w:rPr>
              <w:t>IMPL-16</w:t>
            </w:r>
          </w:p>
        </w:tc>
        <w:tc>
          <w:tcPr>
            <w:tcW w:w="1311" w:type="pct"/>
            <w:shd w:val="clear" w:color="auto" w:fill="FBFBFB"/>
          </w:tcPr>
          <w:p w14:paraId="7E8C119D" w14:textId="5C60B18C" w:rsidR="00C10561" w:rsidRPr="00E17B85" w:rsidRDefault="00C10561" w:rsidP="00C10561">
            <w:pPr>
              <w:widowControl/>
              <w:tabs>
                <w:tab w:val="clear" w:pos="720"/>
                <w:tab w:val="clear" w:pos="9000"/>
              </w:tabs>
              <w:spacing w:before="0" w:after="160" w:line="259" w:lineRule="auto"/>
              <w:ind w:left="143" w:right="140"/>
              <w:jc w:val="left"/>
              <w:rPr>
                <w:rFonts w:eastAsia="SimHei"/>
                <w:iCs/>
                <w:color w:val="FF0000"/>
              </w:rPr>
            </w:pPr>
            <w:r w:rsidRPr="00DD4A6F">
              <w:rPr>
                <w:rFonts w:eastAsia="SimHei"/>
                <w:iCs/>
                <w:color w:val="425563"/>
              </w:rPr>
              <w:t>Release Management</w:t>
            </w:r>
          </w:p>
        </w:tc>
        <w:tc>
          <w:tcPr>
            <w:tcW w:w="2244" w:type="pct"/>
            <w:shd w:val="clear" w:color="auto" w:fill="FBFBFB"/>
          </w:tcPr>
          <w:p w14:paraId="1E3F7117" w14:textId="2C2C0DF1" w:rsidR="00C10561" w:rsidRPr="00E17B85" w:rsidRDefault="00BE3A93" w:rsidP="00C10561">
            <w:pPr>
              <w:widowControl/>
              <w:tabs>
                <w:tab w:val="clear" w:pos="720"/>
                <w:tab w:val="clear" w:pos="9000"/>
              </w:tabs>
              <w:spacing w:before="0" w:after="160" w:line="259" w:lineRule="auto"/>
              <w:ind w:left="143" w:right="142"/>
              <w:jc w:val="left"/>
              <w:rPr>
                <w:rFonts w:eastAsia="SimHei"/>
                <w:iCs/>
                <w:color w:val="FF0000"/>
              </w:rPr>
            </w:pPr>
            <w:r>
              <w:rPr>
                <w:rFonts w:eastAsia="SimHei"/>
                <w:iCs/>
                <w:color w:val="425563"/>
              </w:rPr>
              <w:t xml:space="preserve">Configuration of the release </w:t>
            </w:r>
            <w:r w:rsidR="003F56B6">
              <w:rPr>
                <w:rFonts w:eastAsia="SimHei"/>
                <w:iCs/>
                <w:color w:val="425563"/>
              </w:rPr>
              <w:t xml:space="preserve">management </w:t>
            </w:r>
            <w:r>
              <w:rPr>
                <w:rFonts w:eastAsia="SimHei"/>
                <w:iCs/>
                <w:color w:val="425563"/>
              </w:rPr>
              <w:t>process</w:t>
            </w:r>
          </w:p>
        </w:tc>
      </w:tr>
      <w:tr w:rsidR="00C10561" w:rsidRPr="00A73D5A" w14:paraId="06342295" w14:textId="77777777" w:rsidTr="00200574">
        <w:tc>
          <w:tcPr>
            <w:tcW w:w="892" w:type="pct"/>
            <w:vMerge/>
            <w:shd w:val="clear" w:color="auto" w:fill="C6D4DC"/>
            <w:tcMar>
              <w:top w:w="0" w:type="dxa"/>
              <w:left w:w="108" w:type="dxa"/>
              <w:bottom w:w="0" w:type="dxa"/>
              <w:right w:w="108" w:type="dxa"/>
            </w:tcMar>
          </w:tcPr>
          <w:p w14:paraId="128CA6BA" w14:textId="77777777" w:rsidR="00C10561" w:rsidRDefault="00C10561" w:rsidP="00C10561">
            <w:pPr>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411B89B4" w14:textId="2CE656C5" w:rsidR="00C10561" w:rsidRPr="00E17B85" w:rsidRDefault="00C10561" w:rsidP="00C10561">
            <w:pPr>
              <w:widowControl/>
              <w:tabs>
                <w:tab w:val="clear" w:pos="720"/>
                <w:tab w:val="clear" w:pos="9000"/>
              </w:tabs>
              <w:spacing w:before="0" w:after="160" w:line="259" w:lineRule="auto"/>
              <w:jc w:val="left"/>
              <w:rPr>
                <w:rFonts w:eastAsia="SimHei"/>
                <w:iCs/>
                <w:color w:val="FF0000"/>
              </w:rPr>
            </w:pPr>
            <w:r>
              <w:rPr>
                <w:rFonts w:eastAsia="SimHei"/>
                <w:iCs/>
                <w:color w:val="425563"/>
              </w:rPr>
              <w:t>IMPL-17</w:t>
            </w:r>
          </w:p>
        </w:tc>
        <w:tc>
          <w:tcPr>
            <w:tcW w:w="1311" w:type="pct"/>
            <w:shd w:val="clear" w:color="auto" w:fill="FBFBFB"/>
          </w:tcPr>
          <w:p w14:paraId="587E88A5" w14:textId="5ACEA4CF" w:rsidR="00C10561" w:rsidRPr="00E17B85" w:rsidRDefault="00C10561" w:rsidP="00C10561">
            <w:pPr>
              <w:widowControl/>
              <w:tabs>
                <w:tab w:val="clear" w:pos="720"/>
                <w:tab w:val="clear" w:pos="9000"/>
              </w:tabs>
              <w:spacing w:before="0" w:after="160" w:line="259" w:lineRule="auto"/>
              <w:ind w:left="143" w:right="140"/>
              <w:jc w:val="left"/>
              <w:rPr>
                <w:rFonts w:eastAsia="SimHei"/>
                <w:iCs/>
                <w:color w:val="FF0000"/>
              </w:rPr>
            </w:pPr>
            <w:r w:rsidRPr="00DD4A6F">
              <w:rPr>
                <w:rFonts w:eastAsia="SimHei"/>
                <w:iCs/>
                <w:color w:val="425563"/>
              </w:rPr>
              <w:t>Configuration Management</w:t>
            </w:r>
          </w:p>
        </w:tc>
        <w:tc>
          <w:tcPr>
            <w:tcW w:w="2244" w:type="pct"/>
            <w:shd w:val="clear" w:color="auto" w:fill="FBFBFB"/>
          </w:tcPr>
          <w:p w14:paraId="094CFC02" w14:textId="72C9CB3B" w:rsidR="00C10561" w:rsidRPr="00E17B85" w:rsidRDefault="003F56B6" w:rsidP="00C10561">
            <w:pPr>
              <w:widowControl/>
              <w:tabs>
                <w:tab w:val="clear" w:pos="720"/>
                <w:tab w:val="clear" w:pos="9000"/>
              </w:tabs>
              <w:spacing w:before="0" w:after="160" w:line="259" w:lineRule="auto"/>
              <w:ind w:left="143" w:right="142"/>
              <w:jc w:val="left"/>
              <w:rPr>
                <w:rFonts w:eastAsia="SimHei"/>
                <w:iCs/>
                <w:color w:val="FF0000"/>
              </w:rPr>
            </w:pPr>
            <w:r>
              <w:rPr>
                <w:rFonts w:eastAsia="SimHei"/>
                <w:iCs/>
                <w:color w:val="425563"/>
              </w:rPr>
              <w:t xml:space="preserve">Implementation of service model. Configuration of Cis for services, components and infrastructure </w:t>
            </w:r>
          </w:p>
        </w:tc>
      </w:tr>
      <w:tr w:rsidR="00C10561" w:rsidRPr="00A73D5A" w14:paraId="095F6AC3" w14:textId="77777777" w:rsidTr="00200574">
        <w:tc>
          <w:tcPr>
            <w:tcW w:w="892" w:type="pct"/>
            <w:vMerge/>
            <w:shd w:val="clear" w:color="auto" w:fill="C6D4DC"/>
            <w:tcMar>
              <w:top w:w="0" w:type="dxa"/>
              <w:left w:w="108" w:type="dxa"/>
              <w:bottom w:w="0" w:type="dxa"/>
              <w:right w:w="108" w:type="dxa"/>
            </w:tcMar>
          </w:tcPr>
          <w:p w14:paraId="191F571E" w14:textId="77777777" w:rsidR="00C10561" w:rsidRDefault="00C10561" w:rsidP="00C10561">
            <w:pPr>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45AAB5E1" w14:textId="3BB6132B" w:rsidR="00C10561" w:rsidRPr="00E17B85" w:rsidRDefault="00C10561" w:rsidP="00C10561">
            <w:pPr>
              <w:widowControl/>
              <w:tabs>
                <w:tab w:val="clear" w:pos="720"/>
                <w:tab w:val="clear" w:pos="9000"/>
              </w:tabs>
              <w:spacing w:before="0" w:after="160" w:line="259" w:lineRule="auto"/>
              <w:jc w:val="left"/>
              <w:rPr>
                <w:rFonts w:eastAsia="SimHei"/>
                <w:iCs/>
                <w:color w:val="FF0000"/>
              </w:rPr>
            </w:pPr>
            <w:r>
              <w:rPr>
                <w:rFonts w:eastAsia="SimHei"/>
                <w:iCs/>
                <w:color w:val="425563"/>
              </w:rPr>
              <w:t>IMPL-18</w:t>
            </w:r>
          </w:p>
        </w:tc>
        <w:tc>
          <w:tcPr>
            <w:tcW w:w="1311" w:type="pct"/>
            <w:shd w:val="clear" w:color="auto" w:fill="FBFBFB"/>
          </w:tcPr>
          <w:p w14:paraId="41105F3E" w14:textId="4AD3E76F" w:rsidR="00C10561" w:rsidRPr="00E17B85" w:rsidRDefault="00C10561" w:rsidP="00C10561">
            <w:pPr>
              <w:widowControl/>
              <w:tabs>
                <w:tab w:val="clear" w:pos="720"/>
                <w:tab w:val="clear" w:pos="9000"/>
              </w:tabs>
              <w:spacing w:before="0" w:after="160" w:line="259" w:lineRule="auto"/>
              <w:ind w:left="143" w:right="140"/>
              <w:jc w:val="left"/>
              <w:rPr>
                <w:rFonts w:eastAsia="SimHei"/>
                <w:iCs/>
                <w:color w:val="FF0000"/>
              </w:rPr>
            </w:pPr>
            <w:r w:rsidRPr="00DD4A6F">
              <w:rPr>
                <w:rFonts w:eastAsia="SimHei"/>
                <w:iCs/>
                <w:color w:val="425563"/>
              </w:rPr>
              <w:t>Incident Management</w:t>
            </w:r>
          </w:p>
        </w:tc>
        <w:tc>
          <w:tcPr>
            <w:tcW w:w="2244" w:type="pct"/>
            <w:shd w:val="clear" w:color="auto" w:fill="FBFBFB"/>
          </w:tcPr>
          <w:p w14:paraId="2C229395" w14:textId="36DA6055" w:rsidR="00C10561" w:rsidRPr="00E17B85" w:rsidRDefault="003F56B6" w:rsidP="00C10561">
            <w:pPr>
              <w:widowControl/>
              <w:tabs>
                <w:tab w:val="clear" w:pos="720"/>
                <w:tab w:val="clear" w:pos="9000"/>
              </w:tabs>
              <w:spacing w:before="0" w:after="160" w:line="259" w:lineRule="auto"/>
              <w:ind w:left="143" w:right="142"/>
              <w:jc w:val="left"/>
              <w:rPr>
                <w:rFonts w:eastAsia="SimHei"/>
                <w:iCs/>
                <w:color w:val="FF0000"/>
              </w:rPr>
            </w:pPr>
            <w:r>
              <w:rPr>
                <w:rFonts w:eastAsia="SimHei"/>
                <w:iCs/>
                <w:color w:val="425563"/>
              </w:rPr>
              <w:t>Configuration of incident and major incident processes</w:t>
            </w:r>
          </w:p>
        </w:tc>
      </w:tr>
      <w:tr w:rsidR="00C10561" w:rsidRPr="00A73D5A" w14:paraId="3F7D6794" w14:textId="77777777" w:rsidTr="00200574">
        <w:tc>
          <w:tcPr>
            <w:tcW w:w="892" w:type="pct"/>
            <w:vMerge/>
            <w:shd w:val="clear" w:color="auto" w:fill="C6D4DC"/>
            <w:tcMar>
              <w:top w:w="0" w:type="dxa"/>
              <w:left w:w="108" w:type="dxa"/>
              <w:bottom w:w="0" w:type="dxa"/>
              <w:right w:w="108" w:type="dxa"/>
            </w:tcMar>
          </w:tcPr>
          <w:p w14:paraId="16374336" w14:textId="77777777" w:rsidR="00C10561" w:rsidRPr="00E17B85" w:rsidRDefault="00C10561" w:rsidP="00C10561">
            <w:pPr>
              <w:widowControl/>
              <w:tabs>
                <w:tab w:val="clear" w:pos="720"/>
                <w:tab w:val="clear" w:pos="9000"/>
              </w:tabs>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611A32CD" w14:textId="4AA5FA5F" w:rsidR="00C10561" w:rsidRPr="00E17B85" w:rsidRDefault="00C10561" w:rsidP="00C10561">
            <w:pPr>
              <w:widowControl/>
              <w:tabs>
                <w:tab w:val="clear" w:pos="720"/>
                <w:tab w:val="clear" w:pos="9000"/>
              </w:tabs>
              <w:spacing w:before="0" w:after="160" w:line="259" w:lineRule="auto"/>
              <w:jc w:val="left"/>
              <w:rPr>
                <w:rFonts w:eastAsia="SimHei"/>
                <w:iCs/>
                <w:color w:val="FF0000"/>
              </w:rPr>
            </w:pPr>
            <w:r>
              <w:rPr>
                <w:rFonts w:eastAsia="SimHei"/>
                <w:iCs/>
                <w:color w:val="425563"/>
              </w:rPr>
              <w:t>IMPL-19</w:t>
            </w:r>
          </w:p>
        </w:tc>
        <w:tc>
          <w:tcPr>
            <w:tcW w:w="1311" w:type="pct"/>
            <w:shd w:val="clear" w:color="auto" w:fill="FBFBFB"/>
          </w:tcPr>
          <w:p w14:paraId="451BC78D" w14:textId="2DAB8B61" w:rsidR="00C10561" w:rsidRPr="00E17B85" w:rsidRDefault="00C10561" w:rsidP="00C10561">
            <w:pPr>
              <w:widowControl/>
              <w:tabs>
                <w:tab w:val="clear" w:pos="720"/>
                <w:tab w:val="clear" w:pos="9000"/>
              </w:tabs>
              <w:spacing w:before="0" w:after="160" w:line="259" w:lineRule="auto"/>
              <w:ind w:left="143" w:right="140"/>
              <w:jc w:val="left"/>
              <w:rPr>
                <w:rFonts w:eastAsia="SimHei"/>
                <w:iCs/>
                <w:color w:val="FF0000"/>
              </w:rPr>
            </w:pPr>
            <w:r w:rsidRPr="00DD4A6F">
              <w:rPr>
                <w:rFonts w:eastAsia="SimHei"/>
                <w:iCs/>
                <w:color w:val="425563"/>
              </w:rPr>
              <w:t>Problem Management</w:t>
            </w:r>
          </w:p>
        </w:tc>
        <w:tc>
          <w:tcPr>
            <w:tcW w:w="2244" w:type="pct"/>
            <w:shd w:val="clear" w:color="auto" w:fill="FBFBFB"/>
          </w:tcPr>
          <w:p w14:paraId="55C34756" w14:textId="0AB990D3" w:rsidR="00C10561" w:rsidRPr="00E17B85" w:rsidRDefault="003F56B6" w:rsidP="00C10561">
            <w:pPr>
              <w:widowControl/>
              <w:tabs>
                <w:tab w:val="clear" w:pos="720"/>
                <w:tab w:val="clear" w:pos="9000"/>
              </w:tabs>
              <w:spacing w:before="0" w:after="160" w:line="259" w:lineRule="auto"/>
              <w:ind w:left="143" w:right="142"/>
              <w:jc w:val="left"/>
              <w:rPr>
                <w:rFonts w:eastAsia="SimHei"/>
                <w:iCs/>
                <w:color w:val="FF0000"/>
              </w:rPr>
            </w:pPr>
            <w:r>
              <w:rPr>
                <w:rFonts w:eastAsia="SimHei"/>
                <w:iCs/>
                <w:color w:val="425563"/>
              </w:rPr>
              <w:t>Configuration of problem management process</w:t>
            </w:r>
          </w:p>
        </w:tc>
      </w:tr>
      <w:tr w:rsidR="00C10561" w:rsidRPr="004F377D" w14:paraId="78F900F0" w14:textId="77777777" w:rsidTr="00200574">
        <w:tc>
          <w:tcPr>
            <w:tcW w:w="892" w:type="pct"/>
            <w:vMerge/>
            <w:shd w:val="clear" w:color="auto" w:fill="C6D4DC"/>
            <w:tcMar>
              <w:top w:w="0" w:type="dxa"/>
              <w:left w:w="108" w:type="dxa"/>
              <w:bottom w:w="0" w:type="dxa"/>
              <w:right w:w="108" w:type="dxa"/>
            </w:tcMar>
          </w:tcPr>
          <w:p w14:paraId="48FB6D5C" w14:textId="77777777" w:rsidR="00C10561" w:rsidRPr="00E17B85" w:rsidRDefault="00C10561" w:rsidP="00C10561">
            <w:pPr>
              <w:widowControl/>
              <w:tabs>
                <w:tab w:val="clear" w:pos="720"/>
                <w:tab w:val="clear" w:pos="9000"/>
              </w:tabs>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709F3F08" w14:textId="28519141" w:rsidR="00C10561" w:rsidRPr="00E17B85" w:rsidRDefault="00C10561" w:rsidP="00C10561">
            <w:pPr>
              <w:widowControl/>
              <w:tabs>
                <w:tab w:val="clear" w:pos="720"/>
                <w:tab w:val="clear" w:pos="9000"/>
                <w:tab w:val="left" w:pos="4516"/>
              </w:tabs>
              <w:autoSpaceDE w:val="0"/>
              <w:autoSpaceDN w:val="0"/>
              <w:spacing w:before="0" w:after="160" w:line="276" w:lineRule="auto"/>
              <w:jc w:val="left"/>
              <w:rPr>
                <w:rFonts w:eastAsia="SimHei"/>
                <w:iCs/>
                <w:color w:val="425563"/>
              </w:rPr>
            </w:pPr>
            <w:r>
              <w:rPr>
                <w:rFonts w:eastAsia="SimHei"/>
                <w:iCs/>
                <w:color w:val="425563"/>
              </w:rPr>
              <w:t>IMPL-20</w:t>
            </w:r>
          </w:p>
        </w:tc>
        <w:tc>
          <w:tcPr>
            <w:tcW w:w="1311" w:type="pct"/>
            <w:shd w:val="clear" w:color="auto" w:fill="FBFBFB"/>
          </w:tcPr>
          <w:p w14:paraId="2842033A" w14:textId="033F1F92" w:rsidR="00C10561" w:rsidRPr="00E17B85" w:rsidRDefault="00C10561" w:rsidP="00C10561">
            <w:pPr>
              <w:widowControl/>
              <w:tabs>
                <w:tab w:val="clear" w:pos="720"/>
                <w:tab w:val="clear" w:pos="9000"/>
                <w:tab w:val="left" w:pos="4516"/>
              </w:tabs>
              <w:autoSpaceDE w:val="0"/>
              <w:autoSpaceDN w:val="0"/>
              <w:spacing w:before="0" w:after="160" w:line="276" w:lineRule="auto"/>
              <w:ind w:left="143" w:right="140"/>
              <w:jc w:val="left"/>
              <w:rPr>
                <w:rFonts w:eastAsia="SimHei"/>
                <w:iCs/>
                <w:color w:val="425563"/>
              </w:rPr>
            </w:pPr>
            <w:r w:rsidRPr="00DD4A6F">
              <w:rPr>
                <w:rFonts w:eastAsia="SimHei"/>
                <w:iCs/>
                <w:color w:val="425563"/>
              </w:rPr>
              <w:t>Internal Knowledge Management</w:t>
            </w:r>
          </w:p>
        </w:tc>
        <w:tc>
          <w:tcPr>
            <w:tcW w:w="2244" w:type="pct"/>
            <w:shd w:val="clear" w:color="auto" w:fill="FBFBFB"/>
          </w:tcPr>
          <w:p w14:paraId="0782A283" w14:textId="2E530C5F" w:rsidR="00C10561" w:rsidRPr="00E17B85" w:rsidRDefault="004D4DF1" w:rsidP="00C10561">
            <w:pPr>
              <w:widowControl/>
              <w:tabs>
                <w:tab w:val="clear" w:pos="720"/>
                <w:tab w:val="clear" w:pos="9000"/>
                <w:tab w:val="left" w:pos="4516"/>
              </w:tabs>
              <w:autoSpaceDE w:val="0"/>
              <w:autoSpaceDN w:val="0"/>
              <w:spacing w:before="0" w:after="160" w:line="276" w:lineRule="auto"/>
              <w:ind w:left="143" w:right="142"/>
              <w:jc w:val="left"/>
              <w:rPr>
                <w:rFonts w:eastAsia="SimHei"/>
                <w:iCs/>
                <w:color w:val="425563"/>
              </w:rPr>
            </w:pPr>
            <w:r>
              <w:rPr>
                <w:rFonts w:eastAsia="SimHei"/>
                <w:iCs/>
                <w:color w:val="425563"/>
              </w:rPr>
              <w:t>Configuration of the knowledge base for agents, articles creation from problems and implementation of articles lifecycle</w:t>
            </w:r>
          </w:p>
        </w:tc>
      </w:tr>
      <w:tr w:rsidR="00C10561" w:rsidRPr="004F377D" w14:paraId="4CAB1F40" w14:textId="77777777" w:rsidTr="00200574">
        <w:tc>
          <w:tcPr>
            <w:tcW w:w="892" w:type="pct"/>
            <w:vMerge/>
            <w:shd w:val="clear" w:color="auto" w:fill="C6D4DC"/>
            <w:tcMar>
              <w:top w:w="0" w:type="dxa"/>
              <w:left w:w="108" w:type="dxa"/>
              <w:bottom w:w="0" w:type="dxa"/>
              <w:right w:w="108" w:type="dxa"/>
            </w:tcMar>
          </w:tcPr>
          <w:p w14:paraId="03A5EEC7" w14:textId="77777777" w:rsidR="00C10561" w:rsidRPr="00E17B85" w:rsidRDefault="00C10561" w:rsidP="00C10561">
            <w:pPr>
              <w:widowControl/>
              <w:tabs>
                <w:tab w:val="clear" w:pos="720"/>
                <w:tab w:val="clear" w:pos="9000"/>
              </w:tabs>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38C30CF7" w14:textId="56FDFF8D" w:rsidR="00C10561" w:rsidRPr="00E17B85" w:rsidRDefault="00C10561" w:rsidP="00C10561">
            <w:pPr>
              <w:widowControl/>
              <w:tabs>
                <w:tab w:val="clear" w:pos="720"/>
                <w:tab w:val="clear" w:pos="9000"/>
                <w:tab w:val="left" w:pos="4516"/>
              </w:tabs>
              <w:autoSpaceDE w:val="0"/>
              <w:autoSpaceDN w:val="0"/>
              <w:spacing w:before="0" w:after="160" w:line="276" w:lineRule="auto"/>
              <w:jc w:val="left"/>
              <w:rPr>
                <w:rFonts w:eastAsia="SimHei"/>
                <w:iCs/>
                <w:color w:val="425563"/>
              </w:rPr>
            </w:pPr>
            <w:r>
              <w:rPr>
                <w:rFonts w:eastAsia="SimHei"/>
                <w:iCs/>
                <w:color w:val="425563"/>
              </w:rPr>
              <w:t>IMPL-21</w:t>
            </w:r>
          </w:p>
        </w:tc>
        <w:tc>
          <w:tcPr>
            <w:tcW w:w="1311" w:type="pct"/>
            <w:shd w:val="clear" w:color="auto" w:fill="FBFBFB"/>
          </w:tcPr>
          <w:p w14:paraId="2DD5293D" w14:textId="72D14A9B" w:rsidR="00C10561" w:rsidRPr="00E17B85" w:rsidRDefault="00C10561" w:rsidP="00C10561">
            <w:pPr>
              <w:widowControl/>
              <w:tabs>
                <w:tab w:val="clear" w:pos="720"/>
                <w:tab w:val="clear" w:pos="9000"/>
                <w:tab w:val="left" w:pos="4516"/>
              </w:tabs>
              <w:autoSpaceDE w:val="0"/>
              <w:autoSpaceDN w:val="0"/>
              <w:spacing w:before="0" w:after="160" w:line="276" w:lineRule="auto"/>
              <w:ind w:left="143" w:right="140"/>
              <w:jc w:val="left"/>
              <w:rPr>
                <w:rFonts w:eastAsia="SimHei"/>
                <w:iCs/>
                <w:color w:val="425563"/>
              </w:rPr>
            </w:pPr>
            <w:r w:rsidRPr="00DB2B4B">
              <w:rPr>
                <w:rFonts w:eastAsia="SimHei"/>
                <w:iCs/>
                <w:color w:val="425563"/>
              </w:rPr>
              <w:t>SLM</w:t>
            </w:r>
          </w:p>
        </w:tc>
        <w:tc>
          <w:tcPr>
            <w:tcW w:w="2244" w:type="pct"/>
            <w:shd w:val="clear" w:color="auto" w:fill="FBFBFB"/>
          </w:tcPr>
          <w:p w14:paraId="659BC3E7" w14:textId="4553EA21" w:rsidR="00C10561" w:rsidRPr="00E17B85" w:rsidRDefault="004D4DF1" w:rsidP="00C10561">
            <w:pPr>
              <w:widowControl/>
              <w:tabs>
                <w:tab w:val="clear" w:pos="720"/>
                <w:tab w:val="clear" w:pos="9000"/>
                <w:tab w:val="left" w:pos="4516"/>
              </w:tabs>
              <w:autoSpaceDE w:val="0"/>
              <w:autoSpaceDN w:val="0"/>
              <w:spacing w:before="0" w:after="160" w:line="276" w:lineRule="auto"/>
              <w:ind w:left="143" w:right="142"/>
              <w:jc w:val="left"/>
              <w:rPr>
                <w:rFonts w:eastAsia="SimHei"/>
                <w:iCs/>
                <w:color w:val="425563"/>
              </w:rPr>
            </w:pPr>
            <w:r>
              <w:rPr>
                <w:rFonts w:eastAsia="SimHei"/>
                <w:iCs/>
                <w:color w:val="425563"/>
              </w:rPr>
              <w:t>Configuration of SLAs and OLAs for requests, incidents and services</w:t>
            </w:r>
          </w:p>
        </w:tc>
      </w:tr>
      <w:tr w:rsidR="00C10561" w:rsidRPr="004F377D" w14:paraId="15E35298" w14:textId="77777777" w:rsidTr="00200574">
        <w:tc>
          <w:tcPr>
            <w:tcW w:w="892" w:type="pct"/>
            <w:vMerge/>
            <w:shd w:val="clear" w:color="auto" w:fill="C6D4DC"/>
            <w:tcMar>
              <w:top w:w="0" w:type="dxa"/>
              <w:left w:w="108" w:type="dxa"/>
              <w:bottom w:w="0" w:type="dxa"/>
              <w:right w:w="108" w:type="dxa"/>
            </w:tcMar>
          </w:tcPr>
          <w:p w14:paraId="5BDAA673" w14:textId="77777777" w:rsidR="00C10561" w:rsidRPr="00E17B85" w:rsidRDefault="00C10561" w:rsidP="00C10561">
            <w:pPr>
              <w:widowControl/>
              <w:tabs>
                <w:tab w:val="clear" w:pos="720"/>
                <w:tab w:val="clear" w:pos="9000"/>
              </w:tabs>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559AA5D5" w14:textId="17002A7A" w:rsidR="00C10561" w:rsidRPr="00E17B85" w:rsidRDefault="00C10561" w:rsidP="00C10561">
            <w:pPr>
              <w:widowControl/>
              <w:tabs>
                <w:tab w:val="clear" w:pos="720"/>
                <w:tab w:val="clear" w:pos="9000"/>
                <w:tab w:val="left" w:pos="4516"/>
              </w:tabs>
              <w:autoSpaceDE w:val="0"/>
              <w:autoSpaceDN w:val="0"/>
              <w:spacing w:before="0" w:after="160" w:line="276" w:lineRule="auto"/>
              <w:jc w:val="left"/>
              <w:rPr>
                <w:rFonts w:eastAsia="SimHei"/>
                <w:iCs/>
                <w:color w:val="425563"/>
              </w:rPr>
            </w:pPr>
            <w:r>
              <w:rPr>
                <w:rFonts w:eastAsia="SimHei"/>
                <w:iCs/>
                <w:color w:val="425563"/>
              </w:rPr>
              <w:t>IMPL-22</w:t>
            </w:r>
          </w:p>
        </w:tc>
        <w:tc>
          <w:tcPr>
            <w:tcW w:w="1311" w:type="pct"/>
            <w:shd w:val="clear" w:color="auto" w:fill="FBFBFB"/>
          </w:tcPr>
          <w:p w14:paraId="28D8B339" w14:textId="7A03D008" w:rsidR="00C10561" w:rsidRPr="00E17B85" w:rsidRDefault="00C10561" w:rsidP="00C10561">
            <w:pPr>
              <w:widowControl/>
              <w:tabs>
                <w:tab w:val="clear" w:pos="720"/>
                <w:tab w:val="clear" w:pos="9000"/>
                <w:tab w:val="left" w:pos="4516"/>
              </w:tabs>
              <w:autoSpaceDE w:val="0"/>
              <w:autoSpaceDN w:val="0"/>
              <w:spacing w:before="0" w:after="160" w:line="276" w:lineRule="auto"/>
              <w:ind w:left="143" w:right="140"/>
              <w:jc w:val="left"/>
              <w:rPr>
                <w:rFonts w:eastAsia="SimHei"/>
                <w:iCs/>
                <w:color w:val="425563"/>
              </w:rPr>
            </w:pPr>
            <w:r w:rsidRPr="00DB2B4B">
              <w:rPr>
                <w:rFonts w:eastAsia="SimHei"/>
                <w:iCs/>
                <w:color w:val="425563"/>
              </w:rPr>
              <w:t>Cross Functional</w:t>
            </w:r>
          </w:p>
        </w:tc>
        <w:tc>
          <w:tcPr>
            <w:tcW w:w="2244" w:type="pct"/>
            <w:shd w:val="clear" w:color="auto" w:fill="FBFBFB"/>
          </w:tcPr>
          <w:p w14:paraId="18858C87" w14:textId="532B4C8E" w:rsidR="00C10561" w:rsidRDefault="004D4DF1" w:rsidP="00C10561">
            <w:pPr>
              <w:widowControl/>
              <w:tabs>
                <w:tab w:val="clear" w:pos="720"/>
                <w:tab w:val="clear" w:pos="9000"/>
                <w:tab w:val="left" w:pos="4516"/>
              </w:tabs>
              <w:autoSpaceDE w:val="0"/>
              <w:autoSpaceDN w:val="0"/>
              <w:spacing w:before="0" w:after="160" w:line="276" w:lineRule="auto"/>
              <w:ind w:left="143" w:right="142"/>
              <w:jc w:val="left"/>
              <w:rPr>
                <w:rFonts w:eastAsia="SimHei"/>
                <w:iCs/>
                <w:color w:val="425563"/>
              </w:rPr>
            </w:pPr>
            <w:r>
              <w:rPr>
                <w:rFonts w:eastAsia="SimHei"/>
                <w:iCs/>
                <w:color w:val="425563"/>
              </w:rPr>
              <w:t>Configuration of platform capabilities shared by different processes:</w:t>
            </w:r>
          </w:p>
          <w:p w14:paraId="3E406085" w14:textId="77777777" w:rsidR="004D4DF1" w:rsidRDefault="004D4DF1" w:rsidP="004D4DF1">
            <w:pPr>
              <w:pStyle w:val="ListParagraph"/>
              <w:widowControl/>
              <w:numPr>
                <w:ilvl w:val="0"/>
                <w:numId w:val="42"/>
              </w:numPr>
              <w:tabs>
                <w:tab w:val="clear" w:pos="720"/>
                <w:tab w:val="clear" w:pos="9000"/>
                <w:tab w:val="left" w:pos="4516"/>
              </w:tabs>
              <w:autoSpaceDE w:val="0"/>
              <w:autoSpaceDN w:val="0"/>
              <w:spacing w:before="0" w:after="160" w:line="276" w:lineRule="auto"/>
              <w:ind w:right="142"/>
              <w:jc w:val="left"/>
              <w:rPr>
                <w:rFonts w:eastAsia="SimHei"/>
                <w:iCs/>
                <w:color w:val="425563"/>
              </w:rPr>
            </w:pPr>
            <w:r>
              <w:rPr>
                <w:rFonts w:eastAsia="SimHei"/>
                <w:iCs/>
                <w:color w:val="425563"/>
              </w:rPr>
              <w:t>Portal branding</w:t>
            </w:r>
          </w:p>
          <w:p w14:paraId="3258DFC7" w14:textId="77777777" w:rsidR="004D4DF1" w:rsidRDefault="004D4DF1" w:rsidP="004D4DF1">
            <w:pPr>
              <w:pStyle w:val="ListParagraph"/>
              <w:widowControl/>
              <w:numPr>
                <w:ilvl w:val="0"/>
                <w:numId w:val="42"/>
              </w:numPr>
              <w:tabs>
                <w:tab w:val="clear" w:pos="720"/>
                <w:tab w:val="clear" w:pos="9000"/>
                <w:tab w:val="left" w:pos="4516"/>
              </w:tabs>
              <w:autoSpaceDE w:val="0"/>
              <w:autoSpaceDN w:val="0"/>
              <w:spacing w:before="0" w:after="160" w:line="276" w:lineRule="auto"/>
              <w:ind w:right="142"/>
              <w:jc w:val="left"/>
              <w:rPr>
                <w:rFonts w:eastAsia="SimHei"/>
                <w:iCs/>
                <w:color w:val="425563"/>
              </w:rPr>
            </w:pPr>
            <w:r>
              <w:rPr>
                <w:rFonts w:eastAsia="SimHei"/>
                <w:iCs/>
                <w:color w:val="425563"/>
              </w:rPr>
              <w:t>Inbound emails</w:t>
            </w:r>
          </w:p>
          <w:p w14:paraId="3D000295" w14:textId="133D1E29" w:rsidR="004D4DF1" w:rsidRPr="004D4DF1" w:rsidRDefault="004D4DF1" w:rsidP="004D4DF1">
            <w:pPr>
              <w:pStyle w:val="ListParagraph"/>
              <w:widowControl/>
              <w:numPr>
                <w:ilvl w:val="0"/>
                <w:numId w:val="42"/>
              </w:numPr>
              <w:tabs>
                <w:tab w:val="clear" w:pos="720"/>
                <w:tab w:val="clear" w:pos="9000"/>
                <w:tab w:val="left" w:pos="4516"/>
              </w:tabs>
              <w:autoSpaceDE w:val="0"/>
              <w:autoSpaceDN w:val="0"/>
              <w:spacing w:before="0" w:after="160" w:line="276" w:lineRule="auto"/>
              <w:ind w:right="142"/>
              <w:jc w:val="left"/>
              <w:rPr>
                <w:rFonts w:eastAsia="SimHei"/>
                <w:iCs/>
                <w:color w:val="425563"/>
              </w:rPr>
            </w:pPr>
            <w:r>
              <w:rPr>
                <w:rFonts w:eastAsia="SimHei"/>
                <w:iCs/>
                <w:color w:val="425563"/>
              </w:rPr>
              <w:t>Assignment rules</w:t>
            </w:r>
          </w:p>
        </w:tc>
      </w:tr>
      <w:tr w:rsidR="00C10561" w:rsidRPr="004F377D" w14:paraId="6D454021" w14:textId="77777777" w:rsidTr="00200574">
        <w:tc>
          <w:tcPr>
            <w:tcW w:w="892" w:type="pct"/>
            <w:vMerge/>
            <w:shd w:val="clear" w:color="auto" w:fill="C6D4DC"/>
            <w:tcMar>
              <w:top w:w="0" w:type="dxa"/>
              <w:left w:w="108" w:type="dxa"/>
              <w:bottom w:w="0" w:type="dxa"/>
              <w:right w:w="108" w:type="dxa"/>
            </w:tcMar>
          </w:tcPr>
          <w:p w14:paraId="4CE44D89" w14:textId="77777777" w:rsidR="00C10561" w:rsidRPr="00E17B85" w:rsidRDefault="00C10561" w:rsidP="00C10561">
            <w:pPr>
              <w:widowControl/>
              <w:tabs>
                <w:tab w:val="clear" w:pos="720"/>
                <w:tab w:val="clear" w:pos="9000"/>
              </w:tabs>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4B08B5BB" w14:textId="13F3DFB9" w:rsidR="00C10561" w:rsidRPr="00E17B85" w:rsidRDefault="00C10561" w:rsidP="00C10561">
            <w:pPr>
              <w:widowControl/>
              <w:tabs>
                <w:tab w:val="clear" w:pos="720"/>
                <w:tab w:val="clear" w:pos="9000"/>
                <w:tab w:val="left" w:pos="4516"/>
              </w:tabs>
              <w:autoSpaceDE w:val="0"/>
              <w:autoSpaceDN w:val="0"/>
              <w:spacing w:before="0" w:after="160" w:line="276" w:lineRule="auto"/>
              <w:jc w:val="left"/>
              <w:rPr>
                <w:rFonts w:eastAsia="SimHei"/>
                <w:iCs/>
                <w:color w:val="425563"/>
              </w:rPr>
            </w:pPr>
            <w:r>
              <w:rPr>
                <w:rFonts w:eastAsia="SimHei"/>
                <w:iCs/>
                <w:color w:val="425563"/>
              </w:rPr>
              <w:t>IMPL-23</w:t>
            </w:r>
          </w:p>
        </w:tc>
        <w:tc>
          <w:tcPr>
            <w:tcW w:w="1311" w:type="pct"/>
            <w:shd w:val="clear" w:color="auto" w:fill="FBFBFB"/>
          </w:tcPr>
          <w:p w14:paraId="28309B14" w14:textId="1E3A7E07" w:rsidR="00C10561" w:rsidRPr="00E17B85" w:rsidRDefault="00C10561" w:rsidP="00C10561">
            <w:pPr>
              <w:widowControl/>
              <w:tabs>
                <w:tab w:val="clear" w:pos="720"/>
                <w:tab w:val="clear" w:pos="9000"/>
                <w:tab w:val="left" w:pos="4516"/>
              </w:tabs>
              <w:autoSpaceDE w:val="0"/>
              <w:autoSpaceDN w:val="0"/>
              <w:spacing w:before="0" w:after="160" w:line="276" w:lineRule="auto"/>
              <w:ind w:left="143" w:right="140"/>
              <w:jc w:val="left"/>
              <w:rPr>
                <w:rFonts w:eastAsia="SimHei"/>
                <w:iCs/>
                <w:color w:val="425563"/>
              </w:rPr>
            </w:pPr>
            <w:r w:rsidRPr="00DB2B4B">
              <w:rPr>
                <w:rFonts w:eastAsia="SimHei"/>
                <w:iCs/>
                <w:color w:val="425563"/>
              </w:rPr>
              <w:t>Reporting and Dashboard</w:t>
            </w:r>
          </w:p>
        </w:tc>
        <w:tc>
          <w:tcPr>
            <w:tcW w:w="2244" w:type="pct"/>
            <w:shd w:val="clear" w:color="auto" w:fill="FBFBFB"/>
          </w:tcPr>
          <w:p w14:paraId="6BBA276E" w14:textId="6C7F03EA" w:rsidR="00C10561" w:rsidRPr="00E17B85" w:rsidRDefault="004D4DF1" w:rsidP="00C10561">
            <w:pPr>
              <w:widowControl/>
              <w:tabs>
                <w:tab w:val="clear" w:pos="720"/>
                <w:tab w:val="clear" w:pos="9000"/>
                <w:tab w:val="left" w:pos="4516"/>
              </w:tabs>
              <w:autoSpaceDE w:val="0"/>
              <w:autoSpaceDN w:val="0"/>
              <w:spacing w:before="0" w:after="160" w:line="276" w:lineRule="auto"/>
              <w:ind w:left="143" w:right="142"/>
              <w:jc w:val="left"/>
              <w:rPr>
                <w:rFonts w:eastAsia="SimHei"/>
                <w:iCs/>
                <w:color w:val="425563"/>
              </w:rPr>
            </w:pPr>
            <w:r>
              <w:rPr>
                <w:rFonts w:eastAsia="SimHei"/>
                <w:iCs/>
                <w:color w:val="425563"/>
              </w:rPr>
              <w:t>Creation of simple and complex report leveraging platform capabilities</w:t>
            </w:r>
          </w:p>
        </w:tc>
      </w:tr>
      <w:tr w:rsidR="00C10561" w:rsidRPr="004F377D" w14:paraId="28926E81" w14:textId="77777777" w:rsidTr="00200574">
        <w:tc>
          <w:tcPr>
            <w:tcW w:w="892" w:type="pct"/>
            <w:vMerge/>
            <w:shd w:val="clear" w:color="auto" w:fill="C6D4DC"/>
            <w:tcMar>
              <w:top w:w="0" w:type="dxa"/>
              <w:left w:w="108" w:type="dxa"/>
              <w:bottom w:w="0" w:type="dxa"/>
              <w:right w:w="108" w:type="dxa"/>
            </w:tcMar>
          </w:tcPr>
          <w:p w14:paraId="14BA2A2D" w14:textId="77777777" w:rsidR="00C10561" w:rsidRPr="00E17B85" w:rsidRDefault="00C10561" w:rsidP="00C10561">
            <w:pPr>
              <w:widowControl/>
              <w:tabs>
                <w:tab w:val="clear" w:pos="720"/>
                <w:tab w:val="clear" w:pos="9000"/>
              </w:tabs>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6334E00B" w14:textId="10CA54F0" w:rsidR="00C10561" w:rsidRPr="00E17B85" w:rsidRDefault="00C10561" w:rsidP="00C10561">
            <w:pPr>
              <w:widowControl/>
              <w:tabs>
                <w:tab w:val="clear" w:pos="720"/>
                <w:tab w:val="clear" w:pos="9000"/>
                <w:tab w:val="left" w:pos="4516"/>
              </w:tabs>
              <w:autoSpaceDE w:val="0"/>
              <w:autoSpaceDN w:val="0"/>
              <w:spacing w:before="0" w:after="160" w:line="276" w:lineRule="auto"/>
              <w:jc w:val="left"/>
              <w:rPr>
                <w:rFonts w:eastAsia="SimHei"/>
                <w:iCs/>
                <w:color w:val="425563"/>
              </w:rPr>
            </w:pPr>
            <w:r>
              <w:rPr>
                <w:rFonts w:eastAsia="SimHei"/>
                <w:iCs/>
                <w:color w:val="425563"/>
              </w:rPr>
              <w:t>IMPL-24</w:t>
            </w:r>
          </w:p>
        </w:tc>
        <w:tc>
          <w:tcPr>
            <w:tcW w:w="1311" w:type="pct"/>
            <w:shd w:val="clear" w:color="auto" w:fill="FBFBFB"/>
          </w:tcPr>
          <w:p w14:paraId="7E83F8DC" w14:textId="46AF637B" w:rsidR="00C10561" w:rsidRPr="00E17B85" w:rsidRDefault="00C10561" w:rsidP="00C10561">
            <w:pPr>
              <w:widowControl/>
              <w:tabs>
                <w:tab w:val="clear" w:pos="720"/>
                <w:tab w:val="clear" w:pos="9000"/>
                <w:tab w:val="left" w:pos="4516"/>
              </w:tabs>
              <w:autoSpaceDE w:val="0"/>
              <w:autoSpaceDN w:val="0"/>
              <w:spacing w:before="0" w:after="160" w:line="276" w:lineRule="auto"/>
              <w:ind w:left="143" w:right="140"/>
              <w:jc w:val="left"/>
              <w:rPr>
                <w:rFonts w:eastAsia="SimHei"/>
                <w:iCs/>
                <w:color w:val="425563"/>
              </w:rPr>
            </w:pPr>
            <w:r w:rsidRPr="007413A4">
              <w:rPr>
                <w:rFonts w:eastAsia="SimHei"/>
                <w:iCs/>
                <w:color w:val="425563"/>
              </w:rPr>
              <w:t>Survey Management</w:t>
            </w:r>
          </w:p>
        </w:tc>
        <w:tc>
          <w:tcPr>
            <w:tcW w:w="2244" w:type="pct"/>
            <w:shd w:val="clear" w:color="auto" w:fill="FBFBFB"/>
          </w:tcPr>
          <w:p w14:paraId="27EEFB39" w14:textId="1F51705D" w:rsidR="00C10561" w:rsidRPr="00E17B85" w:rsidRDefault="004D4DF1" w:rsidP="00C10561">
            <w:pPr>
              <w:widowControl/>
              <w:tabs>
                <w:tab w:val="clear" w:pos="720"/>
                <w:tab w:val="clear" w:pos="9000"/>
                <w:tab w:val="left" w:pos="4516"/>
              </w:tabs>
              <w:autoSpaceDE w:val="0"/>
              <w:autoSpaceDN w:val="0"/>
              <w:spacing w:before="0" w:after="160" w:line="276" w:lineRule="auto"/>
              <w:ind w:left="143" w:right="142"/>
              <w:jc w:val="left"/>
              <w:rPr>
                <w:rFonts w:eastAsia="SimHei"/>
                <w:iCs/>
                <w:color w:val="425563"/>
              </w:rPr>
            </w:pPr>
            <w:r>
              <w:rPr>
                <w:rFonts w:eastAsia="SimHei"/>
                <w:iCs/>
                <w:color w:val="425563"/>
              </w:rPr>
              <w:t>Configuration of surveys for request and incident processes</w:t>
            </w:r>
          </w:p>
        </w:tc>
      </w:tr>
      <w:tr w:rsidR="00C10561" w:rsidRPr="004F377D" w14:paraId="2570B24C" w14:textId="77777777" w:rsidTr="00200574">
        <w:tc>
          <w:tcPr>
            <w:tcW w:w="892" w:type="pct"/>
            <w:vMerge/>
            <w:shd w:val="clear" w:color="auto" w:fill="C6D4DC"/>
            <w:tcMar>
              <w:top w:w="0" w:type="dxa"/>
              <w:left w:w="108" w:type="dxa"/>
              <w:bottom w:w="0" w:type="dxa"/>
              <w:right w:w="108" w:type="dxa"/>
            </w:tcMar>
          </w:tcPr>
          <w:p w14:paraId="2780768D" w14:textId="77777777" w:rsidR="00C10561" w:rsidRPr="00E17B85" w:rsidRDefault="00C10561" w:rsidP="00C10561">
            <w:pPr>
              <w:widowControl/>
              <w:tabs>
                <w:tab w:val="clear" w:pos="720"/>
                <w:tab w:val="clear" w:pos="9000"/>
              </w:tabs>
              <w:spacing w:before="0" w:after="60" w:line="240" w:lineRule="auto"/>
              <w:jc w:val="left"/>
              <w:rPr>
                <w:rFonts w:eastAsia="SimHei"/>
                <w:iCs/>
                <w:color w:val="000000"/>
              </w:rPr>
            </w:pPr>
          </w:p>
        </w:tc>
        <w:tc>
          <w:tcPr>
            <w:tcW w:w="552" w:type="pct"/>
            <w:shd w:val="clear" w:color="auto" w:fill="FBFBFB"/>
            <w:tcMar>
              <w:top w:w="0" w:type="dxa"/>
              <w:left w:w="108" w:type="dxa"/>
              <w:bottom w:w="0" w:type="dxa"/>
              <w:right w:w="108" w:type="dxa"/>
            </w:tcMar>
          </w:tcPr>
          <w:p w14:paraId="63769115" w14:textId="7165B09D" w:rsidR="00C10561" w:rsidRPr="00E17B85" w:rsidRDefault="00C10561" w:rsidP="00C10561">
            <w:pPr>
              <w:widowControl/>
              <w:tabs>
                <w:tab w:val="clear" w:pos="720"/>
                <w:tab w:val="clear" w:pos="9000"/>
                <w:tab w:val="left" w:pos="4516"/>
              </w:tabs>
              <w:autoSpaceDE w:val="0"/>
              <w:autoSpaceDN w:val="0"/>
              <w:spacing w:before="0" w:after="160" w:line="276" w:lineRule="auto"/>
              <w:jc w:val="left"/>
              <w:rPr>
                <w:rFonts w:eastAsia="SimHei"/>
                <w:iCs/>
                <w:color w:val="425563"/>
              </w:rPr>
            </w:pPr>
            <w:r>
              <w:rPr>
                <w:rFonts w:eastAsia="SimHei"/>
                <w:iCs/>
                <w:color w:val="425563"/>
              </w:rPr>
              <w:t>IMPL-25</w:t>
            </w:r>
          </w:p>
        </w:tc>
        <w:tc>
          <w:tcPr>
            <w:tcW w:w="1311" w:type="pct"/>
            <w:shd w:val="clear" w:color="auto" w:fill="FBFBFB"/>
          </w:tcPr>
          <w:p w14:paraId="56A8BB61" w14:textId="26348BA3" w:rsidR="00C10561" w:rsidRPr="00E17B85" w:rsidRDefault="00C10561" w:rsidP="00C10561">
            <w:pPr>
              <w:widowControl/>
              <w:tabs>
                <w:tab w:val="clear" w:pos="720"/>
                <w:tab w:val="clear" w:pos="9000"/>
                <w:tab w:val="left" w:pos="4516"/>
              </w:tabs>
              <w:autoSpaceDE w:val="0"/>
              <w:autoSpaceDN w:val="0"/>
              <w:spacing w:before="0" w:after="160" w:line="276" w:lineRule="auto"/>
              <w:ind w:left="143" w:right="140"/>
              <w:jc w:val="left"/>
              <w:rPr>
                <w:rFonts w:eastAsia="SimHei"/>
                <w:iCs/>
              </w:rPr>
            </w:pPr>
            <w:r w:rsidRPr="007413A4">
              <w:rPr>
                <w:rFonts w:eastAsia="SimHei"/>
                <w:iCs/>
                <w:color w:val="425563"/>
              </w:rPr>
              <w:t>Smart Analytics</w:t>
            </w:r>
          </w:p>
        </w:tc>
        <w:tc>
          <w:tcPr>
            <w:tcW w:w="2244" w:type="pct"/>
            <w:shd w:val="clear" w:color="auto" w:fill="FBFBFB"/>
          </w:tcPr>
          <w:p w14:paraId="22294F88" w14:textId="3D57A91F" w:rsidR="00C10561" w:rsidRPr="00E17B85" w:rsidRDefault="004D4DF1" w:rsidP="00C10561">
            <w:pPr>
              <w:widowControl/>
              <w:tabs>
                <w:tab w:val="clear" w:pos="720"/>
                <w:tab w:val="clear" w:pos="9000"/>
                <w:tab w:val="left" w:pos="4516"/>
              </w:tabs>
              <w:autoSpaceDE w:val="0"/>
              <w:autoSpaceDN w:val="0"/>
              <w:spacing w:before="0" w:after="160" w:line="276" w:lineRule="auto"/>
              <w:ind w:left="143" w:right="142"/>
              <w:jc w:val="left"/>
              <w:rPr>
                <w:rFonts w:eastAsia="SimHei"/>
                <w:iCs/>
              </w:rPr>
            </w:pPr>
            <w:r>
              <w:rPr>
                <w:rFonts w:eastAsia="SimHei"/>
                <w:iCs/>
                <w:color w:val="425563"/>
              </w:rPr>
              <w:t>Configuration of Virtual Agent and smart capabilities tuning</w:t>
            </w:r>
          </w:p>
        </w:tc>
      </w:tr>
      <w:tr w:rsidR="00200574" w:rsidRPr="004F377D" w14:paraId="359A4209" w14:textId="77777777" w:rsidTr="00200574">
        <w:tc>
          <w:tcPr>
            <w:tcW w:w="892" w:type="pct"/>
            <w:shd w:val="clear" w:color="auto" w:fill="C6D4DC"/>
            <w:tcMar>
              <w:top w:w="0" w:type="dxa"/>
              <w:left w:w="108" w:type="dxa"/>
              <w:bottom w:w="0" w:type="dxa"/>
              <w:right w:w="108" w:type="dxa"/>
            </w:tcMar>
          </w:tcPr>
          <w:p w14:paraId="60C0FAA3" w14:textId="486708D7" w:rsidR="00200574" w:rsidRPr="00E17B85" w:rsidRDefault="00200574" w:rsidP="00200574">
            <w:pPr>
              <w:widowControl/>
              <w:tabs>
                <w:tab w:val="clear" w:pos="720"/>
                <w:tab w:val="clear" w:pos="9000"/>
              </w:tabs>
              <w:spacing w:before="0" w:after="60" w:line="240" w:lineRule="auto"/>
              <w:jc w:val="left"/>
              <w:rPr>
                <w:rFonts w:eastAsia="SimHei"/>
                <w:iCs/>
                <w:color w:val="000000"/>
              </w:rPr>
            </w:pPr>
            <w:r>
              <w:rPr>
                <w:rFonts w:eastAsia="SimHei"/>
                <w:iCs/>
                <w:color w:val="000000"/>
              </w:rPr>
              <w:t>DIGITAL TRANSFORMATION</w:t>
            </w:r>
          </w:p>
        </w:tc>
        <w:tc>
          <w:tcPr>
            <w:tcW w:w="552" w:type="pct"/>
            <w:shd w:val="clear" w:color="auto" w:fill="FBFBFB"/>
            <w:tcMar>
              <w:top w:w="0" w:type="dxa"/>
              <w:left w:w="108" w:type="dxa"/>
              <w:bottom w:w="0" w:type="dxa"/>
              <w:right w:w="108" w:type="dxa"/>
            </w:tcMar>
          </w:tcPr>
          <w:p w14:paraId="665C2843" w14:textId="15464281" w:rsidR="00200574" w:rsidRDefault="00200574" w:rsidP="00200574">
            <w:pPr>
              <w:widowControl/>
              <w:tabs>
                <w:tab w:val="clear" w:pos="720"/>
                <w:tab w:val="clear" w:pos="9000"/>
                <w:tab w:val="left" w:pos="4516"/>
              </w:tabs>
              <w:autoSpaceDE w:val="0"/>
              <w:autoSpaceDN w:val="0"/>
              <w:spacing w:before="0" w:after="160" w:line="276" w:lineRule="auto"/>
              <w:jc w:val="left"/>
              <w:rPr>
                <w:rFonts w:eastAsia="SimHei"/>
                <w:iCs/>
                <w:color w:val="425563"/>
              </w:rPr>
            </w:pPr>
            <w:r>
              <w:rPr>
                <w:rFonts w:eastAsia="SimHei"/>
                <w:iCs/>
                <w:color w:val="425563"/>
              </w:rPr>
              <w:t>SDX-01</w:t>
            </w:r>
          </w:p>
        </w:tc>
        <w:tc>
          <w:tcPr>
            <w:tcW w:w="1311" w:type="pct"/>
            <w:shd w:val="clear" w:color="auto" w:fill="FBFBFB"/>
          </w:tcPr>
          <w:p w14:paraId="78818580" w14:textId="6C151FF9" w:rsidR="00200574" w:rsidRPr="007413A4" w:rsidRDefault="00200574" w:rsidP="00200574">
            <w:pPr>
              <w:widowControl/>
              <w:tabs>
                <w:tab w:val="clear" w:pos="720"/>
                <w:tab w:val="clear" w:pos="9000"/>
                <w:tab w:val="left" w:pos="4516"/>
              </w:tabs>
              <w:autoSpaceDE w:val="0"/>
              <w:autoSpaceDN w:val="0"/>
              <w:spacing w:before="0" w:after="160" w:line="276" w:lineRule="auto"/>
              <w:ind w:left="143" w:right="140"/>
              <w:jc w:val="left"/>
              <w:rPr>
                <w:rFonts w:eastAsia="SimHei"/>
                <w:iCs/>
                <w:color w:val="425563"/>
              </w:rPr>
            </w:pPr>
            <w:r>
              <w:rPr>
                <w:rFonts w:eastAsia="SimHei"/>
                <w:iCs/>
                <w:color w:val="425563"/>
              </w:rPr>
              <w:t>OPTIONAL – SMART DX</w:t>
            </w:r>
          </w:p>
        </w:tc>
        <w:tc>
          <w:tcPr>
            <w:tcW w:w="2244" w:type="pct"/>
            <w:shd w:val="clear" w:color="auto" w:fill="FBFBFB"/>
          </w:tcPr>
          <w:p w14:paraId="0AB56081" w14:textId="70F07555" w:rsidR="00200574" w:rsidRPr="00B61747" w:rsidRDefault="00200574" w:rsidP="00200574">
            <w:pPr>
              <w:widowControl/>
              <w:tabs>
                <w:tab w:val="clear" w:pos="720"/>
                <w:tab w:val="clear" w:pos="9000"/>
                <w:tab w:val="left" w:pos="4516"/>
              </w:tabs>
              <w:autoSpaceDE w:val="0"/>
              <w:autoSpaceDN w:val="0"/>
              <w:spacing w:before="0" w:after="160" w:line="276" w:lineRule="auto"/>
              <w:ind w:left="143" w:right="142"/>
              <w:jc w:val="left"/>
              <w:rPr>
                <w:rFonts w:eastAsia="SimHei"/>
                <w:iCs/>
                <w:color w:val="425563"/>
              </w:rPr>
            </w:pPr>
            <w:r w:rsidRPr="00B61747">
              <w:rPr>
                <w:rFonts w:eastAsia="SimHei"/>
                <w:iCs/>
                <w:color w:val="425563"/>
              </w:rPr>
              <w:t>This is an optional add-on work</w:t>
            </w:r>
            <w:r>
              <w:rPr>
                <w:rFonts w:eastAsia="SimHei"/>
                <w:iCs/>
                <w:color w:val="425563"/>
              </w:rPr>
              <w:t xml:space="preserve"> </w:t>
            </w:r>
            <w:r w:rsidRPr="00B61747">
              <w:rPr>
                <w:rFonts w:eastAsia="SimHei"/>
                <w:iCs/>
                <w:color w:val="425563"/>
              </w:rPr>
              <w:t>package.</w:t>
            </w:r>
          </w:p>
          <w:p w14:paraId="6B43E23B" w14:textId="77777777" w:rsidR="00200574" w:rsidRPr="00B61747" w:rsidRDefault="00200574" w:rsidP="00200574">
            <w:pPr>
              <w:widowControl/>
              <w:tabs>
                <w:tab w:val="clear" w:pos="720"/>
                <w:tab w:val="clear" w:pos="9000"/>
                <w:tab w:val="left" w:pos="4516"/>
              </w:tabs>
              <w:autoSpaceDE w:val="0"/>
              <w:autoSpaceDN w:val="0"/>
              <w:spacing w:before="0" w:after="160" w:line="276" w:lineRule="auto"/>
              <w:ind w:left="143" w:right="142"/>
              <w:jc w:val="left"/>
              <w:rPr>
                <w:rFonts w:eastAsia="SimHei"/>
                <w:iCs/>
                <w:color w:val="425563"/>
              </w:rPr>
            </w:pPr>
            <w:r w:rsidRPr="00B61747">
              <w:rPr>
                <w:rFonts w:eastAsia="SimHei"/>
                <w:iCs/>
                <w:color w:val="425563"/>
              </w:rPr>
              <w:t>The purpose is to strengthen Helseplattformen competency to simplify, streamline and automate customer journeys across all service offerings.</w:t>
            </w:r>
          </w:p>
          <w:p w14:paraId="264ADDD2" w14:textId="09963EDC" w:rsidR="00200574" w:rsidRPr="00B61747" w:rsidRDefault="00200574" w:rsidP="00200574">
            <w:pPr>
              <w:widowControl/>
              <w:tabs>
                <w:tab w:val="clear" w:pos="720"/>
                <w:tab w:val="clear" w:pos="9000"/>
                <w:tab w:val="left" w:pos="4516"/>
              </w:tabs>
              <w:autoSpaceDE w:val="0"/>
              <w:autoSpaceDN w:val="0"/>
              <w:spacing w:before="0" w:after="160" w:line="276" w:lineRule="auto"/>
              <w:ind w:left="143" w:right="142"/>
              <w:jc w:val="left"/>
              <w:rPr>
                <w:rFonts w:eastAsia="SimHei"/>
                <w:iCs/>
                <w:color w:val="425563"/>
              </w:rPr>
            </w:pPr>
            <w:r w:rsidRPr="00B61747">
              <w:rPr>
                <w:rFonts w:eastAsia="SimHei"/>
                <w:iCs/>
                <w:color w:val="425563"/>
              </w:rPr>
              <w:t xml:space="preserve">This is based on the Micro Focus SMART DX (digital transformation) approach: </w:t>
            </w:r>
            <w:r>
              <w:rPr>
                <w:rFonts w:eastAsia="SimHei"/>
                <w:iCs/>
                <w:color w:val="425563"/>
              </w:rPr>
              <w:t>a</w:t>
            </w:r>
            <w:r w:rsidRPr="00B61747">
              <w:rPr>
                <w:rFonts w:eastAsia="SimHei"/>
                <w:iCs/>
                <w:color w:val="425563"/>
              </w:rPr>
              <w:t xml:space="preserve"> high-impact yet practical approach to integrated service life-cycle management. Developed in close collaboration with our global clients,</w:t>
            </w:r>
            <w:r w:rsidR="003A6D5E">
              <w:rPr>
                <w:rFonts w:eastAsia="SimHei"/>
                <w:iCs/>
                <w:color w:val="425563"/>
              </w:rPr>
              <w:t xml:space="preserve"> </w:t>
            </w:r>
            <w:r w:rsidRPr="00B61747">
              <w:rPr>
                <w:rFonts w:eastAsia="SimHei"/>
                <w:iCs/>
                <w:color w:val="425563"/>
              </w:rPr>
              <w:t>yet grounded in industry frameworks such as SAFe 5.0 and IT4IT™.</w:t>
            </w:r>
          </w:p>
          <w:p w14:paraId="1BEB86AC" w14:textId="212C7E35" w:rsidR="00200574" w:rsidRPr="007A687A" w:rsidRDefault="00200574" w:rsidP="00200574">
            <w:pPr>
              <w:widowControl/>
              <w:tabs>
                <w:tab w:val="clear" w:pos="720"/>
                <w:tab w:val="clear" w:pos="9000"/>
                <w:tab w:val="left" w:pos="4516"/>
              </w:tabs>
              <w:autoSpaceDE w:val="0"/>
              <w:autoSpaceDN w:val="0"/>
              <w:spacing w:before="0" w:after="160" w:line="276" w:lineRule="auto"/>
              <w:ind w:left="143" w:right="142"/>
              <w:jc w:val="left"/>
              <w:rPr>
                <w:rFonts w:eastAsia="SimHei"/>
                <w:iCs/>
                <w:color w:val="425563"/>
              </w:rPr>
            </w:pPr>
            <w:r w:rsidRPr="00B61747">
              <w:rPr>
                <w:rFonts w:eastAsia="SimHei"/>
                <w:iCs/>
                <w:color w:val="425563"/>
              </w:rPr>
              <w:t xml:space="preserve">SMART DX primary focus is on enhancing Helseplattformen current service portfolio </w:t>
            </w:r>
            <w:r w:rsidRPr="00B61747">
              <w:rPr>
                <w:rFonts w:eastAsia="SimHei"/>
                <w:iCs/>
                <w:color w:val="425563"/>
              </w:rPr>
              <w:lastRenderedPageBreak/>
              <w:t>management and architecture governance competency.</w:t>
            </w:r>
          </w:p>
        </w:tc>
      </w:tr>
      <w:tr w:rsidR="00387725" w:rsidRPr="004F377D" w14:paraId="3ED928E0" w14:textId="77777777" w:rsidTr="00200574">
        <w:tc>
          <w:tcPr>
            <w:tcW w:w="892" w:type="pct"/>
            <w:shd w:val="clear" w:color="auto" w:fill="C6D4DC"/>
            <w:tcMar>
              <w:top w:w="0" w:type="dxa"/>
              <w:left w:w="108" w:type="dxa"/>
              <w:bottom w:w="0" w:type="dxa"/>
              <w:right w:w="108" w:type="dxa"/>
            </w:tcMar>
          </w:tcPr>
          <w:p w14:paraId="0A1B6321" w14:textId="0F5C6740" w:rsidR="00387725" w:rsidRDefault="00387725" w:rsidP="00200574">
            <w:pPr>
              <w:widowControl/>
              <w:tabs>
                <w:tab w:val="clear" w:pos="720"/>
                <w:tab w:val="clear" w:pos="9000"/>
              </w:tabs>
              <w:spacing w:before="0" w:after="60" w:line="240" w:lineRule="auto"/>
              <w:jc w:val="left"/>
              <w:rPr>
                <w:rFonts w:eastAsia="SimHei"/>
                <w:iCs/>
                <w:color w:val="000000"/>
              </w:rPr>
            </w:pPr>
            <w:r>
              <w:rPr>
                <w:rFonts w:eastAsia="SimHei"/>
                <w:iCs/>
                <w:color w:val="000000"/>
              </w:rPr>
              <w:lastRenderedPageBreak/>
              <w:t>CONSULTANCY SERVICES</w:t>
            </w:r>
          </w:p>
        </w:tc>
        <w:tc>
          <w:tcPr>
            <w:tcW w:w="552" w:type="pct"/>
            <w:shd w:val="clear" w:color="auto" w:fill="FBFBFB"/>
            <w:tcMar>
              <w:top w:w="0" w:type="dxa"/>
              <w:left w:w="108" w:type="dxa"/>
              <w:bottom w:w="0" w:type="dxa"/>
              <w:right w:w="108" w:type="dxa"/>
            </w:tcMar>
          </w:tcPr>
          <w:p w14:paraId="57B6B0C5" w14:textId="4AA014D4" w:rsidR="00387725" w:rsidRDefault="00BE398F" w:rsidP="00200574">
            <w:pPr>
              <w:widowControl/>
              <w:tabs>
                <w:tab w:val="clear" w:pos="720"/>
                <w:tab w:val="clear" w:pos="9000"/>
                <w:tab w:val="left" w:pos="4516"/>
              </w:tabs>
              <w:autoSpaceDE w:val="0"/>
              <w:autoSpaceDN w:val="0"/>
              <w:spacing w:before="0" w:after="160" w:line="276" w:lineRule="auto"/>
              <w:jc w:val="left"/>
              <w:rPr>
                <w:rFonts w:eastAsia="SimHei"/>
                <w:iCs/>
                <w:color w:val="425563"/>
              </w:rPr>
            </w:pPr>
            <w:r>
              <w:rPr>
                <w:rFonts w:eastAsia="SimHei"/>
                <w:iCs/>
                <w:color w:val="425563"/>
              </w:rPr>
              <w:t>CS-01</w:t>
            </w:r>
          </w:p>
        </w:tc>
        <w:tc>
          <w:tcPr>
            <w:tcW w:w="1311" w:type="pct"/>
            <w:shd w:val="clear" w:color="auto" w:fill="FBFBFB"/>
          </w:tcPr>
          <w:p w14:paraId="16A84FDC" w14:textId="6B8DD2A2" w:rsidR="00387725" w:rsidRDefault="00BE398F" w:rsidP="00200574">
            <w:pPr>
              <w:widowControl/>
              <w:tabs>
                <w:tab w:val="clear" w:pos="720"/>
                <w:tab w:val="clear" w:pos="9000"/>
                <w:tab w:val="left" w:pos="4516"/>
              </w:tabs>
              <w:autoSpaceDE w:val="0"/>
              <w:autoSpaceDN w:val="0"/>
              <w:spacing w:before="0" w:after="160" w:line="276" w:lineRule="auto"/>
              <w:ind w:left="143" w:right="140"/>
              <w:jc w:val="left"/>
              <w:rPr>
                <w:rFonts w:eastAsia="SimHei"/>
                <w:iCs/>
                <w:color w:val="425563"/>
              </w:rPr>
            </w:pPr>
            <w:r>
              <w:rPr>
                <w:rFonts w:eastAsia="SimHei"/>
                <w:iCs/>
                <w:color w:val="425563"/>
              </w:rPr>
              <w:t>OPTIONAL – Consultancy Services</w:t>
            </w:r>
          </w:p>
        </w:tc>
        <w:tc>
          <w:tcPr>
            <w:tcW w:w="2244" w:type="pct"/>
            <w:shd w:val="clear" w:color="auto" w:fill="FBFBFB"/>
          </w:tcPr>
          <w:p w14:paraId="73CB9981" w14:textId="77777777" w:rsidR="00320FEA" w:rsidRPr="00B61747" w:rsidRDefault="00320FEA" w:rsidP="00320FEA">
            <w:pPr>
              <w:widowControl/>
              <w:tabs>
                <w:tab w:val="clear" w:pos="720"/>
                <w:tab w:val="clear" w:pos="9000"/>
                <w:tab w:val="left" w:pos="4516"/>
              </w:tabs>
              <w:autoSpaceDE w:val="0"/>
              <w:autoSpaceDN w:val="0"/>
              <w:spacing w:before="0" w:after="160" w:line="276" w:lineRule="auto"/>
              <w:ind w:left="143" w:right="142"/>
              <w:jc w:val="left"/>
              <w:rPr>
                <w:rFonts w:eastAsia="SimHei"/>
                <w:iCs/>
                <w:color w:val="425563"/>
              </w:rPr>
            </w:pPr>
            <w:r w:rsidRPr="00B61747">
              <w:rPr>
                <w:rFonts w:eastAsia="SimHei"/>
                <w:iCs/>
                <w:color w:val="425563"/>
              </w:rPr>
              <w:t>This is an optional add-on work</w:t>
            </w:r>
            <w:r>
              <w:rPr>
                <w:rFonts w:eastAsia="SimHei"/>
                <w:iCs/>
                <w:color w:val="425563"/>
              </w:rPr>
              <w:t xml:space="preserve"> </w:t>
            </w:r>
            <w:r w:rsidRPr="00B61747">
              <w:rPr>
                <w:rFonts w:eastAsia="SimHei"/>
                <w:iCs/>
                <w:color w:val="425563"/>
              </w:rPr>
              <w:t>package.</w:t>
            </w:r>
          </w:p>
          <w:p w14:paraId="520C59AD" w14:textId="3E477812" w:rsidR="00387725" w:rsidRPr="00B61747" w:rsidRDefault="00E11870" w:rsidP="00200574">
            <w:pPr>
              <w:widowControl/>
              <w:tabs>
                <w:tab w:val="clear" w:pos="720"/>
                <w:tab w:val="clear" w:pos="9000"/>
                <w:tab w:val="left" w:pos="4516"/>
              </w:tabs>
              <w:autoSpaceDE w:val="0"/>
              <w:autoSpaceDN w:val="0"/>
              <w:spacing w:before="0" w:after="160" w:line="276" w:lineRule="auto"/>
              <w:ind w:left="143" w:right="142"/>
              <w:jc w:val="left"/>
              <w:rPr>
                <w:rFonts w:eastAsia="SimHei"/>
                <w:iCs/>
                <w:color w:val="425563"/>
              </w:rPr>
            </w:pPr>
            <w:r w:rsidRPr="00E11870">
              <w:rPr>
                <w:rFonts w:eastAsia="SimHei"/>
                <w:iCs/>
                <w:color w:val="425563"/>
              </w:rPr>
              <w:t>Consultancy Services during Support and Maintenance period</w:t>
            </w:r>
          </w:p>
        </w:tc>
      </w:tr>
    </w:tbl>
    <w:p w14:paraId="3A943942" w14:textId="77777777" w:rsidR="00E909FC" w:rsidRDefault="00E909FC" w:rsidP="00E909FC">
      <w:pPr>
        <w:spacing w:before="0" w:line="240" w:lineRule="auto"/>
      </w:pPr>
    </w:p>
    <w:p w14:paraId="0BF04D95" w14:textId="77777777" w:rsidR="00E50267" w:rsidRDefault="00E50267" w:rsidP="00E909FC">
      <w:pPr>
        <w:spacing w:before="0" w:line="240" w:lineRule="auto"/>
      </w:pPr>
    </w:p>
    <w:p w14:paraId="7F821DB4" w14:textId="6AC9D8AC" w:rsidR="00C701D1" w:rsidRDefault="00C701D1" w:rsidP="00C701D1">
      <w:pPr>
        <w:pStyle w:val="Heading3"/>
        <w:spacing w:after="48"/>
      </w:pPr>
      <w:bookmarkStart w:id="64" w:name="_Toc70334298"/>
      <w:r>
        <w:t>Work Package Summary List – SUPPORT AND MAINTENANCE</w:t>
      </w:r>
      <w:bookmarkEnd w:id="64"/>
    </w:p>
    <w:p w14:paraId="52659622" w14:textId="77777777" w:rsidR="00E909FC" w:rsidRPr="007446FF" w:rsidRDefault="00E909FC" w:rsidP="00E909FC"/>
    <w:tbl>
      <w:tblPr>
        <w:tblW w:w="4948"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1834"/>
        <w:gridCol w:w="1133"/>
        <w:gridCol w:w="2692"/>
        <w:gridCol w:w="4679"/>
      </w:tblGrid>
      <w:tr w:rsidR="00E909FC" w:rsidRPr="00A73D5A" w14:paraId="12CEF7AA" w14:textId="77777777" w:rsidTr="008F63C2">
        <w:tc>
          <w:tcPr>
            <w:tcW w:w="887" w:type="pct"/>
            <w:tcBorders>
              <w:bottom w:val="single" w:sz="4" w:space="0" w:color="auto"/>
            </w:tcBorders>
            <w:shd w:val="clear" w:color="auto" w:fill="BDCDD6"/>
            <w:tcMar>
              <w:top w:w="0" w:type="dxa"/>
              <w:left w:w="108" w:type="dxa"/>
              <w:bottom w:w="0" w:type="dxa"/>
              <w:right w:w="108" w:type="dxa"/>
            </w:tcMar>
            <w:hideMark/>
          </w:tcPr>
          <w:p w14:paraId="1E3D84E0" w14:textId="77777777" w:rsidR="00E909FC" w:rsidRPr="00F069B3" w:rsidRDefault="00E909FC" w:rsidP="00DD0434">
            <w:pPr>
              <w:widowControl/>
              <w:tabs>
                <w:tab w:val="clear" w:pos="720"/>
                <w:tab w:val="clear" w:pos="9000"/>
              </w:tabs>
              <w:spacing w:before="0" w:after="60" w:line="240" w:lineRule="auto"/>
              <w:jc w:val="left"/>
              <w:rPr>
                <w:rFonts w:eastAsia="SimHei"/>
                <w:b/>
                <w:i/>
                <w:iCs/>
              </w:rPr>
            </w:pPr>
            <w:r>
              <w:rPr>
                <w:rFonts w:eastAsia="SimHei"/>
                <w:b/>
                <w:i/>
                <w:iCs/>
              </w:rPr>
              <w:t>WORKSTREAM</w:t>
            </w:r>
          </w:p>
        </w:tc>
        <w:tc>
          <w:tcPr>
            <w:tcW w:w="548" w:type="pct"/>
            <w:tcBorders>
              <w:bottom w:val="single" w:sz="4" w:space="0" w:color="auto"/>
            </w:tcBorders>
            <w:shd w:val="clear" w:color="auto" w:fill="BDCDD6"/>
            <w:tcMar>
              <w:top w:w="0" w:type="dxa"/>
              <w:left w:w="108" w:type="dxa"/>
              <w:bottom w:w="0" w:type="dxa"/>
              <w:right w:w="108" w:type="dxa"/>
            </w:tcMar>
          </w:tcPr>
          <w:p w14:paraId="391F35C8" w14:textId="77777777" w:rsidR="00E909FC" w:rsidRPr="00A73D5A" w:rsidRDefault="00E909FC" w:rsidP="00DD0434">
            <w:pPr>
              <w:widowControl/>
              <w:tabs>
                <w:tab w:val="clear" w:pos="720"/>
                <w:tab w:val="clear" w:pos="9000"/>
              </w:tabs>
              <w:spacing w:before="0" w:after="160" w:line="259" w:lineRule="auto"/>
              <w:jc w:val="left"/>
              <w:rPr>
                <w:rFonts w:eastAsia="SimHei"/>
                <w:b/>
                <w:i/>
                <w:highlight w:val="green"/>
              </w:rPr>
            </w:pPr>
            <w:r>
              <w:rPr>
                <w:rFonts w:eastAsia="SimHei"/>
                <w:b/>
                <w:iCs/>
              </w:rPr>
              <w:t>WP ID</w:t>
            </w:r>
          </w:p>
        </w:tc>
        <w:tc>
          <w:tcPr>
            <w:tcW w:w="1302" w:type="pct"/>
            <w:tcBorders>
              <w:bottom w:val="single" w:sz="4" w:space="0" w:color="auto"/>
            </w:tcBorders>
            <w:shd w:val="clear" w:color="auto" w:fill="BDCDD6"/>
          </w:tcPr>
          <w:p w14:paraId="7D5EFA2B" w14:textId="77777777" w:rsidR="00E909FC" w:rsidRDefault="00E909FC" w:rsidP="00DD0434">
            <w:pPr>
              <w:widowControl/>
              <w:tabs>
                <w:tab w:val="clear" w:pos="720"/>
                <w:tab w:val="clear" w:pos="9000"/>
              </w:tabs>
              <w:spacing w:before="0" w:after="160" w:line="259" w:lineRule="auto"/>
              <w:ind w:left="143" w:right="140"/>
              <w:jc w:val="left"/>
              <w:rPr>
                <w:rFonts w:eastAsia="SimHei"/>
                <w:b/>
                <w:iCs/>
              </w:rPr>
            </w:pPr>
            <w:r>
              <w:rPr>
                <w:rFonts w:eastAsia="SimHei"/>
                <w:b/>
                <w:iCs/>
              </w:rPr>
              <w:t>WORKPACKAGE</w:t>
            </w:r>
          </w:p>
          <w:p w14:paraId="3FB02C85" w14:textId="77777777" w:rsidR="00E909FC" w:rsidRPr="00CF1825" w:rsidRDefault="00E909FC" w:rsidP="00DD0434">
            <w:pPr>
              <w:widowControl/>
              <w:tabs>
                <w:tab w:val="clear" w:pos="720"/>
                <w:tab w:val="clear" w:pos="9000"/>
              </w:tabs>
              <w:spacing w:before="0" w:after="160" w:line="259" w:lineRule="auto"/>
              <w:ind w:left="143" w:right="140"/>
              <w:jc w:val="left"/>
              <w:rPr>
                <w:rFonts w:eastAsia="SimHei"/>
                <w:b/>
                <w:iCs/>
              </w:rPr>
            </w:pPr>
            <w:r>
              <w:rPr>
                <w:rFonts w:eastAsia="SimHei"/>
                <w:b/>
                <w:iCs/>
              </w:rPr>
              <w:t>NAME</w:t>
            </w:r>
          </w:p>
        </w:tc>
        <w:tc>
          <w:tcPr>
            <w:tcW w:w="2263" w:type="pct"/>
            <w:tcBorders>
              <w:bottom w:val="single" w:sz="4" w:space="0" w:color="auto"/>
            </w:tcBorders>
            <w:shd w:val="clear" w:color="auto" w:fill="BDCDD6"/>
          </w:tcPr>
          <w:p w14:paraId="64A8CF8B" w14:textId="77777777" w:rsidR="00E909FC" w:rsidRDefault="00E909FC" w:rsidP="00DD0434">
            <w:pPr>
              <w:widowControl/>
              <w:tabs>
                <w:tab w:val="clear" w:pos="720"/>
                <w:tab w:val="clear" w:pos="9000"/>
              </w:tabs>
              <w:spacing w:before="0" w:after="160" w:line="259" w:lineRule="auto"/>
              <w:ind w:left="143" w:right="142"/>
              <w:jc w:val="left"/>
              <w:rPr>
                <w:rFonts w:eastAsia="SimHei"/>
                <w:b/>
                <w:iCs/>
              </w:rPr>
            </w:pPr>
            <w:r>
              <w:rPr>
                <w:rFonts w:eastAsia="SimHei"/>
                <w:b/>
                <w:iCs/>
              </w:rPr>
              <w:t>WORKPACKAGE</w:t>
            </w:r>
          </w:p>
          <w:p w14:paraId="3B2EF08C" w14:textId="77777777" w:rsidR="00E909FC" w:rsidRDefault="00E909FC" w:rsidP="00DD0434">
            <w:pPr>
              <w:widowControl/>
              <w:tabs>
                <w:tab w:val="clear" w:pos="720"/>
                <w:tab w:val="clear" w:pos="9000"/>
              </w:tabs>
              <w:spacing w:before="0" w:after="160" w:line="259" w:lineRule="auto"/>
              <w:ind w:left="143" w:right="142"/>
              <w:jc w:val="left"/>
              <w:rPr>
                <w:rFonts w:eastAsia="SimHei"/>
                <w:b/>
                <w:iCs/>
              </w:rPr>
            </w:pPr>
            <w:r>
              <w:rPr>
                <w:rFonts w:eastAsia="SimHei"/>
                <w:b/>
                <w:iCs/>
              </w:rPr>
              <w:t>DESCRIPTION</w:t>
            </w:r>
          </w:p>
        </w:tc>
      </w:tr>
      <w:tr w:rsidR="00DD0434" w:rsidRPr="00A73D5A" w14:paraId="3DA508D1" w14:textId="77777777" w:rsidTr="008F63C2">
        <w:tc>
          <w:tcPr>
            <w:tcW w:w="887" w:type="pct"/>
            <w:tcBorders>
              <w:top w:val="single" w:sz="4" w:space="0" w:color="auto"/>
            </w:tcBorders>
            <w:shd w:val="clear" w:color="auto" w:fill="C6D4DC"/>
            <w:tcMar>
              <w:top w:w="0" w:type="dxa"/>
              <w:left w:w="108" w:type="dxa"/>
              <w:bottom w:w="0" w:type="dxa"/>
              <w:right w:w="108" w:type="dxa"/>
            </w:tcMar>
          </w:tcPr>
          <w:p w14:paraId="1349F1B5" w14:textId="77777777" w:rsidR="00DD0434" w:rsidRPr="00E17B85" w:rsidRDefault="00DD0434" w:rsidP="00DD0434">
            <w:pPr>
              <w:widowControl/>
              <w:tabs>
                <w:tab w:val="clear" w:pos="720"/>
                <w:tab w:val="clear" w:pos="9000"/>
              </w:tabs>
              <w:spacing w:before="0" w:after="60" w:line="240" w:lineRule="auto"/>
              <w:jc w:val="left"/>
              <w:rPr>
                <w:rFonts w:eastAsia="SimHei"/>
                <w:iCs/>
                <w:color w:val="000000"/>
              </w:rPr>
            </w:pPr>
            <w:r>
              <w:rPr>
                <w:rFonts w:eastAsia="SimHei"/>
                <w:iCs/>
                <w:color w:val="000000"/>
              </w:rPr>
              <w:t>SUPPORT AND MAINTENANCE</w:t>
            </w:r>
          </w:p>
          <w:p w14:paraId="28FFEF34" w14:textId="691A5B04" w:rsidR="00DD0434" w:rsidRPr="00E17B85" w:rsidRDefault="00DD0434" w:rsidP="0022487F">
            <w:pPr>
              <w:spacing w:before="0" w:after="60" w:line="240" w:lineRule="auto"/>
              <w:jc w:val="left"/>
              <w:rPr>
                <w:rFonts w:eastAsia="SimHei"/>
                <w:iCs/>
                <w:color w:val="000000"/>
              </w:rPr>
            </w:pPr>
          </w:p>
        </w:tc>
        <w:tc>
          <w:tcPr>
            <w:tcW w:w="548" w:type="pct"/>
            <w:tcBorders>
              <w:top w:val="single" w:sz="4" w:space="0" w:color="auto"/>
            </w:tcBorders>
            <w:shd w:val="clear" w:color="auto" w:fill="FBFBFB"/>
            <w:tcMar>
              <w:top w:w="0" w:type="dxa"/>
              <w:left w:w="108" w:type="dxa"/>
              <w:bottom w:w="0" w:type="dxa"/>
              <w:right w:w="108" w:type="dxa"/>
            </w:tcMar>
          </w:tcPr>
          <w:p w14:paraId="7D886B70" w14:textId="2EA65E36" w:rsidR="00DD0434" w:rsidRPr="00E17B85" w:rsidRDefault="00DD0434" w:rsidP="00DD0434">
            <w:pPr>
              <w:widowControl/>
              <w:tabs>
                <w:tab w:val="clear" w:pos="720"/>
                <w:tab w:val="clear" w:pos="9000"/>
              </w:tabs>
              <w:spacing w:before="0" w:after="160" w:line="259" w:lineRule="auto"/>
              <w:jc w:val="left"/>
              <w:rPr>
                <w:rFonts w:eastAsia="SimHei"/>
                <w:iCs/>
                <w:color w:val="425563"/>
              </w:rPr>
            </w:pPr>
            <w:r>
              <w:rPr>
                <w:rFonts w:eastAsia="SimHei"/>
                <w:iCs/>
                <w:color w:val="425563"/>
              </w:rPr>
              <w:t>SUPP-</w:t>
            </w:r>
            <w:r w:rsidR="00BF4A09">
              <w:rPr>
                <w:rFonts w:eastAsia="SimHei"/>
                <w:iCs/>
                <w:color w:val="425563"/>
              </w:rPr>
              <w:t>MNT</w:t>
            </w:r>
          </w:p>
        </w:tc>
        <w:tc>
          <w:tcPr>
            <w:tcW w:w="1302" w:type="pct"/>
            <w:tcBorders>
              <w:top w:val="single" w:sz="4" w:space="0" w:color="auto"/>
            </w:tcBorders>
            <w:shd w:val="clear" w:color="auto" w:fill="FBFBFB"/>
          </w:tcPr>
          <w:p w14:paraId="758EA7D0" w14:textId="26000E1D" w:rsidR="00DD0434" w:rsidRPr="00E17B85" w:rsidRDefault="00DD0434" w:rsidP="00DD0434">
            <w:pPr>
              <w:widowControl/>
              <w:tabs>
                <w:tab w:val="clear" w:pos="720"/>
                <w:tab w:val="clear" w:pos="9000"/>
              </w:tabs>
              <w:spacing w:before="0" w:after="160" w:line="259" w:lineRule="auto"/>
              <w:ind w:left="143" w:right="140"/>
              <w:jc w:val="left"/>
              <w:rPr>
                <w:rFonts w:eastAsia="SimHei"/>
                <w:iCs/>
                <w:color w:val="425563"/>
              </w:rPr>
            </w:pPr>
            <w:r>
              <w:rPr>
                <w:rFonts w:eastAsia="SimHei"/>
                <w:iCs/>
                <w:color w:val="425563"/>
              </w:rPr>
              <w:t>Support &amp; Maintenance Services</w:t>
            </w:r>
          </w:p>
        </w:tc>
        <w:tc>
          <w:tcPr>
            <w:tcW w:w="2263" w:type="pct"/>
            <w:tcBorders>
              <w:top w:val="single" w:sz="4" w:space="0" w:color="auto"/>
            </w:tcBorders>
            <w:shd w:val="clear" w:color="auto" w:fill="FBFBFB"/>
          </w:tcPr>
          <w:p w14:paraId="7CC8C7C7" w14:textId="348A0B04" w:rsidR="00DD0434" w:rsidRPr="00E17B85" w:rsidRDefault="00DD0434" w:rsidP="00DD0434">
            <w:pPr>
              <w:widowControl/>
              <w:tabs>
                <w:tab w:val="clear" w:pos="720"/>
                <w:tab w:val="clear" w:pos="9000"/>
              </w:tabs>
              <w:spacing w:before="0" w:after="160" w:line="259" w:lineRule="auto"/>
              <w:ind w:left="143" w:right="142"/>
              <w:jc w:val="left"/>
              <w:rPr>
                <w:rFonts w:eastAsia="SimHei"/>
                <w:iCs/>
                <w:color w:val="425563"/>
              </w:rPr>
            </w:pPr>
            <w:r>
              <w:rPr>
                <w:rFonts w:eastAsia="SimHei"/>
                <w:iCs/>
                <w:color w:val="425563"/>
              </w:rPr>
              <w:t>Support and Maintenance Services, to ensure the solution is available, accessible, responsive and working as designed.</w:t>
            </w:r>
          </w:p>
        </w:tc>
      </w:tr>
    </w:tbl>
    <w:p w14:paraId="1DA4A647" w14:textId="77777777" w:rsidR="00E909FC" w:rsidRDefault="00E909FC" w:rsidP="00E909FC">
      <w:pPr>
        <w:spacing w:before="0" w:line="240" w:lineRule="auto"/>
      </w:pPr>
    </w:p>
    <w:p w14:paraId="508BA139" w14:textId="77777777" w:rsidR="00E909FC" w:rsidRDefault="00E909FC" w:rsidP="00E909FC">
      <w:pPr>
        <w:spacing w:before="0" w:line="240" w:lineRule="auto"/>
      </w:pPr>
    </w:p>
    <w:p w14:paraId="562E77CC" w14:textId="0B1D4BDA" w:rsidR="00E909FC" w:rsidRPr="00E4457A" w:rsidRDefault="00E909FC" w:rsidP="00E909FC">
      <w:pPr>
        <w:pStyle w:val="Heading3"/>
        <w:spacing w:after="48"/>
      </w:pPr>
      <w:bookmarkStart w:id="65" w:name="_Toc70334299"/>
      <w:r w:rsidRPr="00E4457A">
        <w:t>Work Packages</w:t>
      </w:r>
      <w:r w:rsidR="00C701D1">
        <w:t xml:space="preserve"> Description </w:t>
      </w:r>
      <w:r w:rsidR="008920F2">
        <w:t>–</w:t>
      </w:r>
      <w:r w:rsidR="00C701D1">
        <w:t xml:space="preserve"> IMPLEMENTATION</w:t>
      </w:r>
      <w:bookmarkEnd w:id="65"/>
    </w:p>
    <w:p w14:paraId="2C243B3B" w14:textId="77777777" w:rsidR="00E909FC" w:rsidRPr="00E909FC" w:rsidRDefault="00E909FC" w:rsidP="00E909FC"/>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7638C0" w:rsidRPr="00A73D5A" w14:paraId="46D06097" w14:textId="77777777" w:rsidTr="00197BA9">
        <w:tc>
          <w:tcPr>
            <w:tcW w:w="1369" w:type="pct"/>
            <w:shd w:val="clear" w:color="auto" w:fill="BDCDD6"/>
            <w:tcMar>
              <w:top w:w="0" w:type="dxa"/>
              <w:left w:w="108" w:type="dxa"/>
              <w:bottom w:w="0" w:type="dxa"/>
              <w:right w:w="108" w:type="dxa"/>
            </w:tcMar>
            <w:hideMark/>
          </w:tcPr>
          <w:p w14:paraId="641E56A7" w14:textId="5C098322" w:rsidR="007638C0" w:rsidRPr="009448BF" w:rsidRDefault="00ED756F" w:rsidP="00197BA9">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7638C0">
              <w:rPr>
                <w:rFonts w:eastAsia="SimHei"/>
                <w:b/>
                <w:i/>
                <w:iCs/>
                <w:color w:val="000000" w:themeColor="text1"/>
                <w:sz w:val="24"/>
              </w:rPr>
              <w:t>01</w:t>
            </w:r>
          </w:p>
        </w:tc>
        <w:tc>
          <w:tcPr>
            <w:tcW w:w="3631" w:type="pct"/>
            <w:shd w:val="clear" w:color="auto" w:fill="BDCDD6"/>
            <w:tcMar>
              <w:top w:w="0" w:type="dxa"/>
              <w:left w:w="108" w:type="dxa"/>
              <w:bottom w:w="0" w:type="dxa"/>
              <w:right w:w="108" w:type="dxa"/>
            </w:tcMar>
          </w:tcPr>
          <w:p w14:paraId="7AEF3BA7" w14:textId="77777777" w:rsidR="007638C0" w:rsidRPr="009448BF" w:rsidRDefault="007638C0" w:rsidP="00197BA9">
            <w:pPr>
              <w:widowControl/>
              <w:tabs>
                <w:tab w:val="clear" w:pos="720"/>
                <w:tab w:val="clear" w:pos="9000"/>
              </w:tabs>
              <w:spacing w:before="0" w:after="160" w:line="259" w:lineRule="auto"/>
              <w:ind w:right="151"/>
              <w:jc w:val="left"/>
              <w:rPr>
                <w:rFonts w:eastAsia="SimHei"/>
                <w:b/>
                <w:i/>
                <w:color w:val="000000" w:themeColor="text1"/>
                <w:sz w:val="24"/>
                <w:highlight w:val="green"/>
              </w:rPr>
            </w:pPr>
            <w:r>
              <w:rPr>
                <w:rFonts w:eastAsia="SimHei"/>
                <w:b/>
                <w:iCs/>
                <w:color w:val="000000" w:themeColor="text1"/>
                <w:sz w:val="24"/>
              </w:rPr>
              <w:t>Project Management</w:t>
            </w:r>
          </w:p>
        </w:tc>
      </w:tr>
      <w:tr w:rsidR="007638C0" w:rsidRPr="00A73D5A" w14:paraId="4F3D23B9" w14:textId="77777777" w:rsidTr="00197BA9">
        <w:tc>
          <w:tcPr>
            <w:tcW w:w="1369" w:type="pct"/>
            <w:shd w:val="clear" w:color="auto" w:fill="C6D4DC"/>
            <w:tcMar>
              <w:top w:w="0" w:type="dxa"/>
              <w:left w:w="108" w:type="dxa"/>
              <w:bottom w:w="0" w:type="dxa"/>
              <w:right w:w="108" w:type="dxa"/>
            </w:tcMar>
            <w:hideMark/>
          </w:tcPr>
          <w:p w14:paraId="0C2EA62B" w14:textId="77777777" w:rsidR="007638C0" w:rsidRPr="009448BF" w:rsidRDefault="007638C0" w:rsidP="00197BA9">
            <w:pPr>
              <w:widowControl/>
              <w:tabs>
                <w:tab w:val="clear" w:pos="720"/>
                <w:tab w:val="clear" w:pos="9000"/>
              </w:tabs>
              <w:spacing w:before="0" w:after="60" w:line="240" w:lineRule="auto"/>
              <w:jc w:val="left"/>
              <w:rPr>
                <w:rFonts w:eastAsia="SimHei"/>
                <w:b/>
                <w:i/>
                <w:iCs/>
                <w:color w:val="000000" w:themeColor="text1"/>
              </w:rPr>
            </w:pPr>
            <w:r w:rsidRPr="009448BF">
              <w:rPr>
                <w:rFonts w:eastAsia="SimHei"/>
                <w:b/>
                <w:i/>
                <w:iCs/>
                <w:color w:val="000000" w:themeColor="text1"/>
              </w:rPr>
              <w:t>Activities</w:t>
            </w:r>
          </w:p>
        </w:tc>
        <w:tc>
          <w:tcPr>
            <w:tcW w:w="3631" w:type="pct"/>
            <w:shd w:val="clear" w:color="auto" w:fill="FBFBFB"/>
            <w:tcMar>
              <w:top w:w="0" w:type="dxa"/>
              <w:left w:w="108" w:type="dxa"/>
              <w:bottom w:w="0" w:type="dxa"/>
              <w:right w:w="108" w:type="dxa"/>
            </w:tcMar>
          </w:tcPr>
          <w:p w14:paraId="74A97664" w14:textId="77777777" w:rsidR="007638C0" w:rsidRPr="00753796" w:rsidRDefault="007638C0" w:rsidP="00197BA9">
            <w:pPr>
              <w:widowControl/>
              <w:tabs>
                <w:tab w:val="clear" w:pos="720"/>
                <w:tab w:val="clear" w:pos="9000"/>
              </w:tabs>
              <w:spacing w:before="0" w:after="160" w:line="259" w:lineRule="auto"/>
              <w:ind w:right="151"/>
              <w:jc w:val="left"/>
              <w:rPr>
                <w:rFonts w:eastAsia="SimHei"/>
                <w:b/>
                <w:bCs/>
                <w:iCs/>
                <w:color w:val="000000" w:themeColor="text1"/>
              </w:rPr>
            </w:pPr>
            <w:r w:rsidRPr="00753796">
              <w:rPr>
                <w:rFonts w:eastAsia="SimHei"/>
                <w:b/>
                <w:bCs/>
                <w:iCs/>
                <w:color w:val="000000" w:themeColor="text1"/>
              </w:rPr>
              <w:t>Communication Matrix:</w:t>
            </w:r>
          </w:p>
          <w:p w14:paraId="242FD211" w14:textId="77777777" w:rsidR="007638C0" w:rsidRPr="001D66F5" w:rsidRDefault="007638C0" w:rsidP="00197BA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1D66F5">
              <w:rPr>
                <w:rFonts w:eastAsia="SimHei"/>
                <w:iCs/>
                <w:color w:val="000000" w:themeColor="text1"/>
              </w:rPr>
              <w:t>Define stakeholders and communications plan</w:t>
            </w:r>
          </w:p>
          <w:p w14:paraId="599A93D7" w14:textId="77777777" w:rsidR="007638C0" w:rsidRPr="00753796" w:rsidRDefault="007638C0" w:rsidP="00197BA9">
            <w:pPr>
              <w:widowControl/>
              <w:tabs>
                <w:tab w:val="clear" w:pos="720"/>
                <w:tab w:val="clear" w:pos="9000"/>
              </w:tabs>
              <w:spacing w:before="0" w:after="160" w:line="259" w:lineRule="auto"/>
              <w:ind w:right="151"/>
              <w:jc w:val="left"/>
              <w:rPr>
                <w:rFonts w:eastAsia="SimHei"/>
                <w:b/>
                <w:bCs/>
                <w:iCs/>
                <w:color w:val="000000" w:themeColor="text1"/>
              </w:rPr>
            </w:pPr>
            <w:r w:rsidRPr="00753796">
              <w:rPr>
                <w:rFonts w:eastAsia="SimHei"/>
                <w:b/>
                <w:bCs/>
                <w:iCs/>
                <w:color w:val="000000" w:themeColor="text1"/>
              </w:rPr>
              <w:t>Prepare Workshows:</w:t>
            </w:r>
          </w:p>
          <w:p w14:paraId="1A268BC1" w14:textId="77777777" w:rsidR="007638C0" w:rsidRPr="001D66F5" w:rsidRDefault="007638C0" w:rsidP="00197BA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1D66F5">
              <w:rPr>
                <w:rFonts w:eastAsia="SimHei"/>
                <w:iCs/>
                <w:color w:val="000000" w:themeColor="text1"/>
              </w:rPr>
              <w:t>Plan the Workshows, including location, attendance and materials</w:t>
            </w:r>
          </w:p>
          <w:p w14:paraId="5AEBFF70" w14:textId="77777777" w:rsidR="007638C0" w:rsidRPr="00753796" w:rsidRDefault="007638C0" w:rsidP="00197BA9">
            <w:pPr>
              <w:widowControl/>
              <w:tabs>
                <w:tab w:val="clear" w:pos="720"/>
                <w:tab w:val="clear" w:pos="9000"/>
              </w:tabs>
              <w:spacing w:before="0" w:after="160" w:line="259" w:lineRule="auto"/>
              <w:ind w:right="151"/>
              <w:jc w:val="left"/>
              <w:rPr>
                <w:rFonts w:eastAsia="SimHei"/>
                <w:b/>
                <w:bCs/>
                <w:iCs/>
                <w:color w:val="000000" w:themeColor="text1"/>
              </w:rPr>
            </w:pPr>
            <w:r w:rsidRPr="00753796">
              <w:rPr>
                <w:rFonts w:eastAsia="SimHei"/>
                <w:b/>
                <w:bCs/>
                <w:iCs/>
                <w:color w:val="000000" w:themeColor="text1"/>
              </w:rPr>
              <w:t>Coordinate Workshows:</w:t>
            </w:r>
          </w:p>
          <w:p w14:paraId="2AB34B39" w14:textId="77777777" w:rsidR="007638C0" w:rsidRPr="001D66F5" w:rsidRDefault="007638C0" w:rsidP="00197BA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1D66F5">
              <w:rPr>
                <w:rFonts w:eastAsia="SimHei"/>
                <w:iCs/>
                <w:color w:val="000000" w:themeColor="text1"/>
              </w:rPr>
              <w:t>Coordinate the Workshows, including single point of contact, ensuring location access, tracking attendance, distribution of materials, taking of notes and organizing follow ups</w:t>
            </w:r>
          </w:p>
          <w:p w14:paraId="3B5993E3" w14:textId="77777777" w:rsidR="007638C0" w:rsidRPr="00753796" w:rsidRDefault="007638C0" w:rsidP="00197BA9">
            <w:pPr>
              <w:widowControl/>
              <w:tabs>
                <w:tab w:val="clear" w:pos="720"/>
                <w:tab w:val="clear" w:pos="9000"/>
              </w:tabs>
              <w:spacing w:before="0" w:after="160" w:line="259" w:lineRule="auto"/>
              <w:ind w:right="151"/>
              <w:jc w:val="left"/>
              <w:rPr>
                <w:rFonts w:eastAsia="SimHei"/>
                <w:b/>
                <w:bCs/>
                <w:iCs/>
                <w:color w:val="000000" w:themeColor="text1"/>
              </w:rPr>
            </w:pPr>
            <w:r w:rsidRPr="00753796">
              <w:rPr>
                <w:rFonts w:eastAsia="SimHei"/>
                <w:b/>
                <w:bCs/>
                <w:iCs/>
                <w:color w:val="000000" w:themeColor="text1"/>
              </w:rPr>
              <w:t>Govern:</w:t>
            </w:r>
          </w:p>
          <w:p w14:paraId="768B3E8F" w14:textId="09E577E4" w:rsidR="007638C0" w:rsidRPr="001D66F5" w:rsidRDefault="007638C0" w:rsidP="00197BA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1D66F5">
              <w:rPr>
                <w:rFonts w:eastAsia="SimHei"/>
                <w:iCs/>
                <w:color w:val="000000" w:themeColor="text1"/>
              </w:rPr>
              <w:t>Conti</w:t>
            </w:r>
            <w:r w:rsidR="002518E5">
              <w:rPr>
                <w:rFonts w:eastAsia="SimHei"/>
                <w:iCs/>
                <w:color w:val="000000" w:themeColor="text1"/>
              </w:rPr>
              <w:t>n</w:t>
            </w:r>
            <w:r w:rsidRPr="001D66F5">
              <w:rPr>
                <w:rFonts w:eastAsia="SimHei"/>
                <w:iCs/>
                <w:color w:val="000000" w:themeColor="text1"/>
              </w:rPr>
              <w:t>uously monitor the quality of delivery</w:t>
            </w:r>
          </w:p>
          <w:p w14:paraId="56EBDEA5" w14:textId="77777777" w:rsidR="007638C0" w:rsidRPr="001D66F5" w:rsidRDefault="007638C0" w:rsidP="00197BA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1D66F5">
              <w:rPr>
                <w:rFonts w:eastAsia="SimHei"/>
                <w:iCs/>
                <w:color w:val="000000" w:themeColor="text1"/>
              </w:rPr>
              <w:t>Draft further project schedule in close cooperation with customer</w:t>
            </w:r>
          </w:p>
          <w:p w14:paraId="31C952F5" w14:textId="77777777" w:rsidR="007638C0" w:rsidRPr="001D66F5" w:rsidRDefault="007638C0" w:rsidP="00197BA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1D66F5">
              <w:rPr>
                <w:rFonts w:eastAsia="SimHei"/>
                <w:iCs/>
                <w:color w:val="000000" w:themeColor="text1"/>
              </w:rPr>
              <w:t>Monitor project progress, create and present on a regular basis progress reports and timesheets</w:t>
            </w:r>
          </w:p>
          <w:p w14:paraId="138053E1" w14:textId="77777777" w:rsidR="007638C0" w:rsidRPr="001D66F5" w:rsidRDefault="007638C0" w:rsidP="00197BA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1D66F5">
              <w:rPr>
                <w:rFonts w:eastAsia="SimHei"/>
                <w:iCs/>
                <w:color w:val="000000" w:themeColor="text1"/>
              </w:rPr>
              <w:t>Manage Resources according to the plan</w:t>
            </w:r>
          </w:p>
          <w:p w14:paraId="3D1E8E2B" w14:textId="77777777" w:rsidR="007638C0" w:rsidRPr="001D66F5" w:rsidRDefault="007638C0" w:rsidP="00197BA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1D66F5">
              <w:rPr>
                <w:rFonts w:eastAsia="SimHei"/>
                <w:iCs/>
                <w:color w:val="000000" w:themeColor="text1"/>
              </w:rPr>
              <w:t>Manage communication and be SPOC for project management related questions</w:t>
            </w:r>
          </w:p>
          <w:p w14:paraId="5840E0A2" w14:textId="77777777" w:rsidR="007638C0" w:rsidRPr="001D66F5" w:rsidRDefault="007638C0" w:rsidP="00197BA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1D66F5">
              <w:rPr>
                <w:rFonts w:eastAsia="SimHei"/>
                <w:iCs/>
                <w:color w:val="000000" w:themeColor="text1"/>
              </w:rPr>
              <w:t>Perform ongoing Risk Management and early communications on issues</w:t>
            </w:r>
          </w:p>
          <w:p w14:paraId="4BF69EF6" w14:textId="77777777" w:rsidR="007638C0" w:rsidRPr="009448BF" w:rsidRDefault="007638C0" w:rsidP="00197BA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1D66F5">
              <w:rPr>
                <w:rFonts w:eastAsia="SimHei"/>
                <w:iCs/>
                <w:color w:val="000000" w:themeColor="text1"/>
              </w:rPr>
              <w:t>Continuously monitor project budget and frequently report on budget consumption</w:t>
            </w:r>
          </w:p>
        </w:tc>
      </w:tr>
    </w:tbl>
    <w:p w14:paraId="3C8091F3" w14:textId="77777777" w:rsidR="007638C0" w:rsidRDefault="007638C0" w:rsidP="007638C0">
      <w:pPr>
        <w:spacing w:before="0" w:line="240" w:lineRule="auto"/>
      </w:pPr>
    </w:p>
    <w:p w14:paraId="2B6BEC3F" w14:textId="77777777" w:rsidR="007638C0" w:rsidRDefault="007638C0" w:rsidP="007638C0">
      <w:pPr>
        <w:spacing w:before="0" w:line="240" w:lineRule="auto"/>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7638C0" w:rsidRPr="00A73D5A" w14:paraId="51020401" w14:textId="77777777" w:rsidTr="00197BA9">
        <w:tc>
          <w:tcPr>
            <w:tcW w:w="1369" w:type="pct"/>
            <w:shd w:val="clear" w:color="auto" w:fill="BDCDD6"/>
            <w:tcMar>
              <w:top w:w="0" w:type="dxa"/>
              <w:left w:w="108" w:type="dxa"/>
              <w:bottom w:w="0" w:type="dxa"/>
              <w:right w:w="108" w:type="dxa"/>
            </w:tcMar>
            <w:hideMark/>
          </w:tcPr>
          <w:p w14:paraId="665305F9" w14:textId="201015D9" w:rsidR="007638C0" w:rsidRPr="009448BF" w:rsidRDefault="00ED756F" w:rsidP="00197BA9">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7638C0">
              <w:rPr>
                <w:rFonts w:eastAsia="SimHei"/>
                <w:b/>
                <w:i/>
                <w:iCs/>
                <w:color w:val="000000" w:themeColor="text1"/>
                <w:sz w:val="24"/>
              </w:rPr>
              <w:t>02</w:t>
            </w:r>
          </w:p>
        </w:tc>
        <w:tc>
          <w:tcPr>
            <w:tcW w:w="3631" w:type="pct"/>
            <w:shd w:val="clear" w:color="auto" w:fill="BDCDD6"/>
            <w:tcMar>
              <w:top w:w="0" w:type="dxa"/>
              <w:left w:w="108" w:type="dxa"/>
              <w:bottom w:w="0" w:type="dxa"/>
              <w:right w:w="108" w:type="dxa"/>
            </w:tcMar>
          </w:tcPr>
          <w:p w14:paraId="1A19208A" w14:textId="0B351716" w:rsidR="007638C0" w:rsidRPr="009448BF" w:rsidRDefault="007638C0" w:rsidP="00197BA9">
            <w:pPr>
              <w:widowControl/>
              <w:tabs>
                <w:tab w:val="clear" w:pos="720"/>
                <w:tab w:val="clear" w:pos="9000"/>
              </w:tabs>
              <w:spacing w:before="0" w:after="160" w:line="259" w:lineRule="auto"/>
              <w:ind w:right="151"/>
              <w:jc w:val="left"/>
              <w:rPr>
                <w:rFonts w:eastAsia="SimHei"/>
                <w:b/>
                <w:i/>
                <w:color w:val="000000" w:themeColor="text1"/>
                <w:sz w:val="24"/>
                <w:highlight w:val="green"/>
              </w:rPr>
            </w:pPr>
            <w:r>
              <w:rPr>
                <w:rFonts w:eastAsia="SimHei"/>
                <w:b/>
                <w:iCs/>
                <w:color w:val="000000" w:themeColor="text1"/>
                <w:sz w:val="24"/>
              </w:rPr>
              <w:t>Competency Coaching</w:t>
            </w:r>
          </w:p>
        </w:tc>
      </w:tr>
      <w:tr w:rsidR="007638C0" w:rsidRPr="00A73D5A" w14:paraId="6A8EF347" w14:textId="77777777" w:rsidTr="00197BA9">
        <w:tc>
          <w:tcPr>
            <w:tcW w:w="1369" w:type="pct"/>
            <w:shd w:val="clear" w:color="auto" w:fill="C6D4DC"/>
            <w:tcMar>
              <w:top w:w="0" w:type="dxa"/>
              <w:left w:w="108" w:type="dxa"/>
              <w:bottom w:w="0" w:type="dxa"/>
              <w:right w:w="108" w:type="dxa"/>
            </w:tcMar>
            <w:hideMark/>
          </w:tcPr>
          <w:p w14:paraId="07384EDE" w14:textId="77777777" w:rsidR="007638C0" w:rsidRPr="009448BF" w:rsidRDefault="007638C0" w:rsidP="00197BA9">
            <w:pPr>
              <w:widowControl/>
              <w:tabs>
                <w:tab w:val="clear" w:pos="720"/>
                <w:tab w:val="clear" w:pos="9000"/>
              </w:tabs>
              <w:spacing w:before="0" w:after="60" w:line="240" w:lineRule="auto"/>
              <w:jc w:val="left"/>
              <w:rPr>
                <w:rFonts w:eastAsia="SimHei"/>
                <w:b/>
                <w:i/>
                <w:iCs/>
                <w:color w:val="000000" w:themeColor="text1"/>
              </w:rPr>
            </w:pPr>
            <w:r w:rsidRPr="009448BF">
              <w:rPr>
                <w:rFonts w:eastAsia="SimHei"/>
                <w:b/>
                <w:i/>
                <w:iCs/>
                <w:color w:val="000000" w:themeColor="text1"/>
              </w:rPr>
              <w:lastRenderedPageBreak/>
              <w:t>Activities</w:t>
            </w:r>
          </w:p>
        </w:tc>
        <w:tc>
          <w:tcPr>
            <w:tcW w:w="3631" w:type="pct"/>
            <w:shd w:val="clear" w:color="auto" w:fill="FBFBFB"/>
            <w:tcMar>
              <w:top w:w="0" w:type="dxa"/>
              <w:left w:w="108" w:type="dxa"/>
              <w:bottom w:w="0" w:type="dxa"/>
              <w:right w:w="108" w:type="dxa"/>
            </w:tcMar>
          </w:tcPr>
          <w:p w14:paraId="624A7578" w14:textId="77777777" w:rsidR="00D56A1F" w:rsidRPr="00D56A1F" w:rsidRDefault="00D56A1F" w:rsidP="00D56A1F">
            <w:pPr>
              <w:widowControl/>
              <w:tabs>
                <w:tab w:val="clear" w:pos="720"/>
                <w:tab w:val="clear" w:pos="9000"/>
              </w:tabs>
              <w:spacing w:before="0" w:after="160" w:line="259" w:lineRule="auto"/>
              <w:ind w:right="151"/>
              <w:jc w:val="left"/>
              <w:rPr>
                <w:rFonts w:eastAsia="SimHei"/>
                <w:b/>
                <w:bCs/>
                <w:iCs/>
                <w:color w:val="000000" w:themeColor="text1"/>
              </w:rPr>
            </w:pPr>
            <w:r w:rsidRPr="00D56A1F">
              <w:rPr>
                <w:rFonts w:eastAsia="SimHei"/>
                <w:b/>
                <w:bCs/>
                <w:iCs/>
                <w:color w:val="000000" w:themeColor="text1"/>
              </w:rPr>
              <w:t>Training Curriculum:</w:t>
            </w:r>
          </w:p>
          <w:p w14:paraId="5D8979A6" w14:textId="14317EB4" w:rsidR="00D56A1F" w:rsidRPr="00D56A1F" w:rsidRDefault="00D56A1F" w:rsidP="00D56A1F">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D56A1F">
              <w:rPr>
                <w:rFonts w:eastAsia="SimHei"/>
                <w:iCs/>
                <w:color w:val="000000" w:themeColor="text1"/>
              </w:rPr>
              <w:t>Facilitate an up to Four (4) hour workshop with the customer stakeholders for the education needs analysis and approach.</w:t>
            </w:r>
          </w:p>
          <w:p w14:paraId="7E0CB536" w14:textId="77777777" w:rsidR="00D56A1F" w:rsidRPr="00D56A1F" w:rsidRDefault="00D56A1F" w:rsidP="00D56A1F">
            <w:pPr>
              <w:widowControl/>
              <w:tabs>
                <w:tab w:val="clear" w:pos="720"/>
                <w:tab w:val="clear" w:pos="9000"/>
              </w:tabs>
              <w:spacing w:before="0" w:after="160" w:line="259" w:lineRule="auto"/>
              <w:ind w:right="151"/>
              <w:jc w:val="left"/>
              <w:rPr>
                <w:rFonts w:eastAsia="SimHei"/>
                <w:b/>
                <w:bCs/>
                <w:iCs/>
                <w:color w:val="000000" w:themeColor="text1"/>
              </w:rPr>
            </w:pPr>
            <w:r w:rsidRPr="00D56A1F">
              <w:rPr>
                <w:rFonts w:eastAsia="SimHei"/>
                <w:b/>
                <w:bCs/>
                <w:iCs/>
                <w:color w:val="000000" w:themeColor="text1"/>
              </w:rPr>
              <w:t>Scaled Agile training:</w:t>
            </w:r>
          </w:p>
          <w:p w14:paraId="4890C5A3" w14:textId="5A55E26E" w:rsidR="00D56A1F" w:rsidRPr="00D56A1F" w:rsidRDefault="00D56A1F" w:rsidP="00D56A1F">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D56A1F">
              <w:rPr>
                <w:rFonts w:eastAsia="SimHei"/>
                <w:iCs/>
                <w:color w:val="000000" w:themeColor="text1"/>
              </w:rPr>
              <w:t>Facilitate an up to Forty</w:t>
            </w:r>
            <w:r w:rsidR="00074EA8">
              <w:rPr>
                <w:rFonts w:eastAsia="SimHei"/>
                <w:iCs/>
                <w:color w:val="000000" w:themeColor="text1"/>
              </w:rPr>
              <w:t xml:space="preserve"> </w:t>
            </w:r>
            <w:r w:rsidRPr="00D56A1F">
              <w:rPr>
                <w:rFonts w:eastAsia="SimHei"/>
                <w:iCs/>
                <w:color w:val="000000" w:themeColor="text1"/>
              </w:rPr>
              <w:t>Three (43) hour training sessions with the customer stakeholders to train them in the tool approach and functionality.</w:t>
            </w:r>
          </w:p>
          <w:p w14:paraId="74FAE324" w14:textId="77777777" w:rsidR="00D56A1F" w:rsidRPr="00D56A1F" w:rsidRDefault="00D56A1F" w:rsidP="00D56A1F">
            <w:pPr>
              <w:widowControl/>
              <w:tabs>
                <w:tab w:val="clear" w:pos="720"/>
                <w:tab w:val="clear" w:pos="9000"/>
              </w:tabs>
              <w:spacing w:before="0" w:after="160" w:line="259" w:lineRule="auto"/>
              <w:ind w:right="151"/>
              <w:jc w:val="left"/>
              <w:rPr>
                <w:rFonts w:eastAsia="SimHei"/>
                <w:iCs/>
                <w:color w:val="000000" w:themeColor="text1"/>
              </w:rPr>
            </w:pPr>
            <w:r w:rsidRPr="00D56A1F">
              <w:rPr>
                <w:rFonts w:eastAsia="SimHei"/>
                <w:b/>
                <w:bCs/>
                <w:iCs/>
                <w:color w:val="000000" w:themeColor="text1"/>
              </w:rPr>
              <w:t xml:space="preserve">Train </w:t>
            </w:r>
            <w:r w:rsidRPr="00A36C3A">
              <w:rPr>
                <w:rFonts w:eastAsia="SimHei"/>
                <w:b/>
                <w:bCs/>
                <w:iCs/>
                <w:color w:val="000000" w:themeColor="text1"/>
              </w:rPr>
              <w:t>SMEs:</w:t>
            </w:r>
          </w:p>
          <w:p w14:paraId="17F69A6D" w14:textId="57ABCB66" w:rsidR="007638C0" w:rsidRPr="009448BF" w:rsidRDefault="00D56A1F" w:rsidP="00D56A1F">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D56A1F">
              <w:rPr>
                <w:rFonts w:eastAsia="SimHei"/>
                <w:iCs/>
                <w:color w:val="000000" w:themeColor="text1"/>
              </w:rPr>
              <w:t>Facilitate an up to Thirty</w:t>
            </w:r>
            <w:r w:rsidR="00074EA8">
              <w:rPr>
                <w:rFonts w:eastAsia="SimHei"/>
                <w:iCs/>
                <w:color w:val="000000" w:themeColor="text1"/>
              </w:rPr>
              <w:t xml:space="preserve"> </w:t>
            </w:r>
            <w:r w:rsidRPr="00D56A1F">
              <w:rPr>
                <w:rFonts w:eastAsia="SimHei"/>
                <w:iCs/>
                <w:color w:val="000000" w:themeColor="text1"/>
              </w:rPr>
              <w:t>Five (35) hour training sessions with the customer SMEs to train them in the configuration and maintenance of the tool.</w:t>
            </w:r>
          </w:p>
        </w:tc>
      </w:tr>
      <w:tr w:rsidR="008A7CEC" w:rsidRPr="00A73D5A" w14:paraId="1CC765E3" w14:textId="77777777" w:rsidTr="00197BA9">
        <w:tc>
          <w:tcPr>
            <w:tcW w:w="1369" w:type="pct"/>
            <w:shd w:val="clear" w:color="auto" w:fill="C6D4DC"/>
            <w:tcMar>
              <w:top w:w="0" w:type="dxa"/>
              <w:left w:w="108" w:type="dxa"/>
              <w:bottom w:w="0" w:type="dxa"/>
              <w:right w:w="108" w:type="dxa"/>
            </w:tcMar>
            <w:hideMark/>
          </w:tcPr>
          <w:p w14:paraId="0917E707" w14:textId="15BBB617" w:rsidR="008A7CEC" w:rsidRPr="009448BF" w:rsidRDefault="008A7CEC" w:rsidP="008A7CEC">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iCs/>
                <w:color w:val="000000" w:themeColor="text1"/>
              </w:rPr>
              <w:t>Assumption</w:t>
            </w:r>
            <w:r>
              <w:rPr>
                <w:rFonts w:eastAsia="SimHei"/>
                <w:b/>
                <w:i/>
                <w:iCs/>
                <w:color w:val="000000" w:themeColor="text1"/>
              </w:rPr>
              <w:t>s</w:t>
            </w:r>
          </w:p>
        </w:tc>
        <w:tc>
          <w:tcPr>
            <w:tcW w:w="3631" w:type="pct"/>
            <w:shd w:val="clear" w:color="auto" w:fill="FBFBFB"/>
            <w:tcMar>
              <w:top w:w="0" w:type="dxa"/>
              <w:left w:w="108" w:type="dxa"/>
              <w:bottom w:w="0" w:type="dxa"/>
              <w:right w:w="108" w:type="dxa"/>
            </w:tcMar>
          </w:tcPr>
          <w:p w14:paraId="7506B129" w14:textId="4A436095" w:rsidR="008A7CEC" w:rsidRPr="00900A67" w:rsidRDefault="008A7CEC" w:rsidP="008A7CE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lang w:val="de-DE"/>
              </w:rPr>
            </w:pPr>
            <w:r w:rsidRPr="005445FF">
              <w:rPr>
                <w:rFonts w:eastAsia="SimHei"/>
                <w:iCs/>
                <w:color w:val="000000" w:themeColor="text1"/>
              </w:rPr>
              <w:t>OOTB Scaled Agile training</w:t>
            </w:r>
          </w:p>
        </w:tc>
      </w:tr>
      <w:tr w:rsidR="00736785" w:rsidRPr="00A73D5A" w14:paraId="5439ED09" w14:textId="77777777" w:rsidTr="00197BA9">
        <w:tc>
          <w:tcPr>
            <w:tcW w:w="1369" w:type="pct"/>
            <w:tcBorders>
              <w:bottom w:val="single" w:sz="8" w:space="0" w:color="auto"/>
            </w:tcBorders>
            <w:shd w:val="clear" w:color="auto" w:fill="C6D4DC"/>
            <w:tcMar>
              <w:top w:w="0" w:type="dxa"/>
              <w:left w:w="108" w:type="dxa"/>
              <w:bottom w:w="0" w:type="dxa"/>
              <w:right w:w="108" w:type="dxa"/>
            </w:tcMar>
            <w:hideMark/>
          </w:tcPr>
          <w:p w14:paraId="289C6FD6" w14:textId="6F09885B" w:rsidR="00736785" w:rsidRPr="009448BF" w:rsidRDefault="00736785" w:rsidP="00736785">
            <w:pPr>
              <w:widowControl/>
              <w:tabs>
                <w:tab w:val="clear" w:pos="720"/>
                <w:tab w:val="clear" w:pos="9000"/>
              </w:tabs>
              <w:spacing w:before="0" w:after="60" w:line="240" w:lineRule="auto"/>
              <w:jc w:val="left"/>
              <w:rPr>
                <w:rFonts w:eastAsia="SimHei"/>
                <w:b/>
                <w:i/>
                <w:iCs/>
                <w:color w:val="000000" w:themeColor="text1"/>
              </w:rPr>
            </w:pPr>
            <w:r>
              <w:rPr>
                <w:rFonts w:eastAsia="SimHei"/>
                <w:b/>
                <w:i/>
                <w:iCs/>
                <w:color w:val="000000" w:themeColor="text1"/>
              </w:rPr>
              <w:t>Customer’s Responsibilities</w:t>
            </w:r>
            <w:r w:rsidRPr="005445FF">
              <w:rPr>
                <w:rFonts w:eastAsia="SimHei"/>
                <w:b/>
                <w:i/>
                <w:iCs/>
                <w:color w:val="000000" w:themeColor="text1"/>
              </w:rPr>
              <w:t> </w:t>
            </w:r>
          </w:p>
        </w:tc>
        <w:tc>
          <w:tcPr>
            <w:tcW w:w="3631" w:type="pct"/>
            <w:tcBorders>
              <w:bottom w:val="single" w:sz="8" w:space="0" w:color="auto"/>
            </w:tcBorders>
            <w:shd w:val="clear" w:color="auto" w:fill="FBFBFB"/>
            <w:tcMar>
              <w:top w:w="0" w:type="dxa"/>
              <w:left w:w="108" w:type="dxa"/>
              <w:bottom w:w="0" w:type="dxa"/>
              <w:right w:w="108" w:type="dxa"/>
            </w:tcMar>
            <w:hideMark/>
          </w:tcPr>
          <w:p w14:paraId="147B2B54" w14:textId="5B73A004" w:rsidR="00736785" w:rsidRPr="00900A67" w:rsidRDefault="00736785" w:rsidP="00736785">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Ensure all members of the Agile team(s), testers and product/process owners are available</w:t>
            </w:r>
          </w:p>
        </w:tc>
      </w:tr>
      <w:tr w:rsidR="008A7CEC" w:rsidRPr="00A73D5A" w14:paraId="5CC82382" w14:textId="77777777" w:rsidTr="00197BA9">
        <w:tc>
          <w:tcPr>
            <w:tcW w:w="1369" w:type="pct"/>
            <w:tcBorders>
              <w:top w:val="single" w:sz="8" w:space="0" w:color="auto"/>
              <w:bottom w:val="single" w:sz="8" w:space="0" w:color="auto"/>
            </w:tcBorders>
            <w:shd w:val="clear" w:color="auto" w:fill="C6D4DC"/>
            <w:tcMar>
              <w:top w:w="0" w:type="dxa"/>
              <w:left w:w="108" w:type="dxa"/>
              <w:bottom w:w="0" w:type="dxa"/>
              <w:right w:w="108" w:type="dxa"/>
            </w:tcMar>
            <w:hideMark/>
          </w:tcPr>
          <w:p w14:paraId="4D4762F6" w14:textId="03DF82D2" w:rsidR="008A7CEC" w:rsidRPr="009448BF" w:rsidRDefault="008A7CEC" w:rsidP="008A7CEC">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iCs/>
                <w:color w:val="000000" w:themeColor="text1"/>
              </w:rPr>
              <w:t>Pre-Requisites</w:t>
            </w:r>
          </w:p>
        </w:tc>
        <w:tc>
          <w:tcPr>
            <w:tcW w:w="3631" w:type="pct"/>
            <w:tcBorders>
              <w:top w:val="single" w:sz="8" w:space="0" w:color="auto"/>
              <w:bottom w:val="single" w:sz="8" w:space="0" w:color="auto"/>
            </w:tcBorders>
            <w:shd w:val="clear" w:color="auto" w:fill="FBFBFB"/>
            <w:tcMar>
              <w:top w:w="0" w:type="dxa"/>
              <w:left w:w="108" w:type="dxa"/>
              <w:bottom w:w="0" w:type="dxa"/>
              <w:right w:w="108" w:type="dxa"/>
            </w:tcMar>
          </w:tcPr>
          <w:p w14:paraId="46AC5866" w14:textId="4D1626AF" w:rsidR="008A7CEC" w:rsidRPr="00900A67" w:rsidRDefault="008A7CEC" w:rsidP="008A7CE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Pr>
                <w:rFonts w:eastAsia="SimHei"/>
                <w:iCs/>
                <w:color w:val="000000" w:themeColor="text1"/>
              </w:rPr>
              <w:t>S</w:t>
            </w:r>
            <w:r w:rsidRPr="005445FF">
              <w:rPr>
                <w:rFonts w:eastAsia="SimHei"/>
                <w:iCs/>
                <w:color w:val="000000" w:themeColor="text1"/>
              </w:rPr>
              <w:t>takeholders are briefed in the company's goals and intentions for SMAX</w:t>
            </w:r>
          </w:p>
        </w:tc>
      </w:tr>
    </w:tbl>
    <w:p w14:paraId="2B8DF891" w14:textId="77777777" w:rsidR="007638C0" w:rsidRDefault="007638C0" w:rsidP="007638C0">
      <w:pPr>
        <w:spacing w:before="0" w:line="240" w:lineRule="auto"/>
      </w:pPr>
    </w:p>
    <w:p w14:paraId="1E35EC6C" w14:textId="77777777" w:rsidR="008A7CEC" w:rsidRDefault="008A7CEC" w:rsidP="007638C0">
      <w:pPr>
        <w:spacing w:before="0" w:line="240" w:lineRule="auto"/>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8A7CEC" w:rsidRPr="00A73D5A" w14:paraId="09C14162" w14:textId="77777777" w:rsidTr="00197BA9">
        <w:tc>
          <w:tcPr>
            <w:tcW w:w="1369" w:type="pct"/>
            <w:shd w:val="clear" w:color="auto" w:fill="BDCDD6"/>
            <w:tcMar>
              <w:top w:w="0" w:type="dxa"/>
              <w:left w:w="108" w:type="dxa"/>
              <w:bottom w:w="0" w:type="dxa"/>
              <w:right w:w="108" w:type="dxa"/>
            </w:tcMar>
            <w:hideMark/>
          </w:tcPr>
          <w:p w14:paraId="5E374277" w14:textId="689E35DE" w:rsidR="008A7CEC" w:rsidRPr="009448BF" w:rsidRDefault="00ED756F" w:rsidP="008A7CEC">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8A7CEC" w:rsidRPr="005445FF">
              <w:rPr>
                <w:rFonts w:eastAsia="SimHei"/>
                <w:b/>
                <w:i/>
                <w:iCs/>
                <w:color w:val="000000" w:themeColor="text1"/>
                <w:sz w:val="24"/>
              </w:rPr>
              <w:t>03</w:t>
            </w:r>
          </w:p>
        </w:tc>
        <w:tc>
          <w:tcPr>
            <w:tcW w:w="3631" w:type="pct"/>
            <w:shd w:val="clear" w:color="auto" w:fill="BDCDD6"/>
            <w:tcMar>
              <w:top w:w="0" w:type="dxa"/>
              <w:left w:w="108" w:type="dxa"/>
              <w:bottom w:w="0" w:type="dxa"/>
              <w:right w:w="108" w:type="dxa"/>
            </w:tcMar>
          </w:tcPr>
          <w:p w14:paraId="08FDC027" w14:textId="7E5105FD" w:rsidR="008A7CEC" w:rsidRPr="009448BF" w:rsidRDefault="008A7CEC" w:rsidP="008A7CEC">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5445FF">
              <w:rPr>
                <w:rFonts w:eastAsia="SimHei"/>
                <w:b/>
                <w:i/>
                <w:iCs/>
                <w:color w:val="000000" w:themeColor="text1"/>
                <w:sz w:val="24"/>
              </w:rPr>
              <w:t>Architectural Design</w:t>
            </w:r>
          </w:p>
        </w:tc>
      </w:tr>
      <w:tr w:rsidR="008A7CEC" w:rsidRPr="00A73D5A" w14:paraId="661494E4" w14:textId="77777777" w:rsidTr="00197BA9">
        <w:tc>
          <w:tcPr>
            <w:tcW w:w="1369" w:type="pct"/>
            <w:shd w:val="clear" w:color="auto" w:fill="C6D4DC"/>
            <w:tcMar>
              <w:top w:w="0" w:type="dxa"/>
              <w:left w:w="108" w:type="dxa"/>
              <w:bottom w:w="0" w:type="dxa"/>
              <w:right w:w="108" w:type="dxa"/>
            </w:tcMar>
            <w:hideMark/>
          </w:tcPr>
          <w:p w14:paraId="55F5FC54" w14:textId="454C5144" w:rsidR="008A7CEC" w:rsidRPr="009448BF" w:rsidRDefault="008A7CEC" w:rsidP="008A7CEC">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iCs/>
                <w:color w:val="000000" w:themeColor="text1"/>
              </w:rPr>
              <w:t>Activities</w:t>
            </w:r>
          </w:p>
        </w:tc>
        <w:tc>
          <w:tcPr>
            <w:tcW w:w="3631" w:type="pct"/>
            <w:shd w:val="clear" w:color="auto" w:fill="FBFBFB"/>
            <w:tcMar>
              <w:top w:w="0" w:type="dxa"/>
              <w:left w:w="108" w:type="dxa"/>
              <w:bottom w:w="0" w:type="dxa"/>
              <w:right w:w="108" w:type="dxa"/>
            </w:tcMar>
          </w:tcPr>
          <w:p w14:paraId="0AE361A2" w14:textId="77777777" w:rsidR="008A7CEC" w:rsidRPr="005445FF" w:rsidRDefault="008A7CEC" w:rsidP="008A7CEC">
            <w:pPr>
              <w:widowControl/>
              <w:tabs>
                <w:tab w:val="clear" w:pos="720"/>
                <w:tab w:val="clear" w:pos="9000"/>
              </w:tabs>
              <w:spacing w:before="0" w:after="160" w:line="259" w:lineRule="auto"/>
              <w:ind w:right="151"/>
              <w:jc w:val="left"/>
              <w:rPr>
                <w:rFonts w:eastAsia="SimHei"/>
                <w:b/>
                <w:bCs/>
                <w:iCs/>
                <w:color w:val="000000" w:themeColor="text1"/>
              </w:rPr>
            </w:pPr>
            <w:r w:rsidRPr="005445FF">
              <w:rPr>
                <w:rFonts w:eastAsia="SimHei"/>
                <w:b/>
                <w:bCs/>
                <w:iCs/>
                <w:color w:val="000000" w:themeColor="text1"/>
              </w:rPr>
              <w:t>Sign off HLD:</w:t>
            </w:r>
          </w:p>
          <w:p w14:paraId="50253574" w14:textId="622242B8" w:rsidR="008A7CEC" w:rsidRPr="005445FF" w:rsidRDefault="008A7CEC" w:rsidP="008A7CE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Facilitate up to One (1) hour remote session with customer Stakeholders to sign off the overall HLD (environment and connectivity)</w:t>
            </w:r>
          </w:p>
          <w:p w14:paraId="3E80866C" w14:textId="77777777" w:rsidR="008A7CEC" w:rsidRPr="005445FF" w:rsidRDefault="008A7CEC" w:rsidP="008A7CEC">
            <w:pPr>
              <w:widowControl/>
              <w:tabs>
                <w:tab w:val="clear" w:pos="720"/>
                <w:tab w:val="clear" w:pos="9000"/>
              </w:tabs>
              <w:spacing w:before="0" w:after="160" w:line="259" w:lineRule="auto"/>
              <w:ind w:right="151"/>
              <w:jc w:val="left"/>
              <w:rPr>
                <w:rFonts w:eastAsia="SimHei"/>
                <w:b/>
                <w:bCs/>
                <w:iCs/>
                <w:color w:val="000000" w:themeColor="text1"/>
              </w:rPr>
            </w:pPr>
            <w:r w:rsidRPr="005445FF">
              <w:rPr>
                <w:rFonts w:eastAsia="SimHei"/>
                <w:b/>
                <w:bCs/>
                <w:iCs/>
                <w:color w:val="000000" w:themeColor="text1"/>
              </w:rPr>
              <w:t>Design Authority, Low Level Design (LLD):</w:t>
            </w:r>
          </w:p>
          <w:p w14:paraId="613FC279" w14:textId="12552D05" w:rsidR="008A7CEC" w:rsidRPr="009448BF" w:rsidRDefault="008A7CEC" w:rsidP="008A7CE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Design authority checks of all changes that have impact on the environment architecture to keep the customer as secure and close to OOTB and as future proof as possible</w:t>
            </w:r>
          </w:p>
        </w:tc>
      </w:tr>
      <w:tr w:rsidR="008A7CEC" w:rsidRPr="00A73D5A" w14:paraId="5074ECBB" w14:textId="77777777" w:rsidTr="00197BA9">
        <w:tc>
          <w:tcPr>
            <w:tcW w:w="1369" w:type="pct"/>
            <w:shd w:val="clear" w:color="auto" w:fill="C6D4DC"/>
            <w:tcMar>
              <w:top w:w="0" w:type="dxa"/>
              <w:left w:w="108" w:type="dxa"/>
              <w:bottom w:w="0" w:type="dxa"/>
              <w:right w:w="108" w:type="dxa"/>
            </w:tcMar>
            <w:hideMark/>
          </w:tcPr>
          <w:p w14:paraId="3EA0CF1D" w14:textId="2D3FA07C" w:rsidR="008A7CEC" w:rsidRPr="009448BF" w:rsidRDefault="00B40050" w:rsidP="008A7CEC">
            <w:pPr>
              <w:widowControl/>
              <w:tabs>
                <w:tab w:val="clear" w:pos="720"/>
                <w:tab w:val="clear" w:pos="9000"/>
              </w:tabs>
              <w:spacing w:before="0" w:after="60" w:line="240" w:lineRule="auto"/>
              <w:jc w:val="left"/>
              <w:rPr>
                <w:rFonts w:eastAsia="SimHei"/>
                <w:b/>
                <w:i/>
                <w:iCs/>
                <w:color w:val="000000" w:themeColor="text1"/>
              </w:rPr>
            </w:pPr>
            <w:r>
              <w:rPr>
                <w:rFonts w:eastAsia="SimHei"/>
                <w:b/>
                <w:i/>
                <w:iCs/>
                <w:color w:val="000000" w:themeColor="text1"/>
              </w:rPr>
              <w:t>Outcomes</w:t>
            </w:r>
          </w:p>
        </w:tc>
        <w:tc>
          <w:tcPr>
            <w:tcW w:w="3631" w:type="pct"/>
            <w:shd w:val="clear" w:color="auto" w:fill="FBFBFB"/>
            <w:tcMar>
              <w:top w:w="0" w:type="dxa"/>
              <w:left w:w="108" w:type="dxa"/>
              <w:bottom w:w="0" w:type="dxa"/>
              <w:right w:w="108" w:type="dxa"/>
            </w:tcMar>
          </w:tcPr>
          <w:p w14:paraId="3A364EAC" w14:textId="6D20EB04" w:rsidR="008A7CEC" w:rsidRPr="00900A67" w:rsidRDefault="008A7CEC" w:rsidP="008A7CE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lang w:val="de-DE"/>
              </w:rPr>
            </w:pPr>
            <w:r w:rsidRPr="005445FF">
              <w:rPr>
                <w:rFonts w:eastAsia="SimHei"/>
                <w:iCs/>
                <w:color w:val="000000" w:themeColor="text1"/>
              </w:rPr>
              <w:t>Agreed HLD drawing</w:t>
            </w:r>
          </w:p>
        </w:tc>
      </w:tr>
      <w:tr w:rsidR="00736785" w:rsidRPr="00A73D5A" w14:paraId="0D27C945" w14:textId="77777777" w:rsidTr="00197BA9">
        <w:tc>
          <w:tcPr>
            <w:tcW w:w="1369" w:type="pct"/>
            <w:tcBorders>
              <w:bottom w:val="single" w:sz="8" w:space="0" w:color="auto"/>
            </w:tcBorders>
            <w:shd w:val="clear" w:color="auto" w:fill="C6D4DC"/>
            <w:tcMar>
              <w:top w:w="0" w:type="dxa"/>
              <w:left w:w="108" w:type="dxa"/>
              <w:bottom w:w="0" w:type="dxa"/>
              <w:right w:w="108" w:type="dxa"/>
            </w:tcMar>
            <w:hideMark/>
          </w:tcPr>
          <w:p w14:paraId="30AAB061" w14:textId="73278AF7" w:rsidR="00736785" w:rsidRPr="009448BF" w:rsidRDefault="00736785" w:rsidP="00736785">
            <w:pPr>
              <w:widowControl/>
              <w:tabs>
                <w:tab w:val="clear" w:pos="720"/>
                <w:tab w:val="clear" w:pos="9000"/>
              </w:tabs>
              <w:spacing w:before="0" w:after="60" w:line="240" w:lineRule="auto"/>
              <w:jc w:val="left"/>
              <w:rPr>
                <w:rFonts w:eastAsia="SimHei"/>
                <w:b/>
                <w:i/>
                <w:iCs/>
                <w:color w:val="000000" w:themeColor="text1"/>
              </w:rPr>
            </w:pPr>
            <w:r>
              <w:rPr>
                <w:rFonts w:eastAsia="SimHei"/>
                <w:b/>
                <w:i/>
                <w:iCs/>
                <w:color w:val="000000" w:themeColor="text1"/>
              </w:rPr>
              <w:t>Customer’s Responsibilities</w:t>
            </w:r>
            <w:r w:rsidRPr="005445FF">
              <w:rPr>
                <w:rFonts w:eastAsia="SimHei"/>
                <w:b/>
                <w:i/>
                <w:iCs/>
                <w:color w:val="000000" w:themeColor="text1"/>
              </w:rPr>
              <w:t> </w:t>
            </w:r>
          </w:p>
        </w:tc>
        <w:tc>
          <w:tcPr>
            <w:tcW w:w="3631" w:type="pct"/>
            <w:tcBorders>
              <w:bottom w:val="single" w:sz="8" w:space="0" w:color="auto"/>
            </w:tcBorders>
            <w:shd w:val="clear" w:color="auto" w:fill="FBFBFB"/>
            <w:tcMar>
              <w:top w:w="0" w:type="dxa"/>
              <w:left w:w="108" w:type="dxa"/>
              <w:bottom w:w="0" w:type="dxa"/>
              <w:right w:w="108" w:type="dxa"/>
            </w:tcMar>
            <w:hideMark/>
          </w:tcPr>
          <w:p w14:paraId="1F3D490A" w14:textId="44779E8A" w:rsidR="00736785" w:rsidRPr="00900A67" w:rsidRDefault="00736785" w:rsidP="00736785">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Stakeholders, architects and SMEs signoff (remote meeting)</w:t>
            </w:r>
          </w:p>
        </w:tc>
      </w:tr>
    </w:tbl>
    <w:p w14:paraId="5994FA14" w14:textId="77777777" w:rsidR="005445FF" w:rsidRPr="005445FF" w:rsidRDefault="005445FF" w:rsidP="005445FF">
      <w:pPr>
        <w:spacing w:before="0" w:line="240" w:lineRule="auto"/>
      </w:pPr>
    </w:p>
    <w:p w14:paraId="25AB2FC1" w14:textId="77777777" w:rsidR="005445FF" w:rsidRPr="005445FF" w:rsidRDefault="005445FF" w:rsidP="005445FF">
      <w:pPr>
        <w:spacing w:before="0" w:line="240" w:lineRule="auto"/>
        <w:rPr>
          <w:lang w:val="en-GB"/>
        </w:rPr>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B40050" w:rsidRPr="00A73D5A" w14:paraId="50AD3DA6" w14:textId="77777777" w:rsidTr="00197BA9">
        <w:tc>
          <w:tcPr>
            <w:tcW w:w="1369" w:type="pct"/>
            <w:shd w:val="clear" w:color="auto" w:fill="BDCDD6"/>
            <w:tcMar>
              <w:top w:w="0" w:type="dxa"/>
              <w:left w:w="108" w:type="dxa"/>
              <w:bottom w:w="0" w:type="dxa"/>
              <w:right w:w="108" w:type="dxa"/>
            </w:tcMar>
            <w:hideMark/>
          </w:tcPr>
          <w:p w14:paraId="7278C56D" w14:textId="54085DE7" w:rsidR="00B40050" w:rsidRPr="009448BF" w:rsidRDefault="00ED756F" w:rsidP="00B40050">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B40050" w:rsidRPr="005445FF">
              <w:rPr>
                <w:rFonts w:eastAsia="SimHei"/>
                <w:b/>
                <w:i/>
                <w:iCs/>
                <w:color w:val="000000" w:themeColor="text1"/>
                <w:sz w:val="24"/>
              </w:rPr>
              <w:t>04</w:t>
            </w:r>
          </w:p>
        </w:tc>
        <w:tc>
          <w:tcPr>
            <w:tcW w:w="3631" w:type="pct"/>
            <w:shd w:val="clear" w:color="auto" w:fill="BDCDD6"/>
            <w:tcMar>
              <w:top w:w="0" w:type="dxa"/>
              <w:left w:w="108" w:type="dxa"/>
              <w:bottom w:w="0" w:type="dxa"/>
              <w:right w:w="108" w:type="dxa"/>
            </w:tcMar>
          </w:tcPr>
          <w:p w14:paraId="1E3ACBE8" w14:textId="1693720B" w:rsidR="00B40050" w:rsidRPr="009448BF" w:rsidRDefault="00B40050" w:rsidP="00B40050">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5445FF">
              <w:rPr>
                <w:rFonts w:eastAsia="SimHei"/>
                <w:b/>
                <w:i/>
                <w:iCs/>
                <w:color w:val="000000" w:themeColor="text1"/>
                <w:sz w:val="24"/>
              </w:rPr>
              <w:t>Functional Design</w:t>
            </w:r>
          </w:p>
        </w:tc>
      </w:tr>
      <w:tr w:rsidR="00B40050" w:rsidRPr="00A73D5A" w14:paraId="768F4D9C" w14:textId="77777777" w:rsidTr="00197BA9">
        <w:tc>
          <w:tcPr>
            <w:tcW w:w="1369" w:type="pct"/>
            <w:shd w:val="clear" w:color="auto" w:fill="C6D4DC"/>
            <w:tcMar>
              <w:top w:w="0" w:type="dxa"/>
              <w:left w:w="108" w:type="dxa"/>
              <w:bottom w:w="0" w:type="dxa"/>
              <w:right w:w="108" w:type="dxa"/>
            </w:tcMar>
            <w:hideMark/>
          </w:tcPr>
          <w:p w14:paraId="2122F641" w14:textId="36AA25E7" w:rsidR="00B40050" w:rsidRPr="009448BF" w:rsidRDefault="00B40050" w:rsidP="00B40050">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iCs/>
                <w:color w:val="000000" w:themeColor="text1"/>
              </w:rPr>
              <w:t>Activities</w:t>
            </w:r>
          </w:p>
        </w:tc>
        <w:tc>
          <w:tcPr>
            <w:tcW w:w="3631" w:type="pct"/>
            <w:shd w:val="clear" w:color="auto" w:fill="FBFBFB"/>
            <w:tcMar>
              <w:top w:w="0" w:type="dxa"/>
              <w:left w:w="108" w:type="dxa"/>
              <w:bottom w:w="0" w:type="dxa"/>
              <w:right w:w="108" w:type="dxa"/>
            </w:tcMar>
          </w:tcPr>
          <w:p w14:paraId="27FD8E8D" w14:textId="77777777" w:rsidR="00B40050" w:rsidRPr="005445FF" w:rsidRDefault="00B40050" w:rsidP="00B40050">
            <w:pPr>
              <w:widowControl/>
              <w:tabs>
                <w:tab w:val="clear" w:pos="720"/>
                <w:tab w:val="clear" w:pos="9000"/>
              </w:tabs>
              <w:spacing w:before="0" w:after="160" w:line="259" w:lineRule="auto"/>
              <w:ind w:right="151"/>
              <w:jc w:val="left"/>
              <w:rPr>
                <w:rFonts w:eastAsia="SimHei"/>
                <w:b/>
                <w:bCs/>
                <w:iCs/>
                <w:color w:val="000000" w:themeColor="text1"/>
              </w:rPr>
            </w:pPr>
            <w:r w:rsidRPr="005445FF">
              <w:rPr>
                <w:rFonts w:eastAsia="SimHei"/>
                <w:b/>
                <w:bCs/>
                <w:iCs/>
                <w:color w:val="000000" w:themeColor="text1"/>
              </w:rPr>
              <w:t>User Stories:</w:t>
            </w:r>
          </w:p>
          <w:p w14:paraId="5E167CE3" w14:textId="77777777" w:rsidR="00B40050" w:rsidRDefault="00B40050" w:rsidP="00197BA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Facilitate up to Four (4) hour work sessions with customer Stakeholders to start creating the User Stories in the appropriate format</w:t>
            </w:r>
          </w:p>
          <w:p w14:paraId="09100175" w14:textId="447881C0" w:rsidR="00B40050" w:rsidRPr="005445FF" w:rsidRDefault="00B40050" w:rsidP="00197BA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 xml:space="preserve">Help the customer create the Users Stories for at least the first program increment; written using pseudo-language, testable and ready for inclusion in the backlog. </w:t>
            </w:r>
          </w:p>
          <w:p w14:paraId="58B36DFC" w14:textId="21021DB7" w:rsidR="00B40050" w:rsidRPr="009448BF" w:rsidRDefault="00B40050" w:rsidP="00B40050">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Prioritize and Plan the User Stories for the initial Program Increment</w:t>
            </w:r>
          </w:p>
        </w:tc>
      </w:tr>
      <w:tr w:rsidR="00B40050" w:rsidRPr="00A73D5A" w14:paraId="7F78C276" w14:textId="77777777" w:rsidTr="00197BA9">
        <w:tc>
          <w:tcPr>
            <w:tcW w:w="1369" w:type="pct"/>
            <w:shd w:val="clear" w:color="auto" w:fill="C6D4DC"/>
            <w:tcMar>
              <w:top w:w="0" w:type="dxa"/>
              <w:left w:w="108" w:type="dxa"/>
              <w:bottom w:w="0" w:type="dxa"/>
              <w:right w:w="108" w:type="dxa"/>
            </w:tcMar>
            <w:hideMark/>
          </w:tcPr>
          <w:p w14:paraId="72A15D8B" w14:textId="7CFC8F55" w:rsidR="00B40050" w:rsidRPr="009448BF" w:rsidRDefault="00B40050" w:rsidP="00B40050">
            <w:pPr>
              <w:widowControl/>
              <w:tabs>
                <w:tab w:val="clear" w:pos="720"/>
                <w:tab w:val="clear" w:pos="9000"/>
              </w:tabs>
              <w:spacing w:before="0" w:after="60" w:line="240" w:lineRule="auto"/>
              <w:jc w:val="left"/>
              <w:rPr>
                <w:rFonts w:eastAsia="SimHei"/>
                <w:b/>
                <w:i/>
                <w:iCs/>
                <w:color w:val="000000" w:themeColor="text1"/>
              </w:rPr>
            </w:pPr>
            <w:r>
              <w:rPr>
                <w:rFonts w:eastAsia="SimHei"/>
                <w:b/>
                <w:i/>
                <w:iCs/>
                <w:color w:val="000000" w:themeColor="text1"/>
              </w:rPr>
              <w:t>Outcomes</w:t>
            </w:r>
          </w:p>
        </w:tc>
        <w:tc>
          <w:tcPr>
            <w:tcW w:w="3631" w:type="pct"/>
            <w:shd w:val="clear" w:color="auto" w:fill="FBFBFB"/>
            <w:tcMar>
              <w:top w:w="0" w:type="dxa"/>
              <w:left w:w="108" w:type="dxa"/>
              <w:bottom w:w="0" w:type="dxa"/>
              <w:right w:w="108" w:type="dxa"/>
            </w:tcMar>
          </w:tcPr>
          <w:p w14:paraId="338E91B6" w14:textId="0BDAC062" w:rsidR="00B40050" w:rsidRPr="00900A67" w:rsidRDefault="00B40050" w:rsidP="00B40050">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lang w:val="de-DE"/>
              </w:rPr>
            </w:pPr>
            <w:r w:rsidRPr="005445FF">
              <w:rPr>
                <w:rFonts w:eastAsia="SimHei"/>
                <w:iCs/>
                <w:color w:val="000000" w:themeColor="text1"/>
              </w:rPr>
              <w:t>User Story and Backlog template (depending on Backlog tool)</w:t>
            </w:r>
          </w:p>
        </w:tc>
      </w:tr>
      <w:tr w:rsidR="00736785" w:rsidRPr="00A73D5A" w14:paraId="4FE187BD" w14:textId="77777777" w:rsidTr="00197BA9">
        <w:tc>
          <w:tcPr>
            <w:tcW w:w="1369" w:type="pct"/>
            <w:tcBorders>
              <w:bottom w:val="single" w:sz="8" w:space="0" w:color="auto"/>
            </w:tcBorders>
            <w:shd w:val="clear" w:color="auto" w:fill="C6D4DC"/>
            <w:tcMar>
              <w:top w:w="0" w:type="dxa"/>
              <w:left w:w="108" w:type="dxa"/>
              <w:bottom w:w="0" w:type="dxa"/>
              <w:right w:w="108" w:type="dxa"/>
            </w:tcMar>
            <w:hideMark/>
          </w:tcPr>
          <w:p w14:paraId="56C936C8" w14:textId="6DDDB686" w:rsidR="00736785" w:rsidRPr="009448BF" w:rsidRDefault="00736785" w:rsidP="00736785">
            <w:pPr>
              <w:widowControl/>
              <w:tabs>
                <w:tab w:val="clear" w:pos="720"/>
                <w:tab w:val="clear" w:pos="9000"/>
              </w:tabs>
              <w:spacing w:before="0" w:after="60" w:line="240" w:lineRule="auto"/>
              <w:jc w:val="left"/>
              <w:rPr>
                <w:rFonts w:eastAsia="SimHei"/>
                <w:b/>
                <w:i/>
                <w:iCs/>
                <w:color w:val="000000" w:themeColor="text1"/>
              </w:rPr>
            </w:pPr>
            <w:r>
              <w:rPr>
                <w:rFonts w:eastAsia="SimHei"/>
                <w:b/>
                <w:i/>
                <w:iCs/>
                <w:color w:val="000000" w:themeColor="text1"/>
              </w:rPr>
              <w:t>Customer’s Responsibilities</w:t>
            </w:r>
            <w:r w:rsidRPr="005445FF">
              <w:rPr>
                <w:rFonts w:eastAsia="SimHei"/>
                <w:b/>
                <w:i/>
                <w:iCs/>
                <w:color w:val="000000" w:themeColor="text1"/>
              </w:rPr>
              <w:t> </w:t>
            </w:r>
          </w:p>
        </w:tc>
        <w:tc>
          <w:tcPr>
            <w:tcW w:w="3631" w:type="pct"/>
            <w:tcBorders>
              <w:bottom w:val="single" w:sz="8" w:space="0" w:color="auto"/>
            </w:tcBorders>
            <w:shd w:val="clear" w:color="auto" w:fill="FBFBFB"/>
            <w:tcMar>
              <w:top w:w="0" w:type="dxa"/>
              <w:left w:w="108" w:type="dxa"/>
              <w:bottom w:w="0" w:type="dxa"/>
              <w:right w:w="108" w:type="dxa"/>
            </w:tcMar>
            <w:hideMark/>
          </w:tcPr>
          <w:p w14:paraId="53DAB357" w14:textId="77777777" w:rsidR="00736785" w:rsidRDefault="00736785" w:rsidP="00736785">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Getting Prioritized User Stories in the Backlog for at least the initial Program Increment</w:t>
            </w:r>
          </w:p>
          <w:p w14:paraId="004771B3" w14:textId="77A6C4D9" w:rsidR="00736785" w:rsidRPr="00900A67" w:rsidRDefault="00736785" w:rsidP="00736785">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Pr>
                <w:rFonts w:eastAsia="SimHei"/>
                <w:iCs/>
                <w:color w:val="000000" w:themeColor="text1"/>
              </w:rPr>
              <w:t>P</w:t>
            </w:r>
            <w:r w:rsidRPr="005445FF">
              <w:rPr>
                <w:rFonts w:eastAsia="SimHei"/>
                <w:iCs/>
                <w:color w:val="000000" w:themeColor="text1"/>
              </w:rPr>
              <w:t>rioritized Initial Backlog for the initial Program Increment</w:t>
            </w:r>
          </w:p>
        </w:tc>
      </w:tr>
      <w:tr w:rsidR="00B40050" w:rsidRPr="00A73D5A" w14:paraId="3C7F9C75" w14:textId="77777777" w:rsidTr="00197BA9">
        <w:tc>
          <w:tcPr>
            <w:tcW w:w="1369" w:type="pct"/>
            <w:tcBorders>
              <w:top w:val="single" w:sz="8" w:space="0" w:color="auto"/>
              <w:bottom w:val="single" w:sz="8" w:space="0" w:color="auto"/>
            </w:tcBorders>
            <w:shd w:val="clear" w:color="auto" w:fill="C6D4DC"/>
            <w:tcMar>
              <w:top w:w="0" w:type="dxa"/>
              <w:left w:w="108" w:type="dxa"/>
              <w:bottom w:w="0" w:type="dxa"/>
              <w:right w:w="108" w:type="dxa"/>
            </w:tcMar>
            <w:hideMark/>
          </w:tcPr>
          <w:p w14:paraId="1A2141D8" w14:textId="77627D74" w:rsidR="00B40050" w:rsidRPr="009448BF" w:rsidRDefault="00B40050" w:rsidP="00B40050">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iCs/>
                <w:color w:val="000000" w:themeColor="text1"/>
              </w:rPr>
              <w:lastRenderedPageBreak/>
              <w:t>Pre-Requisites</w:t>
            </w:r>
          </w:p>
        </w:tc>
        <w:tc>
          <w:tcPr>
            <w:tcW w:w="3631" w:type="pct"/>
            <w:tcBorders>
              <w:top w:val="single" w:sz="8" w:space="0" w:color="auto"/>
              <w:bottom w:val="single" w:sz="8" w:space="0" w:color="auto"/>
            </w:tcBorders>
            <w:shd w:val="clear" w:color="auto" w:fill="FBFBFB"/>
            <w:tcMar>
              <w:top w:w="0" w:type="dxa"/>
              <w:left w:w="108" w:type="dxa"/>
              <w:bottom w:w="0" w:type="dxa"/>
              <w:right w:w="108" w:type="dxa"/>
            </w:tcMar>
          </w:tcPr>
          <w:p w14:paraId="08E7B7B7" w14:textId="1189F036" w:rsidR="00B40050" w:rsidRPr="00900A67" w:rsidRDefault="00B40050" w:rsidP="00B40050">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Agreed Backlog tool</w:t>
            </w:r>
          </w:p>
        </w:tc>
      </w:tr>
    </w:tbl>
    <w:p w14:paraId="565C7577" w14:textId="77777777" w:rsidR="005445FF" w:rsidRDefault="005445FF" w:rsidP="005445FF">
      <w:pPr>
        <w:spacing w:before="0" w:line="240" w:lineRule="auto"/>
      </w:pPr>
    </w:p>
    <w:p w14:paraId="6349B3A6" w14:textId="77777777" w:rsidR="006E789B" w:rsidRDefault="006E789B" w:rsidP="005445FF">
      <w:pPr>
        <w:spacing w:before="0" w:line="240" w:lineRule="auto"/>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6E789B" w:rsidRPr="00A73D5A" w14:paraId="1F9DE88D" w14:textId="77777777" w:rsidTr="00197BA9">
        <w:tc>
          <w:tcPr>
            <w:tcW w:w="1369" w:type="pct"/>
            <w:shd w:val="clear" w:color="auto" w:fill="BDCDD6"/>
            <w:tcMar>
              <w:top w:w="0" w:type="dxa"/>
              <w:left w:w="108" w:type="dxa"/>
              <w:bottom w:w="0" w:type="dxa"/>
              <w:right w:w="108" w:type="dxa"/>
            </w:tcMar>
            <w:hideMark/>
          </w:tcPr>
          <w:p w14:paraId="37DC8754" w14:textId="13124FB8" w:rsidR="006E789B" w:rsidRPr="009448BF" w:rsidRDefault="00ED756F" w:rsidP="006E789B">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6E789B" w:rsidRPr="005445FF">
              <w:rPr>
                <w:rFonts w:eastAsia="SimHei"/>
                <w:b/>
                <w:i/>
                <w:iCs/>
                <w:color w:val="000000" w:themeColor="text1"/>
                <w:sz w:val="24"/>
              </w:rPr>
              <w:t>05</w:t>
            </w:r>
          </w:p>
        </w:tc>
        <w:tc>
          <w:tcPr>
            <w:tcW w:w="3631" w:type="pct"/>
            <w:shd w:val="clear" w:color="auto" w:fill="BDCDD6"/>
            <w:tcMar>
              <w:top w:w="0" w:type="dxa"/>
              <w:left w:w="108" w:type="dxa"/>
              <w:bottom w:w="0" w:type="dxa"/>
              <w:right w:w="108" w:type="dxa"/>
            </w:tcMar>
          </w:tcPr>
          <w:p w14:paraId="224080E7" w14:textId="7DF59BEA" w:rsidR="006E789B" w:rsidRPr="009448BF" w:rsidRDefault="006E789B" w:rsidP="006E789B">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5445FF">
              <w:rPr>
                <w:rFonts w:eastAsia="SimHei"/>
                <w:b/>
                <w:i/>
                <w:iCs/>
                <w:color w:val="000000" w:themeColor="text1"/>
                <w:sz w:val="24"/>
              </w:rPr>
              <w:t>Design Authority</w:t>
            </w:r>
          </w:p>
        </w:tc>
      </w:tr>
      <w:tr w:rsidR="006E789B" w:rsidRPr="00A73D5A" w14:paraId="627FF81A" w14:textId="77777777" w:rsidTr="00197BA9">
        <w:tc>
          <w:tcPr>
            <w:tcW w:w="1369" w:type="pct"/>
            <w:shd w:val="clear" w:color="auto" w:fill="C6D4DC"/>
            <w:tcMar>
              <w:top w:w="0" w:type="dxa"/>
              <w:left w:w="108" w:type="dxa"/>
              <w:bottom w:w="0" w:type="dxa"/>
              <w:right w:w="108" w:type="dxa"/>
            </w:tcMar>
            <w:hideMark/>
          </w:tcPr>
          <w:p w14:paraId="07EF1968" w14:textId="7A54406F" w:rsidR="006E789B" w:rsidRPr="009448BF" w:rsidRDefault="006E789B" w:rsidP="006E789B">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iCs/>
                <w:color w:val="000000" w:themeColor="text1"/>
              </w:rPr>
              <w:t>Activities</w:t>
            </w:r>
          </w:p>
        </w:tc>
        <w:tc>
          <w:tcPr>
            <w:tcW w:w="3631" w:type="pct"/>
            <w:shd w:val="clear" w:color="auto" w:fill="FBFBFB"/>
            <w:tcMar>
              <w:top w:w="0" w:type="dxa"/>
              <w:left w:w="108" w:type="dxa"/>
              <w:bottom w:w="0" w:type="dxa"/>
              <w:right w:w="108" w:type="dxa"/>
            </w:tcMar>
          </w:tcPr>
          <w:p w14:paraId="5B963882" w14:textId="77777777" w:rsidR="006E789B" w:rsidRPr="005445FF" w:rsidRDefault="006E789B" w:rsidP="006E789B">
            <w:pPr>
              <w:widowControl/>
              <w:tabs>
                <w:tab w:val="clear" w:pos="720"/>
                <w:tab w:val="clear" w:pos="9000"/>
              </w:tabs>
              <w:spacing w:before="0" w:after="160" w:line="259" w:lineRule="auto"/>
              <w:ind w:right="151"/>
              <w:jc w:val="left"/>
              <w:rPr>
                <w:rFonts w:eastAsia="SimHei"/>
                <w:b/>
                <w:bCs/>
                <w:iCs/>
                <w:color w:val="000000" w:themeColor="text1"/>
              </w:rPr>
            </w:pPr>
            <w:r w:rsidRPr="005445FF">
              <w:rPr>
                <w:rFonts w:eastAsia="SimHei"/>
                <w:b/>
                <w:bCs/>
                <w:iCs/>
                <w:color w:val="000000" w:themeColor="text1"/>
              </w:rPr>
              <w:t>Design Authority:</w:t>
            </w:r>
          </w:p>
          <w:p w14:paraId="4E47AD55" w14:textId="77777777" w:rsidR="00D50C44" w:rsidRDefault="006E789B" w:rsidP="006E789B">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Design authority checks all new Features and User Stories for functional and architectural impact to keep the customer as close to OOTB and as upgradeable as possible</w:t>
            </w:r>
          </w:p>
          <w:p w14:paraId="0C9E87AF" w14:textId="77777777" w:rsidR="00D50C44" w:rsidRDefault="006E789B" w:rsidP="006E789B">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The Design authority also checks for any environmental architecture impact</w:t>
            </w:r>
          </w:p>
          <w:p w14:paraId="02BB3229" w14:textId="0640A308" w:rsidR="006E789B" w:rsidRPr="009448BF" w:rsidRDefault="006E789B" w:rsidP="006E789B">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 xml:space="preserve">If </w:t>
            </w:r>
            <w:r w:rsidR="00636472" w:rsidRPr="005445FF">
              <w:rPr>
                <w:rFonts w:eastAsia="SimHei"/>
                <w:iCs/>
                <w:color w:val="000000" w:themeColor="text1"/>
              </w:rPr>
              <w:t>required,</w:t>
            </w:r>
            <w:r w:rsidRPr="005445FF">
              <w:rPr>
                <w:rFonts w:eastAsia="SimHei"/>
                <w:iCs/>
                <w:color w:val="000000" w:themeColor="text1"/>
              </w:rPr>
              <w:t xml:space="preserve"> the Design authority will meet with the SMEs and Agile team to come up with better alternatives</w:t>
            </w:r>
          </w:p>
        </w:tc>
      </w:tr>
    </w:tbl>
    <w:p w14:paraId="005E2C77" w14:textId="77777777" w:rsidR="006E789B" w:rsidRPr="00B40050" w:rsidRDefault="006E789B" w:rsidP="005445FF">
      <w:pPr>
        <w:spacing w:before="0" w:line="240" w:lineRule="auto"/>
      </w:pPr>
    </w:p>
    <w:p w14:paraId="026B8923" w14:textId="77777777" w:rsidR="00B40050" w:rsidRPr="005445FF" w:rsidRDefault="00B40050" w:rsidP="005445FF">
      <w:pPr>
        <w:spacing w:before="0" w:line="240" w:lineRule="auto"/>
        <w:rPr>
          <w:lang w:val="en-GB"/>
        </w:rPr>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D50C44" w:rsidRPr="00A73D5A" w14:paraId="20C42761" w14:textId="77777777" w:rsidTr="00197BA9">
        <w:tc>
          <w:tcPr>
            <w:tcW w:w="1369" w:type="pct"/>
            <w:shd w:val="clear" w:color="auto" w:fill="BDCDD6"/>
            <w:tcMar>
              <w:top w:w="0" w:type="dxa"/>
              <w:left w:w="108" w:type="dxa"/>
              <w:bottom w:w="0" w:type="dxa"/>
              <w:right w:w="108" w:type="dxa"/>
            </w:tcMar>
            <w:hideMark/>
          </w:tcPr>
          <w:p w14:paraId="763D5921" w14:textId="61E88F6D" w:rsidR="00D50C44" w:rsidRPr="009448BF" w:rsidRDefault="00ED756F" w:rsidP="00D50C44">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D50C44" w:rsidRPr="005445FF">
              <w:rPr>
                <w:rFonts w:eastAsia="SimHei"/>
                <w:b/>
                <w:i/>
                <w:iCs/>
                <w:color w:val="000000" w:themeColor="text1"/>
                <w:sz w:val="24"/>
              </w:rPr>
              <w:t>06</w:t>
            </w:r>
          </w:p>
        </w:tc>
        <w:tc>
          <w:tcPr>
            <w:tcW w:w="3631" w:type="pct"/>
            <w:shd w:val="clear" w:color="auto" w:fill="BDCDD6"/>
            <w:tcMar>
              <w:top w:w="0" w:type="dxa"/>
              <w:left w:w="108" w:type="dxa"/>
              <w:bottom w:w="0" w:type="dxa"/>
              <w:right w:w="108" w:type="dxa"/>
            </w:tcMar>
          </w:tcPr>
          <w:p w14:paraId="2A913C54" w14:textId="64D8DF40" w:rsidR="00D50C44" w:rsidRPr="009448BF" w:rsidRDefault="00D50C44" w:rsidP="00D50C44">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5445FF">
              <w:rPr>
                <w:rFonts w:eastAsia="SimHei"/>
                <w:b/>
                <w:i/>
                <w:iCs/>
                <w:color w:val="000000" w:themeColor="text1"/>
                <w:sz w:val="24"/>
              </w:rPr>
              <w:t>Stand-Up SMAX</w:t>
            </w:r>
          </w:p>
        </w:tc>
      </w:tr>
      <w:tr w:rsidR="00D50C44" w:rsidRPr="00A73D5A" w14:paraId="109BB1E3" w14:textId="77777777" w:rsidTr="00197BA9">
        <w:tc>
          <w:tcPr>
            <w:tcW w:w="1369" w:type="pct"/>
            <w:shd w:val="clear" w:color="auto" w:fill="C6D4DC"/>
            <w:tcMar>
              <w:top w:w="0" w:type="dxa"/>
              <w:left w:w="108" w:type="dxa"/>
              <w:bottom w:w="0" w:type="dxa"/>
              <w:right w:w="108" w:type="dxa"/>
            </w:tcMar>
            <w:hideMark/>
          </w:tcPr>
          <w:p w14:paraId="202764F2" w14:textId="77767385" w:rsidR="00D50C44" w:rsidRPr="009448BF" w:rsidRDefault="00D50C44" w:rsidP="00D50C44">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iCs/>
                <w:color w:val="000000" w:themeColor="text1"/>
              </w:rPr>
              <w:t>Activities</w:t>
            </w:r>
            <w:r w:rsidRPr="005445FF">
              <w:rPr>
                <w:lang w:val="en-GB"/>
              </w:rPr>
              <w:t> </w:t>
            </w:r>
          </w:p>
        </w:tc>
        <w:tc>
          <w:tcPr>
            <w:tcW w:w="3631" w:type="pct"/>
            <w:shd w:val="clear" w:color="auto" w:fill="FBFBFB"/>
            <w:tcMar>
              <w:top w:w="0" w:type="dxa"/>
              <w:left w:w="108" w:type="dxa"/>
              <w:bottom w:w="0" w:type="dxa"/>
              <w:right w:w="108" w:type="dxa"/>
            </w:tcMar>
          </w:tcPr>
          <w:p w14:paraId="61BAAA72" w14:textId="77777777" w:rsidR="00D50C44" w:rsidRPr="005445FF" w:rsidRDefault="00D50C44" w:rsidP="00D50C44">
            <w:pPr>
              <w:widowControl/>
              <w:tabs>
                <w:tab w:val="clear" w:pos="720"/>
                <w:tab w:val="clear" w:pos="9000"/>
              </w:tabs>
              <w:spacing w:before="0" w:after="160" w:line="259" w:lineRule="auto"/>
              <w:ind w:right="151"/>
              <w:jc w:val="left"/>
              <w:rPr>
                <w:rFonts w:eastAsia="SimHei"/>
                <w:b/>
                <w:bCs/>
                <w:iCs/>
                <w:color w:val="000000" w:themeColor="text1"/>
              </w:rPr>
            </w:pPr>
            <w:r w:rsidRPr="005445FF">
              <w:rPr>
                <w:rFonts w:eastAsia="SimHei"/>
                <w:b/>
                <w:bCs/>
                <w:iCs/>
                <w:color w:val="000000" w:themeColor="text1"/>
              </w:rPr>
              <w:t>Stand-Up SMAX:</w:t>
            </w:r>
          </w:p>
          <w:p w14:paraId="0E20D100" w14:textId="77777777" w:rsidR="001637D9" w:rsidRDefault="001637D9" w:rsidP="001637D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Pr>
                <w:rFonts w:eastAsia="SimHei"/>
                <w:iCs/>
                <w:color w:val="000000" w:themeColor="text1"/>
              </w:rPr>
              <w:t>Clone/install new SMAX tenant in SaaS</w:t>
            </w:r>
          </w:p>
          <w:p w14:paraId="1BFEB0F6" w14:textId="77777777" w:rsidR="001637D9" w:rsidRDefault="001637D9" w:rsidP="001637D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Run SMAX system platform test and platform health check. Record start and stop procedure with screenshots and solve any issues</w:t>
            </w:r>
          </w:p>
          <w:p w14:paraId="38F77F3B" w14:textId="77777777" w:rsidR="001637D9" w:rsidRDefault="001637D9" w:rsidP="001637D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Certify SMAX Installation with health check</w:t>
            </w:r>
          </w:p>
          <w:p w14:paraId="161349FE" w14:textId="445CD8D7" w:rsidR="00D50C44" w:rsidRDefault="00D50C44" w:rsidP="001637D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Verify base functionality as login to SMAX, logout, access SMAX service portal and access SMAX integration page</w:t>
            </w:r>
          </w:p>
          <w:p w14:paraId="0F58B37F" w14:textId="77777777" w:rsidR="00D50C44" w:rsidRDefault="00D50C44" w:rsidP="00197BA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Download and install One (1) OPB agent as described in documentation for current software release and record installation with screenshots and register it to SMAX as agent</w:t>
            </w:r>
          </w:p>
          <w:p w14:paraId="48F4A2E2" w14:textId="77777777" w:rsidR="00D50C44" w:rsidRDefault="00D50C44" w:rsidP="00197BA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Download and install One (1) Connect IT instance as described in documentation for the current software release and record installation with screenshots</w:t>
            </w:r>
          </w:p>
          <w:p w14:paraId="405B7B73" w14:textId="4D7F4AF7" w:rsidR="00D50C44" w:rsidRPr="001637D9" w:rsidRDefault="00D50C44" w:rsidP="001637D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Verify base functionality as registration of the OPB to SMAX and connection from Connect IT to SMAX and solve any issues</w:t>
            </w:r>
          </w:p>
        </w:tc>
      </w:tr>
      <w:tr w:rsidR="00D50C44" w:rsidRPr="00A73D5A" w14:paraId="12BE8C42" w14:textId="77777777" w:rsidTr="00197BA9">
        <w:tc>
          <w:tcPr>
            <w:tcW w:w="1369" w:type="pct"/>
            <w:shd w:val="clear" w:color="auto" w:fill="C6D4DC"/>
            <w:tcMar>
              <w:top w:w="0" w:type="dxa"/>
              <w:left w:w="108" w:type="dxa"/>
              <w:bottom w:w="0" w:type="dxa"/>
              <w:right w:w="108" w:type="dxa"/>
            </w:tcMar>
          </w:tcPr>
          <w:p w14:paraId="5551F4A4" w14:textId="7B405CA7" w:rsidR="00D50C44" w:rsidRPr="005445FF" w:rsidRDefault="00736785" w:rsidP="00D50C44">
            <w:pPr>
              <w:widowControl/>
              <w:tabs>
                <w:tab w:val="clear" w:pos="720"/>
                <w:tab w:val="clear" w:pos="9000"/>
              </w:tabs>
              <w:spacing w:before="0" w:after="60" w:line="240" w:lineRule="auto"/>
              <w:jc w:val="left"/>
              <w:rPr>
                <w:rFonts w:eastAsia="SimHei"/>
                <w:b/>
                <w:i/>
                <w:iCs/>
                <w:color w:val="000000" w:themeColor="text1"/>
              </w:rPr>
            </w:pPr>
            <w:r>
              <w:rPr>
                <w:rFonts w:eastAsia="SimHei"/>
                <w:b/>
                <w:i/>
                <w:iCs/>
                <w:color w:val="000000" w:themeColor="text1"/>
              </w:rPr>
              <w:t>Outcomes</w:t>
            </w:r>
            <w:r w:rsidR="00D50C44" w:rsidRPr="005445FF">
              <w:rPr>
                <w:rFonts w:eastAsia="SimHei"/>
                <w:b/>
                <w:i/>
                <w:iCs/>
                <w:color w:val="000000" w:themeColor="text1"/>
              </w:rPr>
              <w:t> </w:t>
            </w:r>
          </w:p>
        </w:tc>
        <w:tc>
          <w:tcPr>
            <w:tcW w:w="3631" w:type="pct"/>
            <w:shd w:val="clear" w:color="auto" w:fill="FBFBFB"/>
            <w:tcMar>
              <w:top w:w="0" w:type="dxa"/>
              <w:left w:w="108" w:type="dxa"/>
              <w:bottom w:w="0" w:type="dxa"/>
              <w:right w:w="108" w:type="dxa"/>
            </w:tcMar>
          </w:tcPr>
          <w:p w14:paraId="259708D7" w14:textId="5257095C" w:rsidR="00D50C44" w:rsidRPr="005445FF" w:rsidRDefault="00D50C44" w:rsidP="00C02413">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System Test Screen Recording</w:t>
            </w:r>
          </w:p>
          <w:p w14:paraId="4423213A" w14:textId="700EFB11" w:rsidR="00D50C44" w:rsidRPr="00C02413" w:rsidRDefault="00D50C44" w:rsidP="00C02413">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Installation Screen Recording</w:t>
            </w:r>
          </w:p>
        </w:tc>
      </w:tr>
      <w:tr w:rsidR="00D50C44" w:rsidRPr="00A73D5A" w14:paraId="14180C4A" w14:textId="77777777" w:rsidTr="00197BA9">
        <w:tc>
          <w:tcPr>
            <w:tcW w:w="1369" w:type="pct"/>
            <w:shd w:val="clear" w:color="auto" w:fill="C6D4DC"/>
            <w:tcMar>
              <w:top w:w="0" w:type="dxa"/>
              <w:left w:w="108" w:type="dxa"/>
              <w:bottom w:w="0" w:type="dxa"/>
              <w:right w:w="108" w:type="dxa"/>
            </w:tcMar>
          </w:tcPr>
          <w:p w14:paraId="3E6916E9" w14:textId="24EA493D" w:rsidR="00D50C44" w:rsidRPr="005445FF" w:rsidRDefault="00D50C44" w:rsidP="00D50C44">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iCs/>
                <w:color w:val="000000" w:themeColor="text1"/>
              </w:rPr>
              <w:t>Configuration</w:t>
            </w:r>
          </w:p>
        </w:tc>
        <w:tc>
          <w:tcPr>
            <w:tcW w:w="3631" w:type="pct"/>
            <w:shd w:val="clear" w:color="auto" w:fill="FBFBFB"/>
            <w:tcMar>
              <w:top w:w="0" w:type="dxa"/>
              <w:left w:w="108" w:type="dxa"/>
              <w:bottom w:w="0" w:type="dxa"/>
              <w:right w:w="108" w:type="dxa"/>
            </w:tcMar>
          </w:tcPr>
          <w:p w14:paraId="4B086DCB" w14:textId="09C2A38E" w:rsidR="00D50C44" w:rsidRPr="005445FF" w:rsidRDefault="00D50C44" w:rsidP="00C02413">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OPB Agent installed</w:t>
            </w:r>
          </w:p>
          <w:p w14:paraId="1D68ED46" w14:textId="0B09331D" w:rsidR="00D50C44" w:rsidRPr="005445FF" w:rsidRDefault="00D50C44" w:rsidP="00C02413">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Connect IT installed</w:t>
            </w:r>
          </w:p>
          <w:p w14:paraId="60A0CE52" w14:textId="7AFA9FAC" w:rsidR="00D50C44" w:rsidRPr="00C02413" w:rsidRDefault="00D50C44" w:rsidP="00C02413">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 xml:space="preserve">SMAX </w:t>
            </w:r>
            <w:r w:rsidR="00773274">
              <w:rPr>
                <w:rFonts w:eastAsia="SimHei"/>
                <w:iCs/>
                <w:color w:val="000000" w:themeColor="text1"/>
              </w:rPr>
              <w:t>new t</w:t>
            </w:r>
            <w:r w:rsidR="0090571A">
              <w:rPr>
                <w:rFonts w:eastAsia="SimHei"/>
                <w:iCs/>
                <w:color w:val="000000" w:themeColor="text1"/>
              </w:rPr>
              <w:t>enant installed</w:t>
            </w:r>
          </w:p>
        </w:tc>
      </w:tr>
      <w:tr w:rsidR="00D50C44" w:rsidRPr="00A73D5A" w14:paraId="6755127C" w14:textId="77777777" w:rsidTr="00197BA9">
        <w:tc>
          <w:tcPr>
            <w:tcW w:w="1369" w:type="pct"/>
            <w:shd w:val="clear" w:color="auto" w:fill="C6D4DC"/>
            <w:tcMar>
              <w:top w:w="0" w:type="dxa"/>
              <w:left w:w="108" w:type="dxa"/>
              <w:bottom w:w="0" w:type="dxa"/>
              <w:right w:w="108" w:type="dxa"/>
            </w:tcMar>
          </w:tcPr>
          <w:p w14:paraId="7697E661" w14:textId="21F0C844" w:rsidR="00D50C44" w:rsidRPr="005445FF" w:rsidRDefault="00736785" w:rsidP="00D50C44">
            <w:pPr>
              <w:widowControl/>
              <w:tabs>
                <w:tab w:val="clear" w:pos="720"/>
                <w:tab w:val="clear" w:pos="9000"/>
              </w:tabs>
              <w:spacing w:before="0" w:after="60" w:line="240" w:lineRule="auto"/>
              <w:jc w:val="left"/>
              <w:rPr>
                <w:rFonts w:eastAsia="SimHei"/>
                <w:b/>
                <w:i/>
                <w:iCs/>
                <w:color w:val="000000" w:themeColor="text1"/>
              </w:rPr>
            </w:pPr>
            <w:r>
              <w:rPr>
                <w:rFonts w:eastAsia="SimHei"/>
                <w:b/>
                <w:i/>
                <w:iCs/>
                <w:color w:val="000000" w:themeColor="text1"/>
              </w:rPr>
              <w:t>Assumptions</w:t>
            </w:r>
          </w:p>
        </w:tc>
        <w:tc>
          <w:tcPr>
            <w:tcW w:w="3631" w:type="pct"/>
            <w:shd w:val="clear" w:color="auto" w:fill="FBFBFB"/>
            <w:tcMar>
              <w:top w:w="0" w:type="dxa"/>
              <w:left w:w="108" w:type="dxa"/>
              <w:bottom w:w="0" w:type="dxa"/>
              <w:right w:w="108" w:type="dxa"/>
            </w:tcMar>
          </w:tcPr>
          <w:p w14:paraId="0D155DBB" w14:textId="77777777" w:rsidR="00E773B4" w:rsidRDefault="00D50C44" w:rsidP="00C02413">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Portal can be accessed from a typical end user workplace</w:t>
            </w:r>
          </w:p>
          <w:p w14:paraId="1565457C" w14:textId="64AAF211" w:rsidR="00D50C44" w:rsidRPr="005445FF" w:rsidRDefault="00D50C44" w:rsidP="00C02413">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Administration can be accessed from a typical administrator workplace</w:t>
            </w:r>
          </w:p>
          <w:p w14:paraId="69276788" w14:textId="6955DC86" w:rsidR="00D50C44" w:rsidRPr="005445FF" w:rsidRDefault="00E773B4" w:rsidP="00C02413">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Pr>
                <w:rFonts w:eastAsia="SimHei"/>
                <w:iCs/>
                <w:color w:val="000000" w:themeColor="text1"/>
              </w:rPr>
              <w:t xml:space="preserve">Existing </w:t>
            </w:r>
            <w:r w:rsidR="00D50C44" w:rsidRPr="005445FF">
              <w:rPr>
                <w:rFonts w:eastAsia="SimHei"/>
                <w:iCs/>
                <w:color w:val="000000" w:themeColor="text1"/>
              </w:rPr>
              <w:t xml:space="preserve">SMAX installation </w:t>
            </w:r>
            <w:r>
              <w:rPr>
                <w:rFonts w:eastAsia="SimHei"/>
                <w:iCs/>
                <w:color w:val="000000" w:themeColor="text1"/>
              </w:rPr>
              <w:t>available</w:t>
            </w:r>
          </w:p>
          <w:p w14:paraId="3C6E1CD6" w14:textId="6F9D2A6A" w:rsidR="00D50C44" w:rsidRPr="00E773B4" w:rsidRDefault="00D50C44" w:rsidP="00E773B4">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All installations succeeded</w:t>
            </w:r>
          </w:p>
        </w:tc>
      </w:tr>
      <w:tr w:rsidR="00D50C44" w:rsidRPr="00A73D5A" w14:paraId="25907BC6" w14:textId="77777777" w:rsidTr="00197BA9">
        <w:tc>
          <w:tcPr>
            <w:tcW w:w="1369" w:type="pct"/>
            <w:shd w:val="clear" w:color="auto" w:fill="C6D4DC"/>
            <w:tcMar>
              <w:top w:w="0" w:type="dxa"/>
              <w:left w:w="108" w:type="dxa"/>
              <w:bottom w:w="0" w:type="dxa"/>
              <w:right w:w="108" w:type="dxa"/>
            </w:tcMar>
          </w:tcPr>
          <w:p w14:paraId="60CCCBB8" w14:textId="667E2AC0" w:rsidR="00D50C44" w:rsidRPr="005445FF" w:rsidRDefault="00736785" w:rsidP="00D50C44">
            <w:pPr>
              <w:widowControl/>
              <w:tabs>
                <w:tab w:val="clear" w:pos="720"/>
                <w:tab w:val="clear" w:pos="9000"/>
              </w:tabs>
              <w:spacing w:before="0" w:after="60" w:line="240" w:lineRule="auto"/>
              <w:jc w:val="left"/>
              <w:rPr>
                <w:rFonts w:eastAsia="SimHei"/>
                <w:b/>
                <w:i/>
                <w:iCs/>
                <w:color w:val="000000" w:themeColor="text1"/>
              </w:rPr>
            </w:pPr>
            <w:r>
              <w:rPr>
                <w:rFonts w:eastAsia="SimHei"/>
                <w:b/>
                <w:i/>
                <w:iCs/>
                <w:color w:val="000000" w:themeColor="text1"/>
              </w:rPr>
              <w:t>Customer’s Responsibilities</w:t>
            </w:r>
            <w:r w:rsidR="00D50C44" w:rsidRPr="005445FF">
              <w:rPr>
                <w:rFonts w:eastAsia="SimHei"/>
                <w:b/>
                <w:i/>
                <w:iCs/>
                <w:color w:val="000000" w:themeColor="text1"/>
              </w:rPr>
              <w:t> </w:t>
            </w:r>
          </w:p>
        </w:tc>
        <w:tc>
          <w:tcPr>
            <w:tcW w:w="3631" w:type="pct"/>
            <w:shd w:val="clear" w:color="auto" w:fill="FBFBFB"/>
            <w:tcMar>
              <w:top w:w="0" w:type="dxa"/>
              <w:left w:w="108" w:type="dxa"/>
              <w:bottom w:w="0" w:type="dxa"/>
              <w:right w:w="108" w:type="dxa"/>
            </w:tcMar>
          </w:tcPr>
          <w:p w14:paraId="1C2E0338" w14:textId="0D729FC8" w:rsidR="00D50C44" w:rsidRPr="005445FF" w:rsidRDefault="00D50C44" w:rsidP="00C02413">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one typical end user and one typical administrative user workplace for connection test</w:t>
            </w:r>
          </w:p>
          <w:p w14:paraId="2C3E3005" w14:textId="016868D8" w:rsidR="00D50C44" w:rsidRPr="005445FF" w:rsidRDefault="00D50C44" w:rsidP="00C02413">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access to the virtual machine and network components as described in documentation of the current software release for On Premise Bridge</w:t>
            </w:r>
          </w:p>
          <w:p w14:paraId="68C4FDE4" w14:textId="1D8AC7E4" w:rsidR="00D50C44" w:rsidRPr="005445FF" w:rsidRDefault="00D50C44" w:rsidP="00C02413">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access to the virtual machine and network components as described in documentation of the current software release for Connect IT</w:t>
            </w:r>
          </w:p>
          <w:p w14:paraId="684CF801" w14:textId="458048A5" w:rsidR="00D50C44" w:rsidRPr="005445FF" w:rsidRDefault="00D50C44" w:rsidP="00C02413">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the expected amount of concurrent logins</w:t>
            </w:r>
            <w:r w:rsidRPr="005445FF">
              <w:rPr>
                <w:rFonts w:eastAsia="SimHei"/>
                <w:iCs/>
                <w:color w:val="000000" w:themeColor="text1"/>
              </w:rPr>
              <w:br/>
              <w:t>Provide the expected amount of client using the portal</w:t>
            </w:r>
            <w:r w:rsidRPr="005445FF">
              <w:rPr>
                <w:rFonts w:eastAsia="SimHei"/>
                <w:iCs/>
                <w:color w:val="000000" w:themeColor="text1"/>
              </w:rPr>
              <w:br/>
              <w:t>Provide the expected amount of requests</w:t>
            </w:r>
          </w:p>
          <w:p w14:paraId="213C7C0D" w14:textId="0C91C1AA" w:rsidR="00D50C44" w:rsidRPr="005445FF" w:rsidRDefault="00D50C44" w:rsidP="00C02413">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lastRenderedPageBreak/>
              <w:t>Provide file access. Make sure SME can connect to the internet</w:t>
            </w:r>
          </w:p>
          <w:p w14:paraId="2BB04D41" w14:textId="645DD423" w:rsidR="00D50C44" w:rsidRPr="00C02413" w:rsidRDefault="00D50C44" w:rsidP="00074EA8">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 xml:space="preserve">Provide the configuration items needed as described in documentation for the current software release like </w:t>
            </w:r>
            <w:r w:rsidR="00074EA8">
              <w:rPr>
                <w:rFonts w:eastAsia="SimHei"/>
                <w:iCs/>
                <w:color w:val="000000" w:themeColor="text1"/>
              </w:rPr>
              <w:t>DNS</w:t>
            </w:r>
            <w:r w:rsidRPr="005445FF">
              <w:rPr>
                <w:rFonts w:eastAsia="SimHei"/>
                <w:iCs/>
                <w:color w:val="000000" w:themeColor="text1"/>
              </w:rPr>
              <w:t>, certificate, …</w:t>
            </w:r>
          </w:p>
        </w:tc>
      </w:tr>
      <w:tr w:rsidR="00D50C44" w:rsidRPr="00A73D5A" w14:paraId="62DEBE4A" w14:textId="77777777" w:rsidTr="00197BA9">
        <w:tc>
          <w:tcPr>
            <w:tcW w:w="1369" w:type="pct"/>
            <w:shd w:val="clear" w:color="auto" w:fill="C6D4DC"/>
            <w:tcMar>
              <w:top w:w="0" w:type="dxa"/>
              <w:left w:w="108" w:type="dxa"/>
              <w:bottom w:w="0" w:type="dxa"/>
              <w:right w:w="108" w:type="dxa"/>
            </w:tcMar>
          </w:tcPr>
          <w:p w14:paraId="743035E6" w14:textId="60591D18" w:rsidR="00D50C44" w:rsidRPr="005445FF" w:rsidRDefault="00D50C44" w:rsidP="00D50C44">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iCs/>
                <w:color w:val="000000" w:themeColor="text1"/>
              </w:rPr>
              <w:lastRenderedPageBreak/>
              <w:t>Out of Scope </w:t>
            </w:r>
          </w:p>
        </w:tc>
        <w:tc>
          <w:tcPr>
            <w:tcW w:w="3631" w:type="pct"/>
            <w:shd w:val="clear" w:color="auto" w:fill="FBFBFB"/>
            <w:tcMar>
              <w:top w:w="0" w:type="dxa"/>
              <w:left w:w="108" w:type="dxa"/>
              <w:bottom w:w="0" w:type="dxa"/>
              <w:right w:w="108" w:type="dxa"/>
            </w:tcMar>
          </w:tcPr>
          <w:p w14:paraId="55BE0B4B" w14:textId="1D757B9D" w:rsidR="00D50C44" w:rsidRPr="005445FF" w:rsidRDefault="00D50C44" w:rsidP="00C02413">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Sizing recommendations for surrounding system</w:t>
            </w:r>
          </w:p>
          <w:p w14:paraId="76C41376" w14:textId="3F140981" w:rsidR="00D50C44" w:rsidRPr="005445FF" w:rsidRDefault="00D50C44" w:rsidP="00C02413">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Preparation of systems not in scope of SMAX platform</w:t>
            </w:r>
          </w:p>
          <w:p w14:paraId="7890B78E" w14:textId="7EBD8109" w:rsidR="00D50C44" w:rsidRPr="00C02413" w:rsidRDefault="00D50C44" w:rsidP="00C02413">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Any other software package beside described in activities</w:t>
            </w:r>
          </w:p>
        </w:tc>
      </w:tr>
      <w:tr w:rsidR="00D50C44" w:rsidRPr="00A73D5A" w14:paraId="79967744" w14:textId="77777777" w:rsidTr="00197BA9">
        <w:tc>
          <w:tcPr>
            <w:tcW w:w="1369" w:type="pct"/>
            <w:shd w:val="clear" w:color="auto" w:fill="C6D4DC"/>
            <w:tcMar>
              <w:top w:w="0" w:type="dxa"/>
              <w:left w:w="108" w:type="dxa"/>
              <w:bottom w:w="0" w:type="dxa"/>
              <w:right w:w="108" w:type="dxa"/>
            </w:tcMar>
          </w:tcPr>
          <w:p w14:paraId="163718E4" w14:textId="2EE1A80D" w:rsidR="00D50C44" w:rsidRPr="005445FF" w:rsidRDefault="00D50C44" w:rsidP="00D50C44">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iCs/>
                <w:color w:val="000000" w:themeColor="text1"/>
              </w:rPr>
              <w:t>Pre-Requisites</w:t>
            </w:r>
          </w:p>
        </w:tc>
        <w:tc>
          <w:tcPr>
            <w:tcW w:w="3631" w:type="pct"/>
            <w:shd w:val="clear" w:color="auto" w:fill="FBFBFB"/>
            <w:tcMar>
              <w:top w:w="0" w:type="dxa"/>
              <w:left w:w="108" w:type="dxa"/>
              <w:bottom w:w="0" w:type="dxa"/>
              <w:right w:w="108" w:type="dxa"/>
            </w:tcMar>
          </w:tcPr>
          <w:p w14:paraId="5AC2ADE8" w14:textId="470C3B0B" w:rsidR="00D50C44" w:rsidRPr="00C02413" w:rsidRDefault="00D50C44" w:rsidP="00C02413">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Agreed time frame for the installation, to make assumptions of the software release</w:t>
            </w:r>
          </w:p>
        </w:tc>
      </w:tr>
    </w:tbl>
    <w:p w14:paraId="78F86267" w14:textId="77777777" w:rsidR="005445FF" w:rsidRPr="00D50C44" w:rsidRDefault="005445FF" w:rsidP="005445FF">
      <w:pPr>
        <w:spacing w:before="0" w:line="240" w:lineRule="auto"/>
      </w:pPr>
    </w:p>
    <w:p w14:paraId="47BC66B7" w14:textId="77777777" w:rsidR="00D50C44" w:rsidRPr="005445FF" w:rsidRDefault="00D50C44" w:rsidP="005445FF">
      <w:pPr>
        <w:spacing w:before="0" w:line="240" w:lineRule="auto"/>
        <w:rPr>
          <w:lang w:val="en-GB"/>
        </w:rPr>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0F309C" w:rsidRPr="00A73D5A" w14:paraId="6539EB38" w14:textId="77777777" w:rsidTr="00197BA9">
        <w:tc>
          <w:tcPr>
            <w:tcW w:w="1369" w:type="pct"/>
            <w:shd w:val="clear" w:color="auto" w:fill="BDCDD6"/>
            <w:tcMar>
              <w:top w:w="0" w:type="dxa"/>
              <w:left w:w="108" w:type="dxa"/>
              <w:bottom w:w="0" w:type="dxa"/>
              <w:right w:w="108" w:type="dxa"/>
            </w:tcMar>
            <w:hideMark/>
          </w:tcPr>
          <w:p w14:paraId="1526F6A3" w14:textId="0C9AABD4" w:rsidR="000F309C" w:rsidRPr="009448BF" w:rsidRDefault="00ED756F" w:rsidP="000F309C">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0F309C" w:rsidRPr="005445FF">
              <w:rPr>
                <w:rFonts w:eastAsia="SimHei"/>
                <w:b/>
                <w:i/>
                <w:iCs/>
                <w:color w:val="000000" w:themeColor="text1"/>
                <w:sz w:val="24"/>
              </w:rPr>
              <w:t>07</w:t>
            </w:r>
          </w:p>
        </w:tc>
        <w:tc>
          <w:tcPr>
            <w:tcW w:w="3631" w:type="pct"/>
            <w:shd w:val="clear" w:color="auto" w:fill="BDCDD6"/>
            <w:tcMar>
              <w:top w:w="0" w:type="dxa"/>
              <w:left w:w="108" w:type="dxa"/>
              <w:bottom w:w="0" w:type="dxa"/>
              <w:right w:w="108" w:type="dxa"/>
            </w:tcMar>
          </w:tcPr>
          <w:p w14:paraId="12D0898F" w14:textId="3FBD9E17" w:rsidR="000F309C" w:rsidRPr="009448BF" w:rsidRDefault="000F309C" w:rsidP="000F309C">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5445FF">
              <w:rPr>
                <w:rFonts w:eastAsia="SimHei"/>
                <w:b/>
                <w:i/>
                <w:iCs/>
                <w:color w:val="000000" w:themeColor="text1"/>
                <w:sz w:val="24"/>
              </w:rPr>
              <w:t>Master Data</w:t>
            </w:r>
          </w:p>
        </w:tc>
      </w:tr>
      <w:tr w:rsidR="000F309C" w:rsidRPr="00A73D5A" w14:paraId="22F0A332" w14:textId="77777777" w:rsidTr="00197BA9">
        <w:tc>
          <w:tcPr>
            <w:tcW w:w="1369" w:type="pct"/>
            <w:shd w:val="clear" w:color="auto" w:fill="C6D4DC"/>
            <w:tcMar>
              <w:top w:w="0" w:type="dxa"/>
              <w:left w:w="108" w:type="dxa"/>
              <w:bottom w:w="0" w:type="dxa"/>
              <w:right w:w="108" w:type="dxa"/>
            </w:tcMar>
            <w:hideMark/>
          </w:tcPr>
          <w:p w14:paraId="7A01ACFD" w14:textId="476FF298" w:rsidR="000F309C" w:rsidRPr="009448BF" w:rsidRDefault="000F309C" w:rsidP="000F309C">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iCs/>
                <w:color w:val="000000" w:themeColor="text1"/>
              </w:rPr>
              <w:t>Activities</w:t>
            </w:r>
          </w:p>
        </w:tc>
        <w:tc>
          <w:tcPr>
            <w:tcW w:w="3631" w:type="pct"/>
            <w:shd w:val="clear" w:color="auto" w:fill="FBFBFB"/>
            <w:tcMar>
              <w:top w:w="0" w:type="dxa"/>
              <w:left w:w="108" w:type="dxa"/>
              <w:bottom w:w="0" w:type="dxa"/>
              <w:right w:w="108" w:type="dxa"/>
            </w:tcMar>
          </w:tcPr>
          <w:p w14:paraId="0B4D51EF" w14:textId="77777777" w:rsidR="000F309C" w:rsidRPr="000F309C" w:rsidRDefault="000F309C" w:rsidP="000F309C">
            <w:pPr>
              <w:widowControl/>
              <w:tabs>
                <w:tab w:val="clear" w:pos="720"/>
                <w:tab w:val="clear" w:pos="9000"/>
              </w:tabs>
              <w:spacing w:before="0" w:after="160" w:line="259" w:lineRule="auto"/>
              <w:ind w:right="151"/>
              <w:jc w:val="left"/>
              <w:rPr>
                <w:rFonts w:eastAsia="SimHei"/>
                <w:b/>
                <w:bCs/>
                <w:iCs/>
                <w:color w:val="000000" w:themeColor="text1"/>
              </w:rPr>
            </w:pPr>
            <w:r w:rsidRPr="000F309C">
              <w:rPr>
                <w:rFonts w:eastAsia="SimHei"/>
                <w:b/>
                <w:bCs/>
                <w:iCs/>
                <w:color w:val="000000" w:themeColor="text1"/>
              </w:rPr>
              <w:t>Master Data:</w:t>
            </w:r>
          </w:p>
          <w:p w14:paraId="304D042F" w14:textId="31201752" w:rsidR="000F309C" w:rsidRPr="005445FF"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Facilitate an up to Four (4) hour work session with customer SME to fill in the import template for organizational groups and record them in SMAX load template</w:t>
            </w:r>
          </w:p>
          <w:p w14:paraId="15A6480F" w14:textId="372B62D5" w:rsidR="000F309C" w:rsidRPr="005445FF"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 the On Premise Bridge (OPB) LDAP endpoint to load and synchronize LDAP person data from customer directory as described in documentation for current software release and record installation with screenshots</w:t>
            </w:r>
          </w:p>
          <w:p w14:paraId="272717C8" w14:textId="167B4825" w:rsidR="000F309C" w:rsidRPr="005445FF"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 xml:space="preserve">Configure Single Sign On for SMAX in SMAX administrative UI. </w:t>
            </w:r>
          </w:p>
          <w:p w14:paraId="21C80D34" w14:textId="128B60DA" w:rsidR="000F309C" w:rsidRPr="005445FF"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Verify the synchronization of LDAP person records and solve any issues</w:t>
            </w:r>
          </w:p>
          <w:p w14:paraId="12AF4A8D" w14:textId="080F4186" w:rsidR="000F309C" w:rsidRPr="005445FF"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Verify the single sign on capability and solve any issues</w:t>
            </w:r>
          </w:p>
          <w:p w14:paraId="69CBC1B6" w14:textId="4C51593E" w:rsidR="000F309C" w:rsidRPr="005445FF"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 up to Ten (10) functional groups for administrative purpose</w:t>
            </w:r>
            <w:r w:rsidRPr="005445FF">
              <w:rPr>
                <w:rFonts w:eastAsia="SimHei"/>
                <w:iCs/>
                <w:color w:val="000000" w:themeColor="text1"/>
              </w:rPr>
              <w:br/>
              <w:t>Add test users to administrative group</w:t>
            </w:r>
          </w:p>
          <w:p w14:paraId="48D34FB0" w14:textId="67D975C4" w:rsidR="000F309C" w:rsidRPr="005445FF"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 up to Ten (10) functional groups for end user testing purpose</w:t>
            </w:r>
            <w:r w:rsidRPr="005445FF">
              <w:rPr>
                <w:rFonts w:eastAsia="SimHei"/>
                <w:iCs/>
                <w:color w:val="000000" w:themeColor="text1"/>
              </w:rPr>
              <w:br/>
              <w:t>Add test users to end user group</w:t>
            </w:r>
          </w:p>
          <w:p w14:paraId="6DA4F458" w14:textId="1C87BCAB" w:rsidR="000F309C" w:rsidRPr="005445FF"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 IDM connection to customer LDAP/AD directory for authentication as described in documentation for current software release and record installation with screenshots</w:t>
            </w:r>
          </w:p>
          <w:p w14:paraId="6C3EB2E7" w14:textId="0BDB42FE" w:rsidR="000F309C" w:rsidRPr="005445FF"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Facilitate an up to Four (4) hour work session with customer SME to identify company and organization records that reflect the organizational chart and record them in SMAX load template</w:t>
            </w:r>
          </w:p>
          <w:p w14:paraId="3C622727" w14:textId="7552DF0E" w:rsidR="000F309C" w:rsidRPr="005445FF"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 the organization and company structure</w:t>
            </w:r>
          </w:p>
          <w:p w14:paraId="1C84D7EA" w14:textId="3CAC6CEA" w:rsidR="000F309C" w:rsidRPr="005445FF"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Verify with customer SME the company and organizational unit records and solve any issues</w:t>
            </w:r>
          </w:p>
          <w:p w14:paraId="2F5BF032" w14:textId="3DDB1098" w:rsidR="000F309C" w:rsidRPr="005445FF"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Migrate the company and organizational units as defined</w:t>
            </w:r>
          </w:p>
          <w:p w14:paraId="751A6CE0" w14:textId="228591A7" w:rsidR="000F309C" w:rsidRPr="005445FF" w:rsidRDefault="00ED6CA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Pr>
                <w:rFonts w:eastAsia="SimHei"/>
                <w:iCs/>
                <w:color w:val="000000" w:themeColor="text1"/>
              </w:rPr>
              <w:t>C</w:t>
            </w:r>
            <w:r w:rsidR="000F309C" w:rsidRPr="005445FF">
              <w:rPr>
                <w:rFonts w:eastAsia="SimHei"/>
                <w:iCs/>
                <w:color w:val="000000" w:themeColor="text1"/>
              </w:rPr>
              <w:t>ontinuously load company or organizational records as requested</w:t>
            </w:r>
          </w:p>
          <w:p w14:paraId="11CFCEDB" w14:textId="7BCA68B9" w:rsidR="000F309C" w:rsidRPr="005445FF"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Verify portal access with test administrators and test users and solve any issues</w:t>
            </w:r>
          </w:p>
          <w:p w14:paraId="5D410884" w14:textId="1F20799E" w:rsidR="000F309C" w:rsidRPr="001637D9"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Continuously define more fields to be mapped for person data synchronization</w:t>
            </w:r>
          </w:p>
        </w:tc>
      </w:tr>
      <w:tr w:rsidR="000F309C" w:rsidRPr="00A73D5A" w14:paraId="5C02AC84" w14:textId="77777777" w:rsidTr="00197BA9">
        <w:tc>
          <w:tcPr>
            <w:tcW w:w="1369" w:type="pct"/>
            <w:shd w:val="clear" w:color="auto" w:fill="C6D4DC"/>
            <w:tcMar>
              <w:top w:w="0" w:type="dxa"/>
              <w:left w:w="108" w:type="dxa"/>
              <w:bottom w:w="0" w:type="dxa"/>
              <w:right w:w="108" w:type="dxa"/>
            </w:tcMar>
          </w:tcPr>
          <w:p w14:paraId="04B17695" w14:textId="0A98C3DD" w:rsidR="000F309C" w:rsidRPr="005445FF" w:rsidRDefault="00736785" w:rsidP="000F309C">
            <w:pPr>
              <w:widowControl/>
              <w:tabs>
                <w:tab w:val="clear" w:pos="720"/>
                <w:tab w:val="clear" w:pos="9000"/>
              </w:tabs>
              <w:spacing w:before="0" w:after="60" w:line="240" w:lineRule="auto"/>
              <w:jc w:val="left"/>
              <w:rPr>
                <w:rFonts w:eastAsia="SimHei"/>
                <w:b/>
                <w:i/>
                <w:iCs/>
                <w:color w:val="000000" w:themeColor="text1"/>
              </w:rPr>
            </w:pPr>
            <w:r>
              <w:rPr>
                <w:rFonts w:eastAsia="SimHei"/>
                <w:b/>
                <w:i/>
                <w:iCs/>
                <w:color w:val="000000" w:themeColor="text1"/>
              </w:rPr>
              <w:t>Outcomes</w:t>
            </w:r>
            <w:r w:rsidR="000F309C" w:rsidRPr="005445FF">
              <w:rPr>
                <w:rFonts w:eastAsia="SimHei"/>
                <w:b/>
                <w:i/>
                <w:iCs/>
                <w:color w:val="000000" w:themeColor="text1"/>
              </w:rPr>
              <w:t> </w:t>
            </w:r>
          </w:p>
        </w:tc>
        <w:tc>
          <w:tcPr>
            <w:tcW w:w="3631" w:type="pct"/>
            <w:shd w:val="clear" w:color="auto" w:fill="FBFBFB"/>
            <w:tcMar>
              <w:top w:w="0" w:type="dxa"/>
              <w:left w:w="108" w:type="dxa"/>
              <w:bottom w:w="0" w:type="dxa"/>
              <w:right w:w="108" w:type="dxa"/>
            </w:tcMar>
          </w:tcPr>
          <w:p w14:paraId="6FA53C35" w14:textId="3BE67857" w:rsidR="000F309C" w:rsidRPr="005445FF"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SMAX import template</w:t>
            </w:r>
          </w:p>
          <w:p w14:paraId="64E5B94D" w14:textId="76AA3C5B" w:rsidR="000F309C" w:rsidRPr="00D94C90" w:rsidRDefault="000F309C" w:rsidP="00D94C90">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Installation Screen Recording</w:t>
            </w:r>
          </w:p>
        </w:tc>
      </w:tr>
      <w:tr w:rsidR="000F309C" w:rsidRPr="00A73D5A" w14:paraId="026AE9F7" w14:textId="77777777" w:rsidTr="00197BA9">
        <w:tc>
          <w:tcPr>
            <w:tcW w:w="1369" w:type="pct"/>
            <w:shd w:val="clear" w:color="auto" w:fill="C6D4DC"/>
            <w:tcMar>
              <w:top w:w="0" w:type="dxa"/>
              <w:left w:w="108" w:type="dxa"/>
              <w:bottom w:w="0" w:type="dxa"/>
              <w:right w:w="108" w:type="dxa"/>
            </w:tcMar>
          </w:tcPr>
          <w:p w14:paraId="6DA13338" w14:textId="12C3AA7C" w:rsidR="000F309C" w:rsidRPr="005445FF" w:rsidRDefault="000F309C" w:rsidP="000F309C">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iCs/>
                <w:color w:val="000000" w:themeColor="text1"/>
              </w:rPr>
              <w:t>Configuration </w:t>
            </w:r>
          </w:p>
        </w:tc>
        <w:tc>
          <w:tcPr>
            <w:tcW w:w="3631" w:type="pct"/>
            <w:shd w:val="clear" w:color="auto" w:fill="FBFBFB"/>
            <w:tcMar>
              <w:top w:w="0" w:type="dxa"/>
              <w:left w:w="108" w:type="dxa"/>
              <w:bottom w:w="0" w:type="dxa"/>
              <w:right w:w="108" w:type="dxa"/>
            </w:tcMar>
          </w:tcPr>
          <w:p w14:paraId="22D18B84" w14:textId="29840640" w:rsidR="000F309C" w:rsidRPr="005445FF"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LDAP endpoint configured</w:t>
            </w:r>
          </w:p>
          <w:p w14:paraId="5BE1FBC7" w14:textId="48F08850" w:rsidR="000F309C" w:rsidRPr="005445FF"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SSO capability configured</w:t>
            </w:r>
          </w:p>
          <w:p w14:paraId="0784DD4F" w14:textId="4EAA2E58" w:rsidR="000F309C" w:rsidRPr="005445FF"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Configured test user</w:t>
            </w:r>
          </w:p>
          <w:p w14:paraId="0F2AD547" w14:textId="71C0B22B" w:rsidR="000F309C" w:rsidRPr="005445FF"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LDAP/AD connection for Authentication</w:t>
            </w:r>
          </w:p>
          <w:p w14:paraId="1B2C028F" w14:textId="08801169" w:rsidR="000F309C" w:rsidRPr="00C02413"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Configured companies and organizational units</w:t>
            </w:r>
          </w:p>
        </w:tc>
      </w:tr>
      <w:tr w:rsidR="000F309C" w:rsidRPr="00A73D5A" w14:paraId="5069D22E" w14:textId="77777777" w:rsidTr="00197BA9">
        <w:tc>
          <w:tcPr>
            <w:tcW w:w="1369" w:type="pct"/>
            <w:shd w:val="clear" w:color="auto" w:fill="C6D4DC"/>
            <w:tcMar>
              <w:top w:w="0" w:type="dxa"/>
              <w:left w:w="108" w:type="dxa"/>
              <w:bottom w:w="0" w:type="dxa"/>
              <w:right w:w="108" w:type="dxa"/>
            </w:tcMar>
          </w:tcPr>
          <w:p w14:paraId="5A9E5D2E" w14:textId="401C539F" w:rsidR="000F309C" w:rsidRPr="005445FF" w:rsidRDefault="00736785" w:rsidP="000F309C">
            <w:pPr>
              <w:widowControl/>
              <w:tabs>
                <w:tab w:val="clear" w:pos="720"/>
                <w:tab w:val="clear" w:pos="9000"/>
              </w:tabs>
              <w:spacing w:before="0" w:after="60" w:line="240" w:lineRule="auto"/>
              <w:jc w:val="left"/>
              <w:rPr>
                <w:rFonts w:eastAsia="SimHei"/>
                <w:b/>
                <w:i/>
                <w:iCs/>
                <w:color w:val="000000" w:themeColor="text1"/>
              </w:rPr>
            </w:pPr>
            <w:r>
              <w:rPr>
                <w:rFonts w:eastAsia="SimHei"/>
                <w:b/>
                <w:i/>
                <w:iCs/>
                <w:color w:val="000000" w:themeColor="text1"/>
              </w:rPr>
              <w:t>Assumptions</w:t>
            </w:r>
          </w:p>
        </w:tc>
        <w:tc>
          <w:tcPr>
            <w:tcW w:w="3631" w:type="pct"/>
            <w:shd w:val="clear" w:color="auto" w:fill="FBFBFB"/>
            <w:tcMar>
              <w:top w:w="0" w:type="dxa"/>
              <w:left w:w="108" w:type="dxa"/>
              <w:bottom w:w="0" w:type="dxa"/>
              <w:right w:w="108" w:type="dxa"/>
            </w:tcMar>
          </w:tcPr>
          <w:p w14:paraId="0072D534" w14:textId="3428B14D" w:rsidR="000F309C" w:rsidRPr="00E773B4"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The selected SSO capability is supported by official SMAX matrix</w:t>
            </w:r>
          </w:p>
        </w:tc>
      </w:tr>
      <w:tr w:rsidR="000F309C" w:rsidRPr="00A73D5A" w14:paraId="2E542980" w14:textId="77777777" w:rsidTr="00197BA9">
        <w:tc>
          <w:tcPr>
            <w:tcW w:w="1369" w:type="pct"/>
            <w:shd w:val="clear" w:color="auto" w:fill="C6D4DC"/>
            <w:tcMar>
              <w:top w:w="0" w:type="dxa"/>
              <w:left w:w="108" w:type="dxa"/>
              <w:bottom w:w="0" w:type="dxa"/>
              <w:right w:w="108" w:type="dxa"/>
            </w:tcMar>
          </w:tcPr>
          <w:p w14:paraId="06B10196" w14:textId="1F9619DC" w:rsidR="000F309C" w:rsidRPr="005445FF" w:rsidRDefault="00736785" w:rsidP="000F309C">
            <w:pPr>
              <w:widowControl/>
              <w:tabs>
                <w:tab w:val="clear" w:pos="720"/>
                <w:tab w:val="clear" w:pos="9000"/>
              </w:tabs>
              <w:spacing w:before="0" w:after="60" w:line="240" w:lineRule="auto"/>
              <w:jc w:val="left"/>
              <w:rPr>
                <w:rFonts w:eastAsia="SimHei"/>
                <w:b/>
                <w:i/>
                <w:iCs/>
                <w:color w:val="000000" w:themeColor="text1"/>
              </w:rPr>
            </w:pPr>
            <w:r>
              <w:rPr>
                <w:rFonts w:eastAsia="SimHei"/>
                <w:b/>
                <w:i/>
                <w:iCs/>
                <w:color w:val="000000" w:themeColor="text1"/>
              </w:rPr>
              <w:lastRenderedPageBreak/>
              <w:t>Customer’s Responsibilities</w:t>
            </w:r>
            <w:r w:rsidR="000F309C" w:rsidRPr="005445FF">
              <w:rPr>
                <w:rFonts w:eastAsia="SimHei"/>
                <w:b/>
                <w:i/>
                <w:iCs/>
                <w:color w:val="000000" w:themeColor="text1"/>
              </w:rPr>
              <w:t> </w:t>
            </w:r>
          </w:p>
        </w:tc>
        <w:tc>
          <w:tcPr>
            <w:tcW w:w="3631" w:type="pct"/>
            <w:shd w:val="clear" w:color="auto" w:fill="FBFBFB"/>
            <w:tcMar>
              <w:top w:w="0" w:type="dxa"/>
              <w:left w:w="108" w:type="dxa"/>
              <w:bottom w:w="0" w:type="dxa"/>
              <w:right w:w="108" w:type="dxa"/>
            </w:tcMar>
          </w:tcPr>
          <w:p w14:paraId="643B26FC" w14:textId="1826ADBE" w:rsidR="000F309C" w:rsidRPr="005445FF"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organizational group records and make sure the right customer SME attends the session</w:t>
            </w:r>
          </w:p>
          <w:p w14:paraId="4C537247" w14:textId="1EE4128A" w:rsidR="000F309C" w:rsidRPr="005445FF"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filter clause for the directory query to prevent loading all objects</w:t>
            </w:r>
          </w:p>
          <w:p w14:paraId="3853FABD" w14:textId="2EA7FAAC" w:rsidR="000F309C" w:rsidRPr="005445FF"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access to the corresponding authentication systems</w:t>
            </w:r>
          </w:p>
          <w:p w14:paraId="08C7028D" w14:textId="7D485759" w:rsidR="000F309C" w:rsidRPr="005445FF"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filter clause for the directory query to prevent loading all objects</w:t>
            </w:r>
          </w:p>
          <w:p w14:paraId="05E49C7D" w14:textId="5B4BDA61" w:rsidR="000F309C" w:rsidRPr="00C02413"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the necessary organizational chart and make sure SME attends the session.</w:t>
            </w:r>
          </w:p>
        </w:tc>
      </w:tr>
      <w:tr w:rsidR="000F309C" w:rsidRPr="00A73D5A" w14:paraId="142683EA" w14:textId="77777777" w:rsidTr="00197BA9">
        <w:tc>
          <w:tcPr>
            <w:tcW w:w="1369" w:type="pct"/>
            <w:shd w:val="clear" w:color="auto" w:fill="C6D4DC"/>
            <w:tcMar>
              <w:top w:w="0" w:type="dxa"/>
              <w:left w:w="108" w:type="dxa"/>
              <w:bottom w:w="0" w:type="dxa"/>
              <w:right w:w="108" w:type="dxa"/>
            </w:tcMar>
          </w:tcPr>
          <w:p w14:paraId="6DC8CEEA" w14:textId="6E7D1F0C" w:rsidR="000F309C" w:rsidRPr="005445FF" w:rsidRDefault="000F309C" w:rsidP="000F309C">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iCs/>
                <w:color w:val="000000" w:themeColor="text1"/>
              </w:rPr>
              <w:t>Out of Scope</w:t>
            </w:r>
          </w:p>
        </w:tc>
        <w:tc>
          <w:tcPr>
            <w:tcW w:w="3631" w:type="pct"/>
            <w:shd w:val="clear" w:color="auto" w:fill="FBFBFB"/>
            <w:tcMar>
              <w:top w:w="0" w:type="dxa"/>
              <w:left w:w="108" w:type="dxa"/>
              <w:bottom w:w="0" w:type="dxa"/>
              <w:right w:w="108" w:type="dxa"/>
            </w:tcMar>
          </w:tcPr>
          <w:p w14:paraId="610DAE87" w14:textId="0805AE8F" w:rsidR="000F309C" w:rsidRPr="005445FF"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Single Sign On or other authentication mechanism as SAML, Kerberos and others not described in activities</w:t>
            </w:r>
          </w:p>
          <w:p w14:paraId="6C33A3F9" w14:textId="5D0645F7" w:rsidR="000F309C" w:rsidRPr="00C02413" w:rsidRDefault="000F309C" w:rsidP="000F309C">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Other users and group than created manually</w:t>
            </w:r>
          </w:p>
        </w:tc>
      </w:tr>
    </w:tbl>
    <w:p w14:paraId="0F0E0374" w14:textId="77777777" w:rsidR="005445FF" w:rsidRPr="000F309C" w:rsidRDefault="005445FF" w:rsidP="005445FF">
      <w:pPr>
        <w:spacing w:before="0" w:line="240" w:lineRule="auto"/>
      </w:pPr>
    </w:p>
    <w:p w14:paraId="68E0DA63" w14:textId="77777777" w:rsidR="000F309C" w:rsidRDefault="000F309C" w:rsidP="005445FF">
      <w:pPr>
        <w:spacing w:before="0" w:line="240" w:lineRule="auto"/>
        <w:rPr>
          <w:lang w:val="en-GB"/>
        </w:rPr>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7C448A" w:rsidRPr="00A73D5A" w14:paraId="411B12FA" w14:textId="77777777" w:rsidTr="00197BA9">
        <w:tc>
          <w:tcPr>
            <w:tcW w:w="1369" w:type="pct"/>
            <w:shd w:val="clear" w:color="auto" w:fill="BDCDD6"/>
            <w:tcMar>
              <w:top w:w="0" w:type="dxa"/>
              <w:left w:w="108" w:type="dxa"/>
              <w:bottom w:w="0" w:type="dxa"/>
              <w:right w:w="108" w:type="dxa"/>
            </w:tcMar>
            <w:hideMark/>
          </w:tcPr>
          <w:p w14:paraId="648A273D" w14:textId="3E31152C" w:rsidR="007C448A" w:rsidRPr="009448BF" w:rsidRDefault="00ED756F" w:rsidP="007C448A">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7C448A" w:rsidRPr="005445FF">
              <w:rPr>
                <w:rFonts w:eastAsia="SimHei"/>
                <w:b/>
                <w:i/>
                <w:iCs/>
                <w:color w:val="000000" w:themeColor="text1"/>
                <w:sz w:val="24"/>
              </w:rPr>
              <w:t>08</w:t>
            </w:r>
          </w:p>
        </w:tc>
        <w:tc>
          <w:tcPr>
            <w:tcW w:w="3631" w:type="pct"/>
            <w:shd w:val="clear" w:color="auto" w:fill="BDCDD6"/>
            <w:tcMar>
              <w:top w:w="0" w:type="dxa"/>
              <w:left w:w="108" w:type="dxa"/>
              <w:bottom w:w="0" w:type="dxa"/>
              <w:right w:w="108" w:type="dxa"/>
            </w:tcMar>
          </w:tcPr>
          <w:p w14:paraId="23103DAE" w14:textId="62E0F325" w:rsidR="007C448A" w:rsidRPr="009448BF" w:rsidRDefault="007C448A" w:rsidP="007C448A">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5445FF">
              <w:rPr>
                <w:rFonts w:eastAsia="SimHei"/>
                <w:b/>
                <w:i/>
                <w:iCs/>
                <w:color w:val="000000" w:themeColor="text1"/>
                <w:sz w:val="24"/>
              </w:rPr>
              <w:t>Integrations</w:t>
            </w:r>
          </w:p>
        </w:tc>
      </w:tr>
      <w:tr w:rsidR="007C448A" w:rsidRPr="00A73D5A" w14:paraId="5D412C12" w14:textId="77777777" w:rsidTr="00197BA9">
        <w:tc>
          <w:tcPr>
            <w:tcW w:w="1369" w:type="pct"/>
            <w:shd w:val="clear" w:color="auto" w:fill="C6D4DC"/>
            <w:tcMar>
              <w:top w:w="0" w:type="dxa"/>
              <w:left w:w="108" w:type="dxa"/>
              <w:bottom w:w="0" w:type="dxa"/>
              <w:right w:w="108" w:type="dxa"/>
            </w:tcMar>
            <w:hideMark/>
          </w:tcPr>
          <w:p w14:paraId="46B3E7B2" w14:textId="33872141" w:rsidR="007C448A" w:rsidRPr="009448BF" w:rsidRDefault="007C448A" w:rsidP="007C448A">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iCs/>
                <w:color w:val="000000" w:themeColor="text1"/>
              </w:rPr>
              <w:t>Activities</w:t>
            </w:r>
          </w:p>
        </w:tc>
        <w:tc>
          <w:tcPr>
            <w:tcW w:w="3631" w:type="pct"/>
            <w:shd w:val="clear" w:color="auto" w:fill="FBFBFB"/>
            <w:tcMar>
              <w:top w:w="0" w:type="dxa"/>
              <w:left w:w="108" w:type="dxa"/>
              <w:bottom w:w="0" w:type="dxa"/>
              <w:right w:w="108" w:type="dxa"/>
            </w:tcMar>
          </w:tcPr>
          <w:p w14:paraId="22390E93" w14:textId="77777777" w:rsidR="007C448A" w:rsidRPr="007C448A" w:rsidRDefault="007C448A" w:rsidP="007C448A">
            <w:pPr>
              <w:widowControl/>
              <w:tabs>
                <w:tab w:val="clear" w:pos="720"/>
                <w:tab w:val="clear" w:pos="9000"/>
              </w:tabs>
              <w:spacing w:before="0" w:after="160" w:line="259" w:lineRule="auto"/>
              <w:ind w:right="151"/>
              <w:jc w:val="left"/>
              <w:rPr>
                <w:rFonts w:eastAsia="SimHei"/>
                <w:b/>
                <w:bCs/>
                <w:iCs/>
                <w:color w:val="000000" w:themeColor="text1"/>
              </w:rPr>
            </w:pPr>
            <w:r w:rsidRPr="007C448A">
              <w:rPr>
                <w:rFonts w:eastAsia="SimHei"/>
                <w:b/>
                <w:bCs/>
                <w:iCs/>
                <w:color w:val="000000" w:themeColor="text1"/>
              </w:rPr>
              <w:t>Stand-Up UCMDB:</w:t>
            </w:r>
          </w:p>
          <w:p w14:paraId="01F0F333" w14:textId="7FE297A4"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 xml:space="preserve">Facilitate an up to Four (4) hour work session with customer SME to gather data necessary for the preparation of the </w:t>
            </w:r>
            <w:r w:rsidR="00CD3767">
              <w:rPr>
                <w:rFonts w:eastAsia="SimHei"/>
                <w:iCs/>
                <w:color w:val="000000" w:themeColor="text1"/>
              </w:rPr>
              <w:t>configuration</w:t>
            </w:r>
            <w:r w:rsidRPr="005445FF">
              <w:rPr>
                <w:rFonts w:eastAsia="SimHei"/>
                <w:iCs/>
                <w:color w:val="000000" w:themeColor="text1"/>
              </w:rPr>
              <w:t xml:space="preserve"> and the test plan and record them in SMAX requirements</w:t>
            </w:r>
          </w:p>
          <w:p w14:paraId="1F0BABDE" w14:textId="7040362B" w:rsidR="007C448A" w:rsidRPr="005445FF" w:rsidRDefault="00225EE4"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Pr>
                <w:rFonts w:eastAsia="SimHei"/>
                <w:iCs/>
                <w:color w:val="000000" w:themeColor="text1"/>
              </w:rPr>
              <w:t>Configure new UCMDB tenant in SaaS</w:t>
            </w:r>
          </w:p>
          <w:p w14:paraId="1DCD24B0" w14:textId="18C75735"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Verify base functionality as login to UCMDB, logout, access UCMDB UI and access LDAP authentication and solve any issues</w:t>
            </w:r>
          </w:p>
          <w:p w14:paraId="620540E3" w14:textId="3269426E"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 LDAP authentication for UCMDB GUI and verify with customer SME and solve any issues</w:t>
            </w:r>
          </w:p>
          <w:p w14:paraId="64685070" w14:textId="77777777" w:rsidR="00151731" w:rsidRPr="00151731" w:rsidRDefault="00151731" w:rsidP="00151731">
            <w:pPr>
              <w:widowControl/>
              <w:tabs>
                <w:tab w:val="clear" w:pos="720"/>
                <w:tab w:val="clear" w:pos="9000"/>
              </w:tabs>
              <w:spacing w:before="0" w:after="160" w:line="259" w:lineRule="auto"/>
              <w:ind w:right="151"/>
              <w:jc w:val="left"/>
              <w:rPr>
                <w:rFonts w:eastAsia="SimHei"/>
                <w:b/>
                <w:bCs/>
                <w:iCs/>
                <w:color w:val="000000" w:themeColor="text1"/>
              </w:rPr>
            </w:pPr>
            <w:r w:rsidRPr="00151731">
              <w:rPr>
                <w:rFonts w:eastAsia="SimHei"/>
                <w:b/>
                <w:bCs/>
                <w:iCs/>
                <w:color w:val="000000" w:themeColor="text1"/>
              </w:rPr>
              <w:t>Stand-Up Integrations:</w:t>
            </w:r>
          </w:p>
          <w:p w14:paraId="10E2BA52" w14:textId="77777777" w:rsidR="00151731" w:rsidRPr="005445FF" w:rsidRDefault="00151731" w:rsidP="00151731">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 One (1) outgoing SMTP connection</w:t>
            </w:r>
          </w:p>
          <w:p w14:paraId="6512A943" w14:textId="77777777" w:rsidR="00151731" w:rsidRPr="005445FF" w:rsidRDefault="00151731" w:rsidP="00151731">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Verify outgoing Emails with two test users and solve any issues</w:t>
            </w:r>
          </w:p>
          <w:p w14:paraId="1A2B7442" w14:textId="77777777" w:rsidR="007C448A" w:rsidRPr="00151731" w:rsidRDefault="007C448A" w:rsidP="00151731">
            <w:pPr>
              <w:widowControl/>
              <w:tabs>
                <w:tab w:val="clear" w:pos="720"/>
                <w:tab w:val="clear" w:pos="9000"/>
              </w:tabs>
              <w:spacing w:before="0" w:after="160" w:line="259" w:lineRule="auto"/>
              <w:ind w:right="151"/>
              <w:jc w:val="left"/>
              <w:rPr>
                <w:rFonts w:eastAsia="SimHei"/>
                <w:b/>
                <w:bCs/>
                <w:iCs/>
                <w:color w:val="000000" w:themeColor="text1"/>
              </w:rPr>
            </w:pPr>
            <w:r w:rsidRPr="00151731">
              <w:rPr>
                <w:rFonts w:eastAsia="SimHei"/>
                <w:b/>
                <w:bCs/>
                <w:iCs/>
                <w:color w:val="000000" w:themeColor="text1"/>
              </w:rPr>
              <w:t>SMAX IAM Integration (IGSI):</w:t>
            </w:r>
          </w:p>
          <w:p w14:paraId="1017D53B" w14:textId="0AF43739"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 the ConnectIT (CIT) LDAP scenario to load and synchronize LDAP person data from customer directory as described in documentation for current software release and record installation with screenshots</w:t>
            </w:r>
          </w:p>
          <w:p w14:paraId="7D5BF652" w14:textId="55F72DB8"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Verify the synchronization of LDAP person additional data records and solve any issues</w:t>
            </w:r>
          </w:p>
          <w:p w14:paraId="4C05A957" w14:textId="06A1C589"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Facilitate an up to Four (4) hour work session with customer SME to fill in the import template for functional groups and record them in SMAX load template</w:t>
            </w:r>
          </w:p>
          <w:p w14:paraId="103E4AB2" w14:textId="0723DC82"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Facilitate an up to Four (4) hour work session with customer SME to fill in the import template for contacts and record them in SMAX load template</w:t>
            </w:r>
          </w:p>
          <w:p w14:paraId="40C44B35" w14:textId="66FFD0D8"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Load One Hundred</w:t>
            </w:r>
            <w:r w:rsidR="004D4DF1">
              <w:rPr>
                <w:rFonts w:eastAsia="SimHei"/>
                <w:iCs/>
                <w:color w:val="000000" w:themeColor="text1"/>
              </w:rPr>
              <w:t xml:space="preserve"> </w:t>
            </w:r>
            <w:r w:rsidRPr="005445FF">
              <w:rPr>
                <w:rFonts w:eastAsia="SimHei"/>
                <w:iCs/>
                <w:color w:val="000000" w:themeColor="text1"/>
              </w:rPr>
              <w:t>(100) records from SMAX load template into system</w:t>
            </w:r>
          </w:p>
          <w:p w14:paraId="4586011A" w14:textId="766B2F9C"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 the synchronization between SMAX person data and customers directory as defined in design. Create a scenario in ConnectIT and add the default mapping.</w:t>
            </w:r>
          </w:p>
          <w:p w14:paraId="40E51BE9" w14:textId="090E6CD6"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Verify the master data load by selecting up to five records and solve any issues</w:t>
            </w:r>
          </w:p>
          <w:p w14:paraId="306C8ED7" w14:textId="0971F648"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Facilitate an up to Two (2) hour work session with customer SME to understand and design the base mapping and up to Five (5) additional fields from directory system needed in SMAX and record gaps in SMAX gap template</w:t>
            </w:r>
          </w:p>
          <w:p w14:paraId="4FB095BC" w14:textId="7401E5E5"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 the mapping and synchronization of up to Five (5) additional fields as defined in design</w:t>
            </w:r>
          </w:p>
          <w:p w14:paraId="1CD0070C" w14:textId="77777777" w:rsidR="00C10561" w:rsidRPr="00151731" w:rsidRDefault="00C10561" w:rsidP="00C10561">
            <w:pPr>
              <w:widowControl/>
              <w:tabs>
                <w:tab w:val="clear" w:pos="720"/>
                <w:tab w:val="clear" w:pos="9000"/>
              </w:tabs>
              <w:spacing w:before="0" w:after="160" w:line="259" w:lineRule="auto"/>
              <w:ind w:right="151"/>
              <w:jc w:val="left"/>
              <w:rPr>
                <w:rFonts w:eastAsia="SimHei"/>
                <w:b/>
                <w:bCs/>
                <w:iCs/>
                <w:color w:val="000000" w:themeColor="text1"/>
              </w:rPr>
            </w:pPr>
            <w:r w:rsidRPr="00151731">
              <w:rPr>
                <w:rFonts w:eastAsia="SimHei"/>
                <w:b/>
                <w:bCs/>
                <w:iCs/>
                <w:color w:val="000000" w:themeColor="text1"/>
              </w:rPr>
              <w:t>SMAX HMN Integration (SM):</w:t>
            </w:r>
          </w:p>
          <w:p w14:paraId="73AB1DDD" w14:textId="77777777" w:rsidR="00C10561" w:rsidRPr="005445FF" w:rsidRDefault="00C10561" w:rsidP="00C10561">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lastRenderedPageBreak/>
              <w:t>Facilitate an up to Eight (8) hour work session with customer SME to understand and design the SM9 Case Exchange and up to Two (2) additional fields from HMN SM needed in SMAX and record gaps in SMAX gap template</w:t>
            </w:r>
          </w:p>
          <w:p w14:paraId="06A5A492" w14:textId="77777777" w:rsidR="00C10561" w:rsidRPr="005445FF" w:rsidRDefault="00C10561" w:rsidP="00C10561">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 the SMAX case exchange synchronization via SM and up to Two (2) additional fields as defined in design</w:t>
            </w:r>
          </w:p>
          <w:p w14:paraId="1BA71D21" w14:textId="77777777" w:rsidR="00C10561" w:rsidRPr="005445FF" w:rsidRDefault="00C10561" w:rsidP="00C10561">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Verify the case exchange by exchanging up to Five (5) records and solve any issues</w:t>
            </w:r>
          </w:p>
          <w:p w14:paraId="446D4003" w14:textId="5CB2B094" w:rsidR="007C448A" w:rsidRPr="00151731" w:rsidRDefault="007C448A" w:rsidP="00151731">
            <w:pPr>
              <w:widowControl/>
              <w:tabs>
                <w:tab w:val="clear" w:pos="720"/>
                <w:tab w:val="clear" w:pos="9000"/>
              </w:tabs>
              <w:spacing w:before="0" w:after="160" w:line="259" w:lineRule="auto"/>
              <w:ind w:right="151"/>
              <w:jc w:val="left"/>
              <w:rPr>
                <w:rFonts w:eastAsia="SimHei"/>
                <w:b/>
                <w:bCs/>
                <w:iCs/>
                <w:color w:val="000000" w:themeColor="text1"/>
              </w:rPr>
            </w:pPr>
            <w:r w:rsidRPr="00151731">
              <w:rPr>
                <w:rFonts w:eastAsia="SimHei"/>
                <w:b/>
                <w:bCs/>
                <w:iCs/>
                <w:color w:val="000000" w:themeColor="text1"/>
              </w:rPr>
              <w:t xml:space="preserve">SMAX </w:t>
            </w:r>
            <w:r w:rsidR="00C10561" w:rsidRPr="00C10561">
              <w:rPr>
                <w:rFonts w:eastAsia="SimHei"/>
                <w:b/>
                <w:bCs/>
                <w:iCs/>
                <w:color w:val="000000" w:themeColor="text1"/>
              </w:rPr>
              <w:t xml:space="preserve">Trondheim Municipality </w:t>
            </w:r>
            <w:r w:rsidRPr="00151731">
              <w:rPr>
                <w:rFonts w:eastAsia="SimHei"/>
                <w:b/>
                <w:bCs/>
                <w:iCs/>
                <w:color w:val="000000" w:themeColor="text1"/>
              </w:rPr>
              <w:t>Integration (SN):</w:t>
            </w:r>
          </w:p>
          <w:p w14:paraId="2E3D9074" w14:textId="07DD75CF"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Facilitate an up to Sixteen (16) hour work session with customer SME to understand and design the first ServiceNow Case Exchange and up to Four (4) additional fields with Trondheim Municipality needed in SMAX and record gaps in SMAX gap template</w:t>
            </w:r>
          </w:p>
          <w:p w14:paraId="0ADB720F" w14:textId="55FD442A"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Facilitate an up to Sixteen (16) hour work session with customer SME to design the integration flows and document the design</w:t>
            </w:r>
          </w:p>
          <w:p w14:paraId="1FB35A9B" w14:textId="702CE169"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 the SMAX case exchange synchronization and up to Four (4) additional fields as defined in design</w:t>
            </w:r>
          </w:p>
          <w:p w14:paraId="3EA7A5C7" w14:textId="7EFBCC5A"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 the case exchange logic as described in</w:t>
            </w:r>
            <w:r w:rsidR="004D4DF1">
              <w:rPr>
                <w:rFonts w:eastAsia="SimHei"/>
                <w:iCs/>
                <w:color w:val="000000" w:themeColor="text1"/>
              </w:rPr>
              <w:t xml:space="preserve"> </w:t>
            </w:r>
            <w:r w:rsidRPr="005445FF">
              <w:rPr>
                <w:rFonts w:eastAsia="SimHei"/>
                <w:iCs/>
                <w:color w:val="000000" w:themeColor="text1"/>
              </w:rPr>
              <w:t>the design document</w:t>
            </w:r>
          </w:p>
          <w:p w14:paraId="408FA958" w14:textId="4C816071"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Verify the case exchange by exchanging up to Ten (10) records and solve any issues</w:t>
            </w:r>
          </w:p>
          <w:p w14:paraId="62607DF1" w14:textId="77777777" w:rsidR="007C448A" w:rsidRPr="00151731" w:rsidRDefault="007C448A" w:rsidP="00151731">
            <w:pPr>
              <w:widowControl/>
              <w:tabs>
                <w:tab w:val="clear" w:pos="720"/>
                <w:tab w:val="clear" w:pos="9000"/>
              </w:tabs>
              <w:spacing w:before="0" w:after="160" w:line="259" w:lineRule="auto"/>
              <w:ind w:right="151"/>
              <w:jc w:val="left"/>
              <w:rPr>
                <w:rFonts w:eastAsia="SimHei"/>
                <w:b/>
                <w:bCs/>
                <w:iCs/>
                <w:color w:val="000000" w:themeColor="text1"/>
              </w:rPr>
            </w:pPr>
            <w:r w:rsidRPr="00151731">
              <w:rPr>
                <w:rFonts w:eastAsia="SimHei"/>
                <w:b/>
                <w:bCs/>
                <w:iCs/>
                <w:color w:val="000000" w:themeColor="text1"/>
              </w:rPr>
              <w:t>SMAX IBM Integration (SN):</w:t>
            </w:r>
          </w:p>
          <w:p w14:paraId="2ACC72C0" w14:textId="1A5DA778"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Facilitate an up to Twelve (12) hour work session with customer SME to understand and design the second ServiceNow Case Exchange and up to Four (4) additional fields from IBM ServiceNow needed in SMAX and record gaps in SMAX gap template</w:t>
            </w:r>
          </w:p>
          <w:p w14:paraId="005AEE52" w14:textId="15EE66F6"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Facilitate an up to Eight (8) hour work session with customer SME to design the integration flows and document the design</w:t>
            </w:r>
          </w:p>
          <w:p w14:paraId="3B75669A" w14:textId="75F09FF7"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 the SMAX case exchange synchronization and up to Four (4) additional fields as defined in design</w:t>
            </w:r>
          </w:p>
          <w:p w14:paraId="21EDFF3C" w14:textId="1CDB8964"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 the case exchange logic as described in</w:t>
            </w:r>
            <w:r w:rsidR="004D4DF1">
              <w:rPr>
                <w:rFonts w:eastAsia="SimHei"/>
                <w:iCs/>
                <w:color w:val="000000" w:themeColor="text1"/>
              </w:rPr>
              <w:t xml:space="preserve"> </w:t>
            </w:r>
            <w:r w:rsidRPr="005445FF">
              <w:rPr>
                <w:rFonts w:eastAsia="SimHei"/>
                <w:iCs/>
                <w:color w:val="000000" w:themeColor="text1"/>
              </w:rPr>
              <w:t>the design document</w:t>
            </w:r>
          </w:p>
          <w:p w14:paraId="42656821" w14:textId="464EF0E7"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Verify the case exchange by exchanging up to Ten (10) records and solve any issues</w:t>
            </w:r>
          </w:p>
          <w:p w14:paraId="475890D4" w14:textId="77777777" w:rsidR="007C448A" w:rsidRPr="00151731" w:rsidRDefault="007C448A" w:rsidP="00151731">
            <w:pPr>
              <w:widowControl/>
              <w:tabs>
                <w:tab w:val="clear" w:pos="720"/>
                <w:tab w:val="clear" w:pos="9000"/>
              </w:tabs>
              <w:spacing w:before="0" w:after="160" w:line="259" w:lineRule="auto"/>
              <w:ind w:right="151"/>
              <w:jc w:val="left"/>
              <w:rPr>
                <w:rFonts w:eastAsia="SimHei"/>
                <w:b/>
                <w:bCs/>
                <w:iCs/>
                <w:color w:val="000000" w:themeColor="text1"/>
              </w:rPr>
            </w:pPr>
            <w:r w:rsidRPr="00151731">
              <w:rPr>
                <w:rFonts w:eastAsia="SimHei"/>
                <w:b/>
                <w:bCs/>
                <w:iCs/>
                <w:color w:val="000000" w:themeColor="text1"/>
              </w:rPr>
              <w:t>SMAX Hopex Integration (CI):</w:t>
            </w:r>
          </w:p>
          <w:p w14:paraId="2BB902DD" w14:textId="5D7CA8BB"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Facilitate an up to Sixteen (16) hour work session with customer SME to understand and design the Hopex Integration and up to Eight (8) additional CI fields from Hopex needed in SMAX and record gaps in SMAX gap template</w:t>
            </w:r>
          </w:p>
          <w:p w14:paraId="73AF96B3" w14:textId="1261ED78"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Facilitate an up to Eight (8) hour work session with customer SME to design the UCMDB Probe-logic and document the design</w:t>
            </w:r>
          </w:p>
          <w:p w14:paraId="323536A2" w14:textId="51DFDEC6"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 the SMAX CI synchronization via UCMDB and up to Four (4) additional fields as defined in design</w:t>
            </w:r>
          </w:p>
          <w:p w14:paraId="3E7DA404" w14:textId="2D327C00"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 the UD Integration to load and synchronize CI data from customer MDR as described in</w:t>
            </w:r>
            <w:r w:rsidR="004D4DF1">
              <w:rPr>
                <w:rFonts w:eastAsia="SimHei"/>
                <w:iCs/>
                <w:color w:val="000000" w:themeColor="text1"/>
              </w:rPr>
              <w:t xml:space="preserve"> </w:t>
            </w:r>
            <w:r w:rsidRPr="005445FF">
              <w:rPr>
                <w:rFonts w:eastAsia="SimHei"/>
                <w:iCs/>
                <w:color w:val="000000" w:themeColor="text1"/>
              </w:rPr>
              <w:t>the design document</w:t>
            </w:r>
          </w:p>
          <w:p w14:paraId="78F1546F" w14:textId="67D47D69" w:rsidR="007C448A" w:rsidRPr="001637D9"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Verify the CI integration by exchanging up to Two Hundred</w:t>
            </w:r>
            <w:r w:rsidR="006D35F0">
              <w:rPr>
                <w:rFonts w:eastAsia="SimHei"/>
                <w:iCs/>
                <w:color w:val="000000" w:themeColor="text1"/>
              </w:rPr>
              <w:t xml:space="preserve"> </w:t>
            </w:r>
            <w:r w:rsidRPr="005445FF">
              <w:rPr>
                <w:rFonts w:eastAsia="SimHei"/>
                <w:iCs/>
                <w:color w:val="000000" w:themeColor="text1"/>
              </w:rPr>
              <w:t>(200) records and solve any issues</w:t>
            </w:r>
          </w:p>
        </w:tc>
      </w:tr>
      <w:tr w:rsidR="007C448A" w:rsidRPr="00A73D5A" w14:paraId="232FA56C" w14:textId="77777777" w:rsidTr="00197BA9">
        <w:tc>
          <w:tcPr>
            <w:tcW w:w="1369" w:type="pct"/>
            <w:shd w:val="clear" w:color="auto" w:fill="C6D4DC"/>
            <w:tcMar>
              <w:top w:w="0" w:type="dxa"/>
              <w:left w:w="108" w:type="dxa"/>
              <w:bottom w:w="0" w:type="dxa"/>
              <w:right w:w="108" w:type="dxa"/>
            </w:tcMar>
          </w:tcPr>
          <w:p w14:paraId="28449139" w14:textId="5E109A45" w:rsidR="007C448A" w:rsidRPr="005445FF" w:rsidRDefault="00736785" w:rsidP="007C448A">
            <w:pPr>
              <w:widowControl/>
              <w:tabs>
                <w:tab w:val="clear" w:pos="720"/>
                <w:tab w:val="clear" w:pos="9000"/>
              </w:tabs>
              <w:spacing w:before="0" w:after="60" w:line="240" w:lineRule="auto"/>
              <w:jc w:val="left"/>
              <w:rPr>
                <w:rFonts w:eastAsia="SimHei"/>
                <w:b/>
                <w:i/>
                <w:iCs/>
                <w:color w:val="000000" w:themeColor="text1"/>
              </w:rPr>
            </w:pPr>
            <w:r>
              <w:rPr>
                <w:rFonts w:eastAsia="SimHei"/>
                <w:b/>
                <w:i/>
                <w:iCs/>
                <w:color w:val="000000" w:themeColor="text1"/>
              </w:rPr>
              <w:lastRenderedPageBreak/>
              <w:t>Outcomes</w:t>
            </w:r>
            <w:r w:rsidR="007C448A" w:rsidRPr="005445FF">
              <w:rPr>
                <w:rFonts w:eastAsia="SimHei"/>
                <w:b/>
                <w:i/>
                <w:iCs/>
                <w:color w:val="000000" w:themeColor="text1"/>
              </w:rPr>
              <w:t> </w:t>
            </w:r>
          </w:p>
        </w:tc>
        <w:tc>
          <w:tcPr>
            <w:tcW w:w="3631" w:type="pct"/>
            <w:shd w:val="clear" w:color="auto" w:fill="FBFBFB"/>
            <w:tcMar>
              <w:top w:w="0" w:type="dxa"/>
              <w:left w:w="108" w:type="dxa"/>
              <w:bottom w:w="0" w:type="dxa"/>
              <w:right w:w="108" w:type="dxa"/>
            </w:tcMar>
          </w:tcPr>
          <w:p w14:paraId="5D2EDA10" w14:textId="6A032163"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SMAX requirements template</w:t>
            </w:r>
          </w:p>
          <w:p w14:paraId="697090BF" w14:textId="1524CC47"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Design Document for HMN Service Manager case exchange</w:t>
            </w:r>
          </w:p>
          <w:p w14:paraId="75C4BC9E" w14:textId="3CC778CA"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SMAX import template</w:t>
            </w:r>
          </w:p>
          <w:p w14:paraId="61F86B3E" w14:textId="556D9BDB"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SMAX gap template for Trondheim Municipality ServiceNow case exchange</w:t>
            </w:r>
          </w:p>
          <w:p w14:paraId="123726A8" w14:textId="6900FC6B"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Design Document for Trondheim Municipality ServiceNow case exchange</w:t>
            </w:r>
          </w:p>
          <w:p w14:paraId="68D2BB8B" w14:textId="65E0893C"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SMAX gap template for IBM ServiceNow case exchange</w:t>
            </w:r>
          </w:p>
          <w:p w14:paraId="7771AC65" w14:textId="71FDA001"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lastRenderedPageBreak/>
              <w:t>Design Document for IBM ServiceNow case exchange</w:t>
            </w:r>
          </w:p>
          <w:p w14:paraId="5EEF83EB" w14:textId="29F04512"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SMAX gap template for Hopex</w:t>
            </w:r>
          </w:p>
          <w:p w14:paraId="25A4B77F" w14:textId="01967D03"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Design Document for UCMDB/Hopex integration</w:t>
            </w:r>
          </w:p>
          <w:p w14:paraId="3B2056E8" w14:textId="05469BC8"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Custom Fields for Hopex integration</w:t>
            </w:r>
          </w:p>
          <w:p w14:paraId="06270D23" w14:textId="00D30A46" w:rsidR="007C448A" w:rsidRPr="00C02413"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CI Integration from Hopex</w:t>
            </w:r>
          </w:p>
        </w:tc>
      </w:tr>
      <w:tr w:rsidR="007C448A" w:rsidRPr="00A73D5A" w14:paraId="77C14D92" w14:textId="77777777" w:rsidTr="00197BA9">
        <w:tc>
          <w:tcPr>
            <w:tcW w:w="1369" w:type="pct"/>
            <w:shd w:val="clear" w:color="auto" w:fill="C6D4DC"/>
            <w:tcMar>
              <w:top w:w="0" w:type="dxa"/>
              <w:left w:w="108" w:type="dxa"/>
              <w:bottom w:w="0" w:type="dxa"/>
              <w:right w:w="108" w:type="dxa"/>
            </w:tcMar>
          </w:tcPr>
          <w:p w14:paraId="75E9F26E" w14:textId="155AFC10" w:rsidR="007C448A" w:rsidRPr="005445FF" w:rsidRDefault="007C448A" w:rsidP="007C448A">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iCs/>
                <w:color w:val="000000" w:themeColor="text1"/>
              </w:rPr>
              <w:lastRenderedPageBreak/>
              <w:t>Configuration </w:t>
            </w:r>
          </w:p>
        </w:tc>
        <w:tc>
          <w:tcPr>
            <w:tcW w:w="3631" w:type="pct"/>
            <w:shd w:val="clear" w:color="auto" w:fill="FBFBFB"/>
            <w:tcMar>
              <w:top w:w="0" w:type="dxa"/>
              <w:left w:w="108" w:type="dxa"/>
              <w:bottom w:w="0" w:type="dxa"/>
              <w:right w:w="108" w:type="dxa"/>
            </w:tcMar>
          </w:tcPr>
          <w:p w14:paraId="222A8C09" w14:textId="52B9B59A"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 xml:space="preserve">UCMDB Platform </w:t>
            </w:r>
            <w:r w:rsidR="009107E5">
              <w:rPr>
                <w:rFonts w:eastAsia="SimHei"/>
                <w:iCs/>
                <w:color w:val="000000" w:themeColor="text1"/>
              </w:rPr>
              <w:t>configured</w:t>
            </w:r>
          </w:p>
          <w:p w14:paraId="554AE872" w14:textId="4C8A70A4"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LDAP authentication configured</w:t>
            </w:r>
          </w:p>
          <w:p w14:paraId="3E720364" w14:textId="77777777" w:rsidR="00AC7D71" w:rsidRPr="005445FF" w:rsidRDefault="00AC7D71" w:rsidP="00AC7D71">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LDAP scenario configured</w:t>
            </w:r>
          </w:p>
          <w:p w14:paraId="35C43994" w14:textId="76101F4A"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HMN integration configured</w:t>
            </w:r>
          </w:p>
          <w:p w14:paraId="43E1A647" w14:textId="638D404F"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Configured SMTP outbound</w:t>
            </w:r>
          </w:p>
          <w:p w14:paraId="65DAA633" w14:textId="7E2DD22A"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lang w:val="it-IT"/>
              </w:rPr>
            </w:pPr>
            <w:r w:rsidRPr="005445FF">
              <w:rPr>
                <w:rFonts w:eastAsia="SimHei"/>
                <w:iCs/>
                <w:color w:val="000000" w:themeColor="text1"/>
                <w:lang w:val="it-IT"/>
              </w:rPr>
              <w:t>Configured base person data scenario</w:t>
            </w:r>
          </w:p>
          <w:p w14:paraId="1026F249" w14:textId="3EE49DED"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Configured enhanced person data scenario</w:t>
            </w:r>
          </w:p>
          <w:p w14:paraId="227049FE" w14:textId="77777777" w:rsidR="00AC7D71" w:rsidRPr="005445FF" w:rsidRDefault="00AC7D71" w:rsidP="00AC7D71">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Master Data loaded</w:t>
            </w:r>
          </w:p>
          <w:p w14:paraId="41298262" w14:textId="638B72EC"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Trondheim Municipality ServiceNow integration configured</w:t>
            </w:r>
          </w:p>
          <w:p w14:paraId="707BB55A" w14:textId="77C4C22A"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Trondheim Municipality ServiceNow interface logic configured</w:t>
            </w:r>
          </w:p>
          <w:p w14:paraId="54E93009" w14:textId="5259BDD1"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IBM ServiceNow integration configured</w:t>
            </w:r>
          </w:p>
          <w:p w14:paraId="10E4AA4E" w14:textId="57D3DECE"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IBM ServiceNow interface logic configured</w:t>
            </w:r>
          </w:p>
          <w:p w14:paraId="205F014B" w14:textId="7617638B" w:rsidR="007C448A" w:rsidRPr="00C02413"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CI Integration configured</w:t>
            </w:r>
          </w:p>
        </w:tc>
      </w:tr>
      <w:tr w:rsidR="007C448A" w:rsidRPr="00A73D5A" w14:paraId="43CD6F01" w14:textId="77777777" w:rsidTr="00197BA9">
        <w:tc>
          <w:tcPr>
            <w:tcW w:w="1369" w:type="pct"/>
            <w:shd w:val="clear" w:color="auto" w:fill="C6D4DC"/>
            <w:tcMar>
              <w:top w:w="0" w:type="dxa"/>
              <w:left w:w="108" w:type="dxa"/>
              <w:bottom w:w="0" w:type="dxa"/>
              <w:right w:w="108" w:type="dxa"/>
            </w:tcMar>
          </w:tcPr>
          <w:p w14:paraId="4DC9C423" w14:textId="1367239D" w:rsidR="007C448A" w:rsidRPr="005445FF" w:rsidRDefault="00736785" w:rsidP="007C448A">
            <w:pPr>
              <w:widowControl/>
              <w:tabs>
                <w:tab w:val="clear" w:pos="720"/>
                <w:tab w:val="clear" w:pos="9000"/>
              </w:tabs>
              <w:spacing w:before="0" w:after="60" w:line="240" w:lineRule="auto"/>
              <w:jc w:val="left"/>
              <w:rPr>
                <w:rFonts w:eastAsia="SimHei"/>
                <w:b/>
                <w:i/>
                <w:iCs/>
                <w:color w:val="000000" w:themeColor="text1"/>
              </w:rPr>
            </w:pPr>
            <w:r>
              <w:rPr>
                <w:rFonts w:eastAsia="SimHei"/>
                <w:b/>
                <w:i/>
                <w:iCs/>
                <w:color w:val="000000" w:themeColor="text1"/>
              </w:rPr>
              <w:t>Assumptions</w:t>
            </w:r>
          </w:p>
        </w:tc>
        <w:tc>
          <w:tcPr>
            <w:tcW w:w="3631" w:type="pct"/>
            <w:shd w:val="clear" w:color="auto" w:fill="FBFBFB"/>
            <w:tcMar>
              <w:top w:w="0" w:type="dxa"/>
              <w:left w:w="108" w:type="dxa"/>
              <w:bottom w:w="0" w:type="dxa"/>
              <w:right w:w="108" w:type="dxa"/>
            </w:tcMar>
          </w:tcPr>
          <w:p w14:paraId="7AEDCB0F" w14:textId="2127FFAF"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 xml:space="preserve">UCMDB </w:t>
            </w:r>
            <w:r w:rsidR="008C6EEE">
              <w:rPr>
                <w:rFonts w:eastAsia="SimHei"/>
                <w:iCs/>
                <w:color w:val="000000" w:themeColor="text1"/>
              </w:rPr>
              <w:t>tenant configuration</w:t>
            </w:r>
            <w:r w:rsidRPr="005445FF">
              <w:rPr>
                <w:rFonts w:eastAsia="SimHei"/>
                <w:iCs/>
                <w:color w:val="000000" w:themeColor="text1"/>
              </w:rPr>
              <w:t xml:space="preserve"> </w:t>
            </w:r>
            <w:r w:rsidR="00C97D17">
              <w:rPr>
                <w:rFonts w:eastAsia="SimHei"/>
                <w:iCs/>
                <w:color w:val="000000" w:themeColor="text1"/>
              </w:rPr>
              <w:t>s</w:t>
            </w:r>
            <w:r w:rsidRPr="005445FF">
              <w:rPr>
                <w:rFonts w:eastAsia="SimHei"/>
                <w:iCs/>
                <w:color w:val="000000" w:themeColor="text1"/>
              </w:rPr>
              <w:t>ucceeded</w:t>
            </w:r>
          </w:p>
          <w:p w14:paraId="0F93F969" w14:textId="71C02DAE"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This integration can be based on the existing SMA/SM interface currently used</w:t>
            </w:r>
          </w:p>
          <w:p w14:paraId="3AD3E778" w14:textId="74A55E2D"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The customer side of the interface will be altered by the responsible party outside of this SOW</w:t>
            </w:r>
          </w:p>
          <w:p w14:paraId="6E63B484" w14:textId="071AC8D5"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SMTP outbound succeeded</w:t>
            </w:r>
          </w:p>
          <w:p w14:paraId="6C563F75" w14:textId="42E190FD" w:rsidR="007C448A" w:rsidRPr="00795FBE" w:rsidRDefault="007C448A" w:rsidP="00795FBE">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The selected SSO capability is supported by official SMAX matrix</w:t>
            </w:r>
          </w:p>
        </w:tc>
      </w:tr>
      <w:tr w:rsidR="007C448A" w:rsidRPr="00A73D5A" w14:paraId="3D106549" w14:textId="77777777" w:rsidTr="00197BA9">
        <w:tc>
          <w:tcPr>
            <w:tcW w:w="1369" w:type="pct"/>
            <w:shd w:val="clear" w:color="auto" w:fill="C6D4DC"/>
            <w:tcMar>
              <w:top w:w="0" w:type="dxa"/>
              <w:left w:w="108" w:type="dxa"/>
              <w:bottom w:w="0" w:type="dxa"/>
              <w:right w:w="108" w:type="dxa"/>
            </w:tcMar>
          </w:tcPr>
          <w:p w14:paraId="3B284AD0" w14:textId="08BC9FB3" w:rsidR="007C448A" w:rsidRPr="005445FF" w:rsidRDefault="00736785" w:rsidP="007C448A">
            <w:pPr>
              <w:widowControl/>
              <w:tabs>
                <w:tab w:val="clear" w:pos="720"/>
                <w:tab w:val="clear" w:pos="9000"/>
              </w:tabs>
              <w:spacing w:before="0" w:after="60" w:line="240" w:lineRule="auto"/>
              <w:jc w:val="left"/>
              <w:rPr>
                <w:rFonts w:eastAsia="SimHei"/>
                <w:b/>
                <w:i/>
                <w:iCs/>
                <w:color w:val="000000" w:themeColor="text1"/>
              </w:rPr>
            </w:pPr>
            <w:r>
              <w:rPr>
                <w:rFonts w:eastAsia="SimHei"/>
                <w:b/>
                <w:i/>
                <w:iCs/>
                <w:color w:val="000000" w:themeColor="text1"/>
              </w:rPr>
              <w:t>Customer’s Responsibilities</w:t>
            </w:r>
          </w:p>
        </w:tc>
        <w:tc>
          <w:tcPr>
            <w:tcW w:w="3631" w:type="pct"/>
            <w:shd w:val="clear" w:color="auto" w:fill="FBFBFB"/>
            <w:tcMar>
              <w:top w:w="0" w:type="dxa"/>
              <w:left w:w="108" w:type="dxa"/>
              <w:bottom w:w="0" w:type="dxa"/>
              <w:right w:w="108" w:type="dxa"/>
            </w:tcMar>
          </w:tcPr>
          <w:p w14:paraId="40C47E54" w14:textId="22735939"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Make sure the right customer SME attends the session</w:t>
            </w:r>
          </w:p>
          <w:p w14:paraId="4D2F41E5" w14:textId="34CF73C6"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the expected amount of concurrent logins</w:t>
            </w:r>
            <w:r w:rsidRPr="005445FF">
              <w:rPr>
                <w:rFonts w:eastAsia="SimHei"/>
                <w:iCs/>
                <w:color w:val="000000" w:themeColor="text1"/>
              </w:rPr>
              <w:br/>
              <w:t>Provide the expected amount of client using the portal</w:t>
            </w:r>
            <w:r w:rsidRPr="005445FF">
              <w:rPr>
                <w:rFonts w:eastAsia="SimHei"/>
                <w:iCs/>
                <w:color w:val="000000" w:themeColor="text1"/>
              </w:rPr>
              <w:br/>
              <w:t>Provide the expected amount of requests</w:t>
            </w:r>
          </w:p>
          <w:p w14:paraId="28FFBED1" w14:textId="15994295"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file access. Make sure SME can connect to the internet</w:t>
            </w:r>
          </w:p>
          <w:p w14:paraId="76481C7B" w14:textId="339C04D4"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access to and credentials for authentication source (LDAP)</w:t>
            </w:r>
          </w:p>
          <w:p w14:paraId="4779A29A" w14:textId="0372036C"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Make sure the right customer SME attends the session for HMN Service Manager</w:t>
            </w:r>
          </w:p>
          <w:p w14:paraId="205FDAF8" w14:textId="47FA07DF"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Coordinate the configuration of the remote system: HMN Service Manager</w:t>
            </w:r>
          </w:p>
          <w:p w14:paraId="18601A96" w14:textId="5E0CD458"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access to and credentials for SMTP server</w:t>
            </w:r>
          </w:p>
          <w:p w14:paraId="39E8B2B3" w14:textId="2D3B281C"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filter clause for the directory query to prevent loading all objects</w:t>
            </w:r>
          </w:p>
          <w:p w14:paraId="2F1C5E6F" w14:textId="517E827A"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functional group records and make sure the right customer SME attends the session</w:t>
            </w:r>
          </w:p>
          <w:p w14:paraId="6E5FA742" w14:textId="7D606705"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support desk members and contacts and make sure the right customer SME attends the session</w:t>
            </w:r>
          </w:p>
          <w:p w14:paraId="66A06E22" w14:textId="765D2FD0"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the necessary credential information for directory access and make sure SME attendees the session.</w:t>
            </w:r>
          </w:p>
          <w:p w14:paraId="33AE0291" w14:textId="70002849"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the process design and make sure the right customer SME attends the session</w:t>
            </w:r>
          </w:p>
          <w:p w14:paraId="35A543F3" w14:textId="51165DBF"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the necessary credentials information for directory access and make sure SME attendees the session.</w:t>
            </w:r>
          </w:p>
          <w:p w14:paraId="202CA1DD" w14:textId="62175182"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Make sure the right customer SME attends the session for Trondheim Municipality ServiceNow</w:t>
            </w:r>
          </w:p>
          <w:p w14:paraId="6B4A53EE" w14:textId="339EE25C"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Coordinate the configuration of the remote system: Trondheim Municipality ServiceNow</w:t>
            </w:r>
          </w:p>
          <w:p w14:paraId="1D82B797" w14:textId="715EC01B"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Make sure the right customer SME attends the session for IBM ServiceNow</w:t>
            </w:r>
          </w:p>
          <w:p w14:paraId="3AC9E583" w14:textId="5AFCC019"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Coordinate the configuration of the remote system: IBM ServiceNow</w:t>
            </w:r>
          </w:p>
          <w:p w14:paraId="6E769B45" w14:textId="2D625553"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lastRenderedPageBreak/>
              <w:t>Make sure the right customer SME attends the session for Hopex</w:t>
            </w:r>
          </w:p>
          <w:p w14:paraId="572F873F" w14:textId="30702D9D"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Coordinate the configuration of the remote system: Hopex</w:t>
            </w:r>
          </w:p>
          <w:p w14:paraId="074D5707" w14:textId="5A92BF6B" w:rsidR="007C448A" w:rsidRPr="00C02413"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Sign off CI data loads</w:t>
            </w:r>
          </w:p>
        </w:tc>
      </w:tr>
      <w:tr w:rsidR="007C448A" w:rsidRPr="00A73D5A" w14:paraId="4977B2D1" w14:textId="77777777" w:rsidTr="00197BA9">
        <w:tc>
          <w:tcPr>
            <w:tcW w:w="1369" w:type="pct"/>
            <w:shd w:val="clear" w:color="auto" w:fill="C6D4DC"/>
            <w:tcMar>
              <w:top w:w="0" w:type="dxa"/>
              <w:left w:w="108" w:type="dxa"/>
              <w:bottom w:w="0" w:type="dxa"/>
              <w:right w:w="108" w:type="dxa"/>
            </w:tcMar>
          </w:tcPr>
          <w:p w14:paraId="390A6EC5" w14:textId="23BD18E5" w:rsidR="007C448A" w:rsidRPr="005445FF" w:rsidRDefault="007C448A" w:rsidP="007C448A">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iCs/>
                <w:color w:val="000000" w:themeColor="text1"/>
              </w:rPr>
              <w:lastRenderedPageBreak/>
              <w:t>Out of Scope</w:t>
            </w:r>
          </w:p>
        </w:tc>
        <w:tc>
          <w:tcPr>
            <w:tcW w:w="3631" w:type="pct"/>
            <w:shd w:val="clear" w:color="auto" w:fill="FBFBFB"/>
            <w:tcMar>
              <w:top w:w="0" w:type="dxa"/>
              <w:left w:w="108" w:type="dxa"/>
              <w:bottom w:w="0" w:type="dxa"/>
              <w:right w:w="108" w:type="dxa"/>
            </w:tcMar>
          </w:tcPr>
          <w:p w14:paraId="0BBA32FD" w14:textId="4AC64E7A"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Sizing recommendations for surrounding system</w:t>
            </w:r>
          </w:p>
          <w:p w14:paraId="0142D7F3" w14:textId="34BD79A9"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Any configuration on the API Gateway</w:t>
            </w:r>
          </w:p>
          <w:p w14:paraId="7C63360D" w14:textId="63F10BFA"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Other field mapping then defined in SMAX person data documentation</w:t>
            </w:r>
          </w:p>
          <w:p w14:paraId="051D9A72" w14:textId="31656FE1"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Any configuration on the API Gateway</w:t>
            </w:r>
          </w:p>
          <w:p w14:paraId="5BBAC0E2" w14:textId="1B81E075"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Any configuration on any Hopex-frontend Service Bus side</w:t>
            </w:r>
          </w:p>
          <w:p w14:paraId="7680E254" w14:textId="608CBA8C" w:rsidR="007C448A" w:rsidRPr="00C02413"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Any configuration on the Service Bus side</w:t>
            </w:r>
          </w:p>
        </w:tc>
      </w:tr>
      <w:tr w:rsidR="007C448A" w:rsidRPr="00A73D5A" w14:paraId="59DA9EC3" w14:textId="77777777" w:rsidTr="00197BA9">
        <w:tc>
          <w:tcPr>
            <w:tcW w:w="1369" w:type="pct"/>
            <w:shd w:val="clear" w:color="auto" w:fill="C6D4DC"/>
            <w:tcMar>
              <w:top w:w="0" w:type="dxa"/>
              <w:left w:w="108" w:type="dxa"/>
              <w:bottom w:w="0" w:type="dxa"/>
              <w:right w:w="108" w:type="dxa"/>
            </w:tcMar>
          </w:tcPr>
          <w:p w14:paraId="1013D0F9" w14:textId="449A1246" w:rsidR="007C448A" w:rsidRPr="005445FF" w:rsidRDefault="007C448A" w:rsidP="007C448A">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iCs/>
                <w:color w:val="000000" w:themeColor="text1"/>
              </w:rPr>
              <w:t>Pre-Requisites </w:t>
            </w:r>
          </w:p>
        </w:tc>
        <w:tc>
          <w:tcPr>
            <w:tcW w:w="3631" w:type="pct"/>
            <w:shd w:val="clear" w:color="auto" w:fill="FBFBFB"/>
            <w:tcMar>
              <w:top w:w="0" w:type="dxa"/>
              <w:left w:w="108" w:type="dxa"/>
              <w:bottom w:w="0" w:type="dxa"/>
              <w:right w:w="108" w:type="dxa"/>
            </w:tcMar>
          </w:tcPr>
          <w:p w14:paraId="17D894DF" w14:textId="7AE11756"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Documentation of the SM system and existing integration</w:t>
            </w:r>
          </w:p>
          <w:p w14:paraId="6AD3E808" w14:textId="2849323C"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Documentation of the Trondheim Municipality ServiceNow system and integration capabilities</w:t>
            </w:r>
          </w:p>
          <w:p w14:paraId="5E795D83" w14:textId="7EA0A0EF" w:rsidR="007C448A" w:rsidRPr="005445FF"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 xml:space="preserve">Documentation of the </w:t>
            </w:r>
            <w:r w:rsidR="00306F60" w:rsidRPr="005445FF">
              <w:rPr>
                <w:rFonts w:eastAsia="SimHei"/>
                <w:iCs/>
                <w:color w:val="000000" w:themeColor="text1"/>
              </w:rPr>
              <w:t xml:space="preserve">IBM ServiceNow </w:t>
            </w:r>
            <w:r w:rsidRPr="005445FF">
              <w:rPr>
                <w:rFonts w:eastAsia="SimHei"/>
                <w:iCs/>
                <w:color w:val="000000" w:themeColor="text1"/>
              </w:rPr>
              <w:t>system and integration capabilities</w:t>
            </w:r>
          </w:p>
          <w:p w14:paraId="63449A26" w14:textId="24A95235" w:rsidR="007C448A" w:rsidRPr="00C02413" w:rsidRDefault="007C448A" w:rsidP="007C448A">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Documentation of the Hopex system and integration capabilities</w:t>
            </w:r>
          </w:p>
        </w:tc>
      </w:tr>
    </w:tbl>
    <w:p w14:paraId="7B757804" w14:textId="77777777" w:rsidR="00AE787D" w:rsidRPr="005445FF" w:rsidRDefault="00AE787D" w:rsidP="005445FF">
      <w:pPr>
        <w:spacing w:before="0" w:line="240" w:lineRule="auto"/>
      </w:pPr>
    </w:p>
    <w:p w14:paraId="53A4F7D2" w14:textId="77777777" w:rsidR="005445FF" w:rsidRDefault="005445FF" w:rsidP="005445FF">
      <w:pPr>
        <w:spacing w:before="0" w:line="240" w:lineRule="auto"/>
        <w:rPr>
          <w:lang w:val="en-GB"/>
        </w:rPr>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0707B7" w:rsidRPr="00A73D5A" w14:paraId="398A7440" w14:textId="77777777" w:rsidTr="00197BA9">
        <w:tc>
          <w:tcPr>
            <w:tcW w:w="1369" w:type="pct"/>
            <w:shd w:val="clear" w:color="auto" w:fill="BDCDD6"/>
            <w:tcMar>
              <w:top w:w="0" w:type="dxa"/>
              <w:left w:w="108" w:type="dxa"/>
              <w:bottom w:w="0" w:type="dxa"/>
              <w:right w:w="108" w:type="dxa"/>
            </w:tcMar>
            <w:hideMark/>
          </w:tcPr>
          <w:p w14:paraId="4EDBAB1F" w14:textId="0D9A5685" w:rsidR="000707B7" w:rsidRPr="009448BF" w:rsidRDefault="00ED756F" w:rsidP="000707B7">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0707B7" w:rsidRPr="005445FF">
              <w:rPr>
                <w:rFonts w:eastAsia="SimHei"/>
                <w:b/>
                <w:i/>
                <w:iCs/>
                <w:color w:val="000000" w:themeColor="text1"/>
                <w:sz w:val="24"/>
              </w:rPr>
              <w:t>09</w:t>
            </w:r>
          </w:p>
        </w:tc>
        <w:tc>
          <w:tcPr>
            <w:tcW w:w="3631" w:type="pct"/>
            <w:shd w:val="clear" w:color="auto" w:fill="BDCDD6"/>
            <w:tcMar>
              <w:top w:w="0" w:type="dxa"/>
              <w:left w:w="108" w:type="dxa"/>
              <w:bottom w:w="0" w:type="dxa"/>
              <w:right w:w="108" w:type="dxa"/>
            </w:tcMar>
          </w:tcPr>
          <w:p w14:paraId="5C40B5C7" w14:textId="65E119A7" w:rsidR="000707B7" w:rsidRPr="009448BF" w:rsidRDefault="000707B7" w:rsidP="000707B7">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5445FF">
              <w:rPr>
                <w:rFonts w:eastAsia="SimHei"/>
                <w:b/>
                <w:i/>
                <w:iCs/>
                <w:color w:val="000000" w:themeColor="text1"/>
                <w:sz w:val="24"/>
              </w:rPr>
              <w:t xml:space="preserve">Catalog </w:t>
            </w:r>
            <w:r w:rsidR="00A47FB9">
              <w:rPr>
                <w:rFonts w:eastAsia="SimHei"/>
                <w:b/>
                <w:i/>
                <w:iCs/>
                <w:color w:val="000000" w:themeColor="text1"/>
                <w:sz w:val="24"/>
              </w:rPr>
              <w:t>Management</w:t>
            </w:r>
          </w:p>
        </w:tc>
      </w:tr>
      <w:tr w:rsidR="000707B7" w:rsidRPr="00A73D5A" w14:paraId="54091EFE" w14:textId="77777777" w:rsidTr="00197BA9">
        <w:tc>
          <w:tcPr>
            <w:tcW w:w="1369" w:type="pct"/>
            <w:shd w:val="clear" w:color="auto" w:fill="C6D4DC"/>
            <w:tcMar>
              <w:top w:w="0" w:type="dxa"/>
              <w:left w:w="108" w:type="dxa"/>
              <w:bottom w:w="0" w:type="dxa"/>
              <w:right w:w="108" w:type="dxa"/>
            </w:tcMar>
            <w:hideMark/>
          </w:tcPr>
          <w:p w14:paraId="0F9A96BE" w14:textId="701C7717" w:rsidR="000707B7" w:rsidRPr="009448BF" w:rsidRDefault="000707B7" w:rsidP="000707B7">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iCs/>
                <w:color w:val="000000" w:themeColor="text1"/>
              </w:rPr>
              <w:t>Activities </w:t>
            </w:r>
          </w:p>
        </w:tc>
        <w:tc>
          <w:tcPr>
            <w:tcW w:w="3631" w:type="pct"/>
            <w:shd w:val="clear" w:color="auto" w:fill="FBFBFB"/>
            <w:tcMar>
              <w:top w:w="0" w:type="dxa"/>
              <w:left w:w="108" w:type="dxa"/>
              <w:bottom w:w="0" w:type="dxa"/>
              <w:right w:w="108" w:type="dxa"/>
            </w:tcMar>
          </w:tcPr>
          <w:p w14:paraId="3205D240" w14:textId="77777777" w:rsidR="000707B7" w:rsidRPr="00A47FB9" w:rsidRDefault="000707B7" w:rsidP="00A47FB9">
            <w:pPr>
              <w:widowControl/>
              <w:tabs>
                <w:tab w:val="clear" w:pos="720"/>
                <w:tab w:val="clear" w:pos="9000"/>
              </w:tabs>
              <w:spacing w:before="0" w:after="160" w:line="259" w:lineRule="auto"/>
              <w:ind w:right="151"/>
              <w:jc w:val="left"/>
              <w:rPr>
                <w:rFonts w:eastAsia="SimHei"/>
                <w:b/>
                <w:bCs/>
                <w:iCs/>
                <w:color w:val="000000" w:themeColor="text1"/>
              </w:rPr>
            </w:pPr>
            <w:r w:rsidRPr="00A47FB9">
              <w:rPr>
                <w:rFonts w:eastAsia="SimHei"/>
                <w:b/>
                <w:bCs/>
                <w:iCs/>
                <w:color w:val="000000" w:themeColor="text1"/>
              </w:rPr>
              <w:t>Categories:</w:t>
            </w:r>
          </w:p>
          <w:p w14:paraId="245FA86F" w14:textId="2D186C3A"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Facilitate an up to Four (4) hour work session with customer SME to design up to Twelve (12) categories for the service catalog and record them in SMAX template</w:t>
            </w:r>
          </w:p>
          <w:p w14:paraId="04CD733C" w14:textId="57ABDF0B"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 up to Twelve (12) categories</w:t>
            </w:r>
          </w:p>
          <w:p w14:paraId="58CA6E28" w14:textId="28FD2398"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Verify the up to Twelve (12) categories with the customer SME and solve any issues</w:t>
            </w:r>
          </w:p>
          <w:p w14:paraId="7AB0D298" w14:textId="6C0E70B1"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Create a knowledge article that describes the implementation in an up to Two (2) hour work session</w:t>
            </w:r>
          </w:p>
          <w:p w14:paraId="6C8BF997" w14:textId="0106311D"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Content Factory: add more categories as requested</w:t>
            </w:r>
          </w:p>
          <w:p w14:paraId="50F3171B" w14:textId="77777777" w:rsidR="000707B7" w:rsidRPr="00ED4409" w:rsidRDefault="000707B7" w:rsidP="00ED4409">
            <w:pPr>
              <w:widowControl/>
              <w:tabs>
                <w:tab w:val="clear" w:pos="720"/>
                <w:tab w:val="clear" w:pos="9000"/>
              </w:tabs>
              <w:spacing w:before="0" w:after="160" w:line="259" w:lineRule="auto"/>
              <w:ind w:right="151"/>
              <w:jc w:val="left"/>
              <w:rPr>
                <w:rFonts w:eastAsia="SimHei"/>
                <w:b/>
                <w:bCs/>
                <w:iCs/>
                <w:color w:val="000000" w:themeColor="text1"/>
              </w:rPr>
            </w:pPr>
            <w:r w:rsidRPr="00ED4409">
              <w:rPr>
                <w:rFonts w:eastAsia="SimHei"/>
                <w:b/>
                <w:bCs/>
                <w:iCs/>
                <w:color w:val="000000" w:themeColor="text1"/>
              </w:rPr>
              <w:t>Entitlement:</w:t>
            </w:r>
          </w:p>
          <w:p w14:paraId="18CA4D63" w14:textId="6596CDEB"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Facilitate an up to Two (2) hour work session with customer SME to help the customer to understand the organizational entitlement and record gaps in SMAX gap template</w:t>
            </w:r>
          </w:p>
          <w:p w14:paraId="24079BFE" w14:textId="61C10EA9"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 up to Two (2) entitlements for two different organizational groups for the service catalog</w:t>
            </w:r>
          </w:p>
          <w:p w14:paraId="52F82E9F" w14:textId="2F03FAE0"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Verify the entitlements with customer SME and solve any issues</w:t>
            </w:r>
          </w:p>
          <w:p w14:paraId="1C04E4F4" w14:textId="3EC475CF"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Create a knowledge article that describes the implementation in an up to Two (2) hour work session</w:t>
            </w:r>
          </w:p>
          <w:p w14:paraId="02D024C9" w14:textId="11E851A8"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Content Factory: configure more entitlements as requested</w:t>
            </w:r>
          </w:p>
          <w:p w14:paraId="061FD2B8" w14:textId="77777777" w:rsidR="000707B7" w:rsidRPr="00ED4409" w:rsidRDefault="000707B7" w:rsidP="00ED4409">
            <w:pPr>
              <w:widowControl/>
              <w:tabs>
                <w:tab w:val="clear" w:pos="720"/>
                <w:tab w:val="clear" w:pos="9000"/>
              </w:tabs>
              <w:spacing w:before="0" w:after="160" w:line="259" w:lineRule="auto"/>
              <w:ind w:right="151"/>
              <w:jc w:val="left"/>
              <w:rPr>
                <w:rFonts w:eastAsia="SimHei"/>
                <w:b/>
                <w:bCs/>
                <w:iCs/>
                <w:color w:val="000000" w:themeColor="text1"/>
              </w:rPr>
            </w:pPr>
            <w:r w:rsidRPr="00ED4409">
              <w:rPr>
                <w:rFonts w:eastAsia="SimHei"/>
                <w:b/>
                <w:bCs/>
                <w:iCs/>
                <w:color w:val="000000" w:themeColor="text1"/>
              </w:rPr>
              <w:t>Service Definition:</w:t>
            </w:r>
          </w:p>
          <w:p w14:paraId="0DE389F5" w14:textId="18914A23"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Facilitate an up to Four (4) hour work session with customer SME to design the service definitions for the service catalog based on categories and record them in SMAX template</w:t>
            </w:r>
          </w:p>
          <w:p w14:paraId="6D302D72" w14:textId="75D80512"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Import up to Twenty (20) service definitions as defined in SMAX template</w:t>
            </w:r>
          </w:p>
          <w:p w14:paraId="6C4C5ADF" w14:textId="61C0C4DD"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Verify the service definitions with customer SME and solve any issues</w:t>
            </w:r>
          </w:p>
          <w:p w14:paraId="67EB7EBF" w14:textId="1C1E083A"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Create a knowledge article that describes the implementation in an up to Two (2) hour work session</w:t>
            </w:r>
          </w:p>
          <w:p w14:paraId="506A5C13" w14:textId="472E6B91"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Content Factory: load and configure more service definitions as requested by customer</w:t>
            </w:r>
          </w:p>
          <w:p w14:paraId="1B5B13F4" w14:textId="77777777" w:rsidR="000707B7" w:rsidRPr="00CB241A" w:rsidRDefault="000707B7" w:rsidP="00CB241A">
            <w:pPr>
              <w:widowControl/>
              <w:tabs>
                <w:tab w:val="clear" w:pos="720"/>
                <w:tab w:val="clear" w:pos="9000"/>
              </w:tabs>
              <w:spacing w:before="0" w:after="160" w:line="259" w:lineRule="auto"/>
              <w:ind w:right="151"/>
              <w:jc w:val="left"/>
              <w:rPr>
                <w:rFonts w:eastAsia="SimHei"/>
                <w:b/>
                <w:bCs/>
                <w:iCs/>
                <w:color w:val="000000" w:themeColor="text1"/>
              </w:rPr>
            </w:pPr>
            <w:r w:rsidRPr="00CB241A">
              <w:rPr>
                <w:rFonts w:eastAsia="SimHei"/>
                <w:b/>
                <w:bCs/>
                <w:iCs/>
                <w:color w:val="000000" w:themeColor="text1"/>
              </w:rPr>
              <w:lastRenderedPageBreak/>
              <w:t>Offering Task Plan:</w:t>
            </w:r>
          </w:p>
          <w:p w14:paraId="10194352" w14:textId="5AE172FD"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Facilitate an up to Two (2) hour work session with customer SME to understand the detail process for up to Five (5) service offerings. Convert manual steps to manual task plan steps and record gaps in SMAX gap template</w:t>
            </w:r>
          </w:p>
          <w:p w14:paraId="343865CD" w14:textId="16054188"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Facilitate an up to Four (4) hour work session with customer SME to understand the approval process for up to Five (5) service offerings with task plans and record gaps in SMAX gap template</w:t>
            </w:r>
          </w:p>
          <w:p w14:paraId="72A6281C" w14:textId="64035EA2"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 xml:space="preserve">Configure up to Five (5) service offering with manual task plans as designed </w:t>
            </w:r>
          </w:p>
          <w:p w14:paraId="6B5DB4AD" w14:textId="22B62036"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 up to Five (5) service offering with approvals as designed</w:t>
            </w:r>
          </w:p>
          <w:p w14:paraId="04E95074" w14:textId="6BF7D5E1"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Verify the service offerings with manual task plans and solve any issues</w:t>
            </w:r>
          </w:p>
          <w:p w14:paraId="05C03282" w14:textId="1DD501DD"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Verify the service offerings including approvals with customer SME and solve any issues</w:t>
            </w:r>
          </w:p>
          <w:p w14:paraId="30D14A90" w14:textId="37EBEBBF"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Create a knowledge article that describes the implementation in an up to One (1) hour work session</w:t>
            </w:r>
          </w:p>
          <w:p w14:paraId="68264A28" w14:textId="70BFD500"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Content Factory: configure more manual task plans as requested</w:t>
            </w:r>
          </w:p>
          <w:p w14:paraId="1FF7C430" w14:textId="0A5B604F"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Content Factory: configure Task plans and models as requested</w:t>
            </w:r>
          </w:p>
          <w:p w14:paraId="7F2E2F3D" w14:textId="77777777" w:rsidR="000707B7" w:rsidRPr="00506C67" w:rsidRDefault="000707B7" w:rsidP="00506C67">
            <w:pPr>
              <w:widowControl/>
              <w:tabs>
                <w:tab w:val="clear" w:pos="720"/>
                <w:tab w:val="clear" w:pos="9000"/>
              </w:tabs>
              <w:spacing w:before="0" w:after="160" w:line="259" w:lineRule="auto"/>
              <w:ind w:right="151"/>
              <w:jc w:val="left"/>
              <w:rPr>
                <w:rFonts w:eastAsia="SimHei"/>
                <w:b/>
                <w:bCs/>
                <w:iCs/>
                <w:color w:val="000000" w:themeColor="text1"/>
              </w:rPr>
            </w:pPr>
            <w:r w:rsidRPr="00506C67">
              <w:rPr>
                <w:rFonts w:eastAsia="SimHei"/>
                <w:b/>
                <w:bCs/>
                <w:iCs/>
                <w:color w:val="000000" w:themeColor="text1"/>
              </w:rPr>
              <w:t>Simple Service Offering:</w:t>
            </w:r>
          </w:p>
          <w:p w14:paraId="29D73424" w14:textId="6E8A5B30"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Facilitate an up to Two (2) hour work session with customer SME to design up to Five (5) service offerings and record gaps in SMAX gap template</w:t>
            </w:r>
          </w:p>
          <w:p w14:paraId="3FF82205" w14:textId="4CD92BE2"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Facilitate an up to One (1) hour work session with customer to design the assignment groups and expert groups for up to Five (5) service offerings and record gaps in SMAX gaps template</w:t>
            </w:r>
          </w:p>
          <w:p w14:paraId="2D3DE499" w14:textId="42756939"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Facilitate an up to Two (2) hour work session with customer SME to design up to Two (2) notifications and business rules for service offering and record gaps in SMAX gap template</w:t>
            </w:r>
          </w:p>
          <w:p w14:paraId="3A777FB3" w14:textId="4FE0C92D"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 up to Five (5) service offerings as defined in SMAX requirements Template</w:t>
            </w:r>
          </w:p>
          <w:p w14:paraId="156ABFC2" w14:textId="25307AB9"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 up to Five (5) assignment groups and expert groups as designed</w:t>
            </w:r>
          </w:p>
          <w:p w14:paraId="3B4B4520" w14:textId="02878CC8"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 the up to Five (5) notifications and process rules as designed</w:t>
            </w:r>
          </w:p>
          <w:p w14:paraId="51A7B9AF" w14:textId="5808867C"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Verify the up to Five (5) service offerings with customer SME and solve any issues</w:t>
            </w:r>
          </w:p>
          <w:p w14:paraId="2A8B5F58" w14:textId="5A1C334A"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Verify assignment groups and experts for service offerings as designed and solve any issues</w:t>
            </w:r>
          </w:p>
          <w:p w14:paraId="3FD5749B" w14:textId="06E87B79"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Verify the up to Five (5) notifications and process rules with customer SME and solve any issues</w:t>
            </w:r>
          </w:p>
          <w:p w14:paraId="7AE73CA4" w14:textId="1FD57F6A"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Create a knowledge article that describes the implementation in an up to One (1) hour work session</w:t>
            </w:r>
          </w:p>
          <w:p w14:paraId="10AFBDA5" w14:textId="7735B898"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Create a knowledge article that describes the implementation in an up to Two (2) hour work session</w:t>
            </w:r>
          </w:p>
          <w:p w14:paraId="410B26FA" w14:textId="62F79108"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Content Factory: configure more service offerings as requested by customer</w:t>
            </w:r>
          </w:p>
          <w:p w14:paraId="63E31BF6" w14:textId="4E83DCD0"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Content Factory: configure more assignment groups and experts as requested by customer</w:t>
            </w:r>
          </w:p>
          <w:p w14:paraId="1AB48FBA" w14:textId="33BAE989"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Content Factory: load and configure more process rules and notification templates as requested by customer</w:t>
            </w:r>
          </w:p>
          <w:p w14:paraId="1BFA8081" w14:textId="77777777" w:rsidR="000707B7" w:rsidRPr="00DB5D6E" w:rsidRDefault="000707B7" w:rsidP="00DB5D6E">
            <w:pPr>
              <w:widowControl/>
              <w:tabs>
                <w:tab w:val="clear" w:pos="720"/>
                <w:tab w:val="clear" w:pos="9000"/>
              </w:tabs>
              <w:spacing w:before="0" w:after="160" w:line="259" w:lineRule="auto"/>
              <w:ind w:right="151"/>
              <w:jc w:val="left"/>
              <w:rPr>
                <w:rFonts w:eastAsia="SimHei"/>
                <w:b/>
                <w:bCs/>
                <w:iCs/>
                <w:color w:val="000000" w:themeColor="text1"/>
              </w:rPr>
            </w:pPr>
            <w:r w:rsidRPr="00DB5D6E">
              <w:rPr>
                <w:rFonts w:eastAsia="SimHei"/>
                <w:b/>
                <w:bCs/>
                <w:iCs/>
                <w:color w:val="000000" w:themeColor="text1"/>
              </w:rPr>
              <w:t>Offering Approval Plan:</w:t>
            </w:r>
          </w:p>
          <w:p w14:paraId="74209599" w14:textId="249DFBAC"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Facilitate an up to Four (4) hour work session with customer SME to understand the re-usable approval plans processes for up to Ten (10) service requests and record gaps in SMAX gap template</w:t>
            </w:r>
          </w:p>
          <w:p w14:paraId="21180C64" w14:textId="636598FF"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 xml:space="preserve">Configure up to Ten (10) service request models with approval as designed </w:t>
            </w:r>
          </w:p>
          <w:p w14:paraId="32A00AE8" w14:textId="57048552"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lastRenderedPageBreak/>
              <w:t>Verify the up to Ten (10) service request models with approval with two test users and two test approvers and resolve any issues</w:t>
            </w:r>
          </w:p>
          <w:p w14:paraId="6799F0ED" w14:textId="13C5A430"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Create a knowledge article that describes the implementation in an up to Two (2) hour work session</w:t>
            </w:r>
          </w:p>
          <w:p w14:paraId="17BCA431" w14:textId="20387B17"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Content Factory: configure more offerings with approvals as requested</w:t>
            </w:r>
          </w:p>
          <w:p w14:paraId="4F644071" w14:textId="31D6D6EE" w:rsidR="000707B7" w:rsidRPr="001637D9"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Content Factory: configure Task plans and models as requested</w:t>
            </w:r>
          </w:p>
        </w:tc>
      </w:tr>
      <w:tr w:rsidR="000707B7" w:rsidRPr="00A73D5A" w14:paraId="6E012B0C" w14:textId="77777777" w:rsidTr="00197BA9">
        <w:tc>
          <w:tcPr>
            <w:tcW w:w="1369" w:type="pct"/>
            <w:shd w:val="clear" w:color="auto" w:fill="C6D4DC"/>
            <w:tcMar>
              <w:top w:w="0" w:type="dxa"/>
              <w:left w:w="108" w:type="dxa"/>
              <w:bottom w:w="0" w:type="dxa"/>
              <w:right w:w="108" w:type="dxa"/>
            </w:tcMar>
          </w:tcPr>
          <w:p w14:paraId="7CF6DE58" w14:textId="68F5133E" w:rsidR="000707B7" w:rsidRPr="005445FF" w:rsidRDefault="00736785" w:rsidP="000707B7">
            <w:pPr>
              <w:widowControl/>
              <w:tabs>
                <w:tab w:val="clear" w:pos="720"/>
                <w:tab w:val="clear" w:pos="9000"/>
              </w:tabs>
              <w:spacing w:before="0" w:after="60" w:line="240" w:lineRule="auto"/>
              <w:jc w:val="left"/>
              <w:rPr>
                <w:rFonts w:eastAsia="SimHei"/>
                <w:b/>
                <w:i/>
                <w:iCs/>
                <w:color w:val="000000" w:themeColor="text1"/>
              </w:rPr>
            </w:pPr>
            <w:r>
              <w:rPr>
                <w:rFonts w:eastAsia="SimHei"/>
                <w:b/>
                <w:i/>
                <w:iCs/>
                <w:color w:val="000000" w:themeColor="text1"/>
              </w:rPr>
              <w:lastRenderedPageBreak/>
              <w:t>Outcomes</w:t>
            </w:r>
          </w:p>
        </w:tc>
        <w:tc>
          <w:tcPr>
            <w:tcW w:w="3631" w:type="pct"/>
            <w:shd w:val="clear" w:color="auto" w:fill="FBFBFB"/>
            <w:tcMar>
              <w:top w:w="0" w:type="dxa"/>
              <w:left w:w="108" w:type="dxa"/>
              <w:bottom w:w="0" w:type="dxa"/>
              <w:right w:w="108" w:type="dxa"/>
            </w:tcMar>
          </w:tcPr>
          <w:p w14:paraId="6EFCA98B" w14:textId="1A003D6F" w:rsidR="000707B7" w:rsidRPr="00C02413" w:rsidRDefault="000707B7" w:rsidP="000707B7">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SMAX gap template</w:t>
            </w:r>
          </w:p>
        </w:tc>
      </w:tr>
      <w:tr w:rsidR="000707B7" w:rsidRPr="00A73D5A" w14:paraId="282A56A3" w14:textId="77777777" w:rsidTr="00197BA9">
        <w:tc>
          <w:tcPr>
            <w:tcW w:w="1369" w:type="pct"/>
            <w:shd w:val="clear" w:color="auto" w:fill="C6D4DC"/>
            <w:tcMar>
              <w:top w:w="0" w:type="dxa"/>
              <w:left w:w="108" w:type="dxa"/>
              <w:bottom w:w="0" w:type="dxa"/>
              <w:right w:w="108" w:type="dxa"/>
            </w:tcMar>
          </w:tcPr>
          <w:p w14:paraId="3DDD6305" w14:textId="79648040" w:rsidR="000707B7" w:rsidRPr="005445FF" w:rsidRDefault="000707B7" w:rsidP="000707B7">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iCs/>
                <w:color w:val="000000" w:themeColor="text1"/>
              </w:rPr>
              <w:t>Configuration </w:t>
            </w:r>
          </w:p>
        </w:tc>
        <w:tc>
          <w:tcPr>
            <w:tcW w:w="3631" w:type="pct"/>
            <w:shd w:val="clear" w:color="auto" w:fill="FBFBFB"/>
            <w:tcMar>
              <w:top w:w="0" w:type="dxa"/>
              <w:left w:w="108" w:type="dxa"/>
              <w:bottom w:w="0" w:type="dxa"/>
              <w:right w:w="108" w:type="dxa"/>
            </w:tcMar>
          </w:tcPr>
          <w:p w14:paraId="50C93C01" w14:textId="16417E0E"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Categories configured</w:t>
            </w:r>
          </w:p>
          <w:p w14:paraId="530FDEDC" w14:textId="698D916F"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Configured entitlements</w:t>
            </w:r>
          </w:p>
          <w:p w14:paraId="22E5785D" w14:textId="771151EC"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Configured service definitions</w:t>
            </w:r>
          </w:p>
          <w:p w14:paraId="5847447A" w14:textId="6E80BB93"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Configured service offerings</w:t>
            </w:r>
          </w:p>
          <w:p w14:paraId="411ADB1B" w14:textId="5BA8E585"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Imported catalog data</w:t>
            </w:r>
          </w:p>
          <w:p w14:paraId="47C144D9" w14:textId="59802C5F"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Configured assignment groups and expert groups</w:t>
            </w:r>
          </w:p>
          <w:p w14:paraId="190D23FD" w14:textId="3570400E" w:rsidR="000707B7" w:rsidRPr="00C02413"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Configured service request models (Fulfillment plan)</w:t>
            </w:r>
          </w:p>
        </w:tc>
      </w:tr>
      <w:tr w:rsidR="000707B7" w:rsidRPr="00A73D5A" w14:paraId="653266E5" w14:textId="77777777" w:rsidTr="00197BA9">
        <w:tc>
          <w:tcPr>
            <w:tcW w:w="1369" w:type="pct"/>
            <w:shd w:val="clear" w:color="auto" w:fill="C6D4DC"/>
            <w:tcMar>
              <w:top w:w="0" w:type="dxa"/>
              <w:left w:w="108" w:type="dxa"/>
              <w:bottom w:w="0" w:type="dxa"/>
              <w:right w:w="108" w:type="dxa"/>
            </w:tcMar>
          </w:tcPr>
          <w:p w14:paraId="7B4A67C1" w14:textId="590CB9DA" w:rsidR="000707B7" w:rsidRPr="005445FF" w:rsidRDefault="00736785" w:rsidP="000707B7">
            <w:pPr>
              <w:widowControl/>
              <w:tabs>
                <w:tab w:val="clear" w:pos="720"/>
                <w:tab w:val="clear" w:pos="9000"/>
              </w:tabs>
              <w:spacing w:before="0" w:after="60" w:line="240" w:lineRule="auto"/>
              <w:jc w:val="left"/>
              <w:rPr>
                <w:rFonts w:eastAsia="SimHei"/>
                <w:b/>
                <w:i/>
                <w:iCs/>
                <w:color w:val="000000" w:themeColor="text1"/>
              </w:rPr>
            </w:pPr>
            <w:r>
              <w:rPr>
                <w:rFonts w:eastAsia="SimHei"/>
                <w:b/>
                <w:i/>
                <w:iCs/>
                <w:color w:val="000000" w:themeColor="text1"/>
              </w:rPr>
              <w:t>Assumptions</w:t>
            </w:r>
          </w:p>
        </w:tc>
        <w:tc>
          <w:tcPr>
            <w:tcW w:w="3631" w:type="pct"/>
            <w:shd w:val="clear" w:color="auto" w:fill="FBFBFB"/>
            <w:tcMar>
              <w:top w:w="0" w:type="dxa"/>
              <w:left w:w="108" w:type="dxa"/>
              <w:bottom w:w="0" w:type="dxa"/>
              <w:right w:w="108" w:type="dxa"/>
            </w:tcMar>
          </w:tcPr>
          <w:p w14:paraId="37D52ABD" w14:textId="2E562AFC"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SMAX service definition template</w:t>
            </w:r>
          </w:p>
          <w:p w14:paraId="07D56DC1" w14:textId="3ABBCD7B"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Service offerings with task plan configured</w:t>
            </w:r>
          </w:p>
          <w:p w14:paraId="21E03778" w14:textId="51C6A98B"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Service offerings with approval configured</w:t>
            </w:r>
          </w:p>
          <w:p w14:paraId="31BCAC78" w14:textId="4D632CBC"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No automation to be configured in this phase</w:t>
            </w:r>
          </w:p>
          <w:p w14:paraId="2E314213" w14:textId="70B81012"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SMAX requirement sheet</w:t>
            </w:r>
          </w:p>
          <w:p w14:paraId="32C09B82" w14:textId="604D7255"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No automation to be configured in this phase</w:t>
            </w:r>
          </w:p>
          <w:p w14:paraId="221AA471" w14:textId="16280105"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Service request models configured</w:t>
            </w:r>
          </w:p>
          <w:p w14:paraId="17B711CB" w14:textId="17BBE400" w:rsidR="000707B7" w:rsidRPr="00795FBE"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Configured service request models (Fulfillment plan) in DEV</w:t>
            </w:r>
          </w:p>
        </w:tc>
      </w:tr>
      <w:tr w:rsidR="000707B7" w:rsidRPr="00A73D5A" w14:paraId="78E20CF1" w14:textId="77777777" w:rsidTr="00197BA9">
        <w:tc>
          <w:tcPr>
            <w:tcW w:w="1369" w:type="pct"/>
            <w:shd w:val="clear" w:color="auto" w:fill="C6D4DC"/>
            <w:tcMar>
              <w:top w:w="0" w:type="dxa"/>
              <w:left w:w="108" w:type="dxa"/>
              <w:bottom w:w="0" w:type="dxa"/>
              <w:right w:w="108" w:type="dxa"/>
            </w:tcMar>
          </w:tcPr>
          <w:p w14:paraId="59A24A56" w14:textId="17F227F9" w:rsidR="000707B7" w:rsidRPr="005445FF" w:rsidRDefault="00736785" w:rsidP="000707B7">
            <w:pPr>
              <w:widowControl/>
              <w:tabs>
                <w:tab w:val="clear" w:pos="720"/>
                <w:tab w:val="clear" w:pos="9000"/>
              </w:tabs>
              <w:spacing w:before="0" w:after="60" w:line="240" w:lineRule="auto"/>
              <w:jc w:val="left"/>
              <w:rPr>
                <w:rFonts w:eastAsia="SimHei"/>
                <w:b/>
                <w:i/>
                <w:iCs/>
                <w:color w:val="000000" w:themeColor="text1"/>
              </w:rPr>
            </w:pPr>
            <w:r>
              <w:rPr>
                <w:rFonts w:eastAsia="SimHei"/>
                <w:b/>
                <w:i/>
                <w:iCs/>
                <w:color w:val="000000" w:themeColor="text1"/>
              </w:rPr>
              <w:t>Customer’s Responsibilities</w:t>
            </w:r>
            <w:r w:rsidR="000707B7" w:rsidRPr="005445FF">
              <w:rPr>
                <w:rFonts w:eastAsia="SimHei"/>
                <w:b/>
                <w:i/>
                <w:iCs/>
                <w:color w:val="000000" w:themeColor="text1"/>
              </w:rPr>
              <w:t> </w:t>
            </w:r>
          </w:p>
        </w:tc>
        <w:tc>
          <w:tcPr>
            <w:tcW w:w="3631" w:type="pct"/>
            <w:shd w:val="clear" w:color="auto" w:fill="FBFBFB"/>
            <w:tcMar>
              <w:top w:w="0" w:type="dxa"/>
              <w:left w:w="108" w:type="dxa"/>
              <w:bottom w:w="0" w:type="dxa"/>
              <w:right w:w="108" w:type="dxa"/>
            </w:tcMar>
          </w:tcPr>
          <w:p w14:paraId="1B9C770F" w14:textId="1E269CE8"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the categories prepared for the service catalog and make sure the right customer SME attends the session</w:t>
            </w:r>
          </w:p>
          <w:p w14:paraId="5C903F28" w14:textId="4A5E4001"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the service definitions prepared for the service catalog and make sure the right customer SME attends the session</w:t>
            </w:r>
          </w:p>
          <w:p w14:paraId="24D3D107" w14:textId="1CCA4A65"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the detail process for catalog offerings and make sure the right customer SME attends the session</w:t>
            </w:r>
          </w:p>
          <w:p w14:paraId="6D06B7CE" w14:textId="1794CAFA"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the detail process for catalog offering approvals and make sure the right customer SME attends the session</w:t>
            </w:r>
          </w:p>
          <w:p w14:paraId="35C657DE" w14:textId="423B9AD5"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the catalog item information prepared for the service catalog and make sure the right customer SME attends the session</w:t>
            </w:r>
          </w:p>
          <w:p w14:paraId="1525A735" w14:textId="03AFB832"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Customer SME to verify the data import</w:t>
            </w:r>
          </w:p>
          <w:p w14:paraId="608C61A3" w14:textId="073A0F57"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the notifications and process rules for service offerings and make sure the right customer SME attends the session</w:t>
            </w:r>
          </w:p>
          <w:p w14:paraId="048A8BB3" w14:textId="596B206C"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Make sure the right customer SME attends the session and provides two test user accounts</w:t>
            </w:r>
          </w:p>
          <w:p w14:paraId="0E79FCC0" w14:textId="7DC7A254" w:rsidR="000707B7" w:rsidRPr="00C02413"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Provide possible re-usable procedures and make sure the right customer SME attends the session</w:t>
            </w:r>
          </w:p>
        </w:tc>
      </w:tr>
      <w:tr w:rsidR="000707B7" w:rsidRPr="00A73D5A" w14:paraId="4838333B" w14:textId="77777777" w:rsidTr="00197BA9">
        <w:tc>
          <w:tcPr>
            <w:tcW w:w="1369" w:type="pct"/>
            <w:shd w:val="clear" w:color="auto" w:fill="C6D4DC"/>
            <w:tcMar>
              <w:top w:w="0" w:type="dxa"/>
              <w:left w:w="108" w:type="dxa"/>
              <w:bottom w:w="0" w:type="dxa"/>
              <w:right w:w="108" w:type="dxa"/>
            </w:tcMar>
          </w:tcPr>
          <w:p w14:paraId="1317666D" w14:textId="73FEB48E" w:rsidR="000707B7" w:rsidRPr="005445FF" w:rsidRDefault="000707B7" w:rsidP="000707B7">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iCs/>
                <w:color w:val="000000" w:themeColor="text1"/>
              </w:rPr>
              <w:t>Out of Scope</w:t>
            </w:r>
          </w:p>
        </w:tc>
        <w:tc>
          <w:tcPr>
            <w:tcW w:w="3631" w:type="pct"/>
            <w:shd w:val="clear" w:color="auto" w:fill="FBFBFB"/>
            <w:tcMar>
              <w:top w:w="0" w:type="dxa"/>
              <w:left w:w="108" w:type="dxa"/>
              <w:bottom w:w="0" w:type="dxa"/>
              <w:right w:w="108" w:type="dxa"/>
            </w:tcMar>
          </w:tcPr>
          <w:p w14:paraId="72D5267F" w14:textId="6EAB5B36" w:rsidR="000707B7" w:rsidRPr="005445FF"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Service offerings that are planned for automation</w:t>
            </w:r>
          </w:p>
          <w:p w14:paraId="66CC5726" w14:textId="3ED719A2" w:rsidR="000707B7" w:rsidRPr="00C02413" w:rsidRDefault="000707B7" w:rsidP="00A47FB9">
            <w:pPr>
              <w:pStyle w:val="ListParagraph"/>
              <w:widowControl/>
              <w:numPr>
                <w:ilvl w:val="0"/>
                <w:numId w:val="14"/>
              </w:numPr>
              <w:tabs>
                <w:tab w:val="clear" w:pos="720"/>
                <w:tab w:val="clear" w:pos="9000"/>
              </w:tabs>
              <w:spacing w:before="0" w:after="160" w:line="259" w:lineRule="auto"/>
              <w:ind w:right="151"/>
              <w:jc w:val="left"/>
              <w:rPr>
                <w:rFonts w:eastAsia="SimHei"/>
                <w:iCs/>
                <w:color w:val="000000" w:themeColor="text1"/>
              </w:rPr>
            </w:pPr>
            <w:r w:rsidRPr="005445FF">
              <w:rPr>
                <w:rFonts w:eastAsia="SimHei"/>
                <w:iCs/>
                <w:color w:val="000000" w:themeColor="text1"/>
              </w:rPr>
              <w:t>Service requests that are planned for automation</w:t>
            </w:r>
          </w:p>
        </w:tc>
      </w:tr>
    </w:tbl>
    <w:p w14:paraId="48826EA6" w14:textId="77777777" w:rsidR="000707B7" w:rsidRPr="005445FF" w:rsidRDefault="000707B7" w:rsidP="005445FF">
      <w:pPr>
        <w:spacing w:before="0" w:line="240" w:lineRule="auto"/>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41408F" w:rsidRPr="00A73D5A" w14:paraId="72B6DB9F" w14:textId="77777777" w:rsidTr="00197BA9">
        <w:tc>
          <w:tcPr>
            <w:tcW w:w="1369" w:type="pct"/>
            <w:shd w:val="clear" w:color="auto" w:fill="BDCDD6"/>
            <w:tcMar>
              <w:top w:w="0" w:type="dxa"/>
              <w:left w:w="108" w:type="dxa"/>
              <w:bottom w:w="0" w:type="dxa"/>
              <w:right w:w="108" w:type="dxa"/>
            </w:tcMar>
            <w:hideMark/>
          </w:tcPr>
          <w:p w14:paraId="1F492B84" w14:textId="19ED2585" w:rsidR="0041408F" w:rsidRPr="009448BF" w:rsidRDefault="00ED756F" w:rsidP="0041408F">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41408F" w:rsidRPr="005445FF">
              <w:rPr>
                <w:rFonts w:eastAsia="SimHei"/>
                <w:b/>
                <w:i/>
                <w:iCs/>
                <w:color w:val="000000" w:themeColor="text1"/>
                <w:sz w:val="24"/>
              </w:rPr>
              <w:t>10</w:t>
            </w:r>
          </w:p>
        </w:tc>
        <w:tc>
          <w:tcPr>
            <w:tcW w:w="3631" w:type="pct"/>
            <w:shd w:val="clear" w:color="auto" w:fill="BDCDD6"/>
            <w:tcMar>
              <w:top w:w="0" w:type="dxa"/>
              <w:left w:w="108" w:type="dxa"/>
              <w:bottom w:w="0" w:type="dxa"/>
              <w:right w:w="108" w:type="dxa"/>
            </w:tcMar>
          </w:tcPr>
          <w:p w14:paraId="55171CC0" w14:textId="1FE33A86" w:rsidR="0041408F" w:rsidRPr="009448BF" w:rsidRDefault="0041408F" w:rsidP="0041408F">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5445FF">
              <w:rPr>
                <w:rFonts w:eastAsia="SimHei"/>
                <w:b/>
                <w:i/>
                <w:iCs/>
                <w:color w:val="000000" w:themeColor="text1"/>
                <w:sz w:val="24"/>
              </w:rPr>
              <w:t xml:space="preserve">Request </w:t>
            </w:r>
            <w:r w:rsidR="00C97A31">
              <w:rPr>
                <w:rFonts w:eastAsia="SimHei"/>
                <w:b/>
                <w:i/>
                <w:iCs/>
                <w:color w:val="000000" w:themeColor="text1"/>
                <w:sz w:val="24"/>
              </w:rPr>
              <w:t>Management</w:t>
            </w:r>
          </w:p>
        </w:tc>
      </w:tr>
      <w:tr w:rsidR="0041408F" w:rsidRPr="00A73D5A" w14:paraId="198ED776" w14:textId="77777777" w:rsidTr="00197BA9">
        <w:tc>
          <w:tcPr>
            <w:tcW w:w="1369" w:type="pct"/>
            <w:shd w:val="clear" w:color="auto" w:fill="C6D4DC"/>
            <w:tcMar>
              <w:top w:w="0" w:type="dxa"/>
              <w:left w:w="108" w:type="dxa"/>
              <w:bottom w:w="0" w:type="dxa"/>
              <w:right w:w="108" w:type="dxa"/>
            </w:tcMar>
            <w:hideMark/>
          </w:tcPr>
          <w:p w14:paraId="6C1455D9" w14:textId="0B511A58" w:rsidR="0041408F" w:rsidRPr="009448BF" w:rsidRDefault="0041408F" w:rsidP="0041408F">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Activities</w:t>
            </w:r>
          </w:p>
        </w:tc>
        <w:tc>
          <w:tcPr>
            <w:tcW w:w="3631" w:type="pct"/>
            <w:shd w:val="clear" w:color="auto" w:fill="FBFBFB"/>
            <w:tcMar>
              <w:top w:w="0" w:type="dxa"/>
              <w:left w:w="108" w:type="dxa"/>
              <w:bottom w:w="0" w:type="dxa"/>
              <w:right w:w="108" w:type="dxa"/>
            </w:tcMar>
          </w:tcPr>
          <w:p w14:paraId="75F3F29D" w14:textId="77777777" w:rsidR="0041408F" w:rsidRPr="003B08BA" w:rsidRDefault="0041408F" w:rsidP="003B08BA">
            <w:pPr>
              <w:widowControl/>
              <w:tabs>
                <w:tab w:val="clear" w:pos="720"/>
                <w:tab w:val="clear" w:pos="9000"/>
              </w:tabs>
              <w:spacing w:before="0" w:after="160" w:line="259" w:lineRule="auto"/>
              <w:ind w:right="151"/>
              <w:jc w:val="left"/>
              <w:rPr>
                <w:rFonts w:eastAsia="SimHei"/>
                <w:b/>
                <w:bCs/>
                <w:color w:val="000000" w:themeColor="text1"/>
              </w:rPr>
            </w:pPr>
            <w:r w:rsidRPr="003B08BA">
              <w:rPr>
                <w:rFonts w:eastAsia="SimHei"/>
                <w:b/>
                <w:bCs/>
                <w:color w:val="000000" w:themeColor="text1"/>
              </w:rPr>
              <w:t>Simple Request:</w:t>
            </w:r>
          </w:p>
          <w:p w14:paraId="2AAF773C" w14:textId="61C8E93E" w:rsidR="0041408F" w:rsidRPr="005445FF" w:rsidRDefault="0041408F" w:rsidP="003B08B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the notifications and process rules as designed for support request in SMAX requirement template</w:t>
            </w:r>
          </w:p>
          <w:p w14:paraId="287DF890" w14:textId="73A8D93F" w:rsidR="0041408F" w:rsidRPr="005445FF" w:rsidRDefault="0041408F" w:rsidP="003B08B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with customer SME and two sample end users the process of ordering and processing a support and solve any issues</w:t>
            </w:r>
          </w:p>
          <w:p w14:paraId="03B575E5" w14:textId="2FA32B0B" w:rsidR="0041408F" w:rsidRPr="005445FF" w:rsidRDefault="0041408F" w:rsidP="003B08B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lastRenderedPageBreak/>
              <w:t>Facilitate an up to One (1) hour work session with customer SME to help understand simple request management and live support capability and record in ART</w:t>
            </w:r>
          </w:p>
          <w:p w14:paraId="637893E7" w14:textId="21B700DE" w:rsidR="0041408F" w:rsidRPr="005445FF" w:rsidRDefault="0041408F" w:rsidP="003B08B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One (1) hour work session</w:t>
            </w:r>
          </w:p>
          <w:p w14:paraId="53FC565C" w14:textId="52549EF5" w:rsidR="0041408F" w:rsidRPr="005445FF" w:rsidRDefault="00AF78BE" w:rsidP="003B08B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Pr>
                <w:rFonts w:eastAsia="SimHei"/>
                <w:color w:val="000000" w:themeColor="text1"/>
              </w:rPr>
              <w:t>Configure</w:t>
            </w:r>
            <w:r w:rsidR="0041408F" w:rsidRPr="005445FF">
              <w:rPr>
                <w:rFonts w:eastAsia="SimHei"/>
                <w:color w:val="000000" w:themeColor="text1"/>
              </w:rPr>
              <w:t xml:space="preserve"> up to Five (5) notifications and business rules for support requests and solve any issues</w:t>
            </w:r>
          </w:p>
          <w:p w14:paraId="1289F678" w14:textId="59FCB4AC" w:rsidR="0041408F" w:rsidRPr="005445FF" w:rsidRDefault="0041408F" w:rsidP="003B08B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notifications and business rules with customer SME and solve any issues</w:t>
            </w:r>
          </w:p>
          <w:p w14:paraId="51C11469" w14:textId="4EAC11CF" w:rsidR="0041408F" w:rsidRPr="005445FF" w:rsidRDefault="0041408F" w:rsidP="003B08B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Two (2) hour work session with customer SME to design up to Five (5) notifications and business rules for support requests and record gaps in SMAX gap template</w:t>
            </w:r>
          </w:p>
          <w:p w14:paraId="5E70A34A" w14:textId="7C84AD5C" w:rsidR="0041408F" w:rsidRPr="005445FF" w:rsidRDefault="0041408F" w:rsidP="003B08B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notifications and business rules for support requests as requested</w:t>
            </w:r>
          </w:p>
          <w:p w14:paraId="223540E6" w14:textId="77777777" w:rsidR="0041408F" w:rsidRPr="00C97A31" w:rsidRDefault="0041408F" w:rsidP="00C97A31">
            <w:pPr>
              <w:widowControl/>
              <w:tabs>
                <w:tab w:val="clear" w:pos="720"/>
                <w:tab w:val="clear" w:pos="9000"/>
              </w:tabs>
              <w:spacing w:before="0" w:after="160" w:line="259" w:lineRule="auto"/>
              <w:ind w:right="151"/>
              <w:jc w:val="left"/>
              <w:rPr>
                <w:rFonts w:eastAsia="SimHei"/>
                <w:b/>
                <w:bCs/>
                <w:color w:val="000000" w:themeColor="text1"/>
              </w:rPr>
            </w:pPr>
            <w:r w:rsidRPr="00C97A31">
              <w:rPr>
                <w:rFonts w:eastAsia="SimHei"/>
                <w:b/>
                <w:bCs/>
                <w:color w:val="000000" w:themeColor="text1"/>
              </w:rPr>
              <w:t>Support Request Plan:</w:t>
            </w:r>
          </w:p>
          <w:p w14:paraId="70078A6C" w14:textId="08FB8DB9" w:rsidR="0041408F" w:rsidRPr="005445FF" w:rsidRDefault="0041408F" w:rsidP="003B08B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Four (4) hour work session with customer SME to understand the re-usable task plans processes for up to Ten (10) support requests and record gaps in SMAX gap template</w:t>
            </w:r>
          </w:p>
          <w:p w14:paraId="6C564D63" w14:textId="5CAD69BE" w:rsidR="0041408F" w:rsidRPr="005445FF" w:rsidRDefault="0041408F" w:rsidP="003B08B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up to Ten (10) support request models with as designed</w:t>
            </w:r>
          </w:p>
          <w:p w14:paraId="45E3CE6B" w14:textId="7119F500" w:rsidR="0041408F" w:rsidRPr="005445FF" w:rsidRDefault="0041408F" w:rsidP="003B08B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support request models with two test users and resolve any issues</w:t>
            </w:r>
          </w:p>
          <w:p w14:paraId="7EFCB199" w14:textId="1EE7BB73" w:rsidR="0041408F" w:rsidRPr="005445FF" w:rsidRDefault="0041408F" w:rsidP="003B08B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3F36274E" w14:textId="3B0EF81B" w:rsidR="0041408F" w:rsidRPr="005445FF" w:rsidRDefault="0041408F" w:rsidP="003B08B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Task plans and models as requested</w:t>
            </w:r>
          </w:p>
          <w:p w14:paraId="1B8EA465" w14:textId="77777777" w:rsidR="0041408F" w:rsidRPr="00C97A31" w:rsidRDefault="0041408F" w:rsidP="00C97A31">
            <w:pPr>
              <w:widowControl/>
              <w:tabs>
                <w:tab w:val="clear" w:pos="720"/>
                <w:tab w:val="clear" w:pos="9000"/>
              </w:tabs>
              <w:spacing w:before="0" w:after="160" w:line="259" w:lineRule="auto"/>
              <w:ind w:right="151"/>
              <w:jc w:val="left"/>
              <w:rPr>
                <w:rFonts w:eastAsia="SimHei"/>
                <w:b/>
                <w:bCs/>
                <w:color w:val="000000" w:themeColor="text1"/>
              </w:rPr>
            </w:pPr>
            <w:r w:rsidRPr="00C97A31">
              <w:rPr>
                <w:rFonts w:eastAsia="SimHei"/>
                <w:b/>
                <w:bCs/>
                <w:color w:val="000000" w:themeColor="text1"/>
              </w:rPr>
              <w:t>Live Support:</w:t>
            </w:r>
          </w:p>
          <w:p w14:paraId="432C6797" w14:textId="4850E8AB" w:rsidR="0041408F" w:rsidRPr="003B08BA" w:rsidRDefault="0041408F" w:rsidP="003B08B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Four (4) hour work session with customer SME to help understand the use of live support features in SMAX and record in ART</w:t>
            </w:r>
          </w:p>
        </w:tc>
      </w:tr>
      <w:tr w:rsidR="0041408F" w:rsidRPr="00A73D5A" w14:paraId="307D418D" w14:textId="77777777" w:rsidTr="00197BA9">
        <w:tc>
          <w:tcPr>
            <w:tcW w:w="1369" w:type="pct"/>
            <w:shd w:val="clear" w:color="auto" w:fill="C6D4DC"/>
            <w:tcMar>
              <w:top w:w="0" w:type="dxa"/>
              <w:left w:w="108" w:type="dxa"/>
              <w:bottom w:w="0" w:type="dxa"/>
              <w:right w:w="108" w:type="dxa"/>
            </w:tcMar>
          </w:tcPr>
          <w:p w14:paraId="17EC87E9" w14:textId="40BFB725" w:rsidR="0041408F" w:rsidRPr="005445FF" w:rsidRDefault="00736785" w:rsidP="0041408F">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lastRenderedPageBreak/>
              <w:t>Outcomes</w:t>
            </w:r>
          </w:p>
        </w:tc>
        <w:tc>
          <w:tcPr>
            <w:tcW w:w="3631" w:type="pct"/>
            <w:shd w:val="clear" w:color="auto" w:fill="FBFBFB"/>
            <w:tcMar>
              <w:top w:w="0" w:type="dxa"/>
              <w:left w:w="108" w:type="dxa"/>
              <w:bottom w:w="0" w:type="dxa"/>
              <w:right w:w="108" w:type="dxa"/>
            </w:tcMar>
          </w:tcPr>
          <w:p w14:paraId="6826B867" w14:textId="62FABF30" w:rsidR="0041408F" w:rsidRPr="003B08BA" w:rsidRDefault="0041408F" w:rsidP="0041408F">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SMAX gap template</w:t>
            </w:r>
          </w:p>
        </w:tc>
      </w:tr>
      <w:tr w:rsidR="0041408F" w:rsidRPr="00A73D5A" w14:paraId="175A02CF" w14:textId="77777777" w:rsidTr="00197BA9">
        <w:tc>
          <w:tcPr>
            <w:tcW w:w="1369" w:type="pct"/>
            <w:shd w:val="clear" w:color="auto" w:fill="C6D4DC"/>
            <w:tcMar>
              <w:top w:w="0" w:type="dxa"/>
              <w:left w:w="108" w:type="dxa"/>
              <w:bottom w:w="0" w:type="dxa"/>
              <w:right w:w="108" w:type="dxa"/>
            </w:tcMar>
          </w:tcPr>
          <w:p w14:paraId="50489AE9" w14:textId="329D0837" w:rsidR="0041408F" w:rsidRPr="005445FF" w:rsidRDefault="0041408F" w:rsidP="0041408F">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Configuration </w:t>
            </w:r>
          </w:p>
        </w:tc>
        <w:tc>
          <w:tcPr>
            <w:tcW w:w="3631" w:type="pct"/>
            <w:shd w:val="clear" w:color="auto" w:fill="FBFBFB"/>
            <w:tcMar>
              <w:top w:w="0" w:type="dxa"/>
              <w:left w:w="108" w:type="dxa"/>
              <w:bottom w:w="0" w:type="dxa"/>
              <w:right w:w="108" w:type="dxa"/>
            </w:tcMar>
          </w:tcPr>
          <w:p w14:paraId="7E70CB01" w14:textId="77777777" w:rsidR="00D07488" w:rsidRPr="005445FF" w:rsidRDefault="00D07488" w:rsidP="00D0748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business rules and notifications for support requests</w:t>
            </w:r>
          </w:p>
          <w:p w14:paraId="345C7087" w14:textId="488570D3" w:rsidR="0041408F" w:rsidRPr="005445FF" w:rsidRDefault="0041408F" w:rsidP="003B08B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support request rules and notifications</w:t>
            </w:r>
          </w:p>
          <w:p w14:paraId="4ADB4CAB" w14:textId="279781E2" w:rsidR="0041408F" w:rsidRPr="005445FF" w:rsidRDefault="0041408F" w:rsidP="003B08B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support request models Fulfillment plans</w:t>
            </w:r>
          </w:p>
          <w:p w14:paraId="132541CD" w14:textId="7A5E8235" w:rsidR="0041408F" w:rsidRPr="003B08BA" w:rsidRDefault="0041408F" w:rsidP="003B08B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ART content</w:t>
            </w:r>
          </w:p>
        </w:tc>
      </w:tr>
      <w:tr w:rsidR="0041408F" w:rsidRPr="00A73D5A" w14:paraId="173E13B0" w14:textId="77777777" w:rsidTr="00197BA9">
        <w:tc>
          <w:tcPr>
            <w:tcW w:w="1369" w:type="pct"/>
            <w:shd w:val="clear" w:color="auto" w:fill="C6D4DC"/>
            <w:tcMar>
              <w:top w:w="0" w:type="dxa"/>
              <w:left w:w="108" w:type="dxa"/>
              <w:bottom w:w="0" w:type="dxa"/>
              <w:right w:w="108" w:type="dxa"/>
            </w:tcMar>
          </w:tcPr>
          <w:p w14:paraId="732A6E8D" w14:textId="13663741" w:rsidR="0041408F" w:rsidRPr="005445FF" w:rsidRDefault="00736785" w:rsidP="0041408F">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t>Assumptions</w:t>
            </w:r>
            <w:r w:rsidR="0041408F" w:rsidRPr="005445FF">
              <w:rPr>
                <w:rFonts w:eastAsia="SimHei"/>
                <w:b/>
                <w:i/>
                <w:color w:val="000000" w:themeColor="text1"/>
              </w:rPr>
              <w:t> </w:t>
            </w:r>
          </w:p>
        </w:tc>
        <w:tc>
          <w:tcPr>
            <w:tcW w:w="3631" w:type="pct"/>
            <w:shd w:val="clear" w:color="auto" w:fill="FBFBFB"/>
            <w:tcMar>
              <w:top w:w="0" w:type="dxa"/>
              <w:left w:w="108" w:type="dxa"/>
              <w:bottom w:w="0" w:type="dxa"/>
              <w:right w:w="108" w:type="dxa"/>
            </w:tcMar>
          </w:tcPr>
          <w:p w14:paraId="1EF9477B" w14:textId="16B6138F" w:rsidR="0041408F" w:rsidRPr="005445FF" w:rsidRDefault="0041408F" w:rsidP="003B08B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No automation to be configured in this phase</w:t>
            </w:r>
          </w:p>
          <w:p w14:paraId="5C37F147" w14:textId="6219026E" w:rsidR="0041408F" w:rsidRPr="005445FF" w:rsidRDefault="0041408F" w:rsidP="003B08B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Support request models configured</w:t>
            </w:r>
          </w:p>
          <w:p w14:paraId="3CC61C72" w14:textId="3070FADE" w:rsidR="0041408F" w:rsidRPr="003B08BA" w:rsidRDefault="0041408F" w:rsidP="003B08B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support request Fulfillment plans</w:t>
            </w:r>
          </w:p>
        </w:tc>
      </w:tr>
      <w:tr w:rsidR="0041408F" w:rsidRPr="00A73D5A" w14:paraId="4B8E31B3" w14:textId="77777777" w:rsidTr="00197BA9">
        <w:tc>
          <w:tcPr>
            <w:tcW w:w="1369" w:type="pct"/>
            <w:shd w:val="clear" w:color="auto" w:fill="C6D4DC"/>
            <w:tcMar>
              <w:top w:w="0" w:type="dxa"/>
              <w:left w:w="108" w:type="dxa"/>
              <w:bottom w:w="0" w:type="dxa"/>
              <w:right w:w="108" w:type="dxa"/>
            </w:tcMar>
          </w:tcPr>
          <w:p w14:paraId="43860B59" w14:textId="184B9AE2" w:rsidR="0041408F" w:rsidRPr="005445FF" w:rsidRDefault="00736785" w:rsidP="0041408F">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t>Customer’s Responsibilities</w:t>
            </w:r>
            <w:r w:rsidR="0041408F" w:rsidRPr="005445FF">
              <w:rPr>
                <w:rFonts w:eastAsia="SimHei"/>
                <w:b/>
                <w:i/>
                <w:color w:val="000000" w:themeColor="text1"/>
              </w:rPr>
              <w:t> </w:t>
            </w:r>
          </w:p>
        </w:tc>
        <w:tc>
          <w:tcPr>
            <w:tcW w:w="3631" w:type="pct"/>
            <w:shd w:val="clear" w:color="auto" w:fill="FBFBFB"/>
            <w:tcMar>
              <w:top w:w="0" w:type="dxa"/>
              <w:left w:w="108" w:type="dxa"/>
              <w:bottom w:w="0" w:type="dxa"/>
              <w:right w:w="108" w:type="dxa"/>
            </w:tcMar>
          </w:tcPr>
          <w:p w14:paraId="7825DFC2" w14:textId="4B068C34" w:rsidR="0041408F" w:rsidRPr="005445FF" w:rsidRDefault="0041408F" w:rsidP="003B08B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Make sure the right customer SME attends the session and provides two test user accounts</w:t>
            </w:r>
          </w:p>
          <w:p w14:paraId="60061381" w14:textId="553D7D95" w:rsidR="0041408F" w:rsidRPr="005445FF" w:rsidRDefault="0041408F" w:rsidP="003B08B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Provide the notifications and process rules for service requests and make sure the right customer SME attends the session</w:t>
            </w:r>
          </w:p>
          <w:p w14:paraId="07510DE1" w14:textId="33079D0A" w:rsidR="0041408F" w:rsidRPr="003B08BA" w:rsidRDefault="0041408F" w:rsidP="003B08B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Provide possible re-usable procedures and make sure the right customer SME attends the session</w:t>
            </w:r>
          </w:p>
        </w:tc>
      </w:tr>
      <w:tr w:rsidR="0041408F" w:rsidRPr="00A73D5A" w14:paraId="73696F04" w14:textId="77777777" w:rsidTr="00197BA9">
        <w:tc>
          <w:tcPr>
            <w:tcW w:w="1369" w:type="pct"/>
            <w:shd w:val="clear" w:color="auto" w:fill="C6D4DC"/>
            <w:tcMar>
              <w:top w:w="0" w:type="dxa"/>
              <w:left w:w="108" w:type="dxa"/>
              <w:bottom w:w="0" w:type="dxa"/>
              <w:right w:w="108" w:type="dxa"/>
            </w:tcMar>
          </w:tcPr>
          <w:p w14:paraId="29158C60" w14:textId="7A8D55E5" w:rsidR="0041408F" w:rsidRPr="005445FF" w:rsidRDefault="0041408F" w:rsidP="0041408F">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Out of Scope</w:t>
            </w:r>
          </w:p>
        </w:tc>
        <w:tc>
          <w:tcPr>
            <w:tcW w:w="3631" w:type="pct"/>
            <w:shd w:val="clear" w:color="auto" w:fill="FBFBFB"/>
            <w:tcMar>
              <w:top w:w="0" w:type="dxa"/>
              <w:left w:w="108" w:type="dxa"/>
              <w:bottom w:w="0" w:type="dxa"/>
              <w:right w:w="108" w:type="dxa"/>
            </w:tcMar>
          </w:tcPr>
          <w:p w14:paraId="1B3C4D2D" w14:textId="46204F4A" w:rsidR="0041408F" w:rsidRPr="003B08BA" w:rsidRDefault="0041408F" w:rsidP="0041408F">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Support requests that are planned for automation</w:t>
            </w:r>
          </w:p>
        </w:tc>
      </w:tr>
    </w:tbl>
    <w:p w14:paraId="24EB37A0" w14:textId="77777777" w:rsidR="005445FF" w:rsidRPr="005445FF" w:rsidRDefault="005445FF" w:rsidP="005445FF">
      <w:pPr>
        <w:spacing w:before="0" w:line="240" w:lineRule="auto"/>
      </w:pPr>
    </w:p>
    <w:p w14:paraId="19A06595" w14:textId="77777777" w:rsidR="005445FF" w:rsidRDefault="005445FF" w:rsidP="005445FF">
      <w:pPr>
        <w:spacing w:before="0" w:line="240" w:lineRule="auto"/>
        <w:rPr>
          <w:lang w:val="en-GB"/>
        </w:rPr>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5375F3" w:rsidRPr="00A73D5A" w14:paraId="6A7A20DB" w14:textId="77777777" w:rsidTr="00197BA9">
        <w:tc>
          <w:tcPr>
            <w:tcW w:w="1369" w:type="pct"/>
            <w:shd w:val="clear" w:color="auto" w:fill="BDCDD6"/>
            <w:tcMar>
              <w:top w:w="0" w:type="dxa"/>
              <w:left w:w="108" w:type="dxa"/>
              <w:bottom w:w="0" w:type="dxa"/>
              <w:right w:w="108" w:type="dxa"/>
            </w:tcMar>
            <w:hideMark/>
          </w:tcPr>
          <w:p w14:paraId="5828E193" w14:textId="5C291C7B" w:rsidR="005375F3" w:rsidRPr="009448BF" w:rsidRDefault="00ED756F" w:rsidP="005375F3">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5375F3" w:rsidRPr="005445FF">
              <w:rPr>
                <w:rFonts w:eastAsia="SimHei"/>
                <w:b/>
                <w:i/>
                <w:iCs/>
                <w:color w:val="000000" w:themeColor="text1"/>
                <w:sz w:val="24"/>
              </w:rPr>
              <w:t>11</w:t>
            </w:r>
          </w:p>
        </w:tc>
        <w:tc>
          <w:tcPr>
            <w:tcW w:w="3631" w:type="pct"/>
            <w:shd w:val="clear" w:color="auto" w:fill="BDCDD6"/>
            <w:tcMar>
              <w:top w:w="0" w:type="dxa"/>
              <w:left w:w="108" w:type="dxa"/>
              <w:bottom w:w="0" w:type="dxa"/>
              <w:right w:w="108" w:type="dxa"/>
            </w:tcMar>
          </w:tcPr>
          <w:p w14:paraId="3362A5A9" w14:textId="1330B3B6" w:rsidR="005375F3" w:rsidRPr="009448BF" w:rsidRDefault="005375F3" w:rsidP="005375F3">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5445FF">
              <w:rPr>
                <w:rFonts w:eastAsia="SimHei"/>
                <w:b/>
                <w:i/>
                <w:iCs/>
                <w:color w:val="000000" w:themeColor="text1"/>
                <w:sz w:val="24"/>
              </w:rPr>
              <w:t xml:space="preserve">Subscription </w:t>
            </w:r>
            <w:r>
              <w:rPr>
                <w:rFonts w:eastAsia="SimHei"/>
                <w:b/>
                <w:i/>
                <w:iCs/>
                <w:color w:val="000000" w:themeColor="text1"/>
                <w:sz w:val="24"/>
              </w:rPr>
              <w:t>Management</w:t>
            </w:r>
          </w:p>
        </w:tc>
      </w:tr>
      <w:tr w:rsidR="005375F3" w:rsidRPr="00A73D5A" w14:paraId="0EA02DEF" w14:textId="77777777" w:rsidTr="00197BA9">
        <w:tc>
          <w:tcPr>
            <w:tcW w:w="1369" w:type="pct"/>
            <w:shd w:val="clear" w:color="auto" w:fill="C6D4DC"/>
            <w:tcMar>
              <w:top w:w="0" w:type="dxa"/>
              <w:left w:w="108" w:type="dxa"/>
              <w:bottom w:w="0" w:type="dxa"/>
              <w:right w:w="108" w:type="dxa"/>
            </w:tcMar>
            <w:hideMark/>
          </w:tcPr>
          <w:p w14:paraId="6A4B50F1" w14:textId="616C394F" w:rsidR="005375F3" w:rsidRPr="009448BF" w:rsidRDefault="005375F3" w:rsidP="005375F3">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Activities</w:t>
            </w:r>
          </w:p>
        </w:tc>
        <w:tc>
          <w:tcPr>
            <w:tcW w:w="3631" w:type="pct"/>
            <w:shd w:val="clear" w:color="auto" w:fill="FBFBFB"/>
            <w:tcMar>
              <w:top w:w="0" w:type="dxa"/>
              <w:left w:w="108" w:type="dxa"/>
              <w:bottom w:w="0" w:type="dxa"/>
              <w:right w:w="108" w:type="dxa"/>
            </w:tcMar>
          </w:tcPr>
          <w:p w14:paraId="0C941F47" w14:textId="77777777" w:rsidR="005375F3" w:rsidRPr="005375F3" w:rsidRDefault="005375F3" w:rsidP="005375F3">
            <w:pPr>
              <w:widowControl/>
              <w:tabs>
                <w:tab w:val="clear" w:pos="720"/>
                <w:tab w:val="clear" w:pos="9000"/>
              </w:tabs>
              <w:spacing w:before="0" w:after="160" w:line="259" w:lineRule="auto"/>
              <w:ind w:right="151"/>
              <w:jc w:val="left"/>
              <w:rPr>
                <w:rFonts w:eastAsia="SimHei"/>
                <w:b/>
                <w:bCs/>
                <w:color w:val="000000" w:themeColor="text1"/>
              </w:rPr>
            </w:pPr>
            <w:r w:rsidRPr="005375F3">
              <w:rPr>
                <w:rFonts w:eastAsia="SimHei"/>
                <w:b/>
                <w:bCs/>
                <w:color w:val="000000" w:themeColor="text1"/>
              </w:rPr>
              <w:t>Subscription on CIs:</w:t>
            </w:r>
          </w:p>
          <w:p w14:paraId="2980945A" w14:textId="1CA16573" w:rsidR="005375F3" w:rsidRPr="005445FF" w:rsidRDefault="005375F3" w:rsidP="005375F3">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lastRenderedPageBreak/>
              <w:t>Facilitate an up to Two (2) hour work session with customer SME to help the customer to understand the concept of service offerings with subscription and subscribing to an asset and record gaps in SMAX gap template</w:t>
            </w:r>
          </w:p>
          <w:p w14:paraId="44C804F4" w14:textId="6C49FE15" w:rsidR="005375F3" w:rsidRPr="005445FF" w:rsidRDefault="005375F3" w:rsidP="005375F3">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up to Two (2) service offerings with subscriptions as designed</w:t>
            </w:r>
          </w:p>
          <w:p w14:paraId="4872F0B0" w14:textId="6845DAE8" w:rsidR="005375F3" w:rsidRPr="005445FF" w:rsidRDefault="005375F3" w:rsidP="005375F3">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service offerings with subscriptions and solve any issues</w:t>
            </w:r>
          </w:p>
          <w:p w14:paraId="17E18DE2" w14:textId="2664E6DD" w:rsidR="005375F3" w:rsidRPr="005445FF" w:rsidRDefault="005375F3" w:rsidP="005375F3">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430CCD46" w14:textId="07F96D1A" w:rsidR="005375F3" w:rsidRPr="005445FF" w:rsidRDefault="005375F3" w:rsidP="005375F3">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more service offerings with subscriptions as requested</w:t>
            </w:r>
          </w:p>
          <w:p w14:paraId="5D2BDCC8" w14:textId="77777777" w:rsidR="005375F3" w:rsidRPr="005375F3" w:rsidRDefault="005375F3" w:rsidP="005375F3">
            <w:pPr>
              <w:widowControl/>
              <w:tabs>
                <w:tab w:val="clear" w:pos="720"/>
                <w:tab w:val="clear" w:pos="9000"/>
              </w:tabs>
              <w:spacing w:before="0" w:after="160" w:line="259" w:lineRule="auto"/>
              <w:ind w:right="151"/>
              <w:jc w:val="left"/>
              <w:rPr>
                <w:rFonts w:eastAsia="SimHei"/>
                <w:b/>
                <w:bCs/>
                <w:color w:val="000000" w:themeColor="text1"/>
              </w:rPr>
            </w:pPr>
            <w:r w:rsidRPr="005375F3">
              <w:rPr>
                <w:rFonts w:eastAsia="SimHei"/>
                <w:b/>
                <w:bCs/>
                <w:color w:val="000000" w:themeColor="text1"/>
              </w:rPr>
              <w:t>Subscription on Services:</w:t>
            </w:r>
          </w:p>
          <w:p w14:paraId="76C1C323" w14:textId="06DB367F" w:rsidR="005375F3" w:rsidRPr="005445FF" w:rsidRDefault="005375F3" w:rsidP="005375F3">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Two (2) hour work session with customer SME to help the customer to understand the concept of service offerings with subscription and subscribing to a service and record gaps in SMAX gap template</w:t>
            </w:r>
          </w:p>
          <w:p w14:paraId="026817CB" w14:textId="1F833E7D" w:rsidR="005375F3" w:rsidRPr="005445FF" w:rsidRDefault="005375F3" w:rsidP="005375F3">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up to Two (2) service offerings with subscriptions to services as designed</w:t>
            </w:r>
          </w:p>
          <w:p w14:paraId="6E6586CF" w14:textId="2DA53681" w:rsidR="005375F3" w:rsidRPr="005445FF" w:rsidRDefault="005375F3" w:rsidP="005375F3">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service offerings with subscriptions to services and solve any issues</w:t>
            </w:r>
          </w:p>
          <w:p w14:paraId="1A7A2D57" w14:textId="523155E1" w:rsidR="005375F3" w:rsidRPr="005445FF" w:rsidRDefault="005375F3" w:rsidP="005375F3">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0F7ECD8C" w14:textId="49B86DC8" w:rsidR="005375F3" w:rsidRPr="003B08BA" w:rsidRDefault="005375F3" w:rsidP="005375F3">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more service offerings with subscriptions to service as requested</w:t>
            </w:r>
          </w:p>
        </w:tc>
      </w:tr>
      <w:tr w:rsidR="005375F3" w:rsidRPr="00A73D5A" w14:paraId="5426C21F" w14:textId="77777777" w:rsidTr="00197BA9">
        <w:tc>
          <w:tcPr>
            <w:tcW w:w="1369" w:type="pct"/>
            <w:shd w:val="clear" w:color="auto" w:fill="C6D4DC"/>
            <w:tcMar>
              <w:top w:w="0" w:type="dxa"/>
              <w:left w:w="108" w:type="dxa"/>
              <w:bottom w:w="0" w:type="dxa"/>
              <w:right w:w="108" w:type="dxa"/>
            </w:tcMar>
          </w:tcPr>
          <w:p w14:paraId="320ED489" w14:textId="16DBAB05" w:rsidR="005375F3" w:rsidRPr="005445FF" w:rsidRDefault="00736785" w:rsidP="005375F3">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lastRenderedPageBreak/>
              <w:t>Outcomes</w:t>
            </w:r>
          </w:p>
        </w:tc>
        <w:tc>
          <w:tcPr>
            <w:tcW w:w="3631" w:type="pct"/>
            <w:shd w:val="clear" w:color="auto" w:fill="FBFBFB"/>
            <w:tcMar>
              <w:top w:w="0" w:type="dxa"/>
              <w:left w:w="108" w:type="dxa"/>
              <w:bottom w:w="0" w:type="dxa"/>
              <w:right w:w="108" w:type="dxa"/>
            </w:tcMar>
          </w:tcPr>
          <w:p w14:paraId="7DFC53C6" w14:textId="435871B7" w:rsidR="005375F3" w:rsidRPr="003B08BA" w:rsidRDefault="005375F3" w:rsidP="005375F3">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SMAX gap template</w:t>
            </w:r>
          </w:p>
        </w:tc>
      </w:tr>
      <w:tr w:rsidR="005375F3" w:rsidRPr="00A73D5A" w14:paraId="094BFC31" w14:textId="77777777" w:rsidTr="00197BA9">
        <w:tc>
          <w:tcPr>
            <w:tcW w:w="1369" w:type="pct"/>
            <w:shd w:val="clear" w:color="auto" w:fill="C6D4DC"/>
            <w:tcMar>
              <w:top w:w="0" w:type="dxa"/>
              <w:left w:w="108" w:type="dxa"/>
              <w:bottom w:w="0" w:type="dxa"/>
              <w:right w:w="108" w:type="dxa"/>
            </w:tcMar>
          </w:tcPr>
          <w:p w14:paraId="6DF20E61" w14:textId="498A16B1" w:rsidR="005375F3" w:rsidRPr="005445FF" w:rsidRDefault="005375F3" w:rsidP="005375F3">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Configuration</w:t>
            </w:r>
          </w:p>
        </w:tc>
        <w:tc>
          <w:tcPr>
            <w:tcW w:w="3631" w:type="pct"/>
            <w:shd w:val="clear" w:color="auto" w:fill="FBFBFB"/>
            <w:tcMar>
              <w:top w:w="0" w:type="dxa"/>
              <w:left w:w="108" w:type="dxa"/>
              <w:bottom w:w="0" w:type="dxa"/>
              <w:right w:w="108" w:type="dxa"/>
            </w:tcMar>
          </w:tcPr>
          <w:p w14:paraId="6C15480E" w14:textId="330F4E13" w:rsidR="005375F3" w:rsidRPr="005445FF" w:rsidRDefault="005375F3" w:rsidP="005375F3">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service offerings with subscriptions to assets</w:t>
            </w:r>
          </w:p>
          <w:p w14:paraId="1558C360" w14:textId="6D330B83" w:rsidR="005375F3" w:rsidRPr="003B08BA" w:rsidRDefault="005375F3" w:rsidP="005375F3">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service offerings with subscriptions to services</w:t>
            </w:r>
          </w:p>
        </w:tc>
      </w:tr>
    </w:tbl>
    <w:p w14:paraId="275EF959" w14:textId="77777777" w:rsidR="004E3E30" w:rsidRPr="005445FF" w:rsidRDefault="004E3E30" w:rsidP="005445FF">
      <w:pPr>
        <w:spacing w:before="0" w:line="240" w:lineRule="auto"/>
      </w:pPr>
    </w:p>
    <w:p w14:paraId="563E0BD7" w14:textId="77777777" w:rsidR="005445FF" w:rsidRDefault="005445FF" w:rsidP="005445FF">
      <w:pPr>
        <w:spacing w:before="0" w:line="240" w:lineRule="auto"/>
        <w:rPr>
          <w:lang w:val="en-GB"/>
        </w:rPr>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A1377E" w:rsidRPr="00A73D5A" w14:paraId="29BC4E6A" w14:textId="77777777" w:rsidTr="00197BA9">
        <w:tc>
          <w:tcPr>
            <w:tcW w:w="1369" w:type="pct"/>
            <w:shd w:val="clear" w:color="auto" w:fill="BDCDD6"/>
            <w:tcMar>
              <w:top w:w="0" w:type="dxa"/>
              <w:left w:w="108" w:type="dxa"/>
              <w:bottom w:w="0" w:type="dxa"/>
              <w:right w:w="108" w:type="dxa"/>
            </w:tcMar>
            <w:hideMark/>
          </w:tcPr>
          <w:p w14:paraId="0DB20799" w14:textId="35FE34E2" w:rsidR="00A1377E" w:rsidRPr="009448BF" w:rsidRDefault="00ED756F" w:rsidP="00A1377E">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A1377E" w:rsidRPr="005445FF">
              <w:rPr>
                <w:rFonts w:eastAsia="SimHei"/>
                <w:b/>
                <w:i/>
                <w:iCs/>
                <w:color w:val="000000" w:themeColor="text1"/>
                <w:sz w:val="24"/>
              </w:rPr>
              <w:t>12</w:t>
            </w:r>
          </w:p>
        </w:tc>
        <w:tc>
          <w:tcPr>
            <w:tcW w:w="3631" w:type="pct"/>
            <w:shd w:val="clear" w:color="auto" w:fill="BDCDD6"/>
            <w:tcMar>
              <w:top w:w="0" w:type="dxa"/>
              <w:left w:w="108" w:type="dxa"/>
              <w:bottom w:w="0" w:type="dxa"/>
              <w:right w:w="108" w:type="dxa"/>
            </w:tcMar>
          </w:tcPr>
          <w:p w14:paraId="01DA2B50" w14:textId="0889D1C0" w:rsidR="00A1377E" w:rsidRPr="009448BF" w:rsidRDefault="00A1377E" w:rsidP="00A1377E">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5445FF">
              <w:rPr>
                <w:rFonts w:eastAsia="SimHei"/>
                <w:b/>
                <w:i/>
                <w:iCs/>
                <w:color w:val="000000" w:themeColor="text1"/>
                <w:sz w:val="24"/>
              </w:rPr>
              <w:t xml:space="preserve">External Knowledge </w:t>
            </w:r>
            <w:r w:rsidR="00345011">
              <w:rPr>
                <w:rFonts w:eastAsia="SimHei"/>
                <w:b/>
                <w:i/>
                <w:iCs/>
                <w:color w:val="000000" w:themeColor="text1"/>
                <w:sz w:val="24"/>
              </w:rPr>
              <w:t>Management</w:t>
            </w:r>
          </w:p>
        </w:tc>
      </w:tr>
      <w:tr w:rsidR="00A1377E" w:rsidRPr="00A73D5A" w14:paraId="6EAF76B2" w14:textId="77777777" w:rsidTr="00197BA9">
        <w:tc>
          <w:tcPr>
            <w:tcW w:w="1369" w:type="pct"/>
            <w:shd w:val="clear" w:color="auto" w:fill="C6D4DC"/>
            <w:tcMar>
              <w:top w:w="0" w:type="dxa"/>
              <w:left w:w="108" w:type="dxa"/>
              <w:bottom w:w="0" w:type="dxa"/>
              <w:right w:w="108" w:type="dxa"/>
            </w:tcMar>
            <w:hideMark/>
          </w:tcPr>
          <w:p w14:paraId="381914BF" w14:textId="2593A932" w:rsidR="00A1377E" w:rsidRPr="009448BF" w:rsidRDefault="00A1377E" w:rsidP="00A1377E">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Activities </w:t>
            </w:r>
          </w:p>
        </w:tc>
        <w:tc>
          <w:tcPr>
            <w:tcW w:w="3631" w:type="pct"/>
            <w:shd w:val="clear" w:color="auto" w:fill="FBFBFB"/>
            <w:tcMar>
              <w:top w:w="0" w:type="dxa"/>
              <w:left w:w="108" w:type="dxa"/>
              <w:bottom w:w="0" w:type="dxa"/>
              <w:right w:w="108" w:type="dxa"/>
            </w:tcMar>
          </w:tcPr>
          <w:p w14:paraId="0F869FF3" w14:textId="77777777" w:rsidR="00A1377E" w:rsidRPr="00A1377E" w:rsidRDefault="00A1377E" w:rsidP="00A1377E">
            <w:pPr>
              <w:widowControl/>
              <w:tabs>
                <w:tab w:val="clear" w:pos="720"/>
                <w:tab w:val="clear" w:pos="9000"/>
              </w:tabs>
              <w:spacing w:before="0" w:after="160" w:line="259" w:lineRule="auto"/>
              <w:ind w:right="151"/>
              <w:jc w:val="left"/>
              <w:rPr>
                <w:rFonts w:eastAsia="SimHei"/>
                <w:b/>
                <w:bCs/>
                <w:color w:val="000000" w:themeColor="text1"/>
              </w:rPr>
            </w:pPr>
            <w:r w:rsidRPr="00A1377E">
              <w:rPr>
                <w:rFonts w:eastAsia="SimHei"/>
                <w:b/>
                <w:bCs/>
                <w:color w:val="000000" w:themeColor="text1"/>
              </w:rPr>
              <w:t>External Knowledge:</w:t>
            </w:r>
          </w:p>
          <w:p w14:paraId="3AB2D3CB" w14:textId="2E8A9580" w:rsidR="00A1377E" w:rsidRPr="005445FF" w:rsidRDefault="00A1377E" w:rsidP="00A1377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Two (2) hour work session with customer SME to prepare the load of existing articles</w:t>
            </w:r>
          </w:p>
          <w:p w14:paraId="7973D428" w14:textId="0809CBBF" w:rsidR="00A1377E" w:rsidRPr="005445FF" w:rsidRDefault="00A1377E" w:rsidP="00A1377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up to Twenty (20) knowledge articles as designed</w:t>
            </w:r>
          </w:p>
          <w:p w14:paraId="4BC3344A" w14:textId="131E54C9" w:rsidR="00A1377E" w:rsidRPr="005445FF" w:rsidRDefault="00A1377E" w:rsidP="00A1377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up to Twenty (20) knowledge articles with the customer SME and solve any issues</w:t>
            </w:r>
          </w:p>
          <w:p w14:paraId="1AB9E881" w14:textId="0DA76170" w:rsidR="00A1377E" w:rsidRPr="005445FF" w:rsidRDefault="00A1377E" w:rsidP="00A1377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69196CBC" w14:textId="6951C4ED" w:rsidR="00A1377E" w:rsidRPr="005445FF" w:rsidRDefault="00A1377E" w:rsidP="00A1377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and publish more knowledge articles as requested</w:t>
            </w:r>
          </w:p>
          <w:p w14:paraId="0F6D5A44" w14:textId="77777777" w:rsidR="00A1377E" w:rsidRPr="00A1377E" w:rsidRDefault="00A1377E" w:rsidP="00A1377E">
            <w:pPr>
              <w:widowControl/>
              <w:tabs>
                <w:tab w:val="clear" w:pos="720"/>
                <w:tab w:val="clear" w:pos="9000"/>
              </w:tabs>
              <w:spacing w:before="0" w:after="160" w:line="259" w:lineRule="auto"/>
              <w:ind w:right="151"/>
              <w:jc w:val="left"/>
              <w:rPr>
                <w:rFonts w:eastAsia="SimHei"/>
                <w:b/>
                <w:bCs/>
                <w:color w:val="000000" w:themeColor="text1"/>
              </w:rPr>
            </w:pPr>
            <w:r w:rsidRPr="00A1377E">
              <w:rPr>
                <w:rFonts w:eastAsia="SimHei"/>
                <w:b/>
                <w:bCs/>
                <w:color w:val="000000" w:themeColor="text1"/>
              </w:rPr>
              <w:t>Review Process:</w:t>
            </w:r>
          </w:p>
          <w:p w14:paraId="712CA0BE" w14:textId="00FC9DA1" w:rsidR="00A1377E" w:rsidRPr="005445FF" w:rsidRDefault="00A1377E" w:rsidP="00A1377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Two (2) hour work session with customer SME to verify the review process for external knowledge articles and fine tune the approvals and record the gaps in SMAX gap template</w:t>
            </w:r>
          </w:p>
          <w:p w14:paraId="581F8226" w14:textId="3A193EAB" w:rsidR="00A1377E" w:rsidRPr="005445FF" w:rsidRDefault="00A1377E" w:rsidP="00A1377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the settings needed to establish the designed review process</w:t>
            </w:r>
          </w:p>
          <w:p w14:paraId="225526F6" w14:textId="38708089" w:rsidR="00A1377E" w:rsidRPr="005445FF" w:rsidRDefault="00A1377E" w:rsidP="00A1377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knowledge articles review process with two test users and solve any issues</w:t>
            </w:r>
          </w:p>
          <w:p w14:paraId="37C4752C" w14:textId="4EFFCD27" w:rsidR="00A1377E" w:rsidRPr="005445FF" w:rsidRDefault="00A1377E" w:rsidP="00A1377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06CFEF9B" w14:textId="466E32A6" w:rsidR="00A1377E" w:rsidRPr="005445FF" w:rsidRDefault="00A1377E" w:rsidP="00A1377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the external knowledge process as requested</w:t>
            </w:r>
          </w:p>
          <w:p w14:paraId="7227BFE2" w14:textId="77777777" w:rsidR="00A1377E" w:rsidRPr="00A1377E" w:rsidRDefault="00A1377E" w:rsidP="00A1377E">
            <w:pPr>
              <w:widowControl/>
              <w:tabs>
                <w:tab w:val="clear" w:pos="720"/>
                <w:tab w:val="clear" w:pos="9000"/>
              </w:tabs>
              <w:spacing w:before="0" w:after="160" w:line="259" w:lineRule="auto"/>
              <w:ind w:right="151"/>
              <w:jc w:val="left"/>
              <w:rPr>
                <w:rFonts w:eastAsia="SimHei"/>
                <w:b/>
                <w:bCs/>
                <w:color w:val="000000" w:themeColor="text1"/>
              </w:rPr>
            </w:pPr>
            <w:r w:rsidRPr="00A1377E">
              <w:rPr>
                <w:rFonts w:eastAsia="SimHei"/>
                <w:b/>
                <w:bCs/>
                <w:color w:val="000000" w:themeColor="text1"/>
              </w:rPr>
              <w:t>News Articles:</w:t>
            </w:r>
          </w:p>
          <w:p w14:paraId="79F9323D" w14:textId="251538FB" w:rsidR="00A1377E" w:rsidRPr="005445FF" w:rsidRDefault="00A1377E" w:rsidP="00A1377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lastRenderedPageBreak/>
              <w:t>Facilitate an up to Two (2) hour work session with customer SME to configure up to fife (5) news articles</w:t>
            </w:r>
          </w:p>
          <w:p w14:paraId="68095926" w14:textId="16151812" w:rsidR="00A1377E" w:rsidRPr="005445FF" w:rsidRDefault="00A1377E" w:rsidP="00A1377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up to Five (5) news articles as designed</w:t>
            </w:r>
          </w:p>
          <w:p w14:paraId="33FF2D05" w14:textId="28E908F8" w:rsidR="00A1377E" w:rsidRPr="005445FF" w:rsidRDefault="00A1377E" w:rsidP="00A1377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up to Five (5) news articles with the customer SME and solve any issues</w:t>
            </w:r>
          </w:p>
          <w:p w14:paraId="5F6EF281" w14:textId="0F09E651" w:rsidR="00A1377E" w:rsidRPr="005445FF" w:rsidRDefault="00A1377E" w:rsidP="00A1377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0F34911B" w14:textId="09D56B33" w:rsidR="00A1377E" w:rsidRPr="003B08BA" w:rsidRDefault="00A1377E" w:rsidP="00A1377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and publish more news articles as requested</w:t>
            </w:r>
          </w:p>
        </w:tc>
      </w:tr>
      <w:tr w:rsidR="00A1377E" w:rsidRPr="00A73D5A" w14:paraId="02D0CD16" w14:textId="77777777" w:rsidTr="00197BA9">
        <w:tc>
          <w:tcPr>
            <w:tcW w:w="1369" w:type="pct"/>
            <w:shd w:val="clear" w:color="auto" w:fill="C6D4DC"/>
            <w:tcMar>
              <w:top w:w="0" w:type="dxa"/>
              <w:left w:w="108" w:type="dxa"/>
              <w:bottom w:w="0" w:type="dxa"/>
              <w:right w:w="108" w:type="dxa"/>
            </w:tcMar>
          </w:tcPr>
          <w:p w14:paraId="5C698C37" w14:textId="22E7975E" w:rsidR="00A1377E" w:rsidRPr="005445FF" w:rsidRDefault="00736785" w:rsidP="00A1377E">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lastRenderedPageBreak/>
              <w:t>Outcomes</w:t>
            </w:r>
          </w:p>
        </w:tc>
        <w:tc>
          <w:tcPr>
            <w:tcW w:w="3631" w:type="pct"/>
            <w:shd w:val="clear" w:color="auto" w:fill="FBFBFB"/>
            <w:tcMar>
              <w:top w:w="0" w:type="dxa"/>
              <w:left w:w="108" w:type="dxa"/>
              <w:bottom w:w="0" w:type="dxa"/>
              <w:right w:w="108" w:type="dxa"/>
            </w:tcMar>
          </w:tcPr>
          <w:p w14:paraId="5834F611" w14:textId="5B7E38BA" w:rsidR="00A1377E" w:rsidRPr="003B08BA" w:rsidRDefault="00A1377E" w:rsidP="00A1377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SMAX gap template</w:t>
            </w:r>
          </w:p>
        </w:tc>
      </w:tr>
      <w:tr w:rsidR="00A1377E" w:rsidRPr="00A73D5A" w14:paraId="38E06DBA" w14:textId="77777777" w:rsidTr="00197BA9">
        <w:tc>
          <w:tcPr>
            <w:tcW w:w="1369" w:type="pct"/>
            <w:shd w:val="clear" w:color="auto" w:fill="C6D4DC"/>
            <w:tcMar>
              <w:top w:w="0" w:type="dxa"/>
              <w:left w:w="108" w:type="dxa"/>
              <w:bottom w:w="0" w:type="dxa"/>
              <w:right w:w="108" w:type="dxa"/>
            </w:tcMar>
          </w:tcPr>
          <w:p w14:paraId="1F586F7B" w14:textId="10CC9358" w:rsidR="00A1377E" w:rsidRPr="005445FF" w:rsidRDefault="00A1377E" w:rsidP="00A1377E">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Configuration </w:t>
            </w:r>
          </w:p>
        </w:tc>
        <w:tc>
          <w:tcPr>
            <w:tcW w:w="3631" w:type="pct"/>
            <w:shd w:val="clear" w:color="auto" w:fill="FBFBFB"/>
            <w:tcMar>
              <w:top w:w="0" w:type="dxa"/>
              <w:left w:w="108" w:type="dxa"/>
              <w:bottom w:w="0" w:type="dxa"/>
              <w:right w:w="108" w:type="dxa"/>
            </w:tcMar>
          </w:tcPr>
          <w:p w14:paraId="32DEF7C2" w14:textId="14531010" w:rsidR="00A1377E" w:rsidRPr="005445FF" w:rsidRDefault="00A1377E" w:rsidP="00A1377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and published knowledge articles</w:t>
            </w:r>
          </w:p>
          <w:p w14:paraId="2ED397BB" w14:textId="519BFD25" w:rsidR="00A1377E" w:rsidRPr="005445FF" w:rsidRDefault="00A1377E" w:rsidP="00A1377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review process</w:t>
            </w:r>
          </w:p>
          <w:p w14:paraId="7E12F8D1" w14:textId="684B4B48" w:rsidR="00A1377E" w:rsidRPr="003B08BA" w:rsidRDefault="00A1377E" w:rsidP="00A1377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and published news articles</w:t>
            </w:r>
          </w:p>
        </w:tc>
      </w:tr>
      <w:tr w:rsidR="00A1377E" w:rsidRPr="00A73D5A" w14:paraId="7049D46E" w14:textId="77777777" w:rsidTr="00197BA9">
        <w:tc>
          <w:tcPr>
            <w:tcW w:w="1369" w:type="pct"/>
            <w:shd w:val="clear" w:color="auto" w:fill="C6D4DC"/>
            <w:tcMar>
              <w:top w:w="0" w:type="dxa"/>
              <w:left w:w="108" w:type="dxa"/>
              <w:bottom w:w="0" w:type="dxa"/>
              <w:right w:w="108" w:type="dxa"/>
            </w:tcMar>
          </w:tcPr>
          <w:p w14:paraId="14DE3F88" w14:textId="035AAEB4" w:rsidR="00A1377E" w:rsidRPr="005445FF" w:rsidRDefault="00736785" w:rsidP="00A1377E">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t>Assumptions</w:t>
            </w:r>
          </w:p>
        </w:tc>
        <w:tc>
          <w:tcPr>
            <w:tcW w:w="3631" w:type="pct"/>
            <w:shd w:val="clear" w:color="auto" w:fill="FBFBFB"/>
            <w:tcMar>
              <w:top w:w="0" w:type="dxa"/>
              <w:left w:w="108" w:type="dxa"/>
              <w:bottom w:w="0" w:type="dxa"/>
              <w:right w:w="108" w:type="dxa"/>
            </w:tcMar>
          </w:tcPr>
          <w:p w14:paraId="0852EC8F" w14:textId="528ACEB4" w:rsidR="00A1377E" w:rsidRPr="003B08BA" w:rsidRDefault="00A1377E" w:rsidP="00A1377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review process</w:t>
            </w:r>
          </w:p>
        </w:tc>
      </w:tr>
      <w:tr w:rsidR="00A1377E" w:rsidRPr="00A73D5A" w14:paraId="5419428C" w14:textId="77777777" w:rsidTr="00197BA9">
        <w:tc>
          <w:tcPr>
            <w:tcW w:w="1369" w:type="pct"/>
            <w:shd w:val="clear" w:color="auto" w:fill="C6D4DC"/>
            <w:tcMar>
              <w:top w:w="0" w:type="dxa"/>
              <w:left w:w="108" w:type="dxa"/>
              <w:bottom w:w="0" w:type="dxa"/>
              <w:right w:w="108" w:type="dxa"/>
            </w:tcMar>
          </w:tcPr>
          <w:p w14:paraId="5B677FCA" w14:textId="30DD9CB4" w:rsidR="00A1377E" w:rsidRPr="005445FF" w:rsidRDefault="00736785" w:rsidP="00A1377E">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t>Customer’s Responsibilities</w:t>
            </w:r>
          </w:p>
        </w:tc>
        <w:tc>
          <w:tcPr>
            <w:tcW w:w="3631" w:type="pct"/>
            <w:shd w:val="clear" w:color="auto" w:fill="FBFBFB"/>
            <w:tcMar>
              <w:top w:w="0" w:type="dxa"/>
              <w:left w:w="108" w:type="dxa"/>
              <w:bottom w:w="0" w:type="dxa"/>
              <w:right w:w="108" w:type="dxa"/>
            </w:tcMar>
          </w:tcPr>
          <w:p w14:paraId="6200CF30" w14:textId="66779FC7" w:rsidR="00A1377E" w:rsidRPr="003B08BA" w:rsidRDefault="00A1377E" w:rsidP="00A1377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Provide updates article review process and make sure the right customer SME attends the session</w:t>
            </w:r>
          </w:p>
        </w:tc>
      </w:tr>
    </w:tbl>
    <w:p w14:paraId="56E98459" w14:textId="77777777" w:rsidR="00A1377E" w:rsidRPr="005445FF" w:rsidRDefault="00A1377E" w:rsidP="005445FF">
      <w:pPr>
        <w:spacing w:before="0" w:line="240" w:lineRule="auto"/>
      </w:pPr>
    </w:p>
    <w:p w14:paraId="503CD891" w14:textId="77777777" w:rsidR="005445FF" w:rsidRDefault="005445FF" w:rsidP="005445FF">
      <w:pPr>
        <w:spacing w:before="0" w:line="240" w:lineRule="auto"/>
        <w:rPr>
          <w:lang w:val="en-GB"/>
        </w:rPr>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782B30" w:rsidRPr="00A73D5A" w14:paraId="3DCB690F" w14:textId="77777777" w:rsidTr="00197BA9">
        <w:tc>
          <w:tcPr>
            <w:tcW w:w="1369" w:type="pct"/>
            <w:shd w:val="clear" w:color="auto" w:fill="BDCDD6"/>
            <w:tcMar>
              <w:top w:w="0" w:type="dxa"/>
              <w:left w:w="108" w:type="dxa"/>
              <w:bottom w:w="0" w:type="dxa"/>
              <w:right w:w="108" w:type="dxa"/>
            </w:tcMar>
            <w:hideMark/>
          </w:tcPr>
          <w:p w14:paraId="2EEF51B0" w14:textId="483433E0" w:rsidR="00782B30" w:rsidRPr="009448BF" w:rsidRDefault="00ED756F" w:rsidP="00782B30">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782B30" w:rsidRPr="005445FF">
              <w:rPr>
                <w:rFonts w:eastAsia="SimHei"/>
                <w:b/>
                <w:i/>
                <w:iCs/>
                <w:color w:val="000000" w:themeColor="text1"/>
                <w:sz w:val="24"/>
              </w:rPr>
              <w:t>13</w:t>
            </w:r>
          </w:p>
        </w:tc>
        <w:tc>
          <w:tcPr>
            <w:tcW w:w="3631" w:type="pct"/>
            <w:shd w:val="clear" w:color="auto" w:fill="BDCDD6"/>
            <w:tcMar>
              <w:top w:w="0" w:type="dxa"/>
              <w:left w:w="108" w:type="dxa"/>
              <w:bottom w:w="0" w:type="dxa"/>
              <w:right w:w="108" w:type="dxa"/>
            </w:tcMar>
          </w:tcPr>
          <w:p w14:paraId="2E1D86DC" w14:textId="2A254AA6" w:rsidR="00782B30" w:rsidRPr="009448BF" w:rsidRDefault="00782B30" w:rsidP="00782B30">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5445FF">
              <w:rPr>
                <w:rFonts w:eastAsia="SimHei"/>
                <w:b/>
                <w:i/>
                <w:iCs/>
                <w:color w:val="000000" w:themeColor="text1"/>
                <w:sz w:val="24"/>
              </w:rPr>
              <w:t>Request Fulfillment</w:t>
            </w:r>
          </w:p>
        </w:tc>
      </w:tr>
      <w:tr w:rsidR="00782B30" w:rsidRPr="00A73D5A" w14:paraId="6639F76A" w14:textId="77777777" w:rsidTr="00197BA9">
        <w:tc>
          <w:tcPr>
            <w:tcW w:w="1369" w:type="pct"/>
            <w:shd w:val="clear" w:color="auto" w:fill="C6D4DC"/>
            <w:tcMar>
              <w:top w:w="0" w:type="dxa"/>
              <w:left w:w="108" w:type="dxa"/>
              <w:bottom w:w="0" w:type="dxa"/>
              <w:right w:w="108" w:type="dxa"/>
            </w:tcMar>
            <w:hideMark/>
          </w:tcPr>
          <w:p w14:paraId="3F8A34B3" w14:textId="627AB515" w:rsidR="00782B30" w:rsidRPr="009448BF" w:rsidRDefault="00782B30" w:rsidP="00782B30">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Activities </w:t>
            </w:r>
          </w:p>
        </w:tc>
        <w:tc>
          <w:tcPr>
            <w:tcW w:w="3631" w:type="pct"/>
            <w:shd w:val="clear" w:color="auto" w:fill="FBFBFB"/>
            <w:tcMar>
              <w:top w:w="0" w:type="dxa"/>
              <w:left w:w="108" w:type="dxa"/>
              <w:bottom w:w="0" w:type="dxa"/>
              <w:right w:w="108" w:type="dxa"/>
            </w:tcMar>
          </w:tcPr>
          <w:p w14:paraId="47B86B20" w14:textId="77777777" w:rsidR="00782B30" w:rsidRPr="00782B30" w:rsidRDefault="00782B30" w:rsidP="00782B30">
            <w:pPr>
              <w:widowControl/>
              <w:tabs>
                <w:tab w:val="clear" w:pos="720"/>
                <w:tab w:val="clear" w:pos="9000"/>
              </w:tabs>
              <w:spacing w:before="0" w:after="160" w:line="259" w:lineRule="auto"/>
              <w:ind w:right="151"/>
              <w:jc w:val="left"/>
              <w:rPr>
                <w:rFonts w:eastAsia="SimHei"/>
                <w:b/>
                <w:bCs/>
                <w:color w:val="000000" w:themeColor="text1"/>
              </w:rPr>
            </w:pPr>
            <w:r w:rsidRPr="00782B30">
              <w:rPr>
                <w:rFonts w:eastAsia="SimHei"/>
                <w:b/>
                <w:bCs/>
                <w:color w:val="000000" w:themeColor="text1"/>
              </w:rPr>
              <w:t>Request Automation:</w:t>
            </w:r>
          </w:p>
          <w:p w14:paraId="08F2763B" w14:textId="43A0AFED" w:rsidR="00782B30" w:rsidRPr="005445FF" w:rsidRDefault="00782B30" w:rsidP="00782B30">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Four (4) hour work session with customer SME to configure up to Two (2) different fulfilment plans for requests and record gaps in SMAX gap template</w:t>
            </w:r>
          </w:p>
          <w:p w14:paraId="58AE7379" w14:textId="550C9FA2" w:rsidR="00782B30" w:rsidRPr="005445FF" w:rsidRDefault="00782B30" w:rsidP="00782B30">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service and support requests with fulfillment plans as designed</w:t>
            </w:r>
          </w:p>
          <w:p w14:paraId="3790D215" w14:textId="767C86E1" w:rsidR="00782B30" w:rsidRPr="005445FF" w:rsidRDefault="00782B30" w:rsidP="00782B30">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one service and one support request with fulfillment plan with customer SME and solve any issues</w:t>
            </w:r>
          </w:p>
          <w:p w14:paraId="089E7CBF" w14:textId="5B59FC79" w:rsidR="00782B30" w:rsidRPr="005445FF" w:rsidRDefault="00782B30" w:rsidP="00782B30">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55EFA92D" w14:textId="263782ED" w:rsidR="00782B30" w:rsidRPr="003B08BA" w:rsidRDefault="00782B30" w:rsidP="00782B30">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more service or support requests with fulfillment plans</w:t>
            </w:r>
          </w:p>
        </w:tc>
      </w:tr>
      <w:tr w:rsidR="00782B30" w:rsidRPr="00A73D5A" w14:paraId="13B88DED" w14:textId="77777777" w:rsidTr="00197BA9">
        <w:tc>
          <w:tcPr>
            <w:tcW w:w="1369" w:type="pct"/>
            <w:shd w:val="clear" w:color="auto" w:fill="C6D4DC"/>
            <w:tcMar>
              <w:top w:w="0" w:type="dxa"/>
              <w:left w:w="108" w:type="dxa"/>
              <w:bottom w:w="0" w:type="dxa"/>
              <w:right w:w="108" w:type="dxa"/>
            </w:tcMar>
          </w:tcPr>
          <w:p w14:paraId="58D59611" w14:textId="7D0B717F" w:rsidR="00782B30" w:rsidRPr="005445FF" w:rsidRDefault="00736785" w:rsidP="00782B30">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t>Outcomes</w:t>
            </w:r>
          </w:p>
        </w:tc>
        <w:tc>
          <w:tcPr>
            <w:tcW w:w="3631" w:type="pct"/>
            <w:shd w:val="clear" w:color="auto" w:fill="FBFBFB"/>
            <w:tcMar>
              <w:top w:w="0" w:type="dxa"/>
              <w:left w:w="108" w:type="dxa"/>
              <w:bottom w:w="0" w:type="dxa"/>
              <w:right w:w="108" w:type="dxa"/>
            </w:tcMar>
          </w:tcPr>
          <w:p w14:paraId="14EAEDFC" w14:textId="3AA69730" w:rsidR="00782B30" w:rsidRPr="003B08BA" w:rsidRDefault="00782B30" w:rsidP="00782B30">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SMAX gap template</w:t>
            </w:r>
          </w:p>
        </w:tc>
      </w:tr>
      <w:tr w:rsidR="00782B30" w:rsidRPr="00A73D5A" w14:paraId="561CBF43" w14:textId="77777777" w:rsidTr="00197BA9">
        <w:tc>
          <w:tcPr>
            <w:tcW w:w="1369" w:type="pct"/>
            <w:shd w:val="clear" w:color="auto" w:fill="C6D4DC"/>
            <w:tcMar>
              <w:top w:w="0" w:type="dxa"/>
              <w:left w:w="108" w:type="dxa"/>
              <w:bottom w:w="0" w:type="dxa"/>
              <w:right w:w="108" w:type="dxa"/>
            </w:tcMar>
          </w:tcPr>
          <w:p w14:paraId="2A298B79" w14:textId="3C1ABF88" w:rsidR="00782B30" w:rsidRPr="005445FF" w:rsidRDefault="00782B30" w:rsidP="00782B30">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Configuration</w:t>
            </w:r>
          </w:p>
        </w:tc>
        <w:tc>
          <w:tcPr>
            <w:tcW w:w="3631" w:type="pct"/>
            <w:shd w:val="clear" w:color="auto" w:fill="FBFBFB"/>
            <w:tcMar>
              <w:top w:w="0" w:type="dxa"/>
              <w:left w:w="108" w:type="dxa"/>
              <w:bottom w:w="0" w:type="dxa"/>
              <w:right w:w="108" w:type="dxa"/>
            </w:tcMar>
          </w:tcPr>
          <w:p w14:paraId="09E5F60B" w14:textId="2402E528" w:rsidR="00782B30" w:rsidRPr="003B08BA" w:rsidRDefault="00782B30" w:rsidP="00782B30">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fulfillment plans</w:t>
            </w:r>
          </w:p>
        </w:tc>
      </w:tr>
    </w:tbl>
    <w:p w14:paraId="7DEAEDE8" w14:textId="77777777" w:rsidR="00782B30" w:rsidRPr="005445FF" w:rsidRDefault="00782B30" w:rsidP="005445FF">
      <w:pPr>
        <w:spacing w:before="0" w:line="240" w:lineRule="auto"/>
      </w:pPr>
    </w:p>
    <w:p w14:paraId="2AD3F858" w14:textId="77777777" w:rsidR="005445FF" w:rsidRDefault="005445FF" w:rsidP="005445FF">
      <w:pPr>
        <w:spacing w:before="0" w:line="240" w:lineRule="auto"/>
        <w:rPr>
          <w:lang w:val="en-GB"/>
        </w:rPr>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CA75CE" w:rsidRPr="00A73D5A" w14:paraId="6DB1F308" w14:textId="77777777" w:rsidTr="00197BA9">
        <w:tc>
          <w:tcPr>
            <w:tcW w:w="1369" w:type="pct"/>
            <w:shd w:val="clear" w:color="auto" w:fill="BDCDD6"/>
            <w:tcMar>
              <w:top w:w="0" w:type="dxa"/>
              <w:left w:w="108" w:type="dxa"/>
              <w:bottom w:w="0" w:type="dxa"/>
              <w:right w:w="108" w:type="dxa"/>
            </w:tcMar>
            <w:hideMark/>
          </w:tcPr>
          <w:p w14:paraId="44A816BA" w14:textId="28C15F46" w:rsidR="00CA75CE" w:rsidRPr="009448BF" w:rsidRDefault="00ED756F" w:rsidP="00CA75CE">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CA75CE" w:rsidRPr="005445FF">
              <w:rPr>
                <w:rFonts w:eastAsia="SimHei"/>
                <w:b/>
                <w:i/>
                <w:iCs/>
                <w:color w:val="000000" w:themeColor="text1"/>
                <w:sz w:val="24"/>
              </w:rPr>
              <w:t>14</w:t>
            </w:r>
          </w:p>
        </w:tc>
        <w:tc>
          <w:tcPr>
            <w:tcW w:w="3631" w:type="pct"/>
            <w:shd w:val="clear" w:color="auto" w:fill="BDCDD6"/>
            <w:tcMar>
              <w:top w:w="0" w:type="dxa"/>
              <w:left w:w="108" w:type="dxa"/>
              <w:bottom w:w="0" w:type="dxa"/>
              <w:right w:w="108" w:type="dxa"/>
            </w:tcMar>
          </w:tcPr>
          <w:p w14:paraId="7F7CB17D" w14:textId="53ED4770" w:rsidR="00CA75CE" w:rsidRPr="009448BF" w:rsidRDefault="00CA75CE" w:rsidP="00CA75CE">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5445FF">
              <w:rPr>
                <w:rFonts w:eastAsia="SimHei"/>
                <w:b/>
                <w:i/>
                <w:iCs/>
                <w:color w:val="000000" w:themeColor="text1"/>
                <w:sz w:val="24"/>
              </w:rPr>
              <w:t>Incident Runbook</w:t>
            </w:r>
          </w:p>
        </w:tc>
      </w:tr>
      <w:tr w:rsidR="00CA75CE" w:rsidRPr="00A73D5A" w14:paraId="01806E6A" w14:textId="77777777" w:rsidTr="00197BA9">
        <w:tc>
          <w:tcPr>
            <w:tcW w:w="1369" w:type="pct"/>
            <w:shd w:val="clear" w:color="auto" w:fill="C6D4DC"/>
            <w:tcMar>
              <w:top w:w="0" w:type="dxa"/>
              <w:left w:w="108" w:type="dxa"/>
              <w:bottom w:w="0" w:type="dxa"/>
              <w:right w:w="108" w:type="dxa"/>
            </w:tcMar>
            <w:hideMark/>
          </w:tcPr>
          <w:p w14:paraId="5EC56607" w14:textId="68CACD24" w:rsidR="00CA75CE" w:rsidRPr="009448BF" w:rsidRDefault="00CA75CE" w:rsidP="00CA75CE">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Activities</w:t>
            </w:r>
          </w:p>
        </w:tc>
        <w:tc>
          <w:tcPr>
            <w:tcW w:w="3631" w:type="pct"/>
            <w:shd w:val="clear" w:color="auto" w:fill="FBFBFB"/>
            <w:tcMar>
              <w:top w:w="0" w:type="dxa"/>
              <w:left w:w="108" w:type="dxa"/>
              <w:bottom w:w="0" w:type="dxa"/>
              <w:right w:w="108" w:type="dxa"/>
            </w:tcMar>
          </w:tcPr>
          <w:p w14:paraId="1CEB5DC4" w14:textId="77777777" w:rsidR="00CA75CE" w:rsidRPr="00CA75CE" w:rsidRDefault="00CA75CE" w:rsidP="00CA75CE">
            <w:pPr>
              <w:widowControl/>
              <w:tabs>
                <w:tab w:val="clear" w:pos="720"/>
                <w:tab w:val="clear" w:pos="9000"/>
              </w:tabs>
              <w:spacing w:before="0" w:after="160" w:line="259" w:lineRule="auto"/>
              <w:ind w:right="151"/>
              <w:jc w:val="left"/>
              <w:rPr>
                <w:rFonts w:eastAsia="SimHei"/>
                <w:b/>
                <w:bCs/>
                <w:color w:val="000000" w:themeColor="text1"/>
              </w:rPr>
            </w:pPr>
            <w:r w:rsidRPr="00CA75CE">
              <w:rPr>
                <w:rFonts w:eastAsia="SimHei"/>
                <w:b/>
                <w:bCs/>
                <w:color w:val="000000" w:themeColor="text1"/>
              </w:rPr>
              <w:t>Incident Automation:</w:t>
            </w:r>
          </w:p>
          <w:p w14:paraId="0C78E306" w14:textId="08DED658"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Four (4) hour work session with customer SME to configure up to Two (2) different automated task plans for incidents and record gaps in SMAX gap template</w:t>
            </w:r>
          </w:p>
          <w:p w14:paraId="14AA2736" w14:textId="0207963A"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incidents and automated task plans as designed</w:t>
            </w:r>
          </w:p>
          <w:p w14:paraId="5EAF07C6" w14:textId="70288436"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incidents with automated task plan with customer SME and solve any issues</w:t>
            </w:r>
          </w:p>
          <w:p w14:paraId="0F8BCE92" w14:textId="091022A1" w:rsidR="00CA75CE" w:rsidRPr="003B08BA"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tc>
      </w:tr>
      <w:tr w:rsidR="00CA75CE" w:rsidRPr="00A73D5A" w14:paraId="5732C62F" w14:textId="77777777" w:rsidTr="00197BA9">
        <w:tc>
          <w:tcPr>
            <w:tcW w:w="1369" w:type="pct"/>
            <w:shd w:val="clear" w:color="auto" w:fill="C6D4DC"/>
            <w:tcMar>
              <w:top w:w="0" w:type="dxa"/>
              <w:left w:w="108" w:type="dxa"/>
              <w:bottom w:w="0" w:type="dxa"/>
              <w:right w:w="108" w:type="dxa"/>
            </w:tcMar>
          </w:tcPr>
          <w:p w14:paraId="371894E7" w14:textId="23A39B64" w:rsidR="00CA75CE" w:rsidRPr="005445FF" w:rsidRDefault="00736785" w:rsidP="00CA75CE">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t>Outcomes</w:t>
            </w:r>
          </w:p>
        </w:tc>
        <w:tc>
          <w:tcPr>
            <w:tcW w:w="3631" w:type="pct"/>
            <w:shd w:val="clear" w:color="auto" w:fill="FBFBFB"/>
            <w:tcMar>
              <w:top w:w="0" w:type="dxa"/>
              <w:left w:w="108" w:type="dxa"/>
              <w:bottom w:w="0" w:type="dxa"/>
              <w:right w:w="108" w:type="dxa"/>
            </w:tcMar>
          </w:tcPr>
          <w:p w14:paraId="451524D5" w14:textId="4B0D2366" w:rsidR="00CA75CE" w:rsidRPr="003B08BA"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SMAX gap template</w:t>
            </w:r>
          </w:p>
        </w:tc>
      </w:tr>
    </w:tbl>
    <w:p w14:paraId="108E7841" w14:textId="77777777" w:rsidR="00CA75CE" w:rsidRPr="005445FF" w:rsidRDefault="00CA75CE" w:rsidP="005445FF">
      <w:pPr>
        <w:spacing w:before="0" w:line="240" w:lineRule="auto"/>
        <w:rPr>
          <w:lang w:val="en-GB"/>
        </w:rPr>
      </w:pPr>
    </w:p>
    <w:p w14:paraId="650CF1E5" w14:textId="77777777" w:rsidR="005445FF" w:rsidRDefault="005445FF" w:rsidP="005445FF">
      <w:pPr>
        <w:spacing w:before="0" w:line="240" w:lineRule="auto"/>
        <w:rPr>
          <w:lang w:val="en-GB"/>
        </w:rPr>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CA75CE" w:rsidRPr="00A73D5A" w14:paraId="6DC443DE" w14:textId="77777777" w:rsidTr="00197BA9">
        <w:tc>
          <w:tcPr>
            <w:tcW w:w="1369" w:type="pct"/>
            <w:shd w:val="clear" w:color="auto" w:fill="BDCDD6"/>
            <w:tcMar>
              <w:top w:w="0" w:type="dxa"/>
              <w:left w:w="108" w:type="dxa"/>
              <w:bottom w:w="0" w:type="dxa"/>
              <w:right w:w="108" w:type="dxa"/>
            </w:tcMar>
            <w:hideMark/>
          </w:tcPr>
          <w:p w14:paraId="6D4A9301" w14:textId="081FD80B" w:rsidR="00CA75CE" w:rsidRPr="009448BF" w:rsidRDefault="00ED756F" w:rsidP="00CA75CE">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CA75CE" w:rsidRPr="005445FF">
              <w:rPr>
                <w:rFonts w:eastAsia="SimHei"/>
                <w:b/>
                <w:i/>
                <w:iCs/>
                <w:color w:val="000000" w:themeColor="text1"/>
                <w:sz w:val="24"/>
              </w:rPr>
              <w:t>15</w:t>
            </w:r>
          </w:p>
        </w:tc>
        <w:tc>
          <w:tcPr>
            <w:tcW w:w="3631" w:type="pct"/>
            <w:shd w:val="clear" w:color="auto" w:fill="BDCDD6"/>
            <w:tcMar>
              <w:top w:w="0" w:type="dxa"/>
              <w:left w:w="108" w:type="dxa"/>
              <w:bottom w:w="0" w:type="dxa"/>
              <w:right w:w="108" w:type="dxa"/>
            </w:tcMar>
          </w:tcPr>
          <w:p w14:paraId="60F68E77" w14:textId="5D3F604A" w:rsidR="00CA75CE" w:rsidRPr="009448BF" w:rsidRDefault="00CA75CE" w:rsidP="00CA75CE">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5445FF">
              <w:rPr>
                <w:rFonts w:eastAsia="SimHei"/>
                <w:b/>
                <w:i/>
                <w:iCs/>
                <w:color w:val="000000" w:themeColor="text1"/>
                <w:sz w:val="24"/>
              </w:rPr>
              <w:t xml:space="preserve">Change </w:t>
            </w:r>
            <w:r>
              <w:rPr>
                <w:rFonts w:eastAsia="SimHei"/>
                <w:b/>
                <w:i/>
                <w:iCs/>
                <w:color w:val="000000" w:themeColor="text1"/>
                <w:sz w:val="24"/>
              </w:rPr>
              <w:t>Management</w:t>
            </w:r>
          </w:p>
        </w:tc>
      </w:tr>
      <w:tr w:rsidR="00CA75CE" w:rsidRPr="00A73D5A" w14:paraId="4076C16E" w14:textId="77777777" w:rsidTr="00197BA9">
        <w:tc>
          <w:tcPr>
            <w:tcW w:w="1369" w:type="pct"/>
            <w:shd w:val="clear" w:color="auto" w:fill="C6D4DC"/>
            <w:tcMar>
              <w:top w:w="0" w:type="dxa"/>
              <w:left w:w="108" w:type="dxa"/>
              <w:bottom w:w="0" w:type="dxa"/>
              <w:right w:w="108" w:type="dxa"/>
            </w:tcMar>
            <w:hideMark/>
          </w:tcPr>
          <w:p w14:paraId="1D6C9748" w14:textId="55D1DAC6" w:rsidR="00CA75CE" w:rsidRPr="009448BF" w:rsidRDefault="00CA75CE" w:rsidP="00CA75CE">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Activities</w:t>
            </w:r>
          </w:p>
        </w:tc>
        <w:tc>
          <w:tcPr>
            <w:tcW w:w="3631" w:type="pct"/>
            <w:shd w:val="clear" w:color="auto" w:fill="FBFBFB"/>
            <w:tcMar>
              <w:top w:w="0" w:type="dxa"/>
              <w:left w:w="108" w:type="dxa"/>
              <w:bottom w:w="0" w:type="dxa"/>
              <w:right w:w="108" w:type="dxa"/>
            </w:tcMar>
          </w:tcPr>
          <w:p w14:paraId="3EF6F367" w14:textId="77777777" w:rsidR="00CA75CE" w:rsidRPr="00CA75CE" w:rsidRDefault="00CA75CE" w:rsidP="00CA75CE">
            <w:pPr>
              <w:widowControl/>
              <w:tabs>
                <w:tab w:val="clear" w:pos="720"/>
                <w:tab w:val="clear" w:pos="9000"/>
              </w:tabs>
              <w:spacing w:before="0" w:after="160" w:line="259" w:lineRule="auto"/>
              <w:ind w:right="151"/>
              <w:jc w:val="left"/>
              <w:rPr>
                <w:rFonts w:eastAsia="SimHei"/>
                <w:b/>
                <w:bCs/>
                <w:color w:val="000000" w:themeColor="text1"/>
              </w:rPr>
            </w:pPr>
            <w:r w:rsidRPr="00CA75CE">
              <w:rPr>
                <w:rFonts w:eastAsia="SimHei"/>
                <w:b/>
                <w:bCs/>
                <w:color w:val="000000" w:themeColor="text1"/>
              </w:rPr>
              <w:t>Normal/Emergency Change:</w:t>
            </w:r>
          </w:p>
          <w:p w14:paraId="22E48E9C" w14:textId="12493DE4"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Six (6) hour work session with customer SME to design the normal and emergency change process necessary notifications and business rules and record gaps in SMAX gap template</w:t>
            </w:r>
          </w:p>
          <w:p w14:paraId="353FC87F" w14:textId="757F1BA7"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the normal and emergency change process, notifications and process rules as designed</w:t>
            </w:r>
          </w:p>
          <w:p w14:paraId="6AFB7119" w14:textId="605DCFDA"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with customer SME and solve any issues</w:t>
            </w:r>
          </w:p>
          <w:p w14:paraId="5A66209C" w14:textId="1AD56BAA"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1AFDF9E9" w14:textId="08902543"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additional change processes and rules as requested</w:t>
            </w:r>
          </w:p>
          <w:p w14:paraId="1C690F14" w14:textId="77777777" w:rsidR="00CA75CE" w:rsidRPr="00CA75CE" w:rsidRDefault="00CA75CE" w:rsidP="00CA75CE">
            <w:pPr>
              <w:widowControl/>
              <w:tabs>
                <w:tab w:val="clear" w:pos="720"/>
                <w:tab w:val="clear" w:pos="9000"/>
              </w:tabs>
              <w:spacing w:before="0" w:after="160" w:line="259" w:lineRule="auto"/>
              <w:ind w:right="151"/>
              <w:jc w:val="left"/>
              <w:rPr>
                <w:rFonts w:eastAsia="SimHei"/>
                <w:b/>
                <w:bCs/>
                <w:color w:val="000000" w:themeColor="text1"/>
              </w:rPr>
            </w:pPr>
            <w:r w:rsidRPr="00CA75CE">
              <w:rPr>
                <w:rFonts w:eastAsia="SimHei"/>
                <w:b/>
                <w:bCs/>
                <w:color w:val="000000" w:themeColor="text1"/>
              </w:rPr>
              <w:t>Standard Change:</w:t>
            </w:r>
          </w:p>
          <w:p w14:paraId="057424EC" w14:textId="1CF24047"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Three (3) hour work session with customer SME to design the change process, notifications and business rules for standard requests and record the gaps in SMAX gap template</w:t>
            </w:r>
          </w:p>
          <w:p w14:paraId="53B91D1E" w14:textId="36525D77"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the process, notifications and process rules as designed for standard change requests</w:t>
            </w:r>
          </w:p>
          <w:p w14:paraId="0E40F616" w14:textId="7E336CEC"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with customer SME and two sample end users the process of requesting a standard change and solve any issues</w:t>
            </w:r>
          </w:p>
          <w:p w14:paraId="6D2D4FD4" w14:textId="15E6A34E"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One (1) hour work session</w:t>
            </w:r>
          </w:p>
          <w:p w14:paraId="7E5C6DCD" w14:textId="4C13ADB1"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Standard Change process as requested</w:t>
            </w:r>
          </w:p>
          <w:p w14:paraId="3AED3FFE" w14:textId="77777777" w:rsidR="00CA75CE" w:rsidRPr="00CA75CE" w:rsidRDefault="00CA75CE" w:rsidP="00CA75CE">
            <w:pPr>
              <w:widowControl/>
              <w:tabs>
                <w:tab w:val="clear" w:pos="720"/>
                <w:tab w:val="clear" w:pos="9000"/>
              </w:tabs>
              <w:spacing w:before="0" w:after="160" w:line="259" w:lineRule="auto"/>
              <w:ind w:right="151"/>
              <w:jc w:val="left"/>
              <w:rPr>
                <w:rFonts w:eastAsia="SimHei"/>
                <w:b/>
                <w:bCs/>
                <w:color w:val="000000" w:themeColor="text1"/>
              </w:rPr>
            </w:pPr>
            <w:r w:rsidRPr="00CA75CE">
              <w:rPr>
                <w:rFonts w:eastAsia="SimHei"/>
                <w:b/>
                <w:bCs/>
                <w:color w:val="000000" w:themeColor="text1"/>
              </w:rPr>
              <w:t>Change Models:</w:t>
            </w:r>
          </w:p>
          <w:p w14:paraId="3ABCCA1E" w14:textId="29FB4EA5"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Four (4) hour work session with customer SME to configure up to Four (4) different change models that can be applied to change requests and record gaps in SMAX gap template</w:t>
            </w:r>
          </w:p>
          <w:p w14:paraId="77A2A861" w14:textId="1E6FB4EE"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change models as designed</w:t>
            </w:r>
          </w:p>
          <w:p w14:paraId="36227605" w14:textId="3C10B4C3"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up to Four (4) change models in action with customer SME and solve any issues</w:t>
            </w:r>
          </w:p>
          <w:p w14:paraId="6BFFA77B" w14:textId="7F3CE3FD"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more change models as requested</w:t>
            </w:r>
          </w:p>
          <w:p w14:paraId="49C91A7C" w14:textId="77777777" w:rsidR="00CA75CE" w:rsidRPr="004F6C0C" w:rsidRDefault="00CA75CE" w:rsidP="004F6C0C">
            <w:pPr>
              <w:widowControl/>
              <w:tabs>
                <w:tab w:val="clear" w:pos="720"/>
                <w:tab w:val="clear" w:pos="9000"/>
              </w:tabs>
              <w:spacing w:before="0" w:after="160" w:line="259" w:lineRule="auto"/>
              <w:ind w:right="151"/>
              <w:jc w:val="left"/>
              <w:rPr>
                <w:rFonts w:eastAsia="SimHei"/>
                <w:b/>
                <w:bCs/>
                <w:color w:val="000000" w:themeColor="text1"/>
              </w:rPr>
            </w:pPr>
            <w:r w:rsidRPr="004F6C0C">
              <w:rPr>
                <w:rFonts w:eastAsia="SimHei"/>
                <w:b/>
                <w:bCs/>
                <w:color w:val="000000" w:themeColor="text1"/>
              </w:rPr>
              <w:t>Advanced Calendar (Periods):</w:t>
            </w:r>
          </w:p>
          <w:p w14:paraId="4309EA2D" w14:textId="5E034D7B"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Two (2) hour work session with customer SME to help him to understand the capabilities of the change management calendar and record in ART.</w:t>
            </w:r>
          </w:p>
          <w:p w14:paraId="6E69A619" w14:textId="77777777" w:rsidR="00CA75CE" w:rsidRPr="00CA75CE" w:rsidRDefault="00CA75CE" w:rsidP="00CA75CE">
            <w:pPr>
              <w:widowControl/>
              <w:tabs>
                <w:tab w:val="clear" w:pos="720"/>
                <w:tab w:val="clear" w:pos="9000"/>
              </w:tabs>
              <w:spacing w:before="0" w:after="160" w:line="259" w:lineRule="auto"/>
              <w:ind w:right="151"/>
              <w:jc w:val="left"/>
              <w:rPr>
                <w:rFonts w:eastAsia="SimHei"/>
                <w:b/>
                <w:bCs/>
                <w:color w:val="000000" w:themeColor="text1"/>
              </w:rPr>
            </w:pPr>
            <w:r w:rsidRPr="00CA75CE">
              <w:rPr>
                <w:rFonts w:eastAsia="SimHei"/>
                <w:b/>
                <w:bCs/>
                <w:color w:val="000000" w:themeColor="text1"/>
              </w:rPr>
              <w:t>Change Templates:</w:t>
            </w:r>
          </w:p>
          <w:p w14:paraId="6616008B" w14:textId="3FC0492A"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Two (2) hour work session with customer SME to configure up to Four (4) different change templates that can be applied to change requests and record gaps in SMAX gap template</w:t>
            </w:r>
          </w:p>
          <w:p w14:paraId="751FD140" w14:textId="17613BA6"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change templates as designed</w:t>
            </w:r>
          </w:p>
          <w:p w14:paraId="60AB6EA6" w14:textId="45301DEF"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up to Four (4) change templates in action with customer SME and solve any issues</w:t>
            </w:r>
          </w:p>
          <w:p w14:paraId="19CAD1C6" w14:textId="2E7C86BC"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14DE46DD" w14:textId="7A49AE83"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more change models as requested</w:t>
            </w:r>
          </w:p>
          <w:p w14:paraId="2E514D06" w14:textId="77777777" w:rsidR="00CA75CE" w:rsidRPr="00CA75CE" w:rsidRDefault="00CA75CE" w:rsidP="00CA75CE">
            <w:pPr>
              <w:widowControl/>
              <w:tabs>
                <w:tab w:val="clear" w:pos="720"/>
                <w:tab w:val="clear" w:pos="9000"/>
              </w:tabs>
              <w:spacing w:before="0" w:after="160" w:line="259" w:lineRule="auto"/>
              <w:ind w:right="151"/>
              <w:jc w:val="left"/>
              <w:rPr>
                <w:rFonts w:eastAsia="SimHei"/>
                <w:b/>
                <w:bCs/>
                <w:color w:val="000000" w:themeColor="text1"/>
              </w:rPr>
            </w:pPr>
            <w:r w:rsidRPr="00CA75CE">
              <w:rPr>
                <w:rFonts w:eastAsia="SimHei"/>
                <w:b/>
                <w:bCs/>
                <w:color w:val="000000" w:themeColor="text1"/>
              </w:rPr>
              <w:lastRenderedPageBreak/>
              <w:t>Change Approval:</w:t>
            </w:r>
          </w:p>
          <w:p w14:paraId="0004B6A0" w14:textId="77B8DE15"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Four (4) hour work session with customer SME to configure up to Two (2) change approval plans to change models and record gaps in SMAX gap template</w:t>
            </w:r>
          </w:p>
          <w:p w14:paraId="4FDECAA0" w14:textId="20448A6A"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the change approval plans to change models as designed</w:t>
            </w:r>
          </w:p>
          <w:p w14:paraId="3110464D" w14:textId="73D97905"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change approval plans and change models and solve any issues</w:t>
            </w:r>
          </w:p>
          <w:p w14:paraId="53B93B0C" w14:textId="42488DAB"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5F57A58B" w14:textId="746FAB77" w:rsidR="00CA75CE" w:rsidRPr="003B08BA"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more change approval plans as requested</w:t>
            </w:r>
          </w:p>
        </w:tc>
      </w:tr>
      <w:tr w:rsidR="00CA75CE" w:rsidRPr="00A73D5A" w14:paraId="7D7E1489" w14:textId="77777777" w:rsidTr="00197BA9">
        <w:tc>
          <w:tcPr>
            <w:tcW w:w="1369" w:type="pct"/>
            <w:shd w:val="clear" w:color="auto" w:fill="C6D4DC"/>
            <w:tcMar>
              <w:top w:w="0" w:type="dxa"/>
              <w:left w:w="108" w:type="dxa"/>
              <w:bottom w:w="0" w:type="dxa"/>
              <w:right w:w="108" w:type="dxa"/>
            </w:tcMar>
          </w:tcPr>
          <w:p w14:paraId="26E75D13" w14:textId="7F8FD786" w:rsidR="00CA75CE" w:rsidRPr="005445FF" w:rsidRDefault="00736785" w:rsidP="00CA75CE">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lastRenderedPageBreak/>
              <w:t>Outcomes</w:t>
            </w:r>
          </w:p>
        </w:tc>
        <w:tc>
          <w:tcPr>
            <w:tcW w:w="3631" w:type="pct"/>
            <w:shd w:val="clear" w:color="auto" w:fill="FBFBFB"/>
            <w:tcMar>
              <w:top w:w="0" w:type="dxa"/>
              <w:left w:w="108" w:type="dxa"/>
              <w:bottom w:w="0" w:type="dxa"/>
              <w:right w:w="108" w:type="dxa"/>
            </w:tcMar>
          </w:tcPr>
          <w:p w14:paraId="14EA59A7" w14:textId="7B11E5F8" w:rsidR="00CA75CE" w:rsidRPr="003B08BA"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SMAX gap template</w:t>
            </w:r>
          </w:p>
        </w:tc>
      </w:tr>
      <w:tr w:rsidR="00CA75CE" w:rsidRPr="00A73D5A" w14:paraId="3B4E20A6" w14:textId="77777777" w:rsidTr="00197BA9">
        <w:tc>
          <w:tcPr>
            <w:tcW w:w="1369" w:type="pct"/>
            <w:shd w:val="clear" w:color="auto" w:fill="C6D4DC"/>
            <w:tcMar>
              <w:top w:w="0" w:type="dxa"/>
              <w:left w:w="108" w:type="dxa"/>
              <w:bottom w:w="0" w:type="dxa"/>
              <w:right w:w="108" w:type="dxa"/>
            </w:tcMar>
          </w:tcPr>
          <w:p w14:paraId="68E6C6CD" w14:textId="313E8685" w:rsidR="00CA75CE" w:rsidRPr="005445FF" w:rsidRDefault="00CA75CE" w:rsidP="00CA75CE">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Configuration</w:t>
            </w:r>
          </w:p>
        </w:tc>
        <w:tc>
          <w:tcPr>
            <w:tcW w:w="3631" w:type="pct"/>
            <w:shd w:val="clear" w:color="auto" w:fill="FBFBFB"/>
            <w:tcMar>
              <w:top w:w="0" w:type="dxa"/>
              <w:left w:w="108" w:type="dxa"/>
              <w:bottom w:w="0" w:type="dxa"/>
              <w:right w:w="108" w:type="dxa"/>
            </w:tcMar>
          </w:tcPr>
          <w:p w14:paraId="1FFB965A" w14:textId="78B0511A"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normal and emergency change requests and notifications</w:t>
            </w:r>
          </w:p>
          <w:p w14:paraId="11C3CB2C" w14:textId="1F2455F2"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standard change requests</w:t>
            </w:r>
          </w:p>
          <w:p w14:paraId="1F560D9C" w14:textId="5001F65C"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change models</w:t>
            </w:r>
          </w:p>
          <w:p w14:paraId="31B657AC" w14:textId="76551244" w:rsidR="00CA75CE" w:rsidRPr="003B08BA"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ART content</w:t>
            </w:r>
          </w:p>
        </w:tc>
      </w:tr>
      <w:tr w:rsidR="00CA75CE" w:rsidRPr="00A73D5A" w14:paraId="6F8ECA26" w14:textId="77777777" w:rsidTr="00197BA9">
        <w:tc>
          <w:tcPr>
            <w:tcW w:w="1369" w:type="pct"/>
            <w:shd w:val="clear" w:color="auto" w:fill="C6D4DC"/>
            <w:tcMar>
              <w:top w:w="0" w:type="dxa"/>
              <w:left w:w="108" w:type="dxa"/>
              <w:bottom w:w="0" w:type="dxa"/>
              <w:right w:w="108" w:type="dxa"/>
            </w:tcMar>
          </w:tcPr>
          <w:p w14:paraId="3F475EDD" w14:textId="40724B38" w:rsidR="00CA75CE" w:rsidRPr="005445FF" w:rsidRDefault="00736785" w:rsidP="00CA75CE">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t>Assumptions</w:t>
            </w:r>
          </w:p>
        </w:tc>
        <w:tc>
          <w:tcPr>
            <w:tcW w:w="3631" w:type="pct"/>
            <w:shd w:val="clear" w:color="auto" w:fill="FBFBFB"/>
            <w:tcMar>
              <w:top w:w="0" w:type="dxa"/>
              <w:left w:w="108" w:type="dxa"/>
              <w:bottom w:w="0" w:type="dxa"/>
              <w:right w:w="108" w:type="dxa"/>
            </w:tcMar>
          </w:tcPr>
          <w:p w14:paraId="02AD4652" w14:textId="38AABBA8"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No automation to be configured in this phase</w:t>
            </w:r>
          </w:p>
          <w:p w14:paraId="2945A319" w14:textId="5A48FFD5" w:rsidR="00CA75CE" w:rsidRPr="003B08BA"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standard change requests</w:t>
            </w:r>
          </w:p>
        </w:tc>
      </w:tr>
      <w:tr w:rsidR="00CA75CE" w:rsidRPr="00A73D5A" w14:paraId="0035F2E6" w14:textId="77777777" w:rsidTr="00197BA9">
        <w:tc>
          <w:tcPr>
            <w:tcW w:w="1369" w:type="pct"/>
            <w:shd w:val="clear" w:color="auto" w:fill="C6D4DC"/>
            <w:tcMar>
              <w:top w:w="0" w:type="dxa"/>
              <w:left w:w="108" w:type="dxa"/>
              <w:bottom w:w="0" w:type="dxa"/>
              <w:right w:w="108" w:type="dxa"/>
            </w:tcMar>
          </w:tcPr>
          <w:p w14:paraId="53EE0C5D" w14:textId="3DCEC5D7" w:rsidR="00CA75CE" w:rsidRPr="005445FF" w:rsidRDefault="00736785" w:rsidP="00CA75CE">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t>Customer’s Responsibilities</w:t>
            </w:r>
          </w:p>
        </w:tc>
        <w:tc>
          <w:tcPr>
            <w:tcW w:w="3631" w:type="pct"/>
            <w:shd w:val="clear" w:color="auto" w:fill="FBFBFB"/>
            <w:tcMar>
              <w:top w:w="0" w:type="dxa"/>
              <w:left w:w="108" w:type="dxa"/>
              <w:bottom w:w="0" w:type="dxa"/>
              <w:right w:w="108" w:type="dxa"/>
            </w:tcMar>
          </w:tcPr>
          <w:p w14:paraId="1FC92DEE" w14:textId="29B997CF"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Provide the normal change process, notifications and process rules and make sure the right customer SME attends the session</w:t>
            </w:r>
          </w:p>
          <w:p w14:paraId="03F3BDFC" w14:textId="5001AE0D" w:rsidR="00CA75CE" w:rsidRPr="005445FF" w:rsidRDefault="00CA75CE" w:rsidP="00CA75C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 xml:space="preserve">Provide the roles matrix for change process </w:t>
            </w:r>
          </w:p>
          <w:p w14:paraId="2CF9A4D9" w14:textId="7925339D" w:rsidR="00CA75CE" w:rsidRPr="00242629" w:rsidRDefault="00CA75CE" w:rsidP="00242629">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Provide the standard change process, notifications and process rules and make sure the right customer SME attends the session</w:t>
            </w:r>
          </w:p>
        </w:tc>
      </w:tr>
    </w:tbl>
    <w:p w14:paraId="4C8A361B" w14:textId="77777777" w:rsidR="00CA75CE" w:rsidRPr="005445FF" w:rsidRDefault="00CA75CE" w:rsidP="005445FF">
      <w:pPr>
        <w:spacing w:before="0" w:line="240" w:lineRule="auto"/>
      </w:pPr>
    </w:p>
    <w:p w14:paraId="281860C7" w14:textId="77777777" w:rsidR="005445FF" w:rsidRDefault="005445FF" w:rsidP="005445FF">
      <w:pPr>
        <w:spacing w:before="0" w:line="240" w:lineRule="auto"/>
        <w:rPr>
          <w:lang w:val="en-GB"/>
        </w:rPr>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345011" w:rsidRPr="00A73D5A" w14:paraId="5F106C46" w14:textId="77777777" w:rsidTr="00197BA9">
        <w:tc>
          <w:tcPr>
            <w:tcW w:w="1369" w:type="pct"/>
            <w:shd w:val="clear" w:color="auto" w:fill="BDCDD6"/>
            <w:tcMar>
              <w:top w:w="0" w:type="dxa"/>
              <w:left w:w="108" w:type="dxa"/>
              <w:bottom w:w="0" w:type="dxa"/>
              <w:right w:w="108" w:type="dxa"/>
            </w:tcMar>
            <w:hideMark/>
          </w:tcPr>
          <w:p w14:paraId="0B44AA34" w14:textId="1B79E6D7" w:rsidR="00345011" w:rsidRPr="009448BF" w:rsidRDefault="00ED756F" w:rsidP="00345011">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345011" w:rsidRPr="005445FF">
              <w:rPr>
                <w:rFonts w:eastAsia="SimHei"/>
                <w:b/>
                <w:i/>
                <w:iCs/>
                <w:color w:val="000000" w:themeColor="text1"/>
                <w:sz w:val="24"/>
              </w:rPr>
              <w:t>16</w:t>
            </w:r>
          </w:p>
        </w:tc>
        <w:tc>
          <w:tcPr>
            <w:tcW w:w="3631" w:type="pct"/>
            <w:shd w:val="clear" w:color="auto" w:fill="BDCDD6"/>
            <w:tcMar>
              <w:top w:w="0" w:type="dxa"/>
              <w:left w:w="108" w:type="dxa"/>
              <w:bottom w:w="0" w:type="dxa"/>
              <w:right w:w="108" w:type="dxa"/>
            </w:tcMar>
          </w:tcPr>
          <w:p w14:paraId="64425053" w14:textId="7BA233DC" w:rsidR="00345011" w:rsidRPr="009448BF" w:rsidRDefault="00345011" w:rsidP="00345011">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5445FF">
              <w:rPr>
                <w:rFonts w:eastAsia="SimHei"/>
                <w:b/>
                <w:i/>
                <w:iCs/>
                <w:color w:val="000000" w:themeColor="text1"/>
                <w:sz w:val="24"/>
              </w:rPr>
              <w:t xml:space="preserve">Release </w:t>
            </w:r>
            <w:r>
              <w:rPr>
                <w:rFonts w:eastAsia="SimHei"/>
                <w:b/>
                <w:i/>
                <w:iCs/>
                <w:color w:val="000000" w:themeColor="text1"/>
                <w:sz w:val="24"/>
              </w:rPr>
              <w:t>Management</w:t>
            </w:r>
          </w:p>
        </w:tc>
      </w:tr>
      <w:tr w:rsidR="00345011" w:rsidRPr="00A73D5A" w14:paraId="471AB3D6" w14:textId="77777777" w:rsidTr="00197BA9">
        <w:tc>
          <w:tcPr>
            <w:tcW w:w="1369" w:type="pct"/>
            <w:shd w:val="clear" w:color="auto" w:fill="C6D4DC"/>
            <w:tcMar>
              <w:top w:w="0" w:type="dxa"/>
              <w:left w:w="108" w:type="dxa"/>
              <w:bottom w:w="0" w:type="dxa"/>
              <w:right w:w="108" w:type="dxa"/>
            </w:tcMar>
            <w:hideMark/>
          </w:tcPr>
          <w:p w14:paraId="14169765" w14:textId="4088E251" w:rsidR="00345011" w:rsidRPr="009448BF" w:rsidRDefault="00345011" w:rsidP="00345011">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Activities</w:t>
            </w:r>
          </w:p>
        </w:tc>
        <w:tc>
          <w:tcPr>
            <w:tcW w:w="3631" w:type="pct"/>
            <w:shd w:val="clear" w:color="auto" w:fill="FBFBFB"/>
            <w:tcMar>
              <w:top w:w="0" w:type="dxa"/>
              <w:left w:w="108" w:type="dxa"/>
              <w:bottom w:w="0" w:type="dxa"/>
              <w:right w:w="108" w:type="dxa"/>
            </w:tcMar>
          </w:tcPr>
          <w:p w14:paraId="7DE1C1D7" w14:textId="30DCA59E" w:rsidR="00345011" w:rsidRPr="00345011" w:rsidRDefault="00345011" w:rsidP="00345011">
            <w:pPr>
              <w:widowControl/>
              <w:tabs>
                <w:tab w:val="clear" w:pos="720"/>
                <w:tab w:val="clear" w:pos="9000"/>
              </w:tabs>
              <w:spacing w:before="0" w:after="160" w:line="259" w:lineRule="auto"/>
              <w:ind w:right="151"/>
              <w:jc w:val="left"/>
              <w:rPr>
                <w:rFonts w:eastAsia="SimHei"/>
                <w:b/>
                <w:bCs/>
                <w:color w:val="000000" w:themeColor="text1"/>
              </w:rPr>
            </w:pPr>
            <w:r w:rsidRPr="00345011">
              <w:rPr>
                <w:rFonts w:eastAsia="SimHei"/>
                <w:b/>
                <w:bCs/>
                <w:color w:val="000000" w:themeColor="text1"/>
              </w:rPr>
              <w:t>Simple Release Management:</w:t>
            </w:r>
          </w:p>
          <w:p w14:paraId="58D66019" w14:textId="44627132" w:rsidR="00345011" w:rsidRPr="005445FF" w:rsidRDefault="00345011" w:rsidP="00345011">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Two (2) hour work session with customer SME to design the release process, notifications and business rules for releases and record gaps in SMAX gap template</w:t>
            </w:r>
          </w:p>
          <w:p w14:paraId="333176D3" w14:textId="7D2D2392" w:rsidR="00345011" w:rsidRPr="005445FF" w:rsidRDefault="00345011" w:rsidP="00345011">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the release process, notifications and business rules as designed</w:t>
            </w:r>
          </w:p>
          <w:p w14:paraId="0BA84B08" w14:textId="2266FDFD" w:rsidR="00345011" w:rsidRPr="005445FF" w:rsidRDefault="00345011" w:rsidP="00345011">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release process, notifications and business rules with customer SME and solve any issues</w:t>
            </w:r>
          </w:p>
          <w:p w14:paraId="5AC83288" w14:textId="50B13BC5" w:rsidR="00345011" w:rsidRPr="005445FF" w:rsidRDefault="00345011" w:rsidP="00345011">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4D476D0A" w14:textId="3A4EE1BD" w:rsidR="00345011" w:rsidRPr="005445FF" w:rsidRDefault="00345011" w:rsidP="00345011">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the incident process, notifications and business rules as requested</w:t>
            </w:r>
          </w:p>
          <w:p w14:paraId="482EE61C" w14:textId="77777777" w:rsidR="00345011" w:rsidRPr="00345011" w:rsidRDefault="00345011" w:rsidP="00345011">
            <w:pPr>
              <w:widowControl/>
              <w:tabs>
                <w:tab w:val="clear" w:pos="720"/>
                <w:tab w:val="clear" w:pos="9000"/>
              </w:tabs>
              <w:spacing w:before="0" w:after="160" w:line="259" w:lineRule="auto"/>
              <w:ind w:right="151"/>
              <w:jc w:val="left"/>
              <w:rPr>
                <w:rFonts w:eastAsia="SimHei"/>
                <w:b/>
                <w:bCs/>
                <w:color w:val="000000" w:themeColor="text1"/>
              </w:rPr>
            </w:pPr>
            <w:r w:rsidRPr="00345011">
              <w:rPr>
                <w:rFonts w:eastAsia="SimHei"/>
                <w:b/>
                <w:bCs/>
                <w:color w:val="000000" w:themeColor="text1"/>
              </w:rPr>
              <w:t>Release Models:</w:t>
            </w:r>
          </w:p>
          <w:p w14:paraId="4A3E92F8" w14:textId="7F36DC15" w:rsidR="00345011" w:rsidRPr="005445FF" w:rsidRDefault="00345011" w:rsidP="00345011">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Six (6) hour work session with customer SME to configure up to Two (2) release models with task-plan record gaps in SMAX gap template</w:t>
            </w:r>
          </w:p>
          <w:p w14:paraId="5D9902EB" w14:textId="650067CE" w:rsidR="00345011" w:rsidRPr="005445FF" w:rsidRDefault="00345011" w:rsidP="00345011">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the release models with task-plan as designed</w:t>
            </w:r>
          </w:p>
          <w:p w14:paraId="5211CE82" w14:textId="5D995805" w:rsidR="00345011" w:rsidRPr="005445FF" w:rsidRDefault="00345011" w:rsidP="00345011">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release plan with task-plan with the customer SME and solve any issues</w:t>
            </w:r>
          </w:p>
          <w:p w14:paraId="08382B77" w14:textId="4FEE22E9" w:rsidR="00345011" w:rsidRPr="005445FF" w:rsidRDefault="00345011" w:rsidP="00345011">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69FDC27A" w14:textId="7DBE1257" w:rsidR="00345011" w:rsidRPr="003B08BA" w:rsidRDefault="00345011" w:rsidP="00345011">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additional release models with task-plan as requested</w:t>
            </w:r>
          </w:p>
        </w:tc>
      </w:tr>
      <w:tr w:rsidR="00345011" w:rsidRPr="00A73D5A" w14:paraId="37B0507A" w14:textId="77777777" w:rsidTr="00197BA9">
        <w:tc>
          <w:tcPr>
            <w:tcW w:w="1369" w:type="pct"/>
            <w:shd w:val="clear" w:color="auto" w:fill="C6D4DC"/>
            <w:tcMar>
              <w:top w:w="0" w:type="dxa"/>
              <w:left w:w="108" w:type="dxa"/>
              <w:bottom w:w="0" w:type="dxa"/>
              <w:right w:w="108" w:type="dxa"/>
            </w:tcMar>
          </w:tcPr>
          <w:p w14:paraId="6671F9B3" w14:textId="1FF5B860" w:rsidR="00345011" w:rsidRPr="005445FF" w:rsidRDefault="00736785" w:rsidP="00345011">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t>Outcomes</w:t>
            </w:r>
          </w:p>
        </w:tc>
        <w:tc>
          <w:tcPr>
            <w:tcW w:w="3631" w:type="pct"/>
            <w:shd w:val="clear" w:color="auto" w:fill="FBFBFB"/>
            <w:tcMar>
              <w:top w:w="0" w:type="dxa"/>
              <w:left w:w="108" w:type="dxa"/>
              <w:bottom w:w="0" w:type="dxa"/>
              <w:right w:w="108" w:type="dxa"/>
            </w:tcMar>
          </w:tcPr>
          <w:p w14:paraId="3D852384" w14:textId="7FD2A1AA" w:rsidR="00345011" w:rsidRPr="003B08BA" w:rsidRDefault="00345011" w:rsidP="00345011">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SMAX gap template</w:t>
            </w:r>
          </w:p>
        </w:tc>
      </w:tr>
      <w:tr w:rsidR="00345011" w:rsidRPr="00A73D5A" w14:paraId="7737C90F" w14:textId="77777777" w:rsidTr="00197BA9">
        <w:tc>
          <w:tcPr>
            <w:tcW w:w="1369" w:type="pct"/>
            <w:shd w:val="clear" w:color="auto" w:fill="C6D4DC"/>
            <w:tcMar>
              <w:top w:w="0" w:type="dxa"/>
              <w:left w:w="108" w:type="dxa"/>
              <w:bottom w:w="0" w:type="dxa"/>
              <w:right w:w="108" w:type="dxa"/>
            </w:tcMar>
          </w:tcPr>
          <w:p w14:paraId="020C23C7" w14:textId="2EFCEA89" w:rsidR="00345011" w:rsidRPr="005445FF" w:rsidRDefault="00345011" w:rsidP="00345011">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lastRenderedPageBreak/>
              <w:t>Configuration</w:t>
            </w:r>
          </w:p>
        </w:tc>
        <w:tc>
          <w:tcPr>
            <w:tcW w:w="3631" w:type="pct"/>
            <w:shd w:val="clear" w:color="auto" w:fill="FBFBFB"/>
            <w:tcMar>
              <w:top w:w="0" w:type="dxa"/>
              <w:left w:w="108" w:type="dxa"/>
              <w:bottom w:w="0" w:type="dxa"/>
              <w:right w:w="108" w:type="dxa"/>
            </w:tcMar>
          </w:tcPr>
          <w:p w14:paraId="26C53966" w14:textId="4E9105F2" w:rsidR="00345011" w:rsidRPr="003B08BA" w:rsidRDefault="00345011" w:rsidP="00345011">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release models with task-plan</w:t>
            </w:r>
          </w:p>
        </w:tc>
      </w:tr>
    </w:tbl>
    <w:p w14:paraId="6E159B47" w14:textId="77777777" w:rsidR="00844EC2" w:rsidRPr="005445FF" w:rsidRDefault="00844EC2" w:rsidP="005445FF">
      <w:pPr>
        <w:spacing w:before="0" w:line="240" w:lineRule="auto"/>
        <w:rPr>
          <w:lang w:val="en-GB"/>
        </w:rPr>
      </w:pPr>
    </w:p>
    <w:p w14:paraId="4C3AED32" w14:textId="77777777" w:rsidR="005445FF" w:rsidRDefault="005445FF" w:rsidP="005445FF">
      <w:pPr>
        <w:spacing w:before="0" w:line="240" w:lineRule="auto"/>
        <w:rPr>
          <w:lang w:val="en-GB"/>
        </w:rPr>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716C58" w:rsidRPr="00A73D5A" w14:paraId="36E8CDAE" w14:textId="77777777" w:rsidTr="00197BA9">
        <w:tc>
          <w:tcPr>
            <w:tcW w:w="1369" w:type="pct"/>
            <w:shd w:val="clear" w:color="auto" w:fill="BDCDD6"/>
            <w:tcMar>
              <w:top w:w="0" w:type="dxa"/>
              <w:left w:w="108" w:type="dxa"/>
              <w:bottom w:w="0" w:type="dxa"/>
              <w:right w:w="108" w:type="dxa"/>
            </w:tcMar>
            <w:hideMark/>
          </w:tcPr>
          <w:p w14:paraId="1C031B6D" w14:textId="51AED13B" w:rsidR="00716C58" w:rsidRPr="009448BF" w:rsidRDefault="00ED756F" w:rsidP="00716C58">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716C58" w:rsidRPr="005445FF">
              <w:rPr>
                <w:rFonts w:eastAsia="SimHei"/>
                <w:b/>
                <w:i/>
                <w:iCs/>
                <w:color w:val="000000" w:themeColor="text1"/>
                <w:sz w:val="24"/>
              </w:rPr>
              <w:t>17</w:t>
            </w:r>
          </w:p>
        </w:tc>
        <w:tc>
          <w:tcPr>
            <w:tcW w:w="3631" w:type="pct"/>
            <w:shd w:val="clear" w:color="auto" w:fill="BDCDD6"/>
            <w:tcMar>
              <w:top w:w="0" w:type="dxa"/>
              <w:left w:w="108" w:type="dxa"/>
              <w:bottom w:w="0" w:type="dxa"/>
              <w:right w:w="108" w:type="dxa"/>
            </w:tcMar>
          </w:tcPr>
          <w:p w14:paraId="3E3FF6B8" w14:textId="22B5F7DC" w:rsidR="00716C58" w:rsidRPr="009448BF" w:rsidRDefault="00716C58" w:rsidP="00716C58">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5445FF">
              <w:rPr>
                <w:rFonts w:eastAsia="SimHei"/>
                <w:b/>
                <w:i/>
                <w:iCs/>
                <w:color w:val="000000" w:themeColor="text1"/>
                <w:sz w:val="24"/>
              </w:rPr>
              <w:t>Configuration Management</w:t>
            </w:r>
          </w:p>
        </w:tc>
      </w:tr>
      <w:tr w:rsidR="00716C58" w:rsidRPr="00A73D5A" w14:paraId="01A67DB5" w14:textId="77777777" w:rsidTr="00197BA9">
        <w:tc>
          <w:tcPr>
            <w:tcW w:w="1369" w:type="pct"/>
            <w:shd w:val="clear" w:color="auto" w:fill="C6D4DC"/>
            <w:tcMar>
              <w:top w:w="0" w:type="dxa"/>
              <w:left w:w="108" w:type="dxa"/>
              <w:bottom w:w="0" w:type="dxa"/>
              <w:right w:w="108" w:type="dxa"/>
            </w:tcMar>
            <w:hideMark/>
          </w:tcPr>
          <w:p w14:paraId="1C276813" w14:textId="25549173" w:rsidR="00716C58" w:rsidRPr="009448BF" w:rsidRDefault="00716C58" w:rsidP="00716C58">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Activities</w:t>
            </w:r>
          </w:p>
        </w:tc>
        <w:tc>
          <w:tcPr>
            <w:tcW w:w="3631" w:type="pct"/>
            <w:shd w:val="clear" w:color="auto" w:fill="FBFBFB"/>
            <w:tcMar>
              <w:top w:w="0" w:type="dxa"/>
              <w:left w:w="108" w:type="dxa"/>
              <w:bottom w:w="0" w:type="dxa"/>
              <w:right w:w="108" w:type="dxa"/>
            </w:tcMar>
          </w:tcPr>
          <w:p w14:paraId="57A35017" w14:textId="77777777" w:rsidR="00716C58" w:rsidRPr="00716C58" w:rsidRDefault="00716C58" w:rsidP="00716C58">
            <w:pPr>
              <w:widowControl/>
              <w:tabs>
                <w:tab w:val="clear" w:pos="720"/>
                <w:tab w:val="clear" w:pos="9000"/>
              </w:tabs>
              <w:spacing w:before="0" w:after="160" w:line="259" w:lineRule="auto"/>
              <w:ind w:right="151"/>
              <w:jc w:val="left"/>
              <w:rPr>
                <w:rFonts w:eastAsia="SimHei"/>
                <w:b/>
                <w:bCs/>
                <w:color w:val="000000" w:themeColor="text1"/>
              </w:rPr>
            </w:pPr>
            <w:r w:rsidRPr="00716C58">
              <w:rPr>
                <w:rFonts w:eastAsia="SimHei"/>
                <w:b/>
                <w:bCs/>
                <w:color w:val="000000" w:themeColor="text1"/>
              </w:rPr>
              <w:t>Manual CMS (UCMDB):</w:t>
            </w:r>
          </w:p>
          <w:p w14:paraId="2F446064" w14:textId="72D25026"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Six (6) hour work session with customer SME to design One (1) configuration model (including relationships) in UCMDB and record gaps in SMAX gap template</w:t>
            </w:r>
          </w:p>
          <w:p w14:paraId="6D32B497" w14:textId="5D6B32DB"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the configuration items and relationships in UCMDB as designed</w:t>
            </w:r>
          </w:p>
          <w:p w14:paraId="3871A402" w14:textId="0C11787B"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with customer SME the configuration model and solve any issues</w:t>
            </w:r>
          </w:p>
          <w:p w14:paraId="7AADAE0D" w14:textId="1547BB36"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73FB13F1" w14:textId="7BE5C6C1"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add more configuration items and relationships as requested</w:t>
            </w:r>
          </w:p>
          <w:p w14:paraId="0239020F" w14:textId="77777777" w:rsidR="00716C58" w:rsidRPr="00716C58" w:rsidRDefault="00716C58" w:rsidP="00716C58">
            <w:pPr>
              <w:widowControl/>
              <w:tabs>
                <w:tab w:val="clear" w:pos="720"/>
                <w:tab w:val="clear" w:pos="9000"/>
              </w:tabs>
              <w:spacing w:before="0" w:after="160" w:line="259" w:lineRule="auto"/>
              <w:ind w:right="151"/>
              <w:jc w:val="left"/>
              <w:rPr>
                <w:rFonts w:eastAsia="SimHei"/>
                <w:b/>
                <w:bCs/>
                <w:color w:val="000000" w:themeColor="text1"/>
              </w:rPr>
            </w:pPr>
            <w:r w:rsidRPr="00716C58">
              <w:rPr>
                <w:rFonts w:eastAsia="SimHei"/>
                <w:b/>
                <w:bCs/>
                <w:color w:val="000000" w:themeColor="text1"/>
              </w:rPr>
              <w:t>Actual Services:</w:t>
            </w:r>
          </w:p>
          <w:p w14:paraId="6010B684" w14:textId="3906C689"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Six (6) hour work session with customer SME to design up to Twenty (20) actual services and record gaps in SMAX gap template</w:t>
            </w:r>
          </w:p>
          <w:p w14:paraId="7C36C137" w14:textId="68ECF151"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up to Twenty (20) actual services into the SMAX system as defined in SMAX template</w:t>
            </w:r>
          </w:p>
          <w:p w14:paraId="5B9F54F6" w14:textId="6A387034"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actual services with customer SME and solve any issues.</w:t>
            </w:r>
          </w:p>
          <w:p w14:paraId="1E8182DA" w14:textId="28D1589E"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6985BAB0" w14:textId="02416611"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more actual services as requested</w:t>
            </w:r>
          </w:p>
          <w:p w14:paraId="4A57D571" w14:textId="77777777" w:rsidR="00716C58" w:rsidRPr="00716C58" w:rsidRDefault="00716C58" w:rsidP="00716C58">
            <w:pPr>
              <w:widowControl/>
              <w:tabs>
                <w:tab w:val="clear" w:pos="720"/>
                <w:tab w:val="clear" w:pos="9000"/>
              </w:tabs>
              <w:spacing w:before="0" w:after="160" w:line="259" w:lineRule="auto"/>
              <w:ind w:right="151"/>
              <w:jc w:val="left"/>
              <w:rPr>
                <w:rFonts w:eastAsia="SimHei"/>
                <w:b/>
                <w:bCs/>
                <w:color w:val="000000" w:themeColor="text1"/>
              </w:rPr>
            </w:pPr>
            <w:r w:rsidRPr="00716C58">
              <w:rPr>
                <w:rFonts w:eastAsia="SimHei"/>
                <w:b/>
                <w:bCs/>
                <w:color w:val="000000" w:themeColor="text1"/>
              </w:rPr>
              <w:t>Service Components:</w:t>
            </w:r>
          </w:p>
          <w:p w14:paraId="26A43249" w14:textId="21F5444A"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Six (6) hour work session with customer SME to design up to Ten (10) service components and relate them to actual services and record gaps in SMAX gap template</w:t>
            </w:r>
          </w:p>
          <w:p w14:paraId="0429D305" w14:textId="2A9698C6"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the service components as designed</w:t>
            </w:r>
          </w:p>
          <w:p w14:paraId="539118A5" w14:textId="73FA32AA"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up to Ten (10) service components in relationship to actual services with customer SME and solve any issues</w:t>
            </w:r>
          </w:p>
          <w:p w14:paraId="2E13772B" w14:textId="3E1EB87F"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3BCF729B" w14:textId="3B98BF4C"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more service components as requested</w:t>
            </w:r>
          </w:p>
          <w:p w14:paraId="206C7C50" w14:textId="77777777" w:rsidR="00716C58" w:rsidRPr="008F3978" w:rsidRDefault="00716C58" w:rsidP="008F3978">
            <w:pPr>
              <w:widowControl/>
              <w:tabs>
                <w:tab w:val="clear" w:pos="720"/>
                <w:tab w:val="clear" w:pos="9000"/>
              </w:tabs>
              <w:spacing w:before="0" w:after="160" w:line="259" w:lineRule="auto"/>
              <w:ind w:right="151"/>
              <w:jc w:val="left"/>
              <w:rPr>
                <w:rFonts w:eastAsia="SimHei"/>
                <w:b/>
                <w:bCs/>
                <w:color w:val="000000" w:themeColor="text1"/>
              </w:rPr>
            </w:pPr>
            <w:r w:rsidRPr="008F3978">
              <w:rPr>
                <w:rFonts w:eastAsia="SimHei"/>
                <w:b/>
                <w:bCs/>
                <w:color w:val="000000" w:themeColor="text1"/>
              </w:rPr>
              <w:t>Infrastructure &amp; Peripherals:</w:t>
            </w:r>
          </w:p>
          <w:p w14:paraId="7CE9DCAE" w14:textId="6DEF944F"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Four (4) hour work session with customer SME to design Ten (10) infrastructure and peripherals and record gaps in SMAX gaps template</w:t>
            </w:r>
          </w:p>
          <w:p w14:paraId="32C3F453" w14:textId="2DB108FF"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the infrastructure and peripherals as designed</w:t>
            </w:r>
          </w:p>
          <w:p w14:paraId="46AD0127" w14:textId="3DB37500"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with customer SME the infrastructure and peripherals and solve any issues</w:t>
            </w:r>
          </w:p>
          <w:p w14:paraId="7612148C" w14:textId="289C47CF"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2EAB47D4" w14:textId="0E7B9CA1"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add more infrastructure and peripherals as requested</w:t>
            </w:r>
          </w:p>
          <w:p w14:paraId="7BEF6B5A" w14:textId="77777777" w:rsidR="00716C58" w:rsidRPr="00716C58" w:rsidRDefault="00716C58" w:rsidP="00716C58">
            <w:pPr>
              <w:widowControl/>
              <w:tabs>
                <w:tab w:val="clear" w:pos="720"/>
                <w:tab w:val="clear" w:pos="9000"/>
              </w:tabs>
              <w:spacing w:before="0" w:after="160" w:line="259" w:lineRule="auto"/>
              <w:ind w:right="151"/>
              <w:jc w:val="left"/>
              <w:rPr>
                <w:rFonts w:eastAsia="SimHei"/>
                <w:b/>
                <w:bCs/>
                <w:color w:val="000000" w:themeColor="text1"/>
              </w:rPr>
            </w:pPr>
            <w:r w:rsidRPr="00716C58">
              <w:rPr>
                <w:rFonts w:eastAsia="SimHei"/>
                <w:b/>
                <w:bCs/>
                <w:color w:val="000000" w:themeColor="text1"/>
              </w:rPr>
              <w:t>Configuration Items:</w:t>
            </w:r>
          </w:p>
          <w:p w14:paraId="2AF645A5" w14:textId="37348A74"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Six (6) hour work session with customer SME to design Ten (10) devices and peripherals and record gaps in SMAX gaps template</w:t>
            </w:r>
          </w:p>
          <w:p w14:paraId="44DA9EC9" w14:textId="765E43F4"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the devices and peripherals as designed</w:t>
            </w:r>
          </w:p>
          <w:p w14:paraId="345E7EA7" w14:textId="487D8FE3"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with customer SME the devices and peripherals and solve any issues</w:t>
            </w:r>
          </w:p>
          <w:p w14:paraId="282DA349" w14:textId="1405CFE2"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lastRenderedPageBreak/>
              <w:t>Create a knowledge article that describes the implementation in an up to Two (2) hour work session</w:t>
            </w:r>
          </w:p>
          <w:p w14:paraId="79DE0075" w14:textId="3E04D177"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add more devices and peripherals as requested</w:t>
            </w:r>
          </w:p>
          <w:p w14:paraId="54C479A5" w14:textId="77777777" w:rsidR="00716C58" w:rsidRPr="00716C58" w:rsidRDefault="00716C58" w:rsidP="00716C58">
            <w:pPr>
              <w:widowControl/>
              <w:tabs>
                <w:tab w:val="clear" w:pos="720"/>
                <w:tab w:val="clear" w:pos="9000"/>
              </w:tabs>
              <w:spacing w:before="0" w:after="160" w:line="259" w:lineRule="auto"/>
              <w:ind w:right="151"/>
              <w:jc w:val="left"/>
              <w:rPr>
                <w:rFonts w:eastAsia="SimHei"/>
                <w:b/>
                <w:bCs/>
                <w:color w:val="000000" w:themeColor="text1"/>
              </w:rPr>
            </w:pPr>
            <w:r w:rsidRPr="00716C58">
              <w:rPr>
                <w:rFonts w:eastAsia="SimHei"/>
                <w:b/>
                <w:bCs/>
                <w:color w:val="000000" w:themeColor="text1"/>
              </w:rPr>
              <w:t>CMS Service Modelling:</w:t>
            </w:r>
          </w:p>
          <w:p w14:paraId="107B9393" w14:textId="59E49D31"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Six (6) hour work session with customer SME to verify the UCMDB business service model</w:t>
            </w:r>
          </w:p>
          <w:p w14:paraId="6FD91FB4" w14:textId="17C79981"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the UCMDB business service model as designed</w:t>
            </w:r>
          </w:p>
          <w:p w14:paraId="233844C8" w14:textId="5DE10AFE"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UCMDB business service model works as designed and resolve any issues</w:t>
            </w:r>
          </w:p>
          <w:p w14:paraId="40B3770F" w14:textId="1D6F9601"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3511A9A9" w14:textId="5CDA7522" w:rsidR="00716C58" w:rsidRPr="003B08BA"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the UCMDB business service model as requested</w:t>
            </w:r>
          </w:p>
        </w:tc>
      </w:tr>
      <w:tr w:rsidR="00716C58" w:rsidRPr="00A73D5A" w14:paraId="50732AD4" w14:textId="77777777" w:rsidTr="00197BA9">
        <w:tc>
          <w:tcPr>
            <w:tcW w:w="1369" w:type="pct"/>
            <w:shd w:val="clear" w:color="auto" w:fill="C6D4DC"/>
            <w:tcMar>
              <w:top w:w="0" w:type="dxa"/>
              <w:left w:w="108" w:type="dxa"/>
              <w:bottom w:w="0" w:type="dxa"/>
              <w:right w:w="108" w:type="dxa"/>
            </w:tcMar>
          </w:tcPr>
          <w:p w14:paraId="6B313CE7" w14:textId="41906927" w:rsidR="00716C58" w:rsidRPr="005445FF" w:rsidRDefault="00736785" w:rsidP="00716C58">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lastRenderedPageBreak/>
              <w:t>Outcomes</w:t>
            </w:r>
          </w:p>
        </w:tc>
        <w:tc>
          <w:tcPr>
            <w:tcW w:w="3631" w:type="pct"/>
            <w:shd w:val="clear" w:color="auto" w:fill="FBFBFB"/>
            <w:tcMar>
              <w:top w:w="0" w:type="dxa"/>
              <w:left w:w="108" w:type="dxa"/>
              <w:bottom w:w="0" w:type="dxa"/>
              <w:right w:w="108" w:type="dxa"/>
            </w:tcMar>
          </w:tcPr>
          <w:p w14:paraId="5AFA53F1" w14:textId="43CC9236" w:rsidR="00716C58" w:rsidRPr="003B08BA"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SMAX gap template</w:t>
            </w:r>
          </w:p>
        </w:tc>
      </w:tr>
      <w:tr w:rsidR="00716C58" w:rsidRPr="00A73D5A" w14:paraId="5C7729DA" w14:textId="77777777" w:rsidTr="00197BA9">
        <w:tc>
          <w:tcPr>
            <w:tcW w:w="1369" w:type="pct"/>
            <w:shd w:val="clear" w:color="auto" w:fill="C6D4DC"/>
            <w:tcMar>
              <w:top w:w="0" w:type="dxa"/>
              <w:left w:w="108" w:type="dxa"/>
              <w:bottom w:w="0" w:type="dxa"/>
              <w:right w:w="108" w:type="dxa"/>
            </w:tcMar>
          </w:tcPr>
          <w:p w14:paraId="6D3EDE88" w14:textId="4280B8F6" w:rsidR="00716C58" w:rsidRPr="005445FF" w:rsidRDefault="00716C58" w:rsidP="00716C58">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Configuration </w:t>
            </w:r>
          </w:p>
        </w:tc>
        <w:tc>
          <w:tcPr>
            <w:tcW w:w="3631" w:type="pct"/>
            <w:shd w:val="clear" w:color="auto" w:fill="FBFBFB"/>
            <w:tcMar>
              <w:top w:w="0" w:type="dxa"/>
              <w:left w:w="108" w:type="dxa"/>
              <w:bottom w:w="0" w:type="dxa"/>
              <w:right w:w="108" w:type="dxa"/>
            </w:tcMar>
          </w:tcPr>
          <w:p w14:paraId="66B4D937" w14:textId="1A11FAEF"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configuration items</w:t>
            </w:r>
          </w:p>
          <w:p w14:paraId="42FDF237" w14:textId="3ED46A15"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actual services</w:t>
            </w:r>
          </w:p>
          <w:p w14:paraId="2341FCA7" w14:textId="75F67780"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service component and related to actual services</w:t>
            </w:r>
          </w:p>
          <w:p w14:paraId="35864FE3" w14:textId="0B535B78"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devices and peripherals</w:t>
            </w:r>
          </w:p>
          <w:p w14:paraId="4ECE53F1" w14:textId="17E8C8B6" w:rsidR="00716C58" w:rsidRPr="003B08BA"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Adapted UCMDB business service model</w:t>
            </w:r>
          </w:p>
        </w:tc>
      </w:tr>
      <w:tr w:rsidR="00716C58" w:rsidRPr="00A73D5A" w14:paraId="5F6F11CB" w14:textId="77777777" w:rsidTr="00197BA9">
        <w:tc>
          <w:tcPr>
            <w:tcW w:w="1369" w:type="pct"/>
            <w:shd w:val="clear" w:color="auto" w:fill="C6D4DC"/>
            <w:tcMar>
              <w:top w:w="0" w:type="dxa"/>
              <w:left w:w="108" w:type="dxa"/>
              <w:bottom w:w="0" w:type="dxa"/>
              <w:right w:w="108" w:type="dxa"/>
            </w:tcMar>
          </w:tcPr>
          <w:p w14:paraId="628D8036" w14:textId="0B03EFC4" w:rsidR="00716C58" w:rsidRPr="005445FF" w:rsidRDefault="00736785" w:rsidP="00716C58">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t>Assumptions</w:t>
            </w:r>
          </w:p>
        </w:tc>
        <w:tc>
          <w:tcPr>
            <w:tcW w:w="3631" w:type="pct"/>
            <w:shd w:val="clear" w:color="auto" w:fill="FBFBFB"/>
            <w:tcMar>
              <w:top w:w="0" w:type="dxa"/>
              <w:left w:w="108" w:type="dxa"/>
              <w:bottom w:w="0" w:type="dxa"/>
              <w:right w:w="108" w:type="dxa"/>
            </w:tcMar>
          </w:tcPr>
          <w:p w14:paraId="6946E293" w14:textId="5868B7D8" w:rsidR="00716C58" w:rsidRPr="003B08BA"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SMAX service template</w:t>
            </w:r>
          </w:p>
        </w:tc>
      </w:tr>
      <w:tr w:rsidR="00716C58" w:rsidRPr="00A73D5A" w14:paraId="59FCC03E" w14:textId="77777777" w:rsidTr="00197BA9">
        <w:tc>
          <w:tcPr>
            <w:tcW w:w="1369" w:type="pct"/>
            <w:shd w:val="clear" w:color="auto" w:fill="C6D4DC"/>
            <w:tcMar>
              <w:top w:w="0" w:type="dxa"/>
              <w:left w:w="108" w:type="dxa"/>
              <w:bottom w:w="0" w:type="dxa"/>
              <w:right w:w="108" w:type="dxa"/>
            </w:tcMar>
          </w:tcPr>
          <w:p w14:paraId="430A8445" w14:textId="56F97767" w:rsidR="00716C58" w:rsidRPr="005445FF" w:rsidRDefault="00736785" w:rsidP="00716C58">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t>Customer’s Responsibilities</w:t>
            </w:r>
            <w:r w:rsidR="00716C58" w:rsidRPr="005445FF">
              <w:rPr>
                <w:rFonts w:eastAsia="SimHei"/>
                <w:b/>
                <w:i/>
                <w:color w:val="000000" w:themeColor="text1"/>
              </w:rPr>
              <w:t> </w:t>
            </w:r>
          </w:p>
        </w:tc>
        <w:tc>
          <w:tcPr>
            <w:tcW w:w="3631" w:type="pct"/>
            <w:shd w:val="clear" w:color="auto" w:fill="FBFBFB"/>
            <w:tcMar>
              <w:top w:w="0" w:type="dxa"/>
              <w:left w:w="108" w:type="dxa"/>
              <w:bottom w:w="0" w:type="dxa"/>
              <w:right w:w="108" w:type="dxa"/>
            </w:tcMar>
          </w:tcPr>
          <w:p w14:paraId="12241EF6" w14:textId="4461CF7B"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Provide any existing data model and make sure the right customer SME attends the session</w:t>
            </w:r>
          </w:p>
          <w:p w14:paraId="0EC46FCE" w14:textId="77617EBE" w:rsidR="00716C58" w:rsidRPr="005445FF"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Provide the enhanced service model and make sure the right customer SME attends the session</w:t>
            </w:r>
          </w:p>
          <w:p w14:paraId="52E29862" w14:textId="72482FCA" w:rsidR="00716C58" w:rsidRPr="00242629" w:rsidRDefault="00716C58" w:rsidP="00716C5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Provide any existing data model and make sure the right customer SME attends the session</w:t>
            </w:r>
          </w:p>
        </w:tc>
      </w:tr>
    </w:tbl>
    <w:p w14:paraId="61399542" w14:textId="77777777" w:rsidR="00716C58" w:rsidRPr="005445FF" w:rsidRDefault="00716C58" w:rsidP="005445FF">
      <w:pPr>
        <w:spacing w:before="0" w:line="240" w:lineRule="auto"/>
      </w:pPr>
    </w:p>
    <w:p w14:paraId="53894BC1" w14:textId="77777777" w:rsidR="005445FF" w:rsidRDefault="005445FF" w:rsidP="005445FF">
      <w:pPr>
        <w:spacing w:before="0" w:line="240" w:lineRule="auto"/>
        <w:rPr>
          <w:lang w:val="en-GB"/>
        </w:rPr>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8F3978" w:rsidRPr="00A73D5A" w14:paraId="1B0F5A12" w14:textId="77777777" w:rsidTr="00197BA9">
        <w:tc>
          <w:tcPr>
            <w:tcW w:w="1369" w:type="pct"/>
            <w:shd w:val="clear" w:color="auto" w:fill="BDCDD6"/>
            <w:tcMar>
              <w:top w:w="0" w:type="dxa"/>
              <w:left w:w="108" w:type="dxa"/>
              <w:bottom w:w="0" w:type="dxa"/>
              <w:right w:w="108" w:type="dxa"/>
            </w:tcMar>
            <w:hideMark/>
          </w:tcPr>
          <w:p w14:paraId="47DE50E0" w14:textId="4C073284" w:rsidR="008F3978" w:rsidRPr="009448BF" w:rsidRDefault="00ED756F" w:rsidP="008F3978">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8F3978" w:rsidRPr="005445FF">
              <w:rPr>
                <w:rFonts w:eastAsia="SimHei"/>
                <w:b/>
                <w:i/>
                <w:iCs/>
                <w:color w:val="000000" w:themeColor="text1"/>
                <w:sz w:val="24"/>
              </w:rPr>
              <w:t>18</w:t>
            </w:r>
          </w:p>
        </w:tc>
        <w:tc>
          <w:tcPr>
            <w:tcW w:w="3631" w:type="pct"/>
            <w:shd w:val="clear" w:color="auto" w:fill="BDCDD6"/>
            <w:tcMar>
              <w:top w:w="0" w:type="dxa"/>
              <w:left w:w="108" w:type="dxa"/>
              <w:bottom w:w="0" w:type="dxa"/>
              <w:right w:w="108" w:type="dxa"/>
            </w:tcMar>
          </w:tcPr>
          <w:p w14:paraId="36D16B55" w14:textId="024D2252" w:rsidR="008F3978" w:rsidRPr="009448BF" w:rsidRDefault="008F3978" w:rsidP="008F3978">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5445FF">
              <w:rPr>
                <w:rFonts w:eastAsia="SimHei"/>
                <w:b/>
                <w:i/>
                <w:iCs/>
                <w:color w:val="000000" w:themeColor="text1"/>
                <w:sz w:val="24"/>
              </w:rPr>
              <w:t xml:space="preserve">Incident </w:t>
            </w:r>
            <w:r>
              <w:rPr>
                <w:rFonts w:eastAsia="SimHei"/>
                <w:b/>
                <w:i/>
                <w:iCs/>
                <w:color w:val="000000" w:themeColor="text1"/>
                <w:sz w:val="24"/>
              </w:rPr>
              <w:t>Management</w:t>
            </w:r>
          </w:p>
        </w:tc>
      </w:tr>
      <w:tr w:rsidR="008F3978" w:rsidRPr="00A73D5A" w14:paraId="384EE449" w14:textId="77777777" w:rsidTr="00197BA9">
        <w:tc>
          <w:tcPr>
            <w:tcW w:w="1369" w:type="pct"/>
            <w:shd w:val="clear" w:color="auto" w:fill="C6D4DC"/>
            <w:tcMar>
              <w:top w:w="0" w:type="dxa"/>
              <w:left w:w="108" w:type="dxa"/>
              <w:bottom w:w="0" w:type="dxa"/>
              <w:right w:w="108" w:type="dxa"/>
            </w:tcMar>
            <w:hideMark/>
          </w:tcPr>
          <w:p w14:paraId="36FF353D" w14:textId="6EADBF85" w:rsidR="008F3978" w:rsidRPr="009448BF" w:rsidRDefault="008F3978" w:rsidP="008F3978">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Activities </w:t>
            </w:r>
          </w:p>
        </w:tc>
        <w:tc>
          <w:tcPr>
            <w:tcW w:w="3631" w:type="pct"/>
            <w:shd w:val="clear" w:color="auto" w:fill="FBFBFB"/>
            <w:tcMar>
              <w:top w:w="0" w:type="dxa"/>
              <w:left w:w="108" w:type="dxa"/>
              <w:bottom w:w="0" w:type="dxa"/>
              <w:right w:w="108" w:type="dxa"/>
            </w:tcMar>
          </w:tcPr>
          <w:p w14:paraId="051BA10A" w14:textId="77777777" w:rsidR="008F3978" w:rsidRPr="008F3978" w:rsidRDefault="008F3978" w:rsidP="008F3978">
            <w:pPr>
              <w:widowControl/>
              <w:tabs>
                <w:tab w:val="clear" w:pos="720"/>
                <w:tab w:val="clear" w:pos="9000"/>
              </w:tabs>
              <w:spacing w:before="0" w:after="160" w:line="259" w:lineRule="auto"/>
              <w:ind w:right="151"/>
              <w:jc w:val="left"/>
              <w:rPr>
                <w:rFonts w:eastAsia="SimHei"/>
                <w:b/>
                <w:bCs/>
                <w:color w:val="000000" w:themeColor="text1"/>
              </w:rPr>
            </w:pPr>
            <w:r w:rsidRPr="008F3978">
              <w:rPr>
                <w:rFonts w:eastAsia="SimHei"/>
                <w:b/>
                <w:bCs/>
                <w:color w:val="000000" w:themeColor="text1"/>
              </w:rPr>
              <w:t>Simple Incident:</w:t>
            </w:r>
          </w:p>
          <w:p w14:paraId="0FFDA240" w14:textId="79BA60EF"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Four (4) hour work session with customer SME to design the incident process, notifications and business rules for incident and record gaps in SMAX gap template</w:t>
            </w:r>
          </w:p>
          <w:p w14:paraId="10462BC6" w14:textId="0A7742DF"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the process, notifications and business rules as designed</w:t>
            </w:r>
          </w:p>
          <w:p w14:paraId="6F09F915" w14:textId="03F18EBB"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process, notifications and business rules with customer SME and solve any issues</w:t>
            </w:r>
          </w:p>
          <w:p w14:paraId="2790B65F" w14:textId="62979AF0"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75B1152D" w14:textId="6D1FDD66"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the incident process, notifications and business rules as requested</w:t>
            </w:r>
          </w:p>
          <w:p w14:paraId="2586682B" w14:textId="77777777" w:rsidR="008F3978" w:rsidRPr="008F3978" w:rsidRDefault="008F3978" w:rsidP="008F3978">
            <w:pPr>
              <w:widowControl/>
              <w:tabs>
                <w:tab w:val="clear" w:pos="720"/>
                <w:tab w:val="clear" w:pos="9000"/>
              </w:tabs>
              <w:spacing w:before="0" w:after="160" w:line="259" w:lineRule="auto"/>
              <w:ind w:right="151"/>
              <w:jc w:val="left"/>
              <w:rPr>
                <w:rFonts w:eastAsia="SimHei"/>
                <w:b/>
                <w:bCs/>
                <w:color w:val="000000" w:themeColor="text1"/>
              </w:rPr>
            </w:pPr>
            <w:r w:rsidRPr="008F3978">
              <w:rPr>
                <w:rFonts w:eastAsia="SimHei"/>
                <w:b/>
                <w:bCs/>
                <w:color w:val="000000" w:themeColor="text1"/>
              </w:rPr>
              <w:t>Incident Template:</w:t>
            </w:r>
          </w:p>
          <w:p w14:paraId="3057072C" w14:textId="7A7D87B0"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Four (4) hour work session with customer SME to design up to Five (5) incident templates and record gaps in SMAX gap template</w:t>
            </w:r>
          </w:p>
          <w:p w14:paraId="15BAFCC0" w14:textId="07A440E7"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up to Five (5) incident templates as designed</w:t>
            </w:r>
          </w:p>
          <w:p w14:paraId="417F1C74" w14:textId="63E289ED"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incident templates with customer SME and solve any issues</w:t>
            </w:r>
          </w:p>
          <w:p w14:paraId="1AF5B385" w14:textId="0E39AFDA"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5EF4C497" w14:textId="561BF93D"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lastRenderedPageBreak/>
              <w:t>Content Factory: configure more incident templates as requested</w:t>
            </w:r>
          </w:p>
          <w:p w14:paraId="6F26B56F" w14:textId="77777777" w:rsidR="008F3978" w:rsidRPr="008F3978" w:rsidRDefault="008F3978" w:rsidP="008F3978">
            <w:pPr>
              <w:widowControl/>
              <w:tabs>
                <w:tab w:val="clear" w:pos="720"/>
                <w:tab w:val="clear" w:pos="9000"/>
              </w:tabs>
              <w:spacing w:before="0" w:after="160" w:line="259" w:lineRule="auto"/>
              <w:ind w:right="151"/>
              <w:jc w:val="left"/>
              <w:rPr>
                <w:rFonts w:eastAsia="SimHei"/>
                <w:b/>
                <w:bCs/>
                <w:color w:val="000000" w:themeColor="text1"/>
              </w:rPr>
            </w:pPr>
            <w:r w:rsidRPr="008F3978">
              <w:rPr>
                <w:rFonts w:eastAsia="SimHei"/>
                <w:b/>
                <w:bCs/>
                <w:color w:val="000000" w:themeColor="text1"/>
              </w:rPr>
              <w:t>Major Incident:</w:t>
            </w:r>
          </w:p>
          <w:p w14:paraId="3B0B68B2" w14:textId="0A357819"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Two (2) hour work session with customer SME to design the major incident process, up to Two (2) notifications and record gaps in SMAX gap template</w:t>
            </w:r>
          </w:p>
          <w:p w14:paraId="3FBC5ACB" w14:textId="404D0FE1"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Two (2) hour work session with customer SME to design the major incident process, up to Two (2) business rules and record gaps in SMAX gap template</w:t>
            </w:r>
          </w:p>
          <w:p w14:paraId="37F3E754" w14:textId="7A48B3D4"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the incident process, up to Two (2) notifications as designed</w:t>
            </w:r>
          </w:p>
          <w:p w14:paraId="22FE433B" w14:textId="5BE9510E"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the incident process, up to Two (2) business rules for major incident as designed</w:t>
            </w:r>
          </w:p>
          <w:p w14:paraId="54504587" w14:textId="767531B7"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process, notifications and business rules with customer SME and solve any issues</w:t>
            </w:r>
          </w:p>
          <w:p w14:paraId="534F9C2C" w14:textId="0D3FF539"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One (1) hour work session</w:t>
            </w:r>
          </w:p>
          <w:p w14:paraId="30273461" w14:textId="69AF319E"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the major incident process, notifications and business rules as requested</w:t>
            </w:r>
          </w:p>
          <w:p w14:paraId="6B113265" w14:textId="77777777" w:rsidR="008F3978" w:rsidRPr="008F3978" w:rsidRDefault="008F3978" w:rsidP="008F3978">
            <w:pPr>
              <w:widowControl/>
              <w:tabs>
                <w:tab w:val="clear" w:pos="720"/>
                <w:tab w:val="clear" w:pos="9000"/>
              </w:tabs>
              <w:spacing w:before="0" w:after="160" w:line="259" w:lineRule="auto"/>
              <w:ind w:right="151"/>
              <w:jc w:val="left"/>
              <w:rPr>
                <w:rFonts w:eastAsia="SimHei"/>
                <w:b/>
                <w:bCs/>
                <w:color w:val="000000" w:themeColor="text1"/>
              </w:rPr>
            </w:pPr>
            <w:r w:rsidRPr="008F3978">
              <w:rPr>
                <w:rFonts w:eastAsia="SimHei"/>
                <w:b/>
                <w:bCs/>
                <w:color w:val="000000" w:themeColor="text1"/>
              </w:rPr>
              <w:t>Incident Task Plan:</w:t>
            </w:r>
          </w:p>
          <w:p w14:paraId="0DC73FA3" w14:textId="34C07243"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One (1) hour work session with customer SME to design up to One (1) incident models wit</w:t>
            </w:r>
            <w:r w:rsidR="00D9390C">
              <w:rPr>
                <w:rFonts w:eastAsia="SimHei"/>
                <w:color w:val="000000" w:themeColor="text1"/>
              </w:rPr>
              <w:t>h</w:t>
            </w:r>
            <w:r w:rsidRPr="005445FF">
              <w:rPr>
                <w:rFonts w:eastAsia="SimHei"/>
                <w:color w:val="000000" w:themeColor="text1"/>
              </w:rPr>
              <w:t xml:space="preserve"> task-plan and record gaps in SMAX gap template</w:t>
            </w:r>
          </w:p>
          <w:p w14:paraId="2FE0F5E8" w14:textId="5FF25429"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up to Two (2) incident task plans as designed</w:t>
            </w:r>
          </w:p>
          <w:p w14:paraId="644686C4" w14:textId="42BE7AD2"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incident task-plans with customer SME and solve any issues</w:t>
            </w:r>
          </w:p>
          <w:p w14:paraId="087DF0C0" w14:textId="195C75AB"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One (1) hour work session</w:t>
            </w:r>
          </w:p>
          <w:p w14:paraId="2EA62E67" w14:textId="0B1AD127" w:rsidR="008F3978" w:rsidRPr="003B08BA"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more incident task plans as requested</w:t>
            </w:r>
          </w:p>
        </w:tc>
      </w:tr>
      <w:tr w:rsidR="008F3978" w:rsidRPr="00A73D5A" w14:paraId="7F38FEE4" w14:textId="77777777" w:rsidTr="00197BA9">
        <w:tc>
          <w:tcPr>
            <w:tcW w:w="1369" w:type="pct"/>
            <w:shd w:val="clear" w:color="auto" w:fill="C6D4DC"/>
            <w:tcMar>
              <w:top w:w="0" w:type="dxa"/>
              <w:left w:w="108" w:type="dxa"/>
              <w:bottom w:w="0" w:type="dxa"/>
              <w:right w:w="108" w:type="dxa"/>
            </w:tcMar>
          </w:tcPr>
          <w:p w14:paraId="45988735" w14:textId="25F49BDC" w:rsidR="008F3978" w:rsidRPr="005445FF" w:rsidRDefault="00736785" w:rsidP="008F3978">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lastRenderedPageBreak/>
              <w:t>Outcomes</w:t>
            </w:r>
            <w:r w:rsidR="008F3978" w:rsidRPr="005445FF">
              <w:rPr>
                <w:rFonts w:eastAsia="SimHei"/>
                <w:b/>
                <w:i/>
                <w:color w:val="000000" w:themeColor="text1"/>
              </w:rPr>
              <w:t> </w:t>
            </w:r>
          </w:p>
        </w:tc>
        <w:tc>
          <w:tcPr>
            <w:tcW w:w="3631" w:type="pct"/>
            <w:shd w:val="clear" w:color="auto" w:fill="FBFBFB"/>
            <w:tcMar>
              <w:top w:w="0" w:type="dxa"/>
              <w:left w:w="108" w:type="dxa"/>
              <w:bottom w:w="0" w:type="dxa"/>
              <w:right w:w="108" w:type="dxa"/>
            </w:tcMar>
          </w:tcPr>
          <w:p w14:paraId="0787C90F" w14:textId="28E19086" w:rsidR="008F3978" w:rsidRPr="003F56B6" w:rsidRDefault="008F3978" w:rsidP="003F56B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SMAX gap template</w:t>
            </w:r>
          </w:p>
        </w:tc>
      </w:tr>
      <w:tr w:rsidR="008F3978" w:rsidRPr="00A73D5A" w14:paraId="4B98A5D8" w14:textId="77777777" w:rsidTr="00197BA9">
        <w:tc>
          <w:tcPr>
            <w:tcW w:w="1369" w:type="pct"/>
            <w:shd w:val="clear" w:color="auto" w:fill="C6D4DC"/>
            <w:tcMar>
              <w:top w:w="0" w:type="dxa"/>
              <w:left w:w="108" w:type="dxa"/>
              <w:bottom w:w="0" w:type="dxa"/>
              <w:right w:w="108" w:type="dxa"/>
            </w:tcMar>
          </w:tcPr>
          <w:p w14:paraId="489764BE" w14:textId="6E2D8356" w:rsidR="008F3978" w:rsidRPr="005445FF" w:rsidRDefault="008F3978" w:rsidP="008F3978">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Configuration</w:t>
            </w:r>
          </w:p>
        </w:tc>
        <w:tc>
          <w:tcPr>
            <w:tcW w:w="3631" w:type="pct"/>
            <w:shd w:val="clear" w:color="auto" w:fill="FBFBFB"/>
            <w:tcMar>
              <w:top w:w="0" w:type="dxa"/>
              <w:left w:w="108" w:type="dxa"/>
              <w:bottom w:w="0" w:type="dxa"/>
              <w:right w:w="108" w:type="dxa"/>
            </w:tcMar>
          </w:tcPr>
          <w:p w14:paraId="2109976D" w14:textId="037EBBA3"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incident process</w:t>
            </w:r>
          </w:p>
          <w:p w14:paraId="0802EFD7" w14:textId="2FF11CF4"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 xml:space="preserve">Configured templates </w:t>
            </w:r>
          </w:p>
          <w:p w14:paraId="73B7CA44" w14:textId="4FF09415"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major incident process</w:t>
            </w:r>
          </w:p>
          <w:p w14:paraId="1C9C7E44" w14:textId="77777777" w:rsidR="003F56B6" w:rsidRDefault="003F56B6"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task plans</w:t>
            </w:r>
          </w:p>
          <w:p w14:paraId="25AF27DA" w14:textId="710452E4" w:rsidR="008F3978" w:rsidRPr="003B08BA"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service model</w:t>
            </w:r>
          </w:p>
        </w:tc>
      </w:tr>
      <w:tr w:rsidR="008F3978" w:rsidRPr="00A73D5A" w14:paraId="5C901833" w14:textId="77777777" w:rsidTr="00197BA9">
        <w:tc>
          <w:tcPr>
            <w:tcW w:w="1369" w:type="pct"/>
            <w:shd w:val="clear" w:color="auto" w:fill="C6D4DC"/>
            <w:tcMar>
              <w:top w:w="0" w:type="dxa"/>
              <w:left w:w="108" w:type="dxa"/>
              <w:bottom w:w="0" w:type="dxa"/>
              <w:right w:w="108" w:type="dxa"/>
            </w:tcMar>
          </w:tcPr>
          <w:p w14:paraId="3A1F2C88" w14:textId="1512A7FE" w:rsidR="008F3978" w:rsidRPr="005445FF" w:rsidRDefault="00736785" w:rsidP="008F3978">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t>Assumptions</w:t>
            </w:r>
            <w:r w:rsidR="008F3978" w:rsidRPr="005445FF">
              <w:rPr>
                <w:rFonts w:eastAsia="SimHei"/>
                <w:b/>
                <w:i/>
                <w:color w:val="000000" w:themeColor="text1"/>
              </w:rPr>
              <w:t> </w:t>
            </w:r>
          </w:p>
        </w:tc>
        <w:tc>
          <w:tcPr>
            <w:tcW w:w="3631" w:type="pct"/>
            <w:shd w:val="clear" w:color="auto" w:fill="FBFBFB"/>
            <w:tcMar>
              <w:top w:w="0" w:type="dxa"/>
              <w:left w:w="108" w:type="dxa"/>
              <w:bottom w:w="0" w:type="dxa"/>
              <w:right w:w="108" w:type="dxa"/>
            </w:tcMar>
          </w:tcPr>
          <w:p w14:paraId="5FE2A0A5" w14:textId="1CCB45F3"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No automation to be configured in this phase</w:t>
            </w:r>
          </w:p>
          <w:p w14:paraId="58FC27CF" w14:textId="710FBA4E" w:rsidR="008F3978" w:rsidRPr="003B08BA"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 xml:space="preserve">Provide the standard incident process, notifications and process rules and </w:t>
            </w:r>
            <w:r w:rsidRPr="005445FF">
              <w:rPr>
                <w:rFonts w:eastAsia="SimHei"/>
                <w:color w:val="000000" w:themeColor="text1"/>
              </w:rPr>
              <w:br/>
              <w:t>make sure the right customer SME attends the session</w:t>
            </w:r>
          </w:p>
        </w:tc>
      </w:tr>
      <w:tr w:rsidR="008F3978" w:rsidRPr="00A73D5A" w14:paraId="2662DD74" w14:textId="77777777" w:rsidTr="00197BA9">
        <w:tc>
          <w:tcPr>
            <w:tcW w:w="1369" w:type="pct"/>
            <w:shd w:val="clear" w:color="auto" w:fill="C6D4DC"/>
            <w:tcMar>
              <w:top w:w="0" w:type="dxa"/>
              <w:left w:w="108" w:type="dxa"/>
              <w:bottom w:w="0" w:type="dxa"/>
              <w:right w:w="108" w:type="dxa"/>
            </w:tcMar>
          </w:tcPr>
          <w:p w14:paraId="1EFD3ADD" w14:textId="665A103E" w:rsidR="008F3978" w:rsidRPr="005445FF" w:rsidRDefault="00736785" w:rsidP="008F3978">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t>Customer’s Responsibilities</w:t>
            </w:r>
          </w:p>
        </w:tc>
        <w:tc>
          <w:tcPr>
            <w:tcW w:w="3631" w:type="pct"/>
            <w:shd w:val="clear" w:color="auto" w:fill="FBFBFB"/>
            <w:tcMar>
              <w:top w:w="0" w:type="dxa"/>
              <w:left w:w="108" w:type="dxa"/>
              <w:bottom w:w="0" w:type="dxa"/>
              <w:right w:w="108" w:type="dxa"/>
            </w:tcMar>
          </w:tcPr>
          <w:p w14:paraId="2BDA7069" w14:textId="036B3BE0" w:rsidR="008F3978" w:rsidRPr="005445FF"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Provide the notifications and process rules for incident requests and make sure the right customer SME attends the session</w:t>
            </w:r>
          </w:p>
          <w:p w14:paraId="40F587AD" w14:textId="43E4A577" w:rsidR="008F3978" w:rsidRPr="00242629"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Provide the standard incident process, notifications and process rules and make sure the right customer SME attends the session</w:t>
            </w:r>
          </w:p>
        </w:tc>
      </w:tr>
    </w:tbl>
    <w:p w14:paraId="7918CF86" w14:textId="77777777" w:rsidR="008F3978" w:rsidRPr="005445FF" w:rsidRDefault="008F3978" w:rsidP="005445FF">
      <w:pPr>
        <w:spacing w:before="0" w:line="240" w:lineRule="auto"/>
      </w:pPr>
    </w:p>
    <w:p w14:paraId="057498BC" w14:textId="77777777" w:rsidR="005445FF" w:rsidRDefault="005445FF" w:rsidP="005445FF">
      <w:pPr>
        <w:spacing w:before="0" w:line="240" w:lineRule="auto"/>
        <w:rPr>
          <w:lang w:val="en-GB"/>
        </w:rPr>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8F3978" w:rsidRPr="00A73D5A" w14:paraId="47F5039A" w14:textId="77777777" w:rsidTr="00197BA9">
        <w:tc>
          <w:tcPr>
            <w:tcW w:w="1369" w:type="pct"/>
            <w:shd w:val="clear" w:color="auto" w:fill="BDCDD6"/>
            <w:tcMar>
              <w:top w:w="0" w:type="dxa"/>
              <w:left w:w="108" w:type="dxa"/>
              <w:bottom w:w="0" w:type="dxa"/>
              <w:right w:w="108" w:type="dxa"/>
            </w:tcMar>
            <w:hideMark/>
          </w:tcPr>
          <w:p w14:paraId="0659411A" w14:textId="1C904706" w:rsidR="008F3978" w:rsidRPr="009448BF" w:rsidRDefault="00ED756F" w:rsidP="008F3978">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8F3978" w:rsidRPr="005445FF">
              <w:rPr>
                <w:rFonts w:eastAsia="SimHei"/>
                <w:b/>
                <w:i/>
                <w:iCs/>
                <w:color w:val="000000" w:themeColor="text1"/>
                <w:sz w:val="24"/>
              </w:rPr>
              <w:t>19</w:t>
            </w:r>
          </w:p>
        </w:tc>
        <w:tc>
          <w:tcPr>
            <w:tcW w:w="3631" w:type="pct"/>
            <w:shd w:val="clear" w:color="auto" w:fill="BDCDD6"/>
            <w:tcMar>
              <w:top w:w="0" w:type="dxa"/>
              <w:left w:w="108" w:type="dxa"/>
              <w:bottom w:w="0" w:type="dxa"/>
              <w:right w:w="108" w:type="dxa"/>
            </w:tcMar>
          </w:tcPr>
          <w:p w14:paraId="29233D57" w14:textId="645CD357" w:rsidR="008F3978" w:rsidRPr="009448BF" w:rsidRDefault="008F3978" w:rsidP="008F3978">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5445FF">
              <w:rPr>
                <w:rFonts w:eastAsia="SimHei"/>
                <w:b/>
                <w:i/>
                <w:iCs/>
                <w:color w:val="000000" w:themeColor="text1"/>
                <w:sz w:val="24"/>
              </w:rPr>
              <w:t xml:space="preserve">Problem </w:t>
            </w:r>
            <w:r>
              <w:rPr>
                <w:rFonts w:eastAsia="SimHei"/>
                <w:b/>
                <w:i/>
                <w:iCs/>
                <w:color w:val="000000" w:themeColor="text1"/>
                <w:sz w:val="24"/>
              </w:rPr>
              <w:t>Management</w:t>
            </w:r>
          </w:p>
        </w:tc>
      </w:tr>
      <w:tr w:rsidR="008F3978" w:rsidRPr="00A73D5A" w14:paraId="20999FA9" w14:textId="77777777" w:rsidTr="00197BA9">
        <w:tc>
          <w:tcPr>
            <w:tcW w:w="1369" w:type="pct"/>
            <w:shd w:val="clear" w:color="auto" w:fill="C6D4DC"/>
            <w:tcMar>
              <w:top w:w="0" w:type="dxa"/>
              <w:left w:w="108" w:type="dxa"/>
              <w:bottom w:w="0" w:type="dxa"/>
              <w:right w:w="108" w:type="dxa"/>
            </w:tcMar>
            <w:hideMark/>
          </w:tcPr>
          <w:p w14:paraId="1D981259" w14:textId="7C9CE6EC" w:rsidR="008F3978" w:rsidRPr="009448BF" w:rsidRDefault="008F3978" w:rsidP="008F3978">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Activities </w:t>
            </w:r>
          </w:p>
        </w:tc>
        <w:tc>
          <w:tcPr>
            <w:tcW w:w="3631" w:type="pct"/>
            <w:shd w:val="clear" w:color="auto" w:fill="FBFBFB"/>
            <w:tcMar>
              <w:top w:w="0" w:type="dxa"/>
              <w:left w:w="108" w:type="dxa"/>
              <w:bottom w:w="0" w:type="dxa"/>
              <w:right w:w="108" w:type="dxa"/>
            </w:tcMar>
          </w:tcPr>
          <w:p w14:paraId="6EEE5AC2" w14:textId="77777777" w:rsidR="008F3978" w:rsidRPr="007A2DDB" w:rsidRDefault="008F3978" w:rsidP="007A2DDB">
            <w:pPr>
              <w:widowControl/>
              <w:tabs>
                <w:tab w:val="clear" w:pos="720"/>
                <w:tab w:val="clear" w:pos="9000"/>
              </w:tabs>
              <w:spacing w:before="0" w:after="160" w:line="259" w:lineRule="auto"/>
              <w:ind w:right="151"/>
              <w:jc w:val="left"/>
              <w:rPr>
                <w:rFonts w:eastAsia="SimHei"/>
                <w:b/>
                <w:bCs/>
                <w:color w:val="000000" w:themeColor="text1"/>
              </w:rPr>
            </w:pPr>
            <w:r w:rsidRPr="007A2DDB">
              <w:rPr>
                <w:rFonts w:eastAsia="SimHei"/>
                <w:b/>
                <w:bCs/>
                <w:color w:val="000000" w:themeColor="text1"/>
              </w:rPr>
              <w:t>Simple Problem:</w:t>
            </w:r>
          </w:p>
          <w:p w14:paraId="491CC1E8" w14:textId="6D185059" w:rsidR="008F3978" w:rsidRPr="005445FF" w:rsidRDefault="008F3978" w:rsidP="007A2DDB">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Two (2) hour work session with customer SME to design the problem process, up to Two (2) notifications for problem and record gaps in SMAX gap template</w:t>
            </w:r>
          </w:p>
          <w:p w14:paraId="6F47BDD1" w14:textId="58CF4903" w:rsidR="008F3978" w:rsidRPr="005445FF" w:rsidRDefault="008F3978" w:rsidP="007A2DDB">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lastRenderedPageBreak/>
              <w:t>Facilitate an up to Two (2) hour work session with customer SME to design the problem process, up to Two (2) business rules for problem and record gaps in SMAX gap template</w:t>
            </w:r>
          </w:p>
          <w:p w14:paraId="2E49E147" w14:textId="2DC9CE92" w:rsidR="008F3978" w:rsidRPr="005445FF" w:rsidRDefault="008F3978" w:rsidP="007A2DDB">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the problem process, notifications and business rules as designed</w:t>
            </w:r>
          </w:p>
          <w:p w14:paraId="63543F6D" w14:textId="243A1A64" w:rsidR="008F3978" w:rsidRPr="005445FF" w:rsidRDefault="008F3978" w:rsidP="007A2DDB">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problem process, notifications and business rules with customer SME and solve any issues</w:t>
            </w:r>
          </w:p>
          <w:p w14:paraId="533AFDBE" w14:textId="78065C11" w:rsidR="008F3978" w:rsidRPr="005445FF" w:rsidRDefault="008F3978" w:rsidP="007A2DDB">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19253293" w14:textId="2706E1AD" w:rsidR="008F3978" w:rsidRPr="005445FF" w:rsidRDefault="008F3978" w:rsidP="007A2DDB">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the problem process, notifications and business rules as requested</w:t>
            </w:r>
          </w:p>
          <w:p w14:paraId="4311EEFE" w14:textId="77777777" w:rsidR="008F3978" w:rsidRPr="007A2DDB" w:rsidRDefault="008F3978" w:rsidP="007A2DDB">
            <w:pPr>
              <w:widowControl/>
              <w:tabs>
                <w:tab w:val="clear" w:pos="720"/>
                <w:tab w:val="clear" w:pos="9000"/>
              </w:tabs>
              <w:spacing w:before="0" w:after="160" w:line="259" w:lineRule="auto"/>
              <w:ind w:right="151"/>
              <w:jc w:val="left"/>
              <w:rPr>
                <w:rFonts w:eastAsia="SimHei"/>
                <w:b/>
                <w:bCs/>
                <w:color w:val="000000" w:themeColor="text1"/>
              </w:rPr>
            </w:pPr>
            <w:r w:rsidRPr="007A2DDB">
              <w:rPr>
                <w:rFonts w:eastAsia="SimHei"/>
                <w:b/>
                <w:bCs/>
                <w:color w:val="000000" w:themeColor="text1"/>
              </w:rPr>
              <w:t>Problem Task Plan:</w:t>
            </w:r>
          </w:p>
          <w:p w14:paraId="220A6BF4" w14:textId="4E0C7A18" w:rsidR="008F3978" w:rsidRPr="005445FF" w:rsidRDefault="008F3978" w:rsidP="007A2DDB">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Four (4) hour work session with customer SME to design up to Two (2) problem models with task-plan and record gaps in SMAX gap template</w:t>
            </w:r>
          </w:p>
          <w:p w14:paraId="04DC35C7" w14:textId="754E1B9D" w:rsidR="008F3978" w:rsidRPr="005445FF" w:rsidRDefault="008F3978" w:rsidP="007A2DDB">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problem models with task-plan as designed</w:t>
            </w:r>
          </w:p>
          <w:p w14:paraId="0F07C75F" w14:textId="67FBF00E" w:rsidR="008F3978" w:rsidRPr="005445FF" w:rsidRDefault="008F3978" w:rsidP="007A2DDB">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problem task-plan with models and solve any issues</w:t>
            </w:r>
          </w:p>
          <w:p w14:paraId="78DD5DAC" w14:textId="5F1BF227" w:rsidR="008F3978" w:rsidRPr="005445FF" w:rsidRDefault="008F3978" w:rsidP="007A2DDB">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6ECD937B" w14:textId="77777777" w:rsidR="008F3978" w:rsidRPr="007A2DDB" w:rsidRDefault="008F3978" w:rsidP="007A2DDB">
            <w:pPr>
              <w:widowControl/>
              <w:tabs>
                <w:tab w:val="clear" w:pos="720"/>
                <w:tab w:val="clear" w:pos="9000"/>
              </w:tabs>
              <w:spacing w:before="0" w:after="160" w:line="259" w:lineRule="auto"/>
              <w:ind w:right="151"/>
              <w:jc w:val="left"/>
              <w:rPr>
                <w:rFonts w:eastAsia="SimHei"/>
                <w:b/>
                <w:bCs/>
                <w:color w:val="000000" w:themeColor="text1"/>
              </w:rPr>
            </w:pPr>
            <w:r w:rsidRPr="007A2DDB">
              <w:rPr>
                <w:rFonts w:eastAsia="SimHei"/>
                <w:b/>
                <w:bCs/>
                <w:color w:val="000000" w:themeColor="text1"/>
              </w:rPr>
              <w:t>Hot Topics:</w:t>
            </w:r>
          </w:p>
          <w:p w14:paraId="5F9FBCA2" w14:textId="161AD0AA" w:rsidR="008F3978" w:rsidRPr="005445FF" w:rsidRDefault="008F3978" w:rsidP="007A2DDB">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Two (2) hour work session with customer SME to help him to understand the capabilities of the Hot Topics Analytics capabilities and how to use them and record in ART.</w:t>
            </w:r>
          </w:p>
          <w:p w14:paraId="0E1482DF" w14:textId="77777777" w:rsidR="008F3978" w:rsidRPr="007A2DDB" w:rsidRDefault="008F3978" w:rsidP="007A2DDB">
            <w:pPr>
              <w:widowControl/>
              <w:tabs>
                <w:tab w:val="clear" w:pos="720"/>
                <w:tab w:val="clear" w:pos="9000"/>
              </w:tabs>
              <w:spacing w:before="0" w:after="160" w:line="259" w:lineRule="auto"/>
              <w:ind w:right="151"/>
              <w:jc w:val="left"/>
              <w:rPr>
                <w:rFonts w:eastAsia="SimHei"/>
                <w:b/>
                <w:bCs/>
                <w:color w:val="000000" w:themeColor="text1"/>
              </w:rPr>
            </w:pPr>
            <w:r w:rsidRPr="007A2DDB">
              <w:rPr>
                <w:rFonts w:eastAsia="SimHei"/>
                <w:b/>
                <w:bCs/>
                <w:color w:val="000000" w:themeColor="text1"/>
              </w:rPr>
              <w:t>Problem Template:</w:t>
            </w:r>
          </w:p>
          <w:p w14:paraId="43ED6DB1" w14:textId="55EC4A6E" w:rsidR="008F3978" w:rsidRPr="005445FF" w:rsidRDefault="008F3978" w:rsidP="007A2DDB">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Two (2) hour work session with customer SME to configure up to One (1) different change template that can be applied to problem requests and record gaps in SMAX gap template</w:t>
            </w:r>
          </w:p>
          <w:p w14:paraId="0696007D" w14:textId="338579FB" w:rsidR="008F3978" w:rsidRPr="005445FF" w:rsidRDefault="008F3978" w:rsidP="007A2DDB">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problem templates as designed</w:t>
            </w:r>
          </w:p>
          <w:p w14:paraId="439D5F13" w14:textId="6714E4C2" w:rsidR="008F3978" w:rsidRPr="005445FF" w:rsidRDefault="008F3978" w:rsidP="007A2DDB">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up to Four (4) problem templates in action with customer SME and solve any issues</w:t>
            </w:r>
          </w:p>
          <w:p w14:paraId="6DA1ED2C" w14:textId="2E7202EC" w:rsidR="008F3978" w:rsidRPr="005445FF" w:rsidRDefault="008F3978" w:rsidP="007A2DDB">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4CDEF63F" w14:textId="66E6D70C" w:rsidR="008F3978" w:rsidRPr="003B08BA" w:rsidRDefault="008F3978" w:rsidP="007A2DDB">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more problem templates as requested</w:t>
            </w:r>
          </w:p>
        </w:tc>
      </w:tr>
      <w:tr w:rsidR="008F3978" w:rsidRPr="00A73D5A" w14:paraId="3F3AEEB3" w14:textId="77777777" w:rsidTr="00197BA9">
        <w:tc>
          <w:tcPr>
            <w:tcW w:w="1369" w:type="pct"/>
            <w:shd w:val="clear" w:color="auto" w:fill="C6D4DC"/>
            <w:tcMar>
              <w:top w:w="0" w:type="dxa"/>
              <w:left w:w="108" w:type="dxa"/>
              <w:bottom w:w="0" w:type="dxa"/>
              <w:right w:w="108" w:type="dxa"/>
            </w:tcMar>
          </w:tcPr>
          <w:p w14:paraId="408EE8E4" w14:textId="4ABD0AC9" w:rsidR="008F3978" w:rsidRPr="005445FF" w:rsidRDefault="00736785" w:rsidP="008F3978">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lastRenderedPageBreak/>
              <w:t>Outcomes</w:t>
            </w:r>
          </w:p>
        </w:tc>
        <w:tc>
          <w:tcPr>
            <w:tcW w:w="3631" w:type="pct"/>
            <w:shd w:val="clear" w:color="auto" w:fill="FBFBFB"/>
            <w:tcMar>
              <w:top w:w="0" w:type="dxa"/>
              <w:left w:w="108" w:type="dxa"/>
              <w:bottom w:w="0" w:type="dxa"/>
              <w:right w:w="108" w:type="dxa"/>
            </w:tcMar>
          </w:tcPr>
          <w:p w14:paraId="45894C25" w14:textId="40D4D3DB" w:rsidR="008F3978" w:rsidRPr="003B08BA" w:rsidRDefault="008F3978" w:rsidP="008F3978">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SMAX gap template</w:t>
            </w:r>
          </w:p>
        </w:tc>
      </w:tr>
      <w:tr w:rsidR="008F3978" w:rsidRPr="00A73D5A" w14:paraId="67BECFB8" w14:textId="77777777" w:rsidTr="00197BA9">
        <w:tc>
          <w:tcPr>
            <w:tcW w:w="1369" w:type="pct"/>
            <w:shd w:val="clear" w:color="auto" w:fill="C6D4DC"/>
            <w:tcMar>
              <w:top w:w="0" w:type="dxa"/>
              <w:left w:w="108" w:type="dxa"/>
              <w:bottom w:w="0" w:type="dxa"/>
              <w:right w:w="108" w:type="dxa"/>
            </w:tcMar>
          </w:tcPr>
          <w:p w14:paraId="52E418E6" w14:textId="65B2D37A" w:rsidR="008F3978" w:rsidRPr="005445FF" w:rsidRDefault="008F3978" w:rsidP="008F3978">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Configuration</w:t>
            </w:r>
          </w:p>
        </w:tc>
        <w:tc>
          <w:tcPr>
            <w:tcW w:w="3631" w:type="pct"/>
            <w:shd w:val="clear" w:color="auto" w:fill="FBFBFB"/>
            <w:tcMar>
              <w:top w:w="0" w:type="dxa"/>
              <w:left w:w="108" w:type="dxa"/>
              <w:bottom w:w="0" w:type="dxa"/>
              <w:right w:w="108" w:type="dxa"/>
            </w:tcMar>
          </w:tcPr>
          <w:p w14:paraId="64E42A4B" w14:textId="3FD052FF" w:rsidR="008F3978" w:rsidRPr="005445FF" w:rsidRDefault="008F3978" w:rsidP="007A2DDB">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problem management process</w:t>
            </w:r>
          </w:p>
          <w:p w14:paraId="20375B69" w14:textId="360CE3B1" w:rsidR="008F3978" w:rsidRPr="005445FF" w:rsidRDefault="008F3978" w:rsidP="007A2DDB">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problem models with task-plan</w:t>
            </w:r>
          </w:p>
          <w:p w14:paraId="5CE56657" w14:textId="77777777" w:rsidR="00C97CF9" w:rsidRDefault="00C97CF9" w:rsidP="007A2DDB">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problem templates</w:t>
            </w:r>
          </w:p>
          <w:p w14:paraId="139C2186" w14:textId="2CC5373E" w:rsidR="008F3978" w:rsidRPr="00C97CF9" w:rsidRDefault="008F3978" w:rsidP="00C97CF9">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ART content</w:t>
            </w:r>
          </w:p>
        </w:tc>
      </w:tr>
    </w:tbl>
    <w:p w14:paraId="5A478F81" w14:textId="77777777" w:rsidR="008F3978" w:rsidRPr="005445FF" w:rsidRDefault="008F3978" w:rsidP="005445FF">
      <w:pPr>
        <w:spacing w:before="0" w:line="240" w:lineRule="auto"/>
      </w:pPr>
    </w:p>
    <w:p w14:paraId="49D4E77E" w14:textId="77777777" w:rsidR="005445FF" w:rsidRDefault="005445FF" w:rsidP="005445FF">
      <w:pPr>
        <w:spacing w:before="0" w:line="240" w:lineRule="auto"/>
        <w:rPr>
          <w:lang w:val="en-GB"/>
        </w:rPr>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C97CF9" w:rsidRPr="00A73D5A" w14:paraId="1F1B7FB7" w14:textId="77777777" w:rsidTr="00197BA9">
        <w:tc>
          <w:tcPr>
            <w:tcW w:w="1369" w:type="pct"/>
            <w:shd w:val="clear" w:color="auto" w:fill="BDCDD6"/>
            <w:tcMar>
              <w:top w:w="0" w:type="dxa"/>
              <w:left w:w="108" w:type="dxa"/>
              <w:bottom w:w="0" w:type="dxa"/>
              <w:right w:w="108" w:type="dxa"/>
            </w:tcMar>
            <w:hideMark/>
          </w:tcPr>
          <w:p w14:paraId="7BE95E2F" w14:textId="63141DF0" w:rsidR="00C97CF9" w:rsidRPr="009448BF" w:rsidRDefault="00ED756F" w:rsidP="00C97CF9">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C97CF9" w:rsidRPr="005445FF">
              <w:rPr>
                <w:rFonts w:eastAsia="SimHei"/>
                <w:b/>
                <w:i/>
                <w:iCs/>
                <w:color w:val="000000" w:themeColor="text1"/>
                <w:sz w:val="24"/>
              </w:rPr>
              <w:t>20</w:t>
            </w:r>
          </w:p>
        </w:tc>
        <w:tc>
          <w:tcPr>
            <w:tcW w:w="3631" w:type="pct"/>
            <w:shd w:val="clear" w:color="auto" w:fill="BDCDD6"/>
            <w:tcMar>
              <w:top w:w="0" w:type="dxa"/>
              <w:left w:w="108" w:type="dxa"/>
              <w:bottom w:w="0" w:type="dxa"/>
              <w:right w:w="108" w:type="dxa"/>
            </w:tcMar>
          </w:tcPr>
          <w:p w14:paraId="42CF206B" w14:textId="632C0F19" w:rsidR="00C97CF9" w:rsidRPr="009448BF" w:rsidRDefault="00C97CF9" w:rsidP="00C97CF9">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5445FF">
              <w:rPr>
                <w:rFonts w:eastAsia="SimHei"/>
                <w:b/>
                <w:i/>
                <w:iCs/>
                <w:color w:val="000000" w:themeColor="text1"/>
                <w:sz w:val="24"/>
              </w:rPr>
              <w:t xml:space="preserve">Internal Knowledge </w:t>
            </w:r>
            <w:r>
              <w:rPr>
                <w:rFonts w:eastAsia="SimHei"/>
                <w:b/>
                <w:i/>
                <w:iCs/>
                <w:color w:val="000000" w:themeColor="text1"/>
                <w:sz w:val="24"/>
              </w:rPr>
              <w:t>Management</w:t>
            </w:r>
          </w:p>
        </w:tc>
      </w:tr>
      <w:tr w:rsidR="00C97CF9" w:rsidRPr="00A73D5A" w14:paraId="38C749CD" w14:textId="77777777" w:rsidTr="00197BA9">
        <w:tc>
          <w:tcPr>
            <w:tcW w:w="1369" w:type="pct"/>
            <w:shd w:val="clear" w:color="auto" w:fill="C6D4DC"/>
            <w:tcMar>
              <w:top w:w="0" w:type="dxa"/>
              <w:left w:w="108" w:type="dxa"/>
              <w:bottom w:w="0" w:type="dxa"/>
              <w:right w:w="108" w:type="dxa"/>
            </w:tcMar>
            <w:hideMark/>
          </w:tcPr>
          <w:p w14:paraId="7CFF56F5" w14:textId="387AAF91" w:rsidR="00C97CF9" w:rsidRPr="009448BF" w:rsidRDefault="00C97CF9" w:rsidP="00C97CF9">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Activities </w:t>
            </w:r>
          </w:p>
        </w:tc>
        <w:tc>
          <w:tcPr>
            <w:tcW w:w="3631" w:type="pct"/>
            <w:shd w:val="clear" w:color="auto" w:fill="FBFBFB"/>
            <w:tcMar>
              <w:top w:w="0" w:type="dxa"/>
              <w:left w:w="108" w:type="dxa"/>
              <w:bottom w:w="0" w:type="dxa"/>
              <w:right w:w="108" w:type="dxa"/>
            </w:tcMar>
          </w:tcPr>
          <w:p w14:paraId="11C20C13" w14:textId="77777777" w:rsidR="00C97CF9" w:rsidRPr="00C97CF9" w:rsidRDefault="00C97CF9" w:rsidP="00C97CF9">
            <w:pPr>
              <w:widowControl/>
              <w:tabs>
                <w:tab w:val="clear" w:pos="720"/>
                <w:tab w:val="clear" w:pos="9000"/>
              </w:tabs>
              <w:spacing w:before="0" w:after="160" w:line="259" w:lineRule="auto"/>
              <w:ind w:right="151"/>
              <w:jc w:val="left"/>
              <w:rPr>
                <w:rFonts w:eastAsia="SimHei"/>
                <w:b/>
                <w:bCs/>
                <w:color w:val="000000" w:themeColor="text1"/>
              </w:rPr>
            </w:pPr>
            <w:r w:rsidRPr="00C97CF9">
              <w:rPr>
                <w:rFonts w:eastAsia="SimHei"/>
                <w:b/>
                <w:bCs/>
                <w:color w:val="000000" w:themeColor="text1"/>
              </w:rPr>
              <w:t>Knowledge Articles:</w:t>
            </w:r>
          </w:p>
          <w:p w14:paraId="5C55DEDC" w14:textId="38D339DB" w:rsidR="00C97CF9" w:rsidRPr="005445FF" w:rsidRDefault="00C97CF9" w:rsidP="00C97CF9">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Four (4) hour work session with customer SME to help to understand what the internal knowledge article process is and how to effectively create internal articles and record in ART</w:t>
            </w:r>
          </w:p>
          <w:p w14:paraId="65539355" w14:textId="77777777" w:rsidR="00C97CF9" w:rsidRPr="00063A66" w:rsidRDefault="00C97CF9" w:rsidP="00063A66">
            <w:pPr>
              <w:widowControl/>
              <w:tabs>
                <w:tab w:val="clear" w:pos="720"/>
                <w:tab w:val="clear" w:pos="9000"/>
              </w:tabs>
              <w:spacing w:before="0" w:after="160" w:line="259" w:lineRule="auto"/>
              <w:ind w:right="151"/>
              <w:jc w:val="left"/>
              <w:rPr>
                <w:rFonts w:eastAsia="SimHei"/>
                <w:b/>
                <w:bCs/>
                <w:color w:val="000000" w:themeColor="text1"/>
              </w:rPr>
            </w:pPr>
            <w:r w:rsidRPr="00063A66">
              <w:rPr>
                <w:rFonts w:eastAsia="SimHei"/>
                <w:b/>
                <w:bCs/>
                <w:color w:val="000000" w:themeColor="text1"/>
              </w:rPr>
              <w:t>Internal Review Process:</w:t>
            </w:r>
          </w:p>
          <w:p w14:paraId="524815EB" w14:textId="1A5F65CC" w:rsidR="00C97CF9" w:rsidRPr="005445FF" w:rsidRDefault="00C97CF9" w:rsidP="00C97CF9">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lastRenderedPageBreak/>
              <w:t>Facilitate an up to Four (4) hour work session to describe the review process for internal knowledge management and records gaps in SMAX Gap template</w:t>
            </w:r>
          </w:p>
          <w:p w14:paraId="327DC3BF" w14:textId="77777777" w:rsidR="00C97CF9" w:rsidRPr="00FB3B05" w:rsidRDefault="00C97CF9" w:rsidP="00FB3B05">
            <w:pPr>
              <w:widowControl/>
              <w:tabs>
                <w:tab w:val="clear" w:pos="720"/>
                <w:tab w:val="clear" w:pos="9000"/>
              </w:tabs>
              <w:spacing w:before="0" w:after="160" w:line="259" w:lineRule="auto"/>
              <w:ind w:right="151"/>
              <w:jc w:val="left"/>
              <w:rPr>
                <w:rFonts w:eastAsia="SimHei"/>
                <w:b/>
                <w:bCs/>
                <w:color w:val="000000" w:themeColor="text1"/>
              </w:rPr>
            </w:pPr>
            <w:r w:rsidRPr="00FB3B05">
              <w:rPr>
                <w:rFonts w:eastAsia="SimHei"/>
                <w:b/>
                <w:bCs/>
                <w:color w:val="000000" w:themeColor="text1"/>
              </w:rPr>
              <w:t>Knowledge from Problem:</w:t>
            </w:r>
          </w:p>
          <w:p w14:paraId="1DCB3507" w14:textId="58D0F16A" w:rsidR="00C97CF9" w:rsidRPr="005445FF" w:rsidRDefault="00C97CF9" w:rsidP="00C97CF9">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Two (2) hour work session with customer SME to help them to understand how to analyze incidents with Hot Topic and help creating problem records and record in ART</w:t>
            </w:r>
          </w:p>
          <w:p w14:paraId="21A457C1" w14:textId="62CA5316" w:rsidR="00C97CF9" w:rsidRPr="003B08BA" w:rsidRDefault="00C97CF9" w:rsidP="00C97CF9">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Four (4) hour work session to describe the process how to analyze problems and create internal knowledge articles and records in ART</w:t>
            </w:r>
          </w:p>
        </w:tc>
      </w:tr>
      <w:tr w:rsidR="00C97CF9" w:rsidRPr="00A73D5A" w14:paraId="13CFF1B7" w14:textId="77777777" w:rsidTr="00197BA9">
        <w:tc>
          <w:tcPr>
            <w:tcW w:w="1369" w:type="pct"/>
            <w:shd w:val="clear" w:color="auto" w:fill="C6D4DC"/>
            <w:tcMar>
              <w:top w:w="0" w:type="dxa"/>
              <w:left w:w="108" w:type="dxa"/>
              <w:bottom w:w="0" w:type="dxa"/>
              <w:right w:w="108" w:type="dxa"/>
            </w:tcMar>
          </w:tcPr>
          <w:p w14:paraId="50670A46" w14:textId="6C6B6320" w:rsidR="00C97CF9" w:rsidRPr="005445FF" w:rsidRDefault="00C97CF9" w:rsidP="00C97CF9">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lastRenderedPageBreak/>
              <w:t>Configuration</w:t>
            </w:r>
          </w:p>
        </w:tc>
        <w:tc>
          <w:tcPr>
            <w:tcW w:w="3631" w:type="pct"/>
            <w:shd w:val="clear" w:color="auto" w:fill="FBFBFB"/>
            <w:tcMar>
              <w:top w:w="0" w:type="dxa"/>
              <w:left w:w="108" w:type="dxa"/>
              <w:bottom w:w="0" w:type="dxa"/>
              <w:right w:w="108" w:type="dxa"/>
            </w:tcMar>
          </w:tcPr>
          <w:p w14:paraId="1C02003D" w14:textId="06E25C32" w:rsidR="00C97CF9" w:rsidRPr="003B08BA" w:rsidRDefault="00C97CF9" w:rsidP="00C97CF9">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ART content</w:t>
            </w:r>
          </w:p>
        </w:tc>
      </w:tr>
      <w:tr w:rsidR="00C97CF9" w:rsidRPr="00A73D5A" w14:paraId="363A9CDC" w14:textId="77777777" w:rsidTr="00197BA9">
        <w:tc>
          <w:tcPr>
            <w:tcW w:w="1369" w:type="pct"/>
            <w:shd w:val="clear" w:color="auto" w:fill="C6D4DC"/>
            <w:tcMar>
              <w:top w:w="0" w:type="dxa"/>
              <w:left w:w="108" w:type="dxa"/>
              <w:bottom w:w="0" w:type="dxa"/>
              <w:right w:w="108" w:type="dxa"/>
            </w:tcMar>
          </w:tcPr>
          <w:p w14:paraId="2B78ACE2" w14:textId="08B3668D" w:rsidR="00C97CF9" w:rsidRPr="005445FF" w:rsidRDefault="00736785" w:rsidP="00C97CF9">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t>Customer’s Responsibilities</w:t>
            </w:r>
          </w:p>
        </w:tc>
        <w:tc>
          <w:tcPr>
            <w:tcW w:w="3631" w:type="pct"/>
            <w:shd w:val="clear" w:color="auto" w:fill="FBFBFB"/>
            <w:tcMar>
              <w:top w:w="0" w:type="dxa"/>
              <w:left w:w="108" w:type="dxa"/>
              <w:bottom w:w="0" w:type="dxa"/>
              <w:right w:w="108" w:type="dxa"/>
            </w:tcMar>
          </w:tcPr>
          <w:p w14:paraId="35EF3E6D" w14:textId="34F79E8A" w:rsidR="00C97CF9" w:rsidRPr="00C97CF9" w:rsidRDefault="00C97CF9" w:rsidP="00C97CF9">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Provide the roles matrix for knowledge management</w:t>
            </w:r>
          </w:p>
        </w:tc>
      </w:tr>
    </w:tbl>
    <w:p w14:paraId="4F8351E3" w14:textId="77777777" w:rsidR="00C97CF9" w:rsidRPr="005445FF" w:rsidRDefault="00C97CF9" w:rsidP="005445FF">
      <w:pPr>
        <w:spacing w:before="0" w:line="240" w:lineRule="auto"/>
        <w:rPr>
          <w:lang w:val="en-GB"/>
        </w:rPr>
      </w:pPr>
    </w:p>
    <w:p w14:paraId="274D140E" w14:textId="77777777" w:rsidR="005445FF" w:rsidRDefault="005445FF" w:rsidP="005445FF">
      <w:pPr>
        <w:spacing w:before="0" w:line="240" w:lineRule="auto"/>
        <w:rPr>
          <w:lang w:val="en-GB"/>
        </w:rPr>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FB3B05" w:rsidRPr="00A73D5A" w14:paraId="5C8EA7A3" w14:textId="77777777" w:rsidTr="00197BA9">
        <w:tc>
          <w:tcPr>
            <w:tcW w:w="1369" w:type="pct"/>
            <w:shd w:val="clear" w:color="auto" w:fill="BDCDD6"/>
            <w:tcMar>
              <w:top w:w="0" w:type="dxa"/>
              <w:left w:w="108" w:type="dxa"/>
              <w:bottom w:w="0" w:type="dxa"/>
              <w:right w:w="108" w:type="dxa"/>
            </w:tcMar>
            <w:hideMark/>
          </w:tcPr>
          <w:p w14:paraId="74371799" w14:textId="02EF459D" w:rsidR="00FB3B05" w:rsidRPr="009448BF" w:rsidRDefault="00ED756F" w:rsidP="00FB3B05">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FB3B05" w:rsidRPr="005445FF">
              <w:rPr>
                <w:rFonts w:eastAsia="SimHei"/>
                <w:b/>
                <w:i/>
                <w:iCs/>
                <w:color w:val="000000" w:themeColor="text1"/>
                <w:sz w:val="24"/>
              </w:rPr>
              <w:t>21</w:t>
            </w:r>
          </w:p>
        </w:tc>
        <w:tc>
          <w:tcPr>
            <w:tcW w:w="3631" w:type="pct"/>
            <w:shd w:val="clear" w:color="auto" w:fill="BDCDD6"/>
            <w:tcMar>
              <w:top w:w="0" w:type="dxa"/>
              <w:left w:w="108" w:type="dxa"/>
              <w:bottom w:w="0" w:type="dxa"/>
              <w:right w:w="108" w:type="dxa"/>
            </w:tcMar>
          </w:tcPr>
          <w:p w14:paraId="00912D97" w14:textId="02E8504B" w:rsidR="00FB3B05" w:rsidRPr="009448BF" w:rsidRDefault="00FB3B05" w:rsidP="00FB3B05">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5445FF">
              <w:rPr>
                <w:rFonts w:eastAsia="SimHei"/>
                <w:b/>
                <w:i/>
                <w:iCs/>
                <w:color w:val="000000" w:themeColor="text1"/>
                <w:sz w:val="24"/>
              </w:rPr>
              <w:t>SLM</w:t>
            </w:r>
          </w:p>
        </w:tc>
      </w:tr>
      <w:tr w:rsidR="00FB3B05" w:rsidRPr="00A73D5A" w14:paraId="19376A19" w14:textId="77777777" w:rsidTr="00197BA9">
        <w:tc>
          <w:tcPr>
            <w:tcW w:w="1369" w:type="pct"/>
            <w:shd w:val="clear" w:color="auto" w:fill="C6D4DC"/>
            <w:tcMar>
              <w:top w:w="0" w:type="dxa"/>
              <w:left w:w="108" w:type="dxa"/>
              <w:bottom w:w="0" w:type="dxa"/>
              <w:right w:w="108" w:type="dxa"/>
            </w:tcMar>
            <w:hideMark/>
          </w:tcPr>
          <w:p w14:paraId="67C1F161" w14:textId="7DF413BA" w:rsidR="00FB3B05" w:rsidRPr="009448BF" w:rsidRDefault="00FB3B05" w:rsidP="00FB3B05">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Activities </w:t>
            </w:r>
          </w:p>
        </w:tc>
        <w:tc>
          <w:tcPr>
            <w:tcW w:w="3631" w:type="pct"/>
            <w:shd w:val="clear" w:color="auto" w:fill="FBFBFB"/>
            <w:tcMar>
              <w:top w:w="0" w:type="dxa"/>
              <w:left w:w="108" w:type="dxa"/>
              <w:bottom w:w="0" w:type="dxa"/>
              <w:right w:w="108" w:type="dxa"/>
            </w:tcMar>
          </w:tcPr>
          <w:p w14:paraId="4FD853E1" w14:textId="77777777" w:rsidR="00FB3B05" w:rsidRPr="00FB3B05" w:rsidRDefault="00FB3B05" w:rsidP="00FB3B05">
            <w:pPr>
              <w:widowControl/>
              <w:tabs>
                <w:tab w:val="clear" w:pos="720"/>
                <w:tab w:val="clear" w:pos="9000"/>
              </w:tabs>
              <w:spacing w:before="0" w:after="160" w:line="259" w:lineRule="auto"/>
              <w:ind w:right="151"/>
              <w:jc w:val="left"/>
              <w:rPr>
                <w:rFonts w:eastAsia="SimHei"/>
                <w:b/>
                <w:bCs/>
                <w:color w:val="000000" w:themeColor="text1"/>
              </w:rPr>
            </w:pPr>
            <w:r w:rsidRPr="00FB3B05">
              <w:rPr>
                <w:rFonts w:eastAsia="SimHei"/>
                <w:b/>
                <w:bCs/>
                <w:color w:val="000000" w:themeColor="text1"/>
              </w:rPr>
              <w:t>SLM for Requests:</w:t>
            </w:r>
          </w:p>
          <w:p w14:paraId="3916C817" w14:textId="5218CFCA" w:rsidR="00FB3B05" w:rsidRPr="005445FF" w:rsidRDefault="00FB3B05" w:rsidP="00FB3B0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Four (4) hour work session with customer SME to create up to Two (2) service level (one SL</w:t>
            </w:r>
            <w:r w:rsidR="005832D2">
              <w:rPr>
                <w:rFonts w:eastAsia="SimHei"/>
                <w:color w:val="000000" w:themeColor="text1"/>
              </w:rPr>
              <w:t>A</w:t>
            </w:r>
            <w:r w:rsidRPr="005445FF">
              <w:rPr>
                <w:rFonts w:eastAsia="SimHei"/>
                <w:color w:val="000000" w:themeColor="text1"/>
              </w:rPr>
              <w:t xml:space="preserve"> and one OLA) and record gaps in SMAX gap template</w:t>
            </w:r>
          </w:p>
          <w:p w14:paraId="3A06DCAB" w14:textId="380E6AB2" w:rsidR="00FB3B05" w:rsidRPr="005445FF" w:rsidRDefault="00FB3B05" w:rsidP="00FB3B0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up to Two (2) service level agreements as designed</w:t>
            </w:r>
          </w:p>
          <w:p w14:paraId="344C5C72" w14:textId="0CF519A8" w:rsidR="00FB3B05" w:rsidRPr="005445FF" w:rsidRDefault="00FB3B05" w:rsidP="00FB3B0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service level with customer SME and solve any issues</w:t>
            </w:r>
          </w:p>
          <w:p w14:paraId="78B2B0E8" w14:textId="5F27C0F7" w:rsidR="00FB3B05" w:rsidRPr="005445FF" w:rsidRDefault="00FB3B05" w:rsidP="00FB3B0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7A399FCD" w14:textId="1322A703" w:rsidR="00FB3B05" w:rsidRPr="005445FF" w:rsidRDefault="00FB3B05" w:rsidP="00FB3B0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additional service levels as requested</w:t>
            </w:r>
          </w:p>
          <w:p w14:paraId="0FB46E7E" w14:textId="77777777" w:rsidR="00FB3B05" w:rsidRPr="00FB3B05" w:rsidRDefault="00FB3B05" w:rsidP="00FB3B05">
            <w:pPr>
              <w:widowControl/>
              <w:tabs>
                <w:tab w:val="clear" w:pos="720"/>
                <w:tab w:val="clear" w:pos="9000"/>
              </w:tabs>
              <w:spacing w:before="0" w:after="160" w:line="259" w:lineRule="auto"/>
              <w:ind w:right="151"/>
              <w:jc w:val="left"/>
              <w:rPr>
                <w:rFonts w:eastAsia="SimHei"/>
                <w:b/>
                <w:bCs/>
                <w:color w:val="000000" w:themeColor="text1"/>
              </w:rPr>
            </w:pPr>
            <w:r w:rsidRPr="00FB3B05">
              <w:rPr>
                <w:rFonts w:eastAsia="SimHei"/>
                <w:b/>
                <w:bCs/>
                <w:color w:val="000000" w:themeColor="text1"/>
              </w:rPr>
              <w:t>SLM for Incident:</w:t>
            </w:r>
          </w:p>
          <w:p w14:paraId="17FF845C" w14:textId="336DEB6B" w:rsidR="00FB3B05" w:rsidRPr="005445FF" w:rsidRDefault="00FB3B05" w:rsidP="00FB3B0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Four (4) hour work session with customer SME to create up to Two (2) service level (one SLA and one OLA) for incidents and record gaps in SMAX gap template</w:t>
            </w:r>
          </w:p>
          <w:p w14:paraId="408573D2" w14:textId="06ED8C1E" w:rsidR="00FB3B05" w:rsidRPr="005445FF" w:rsidRDefault="00FB3B05" w:rsidP="00FB3B0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up to Two (2) service level agreements for incidents as designed</w:t>
            </w:r>
          </w:p>
          <w:p w14:paraId="5AB9142E" w14:textId="17D9D901" w:rsidR="00FB3B05" w:rsidRPr="005445FF" w:rsidRDefault="00FB3B05" w:rsidP="00FB3B0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service level with customer SME and solve any issues</w:t>
            </w:r>
          </w:p>
          <w:p w14:paraId="2F2E5800" w14:textId="4DAFFB61" w:rsidR="00FB3B05" w:rsidRPr="005445FF" w:rsidRDefault="00FB3B05" w:rsidP="00FB3B0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1FF2D3DD" w14:textId="734B9EF6" w:rsidR="00FB3B05" w:rsidRPr="005445FF" w:rsidRDefault="00FB3B05" w:rsidP="00FB3B0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additional incident service levels as requested</w:t>
            </w:r>
          </w:p>
          <w:p w14:paraId="41B69349" w14:textId="77777777" w:rsidR="00FB3B05" w:rsidRPr="00FB3B05" w:rsidRDefault="00FB3B05" w:rsidP="00FB3B05">
            <w:pPr>
              <w:widowControl/>
              <w:tabs>
                <w:tab w:val="clear" w:pos="720"/>
                <w:tab w:val="clear" w:pos="9000"/>
              </w:tabs>
              <w:spacing w:before="0" w:after="160" w:line="259" w:lineRule="auto"/>
              <w:ind w:right="151"/>
              <w:jc w:val="left"/>
              <w:rPr>
                <w:rFonts w:eastAsia="SimHei"/>
                <w:b/>
                <w:bCs/>
                <w:color w:val="000000" w:themeColor="text1"/>
              </w:rPr>
            </w:pPr>
            <w:r w:rsidRPr="00FB3B05">
              <w:rPr>
                <w:rFonts w:eastAsia="SimHei"/>
                <w:b/>
                <w:bCs/>
                <w:color w:val="000000" w:themeColor="text1"/>
              </w:rPr>
              <w:t>SLM refined per Service:</w:t>
            </w:r>
          </w:p>
          <w:p w14:paraId="143D34BC" w14:textId="371E44B2" w:rsidR="00FB3B05" w:rsidRPr="005445FF" w:rsidRDefault="00FB3B05" w:rsidP="00FB3B0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Four (4) hour work session with customer SME to create up to Two (2) service level (one SLS and one OLA) and record gaps in SMAX gap template</w:t>
            </w:r>
          </w:p>
          <w:p w14:paraId="2C4975C2" w14:textId="6D5B9899" w:rsidR="00FB3B05" w:rsidRPr="003B08BA" w:rsidRDefault="00FB3B05" w:rsidP="00FB3B0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up to Eight (8) service level agreements as designed</w:t>
            </w:r>
          </w:p>
        </w:tc>
      </w:tr>
      <w:tr w:rsidR="00FB3B05" w:rsidRPr="00A73D5A" w14:paraId="7B613BF2" w14:textId="77777777" w:rsidTr="00197BA9">
        <w:tc>
          <w:tcPr>
            <w:tcW w:w="1369" w:type="pct"/>
            <w:shd w:val="clear" w:color="auto" w:fill="C6D4DC"/>
            <w:tcMar>
              <w:top w:w="0" w:type="dxa"/>
              <w:left w:w="108" w:type="dxa"/>
              <w:bottom w:w="0" w:type="dxa"/>
              <w:right w:w="108" w:type="dxa"/>
            </w:tcMar>
          </w:tcPr>
          <w:p w14:paraId="7DEDF3A8" w14:textId="119382A3" w:rsidR="00FB3B05" w:rsidRPr="005445FF" w:rsidRDefault="00736785" w:rsidP="00FB3B05">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t>Outcomes</w:t>
            </w:r>
          </w:p>
        </w:tc>
        <w:tc>
          <w:tcPr>
            <w:tcW w:w="3631" w:type="pct"/>
            <w:shd w:val="clear" w:color="auto" w:fill="FBFBFB"/>
            <w:tcMar>
              <w:top w:w="0" w:type="dxa"/>
              <w:left w:w="108" w:type="dxa"/>
              <w:bottom w:w="0" w:type="dxa"/>
              <w:right w:w="108" w:type="dxa"/>
            </w:tcMar>
          </w:tcPr>
          <w:p w14:paraId="5131B7B3" w14:textId="2E8E589C" w:rsidR="00FB3B05" w:rsidRPr="003B08BA" w:rsidRDefault="00FB3B05" w:rsidP="00FB3B0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SMAX gap template</w:t>
            </w:r>
          </w:p>
        </w:tc>
      </w:tr>
      <w:tr w:rsidR="00FB3B05" w:rsidRPr="00A73D5A" w14:paraId="0A91F8FE" w14:textId="77777777" w:rsidTr="00197BA9">
        <w:tc>
          <w:tcPr>
            <w:tcW w:w="1369" w:type="pct"/>
            <w:shd w:val="clear" w:color="auto" w:fill="C6D4DC"/>
            <w:tcMar>
              <w:top w:w="0" w:type="dxa"/>
              <w:left w:w="108" w:type="dxa"/>
              <w:bottom w:w="0" w:type="dxa"/>
              <w:right w:w="108" w:type="dxa"/>
            </w:tcMar>
          </w:tcPr>
          <w:p w14:paraId="5C459EA9" w14:textId="00F2037F" w:rsidR="00FB3B05" w:rsidRPr="005445FF" w:rsidRDefault="00FB3B05" w:rsidP="00FB3B05">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Configuration </w:t>
            </w:r>
          </w:p>
        </w:tc>
        <w:tc>
          <w:tcPr>
            <w:tcW w:w="3631" w:type="pct"/>
            <w:shd w:val="clear" w:color="auto" w:fill="FBFBFB"/>
            <w:tcMar>
              <w:top w:w="0" w:type="dxa"/>
              <w:left w:w="108" w:type="dxa"/>
              <w:bottom w:w="0" w:type="dxa"/>
              <w:right w:w="108" w:type="dxa"/>
            </w:tcMar>
          </w:tcPr>
          <w:p w14:paraId="52E7DFDD" w14:textId="25EA2447" w:rsidR="00FB3B05" w:rsidRPr="005445FF" w:rsidRDefault="00FB3B05" w:rsidP="00FB3B0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one SLA and one OLA for requests</w:t>
            </w:r>
          </w:p>
          <w:p w14:paraId="2483F834" w14:textId="227E75D6" w:rsidR="00FB3B05" w:rsidRPr="005445FF" w:rsidRDefault="00FB3B05" w:rsidP="00FB3B0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service level for incidents</w:t>
            </w:r>
          </w:p>
          <w:p w14:paraId="3825509A" w14:textId="687B5580" w:rsidR="00FB3B05" w:rsidRPr="003B08BA" w:rsidRDefault="00FB3B05" w:rsidP="00FB3B0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service level for specific services</w:t>
            </w:r>
          </w:p>
        </w:tc>
      </w:tr>
      <w:tr w:rsidR="00FB3B05" w:rsidRPr="00A73D5A" w14:paraId="4C0A872E" w14:textId="77777777" w:rsidTr="00197BA9">
        <w:tc>
          <w:tcPr>
            <w:tcW w:w="1369" w:type="pct"/>
            <w:shd w:val="clear" w:color="auto" w:fill="C6D4DC"/>
            <w:tcMar>
              <w:top w:w="0" w:type="dxa"/>
              <w:left w:w="108" w:type="dxa"/>
              <w:bottom w:w="0" w:type="dxa"/>
              <w:right w:w="108" w:type="dxa"/>
            </w:tcMar>
          </w:tcPr>
          <w:p w14:paraId="1D09E1F8" w14:textId="23B1EB78" w:rsidR="00FB3B05" w:rsidRPr="005445FF" w:rsidRDefault="00FB3B05" w:rsidP="00FB3B05">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Pre-Requisites</w:t>
            </w:r>
          </w:p>
        </w:tc>
        <w:tc>
          <w:tcPr>
            <w:tcW w:w="3631" w:type="pct"/>
            <w:shd w:val="clear" w:color="auto" w:fill="FBFBFB"/>
            <w:tcMar>
              <w:top w:w="0" w:type="dxa"/>
              <w:left w:w="108" w:type="dxa"/>
              <w:bottom w:w="0" w:type="dxa"/>
              <w:right w:w="108" w:type="dxa"/>
            </w:tcMar>
          </w:tcPr>
          <w:p w14:paraId="5EE32B8C" w14:textId="5E8C09A2" w:rsidR="00FB3B05" w:rsidRPr="003B08BA" w:rsidRDefault="00FB3B05" w:rsidP="00FB3B0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Service Modelling exists for the selected services</w:t>
            </w:r>
          </w:p>
        </w:tc>
      </w:tr>
    </w:tbl>
    <w:p w14:paraId="6A846582" w14:textId="77777777" w:rsidR="00FB3B05" w:rsidRPr="005445FF" w:rsidRDefault="00FB3B05" w:rsidP="005445FF">
      <w:pPr>
        <w:spacing w:before="0" w:line="240" w:lineRule="auto"/>
      </w:pPr>
    </w:p>
    <w:p w14:paraId="3DFB0DFE" w14:textId="77777777" w:rsidR="005445FF" w:rsidRDefault="005445FF" w:rsidP="005445FF">
      <w:pPr>
        <w:spacing w:before="0" w:line="240" w:lineRule="auto"/>
        <w:rPr>
          <w:lang w:val="en-GB"/>
        </w:rPr>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DE2633" w:rsidRPr="00A73D5A" w14:paraId="42D32A27" w14:textId="77777777" w:rsidTr="00197BA9">
        <w:tc>
          <w:tcPr>
            <w:tcW w:w="1369" w:type="pct"/>
            <w:shd w:val="clear" w:color="auto" w:fill="BDCDD6"/>
            <w:tcMar>
              <w:top w:w="0" w:type="dxa"/>
              <w:left w:w="108" w:type="dxa"/>
              <w:bottom w:w="0" w:type="dxa"/>
              <w:right w:w="108" w:type="dxa"/>
            </w:tcMar>
            <w:hideMark/>
          </w:tcPr>
          <w:p w14:paraId="12EF1397" w14:textId="47BC265E" w:rsidR="00DE2633" w:rsidRPr="009448BF" w:rsidRDefault="00ED756F" w:rsidP="00DE2633">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lastRenderedPageBreak/>
              <w:t>IMPL-</w:t>
            </w:r>
            <w:r w:rsidR="00DE2633" w:rsidRPr="005445FF">
              <w:rPr>
                <w:rFonts w:eastAsia="SimHei"/>
                <w:b/>
                <w:i/>
                <w:iCs/>
                <w:color w:val="000000" w:themeColor="text1"/>
                <w:sz w:val="24"/>
              </w:rPr>
              <w:t>22</w:t>
            </w:r>
          </w:p>
        </w:tc>
        <w:tc>
          <w:tcPr>
            <w:tcW w:w="3631" w:type="pct"/>
            <w:shd w:val="clear" w:color="auto" w:fill="BDCDD6"/>
            <w:tcMar>
              <w:top w:w="0" w:type="dxa"/>
              <w:left w:w="108" w:type="dxa"/>
              <w:bottom w:w="0" w:type="dxa"/>
              <w:right w:w="108" w:type="dxa"/>
            </w:tcMar>
          </w:tcPr>
          <w:p w14:paraId="78CF4691" w14:textId="39420310" w:rsidR="00DE2633" w:rsidRPr="009448BF" w:rsidRDefault="00DE2633" w:rsidP="00DE2633">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5445FF">
              <w:rPr>
                <w:rFonts w:eastAsia="SimHei"/>
                <w:b/>
                <w:i/>
                <w:iCs/>
                <w:color w:val="000000" w:themeColor="text1"/>
                <w:sz w:val="24"/>
              </w:rPr>
              <w:t>Cross Functional</w:t>
            </w:r>
          </w:p>
        </w:tc>
      </w:tr>
      <w:tr w:rsidR="00DE2633" w:rsidRPr="00A73D5A" w14:paraId="210B78B3" w14:textId="77777777" w:rsidTr="00197BA9">
        <w:tc>
          <w:tcPr>
            <w:tcW w:w="1369" w:type="pct"/>
            <w:shd w:val="clear" w:color="auto" w:fill="C6D4DC"/>
            <w:tcMar>
              <w:top w:w="0" w:type="dxa"/>
              <w:left w:w="108" w:type="dxa"/>
              <w:bottom w:w="0" w:type="dxa"/>
              <w:right w:w="108" w:type="dxa"/>
            </w:tcMar>
            <w:hideMark/>
          </w:tcPr>
          <w:p w14:paraId="3A04EF36" w14:textId="1F9F6728" w:rsidR="00DE2633" w:rsidRPr="009448BF" w:rsidRDefault="00DE2633" w:rsidP="00DE2633">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Activities </w:t>
            </w:r>
          </w:p>
        </w:tc>
        <w:tc>
          <w:tcPr>
            <w:tcW w:w="3631" w:type="pct"/>
            <w:shd w:val="clear" w:color="auto" w:fill="FBFBFB"/>
            <w:tcMar>
              <w:top w:w="0" w:type="dxa"/>
              <w:left w:w="108" w:type="dxa"/>
              <w:bottom w:w="0" w:type="dxa"/>
              <w:right w:w="108" w:type="dxa"/>
            </w:tcMar>
          </w:tcPr>
          <w:p w14:paraId="1331AA81" w14:textId="77777777" w:rsidR="00DE2633" w:rsidRPr="004C1566" w:rsidRDefault="00DE2633" w:rsidP="004C1566">
            <w:pPr>
              <w:widowControl/>
              <w:tabs>
                <w:tab w:val="clear" w:pos="720"/>
                <w:tab w:val="clear" w:pos="9000"/>
              </w:tabs>
              <w:spacing w:before="0" w:after="160" w:line="259" w:lineRule="auto"/>
              <w:ind w:right="151"/>
              <w:jc w:val="left"/>
              <w:rPr>
                <w:rFonts w:eastAsia="SimHei"/>
                <w:b/>
                <w:bCs/>
                <w:color w:val="000000" w:themeColor="text1"/>
              </w:rPr>
            </w:pPr>
            <w:r w:rsidRPr="004C1566">
              <w:rPr>
                <w:rFonts w:eastAsia="SimHei"/>
                <w:b/>
                <w:bCs/>
                <w:color w:val="000000" w:themeColor="text1"/>
              </w:rPr>
              <w:t>Portal Configuration:</w:t>
            </w:r>
          </w:p>
          <w:p w14:paraId="7366E011" w14:textId="20674800" w:rsidR="00DE2633" w:rsidRPr="005445FF"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Four (4) hour work session with customer SME to define the elements for branding and look and feel and record gaps in SMAX gap template</w:t>
            </w:r>
          </w:p>
          <w:p w14:paraId="4CAED7C6" w14:textId="53A2ECAC" w:rsidR="00DE2633" w:rsidRPr="005445FF"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the branding elements as designed</w:t>
            </w:r>
          </w:p>
          <w:p w14:paraId="6A989A79" w14:textId="3A9EE838" w:rsidR="00DE2633" w:rsidRPr="005445FF"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with customer SME that the branding of the end user portal reflects the design and solve any issues</w:t>
            </w:r>
          </w:p>
          <w:p w14:paraId="533C79BC" w14:textId="0545B634" w:rsidR="00DE2633" w:rsidRPr="005445FF"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5216F67D" w14:textId="77777777" w:rsidR="00DE2633" w:rsidRPr="004C1566" w:rsidRDefault="00DE2633" w:rsidP="004C1566">
            <w:pPr>
              <w:widowControl/>
              <w:tabs>
                <w:tab w:val="clear" w:pos="720"/>
                <w:tab w:val="clear" w:pos="9000"/>
              </w:tabs>
              <w:spacing w:before="0" w:after="160" w:line="259" w:lineRule="auto"/>
              <w:ind w:right="151"/>
              <w:jc w:val="left"/>
              <w:rPr>
                <w:rFonts w:eastAsia="SimHei"/>
                <w:b/>
                <w:bCs/>
                <w:color w:val="000000" w:themeColor="text1"/>
              </w:rPr>
            </w:pPr>
            <w:r w:rsidRPr="004C1566">
              <w:rPr>
                <w:rFonts w:eastAsia="SimHei"/>
                <w:b/>
                <w:bCs/>
                <w:color w:val="000000" w:themeColor="text1"/>
              </w:rPr>
              <w:t>Inbound Email:</w:t>
            </w:r>
          </w:p>
          <w:p w14:paraId="55FB0767" w14:textId="5E6B9FA9" w:rsidR="00DE2633" w:rsidRPr="005445FF"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Four (4) hour work session with customer SME to prepare and configure the activation of inbound email and record gaps in SMAX gap template</w:t>
            </w:r>
          </w:p>
          <w:p w14:paraId="1A57ED23" w14:textId="7E051CC2" w:rsidR="00DE2633" w:rsidRPr="005445FF"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the inbound email integration as designed</w:t>
            </w:r>
          </w:p>
          <w:p w14:paraId="3A310EB7" w14:textId="5EFFEBDE" w:rsidR="00DE2633" w:rsidRPr="005445FF"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inbound email integration with customer SME and solve any issues</w:t>
            </w:r>
          </w:p>
          <w:p w14:paraId="4915F435" w14:textId="307DCDAD" w:rsidR="00DE2633" w:rsidRPr="005445FF"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6A467516" w14:textId="5301B39F" w:rsidR="00DE2633" w:rsidRPr="004C1566" w:rsidRDefault="00074EA8" w:rsidP="004C1566">
            <w:pPr>
              <w:widowControl/>
              <w:tabs>
                <w:tab w:val="clear" w:pos="720"/>
                <w:tab w:val="clear" w:pos="9000"/>
              </w:tabs>
              <w:spacing w:before="0" w:after="160" w:line="259" w:lineRule="auto"/>
              <w:ind w:right="151"/>
              <w:jc w:val="left"/>
              <w:rPr>
                <w:rFonts w:eastAsia="SimHei"/>
                <w:b/>
                <w:bCs/>
                <w:color w:val="000000" w:themeColor="text1"/>
              </w:rPr>
            </w:pPr>
            <w:r w:rsidRPr="004C1566">
              <w:rPr>
                <w:rFonts w:eastAsia="SimHei"/>
                <w:b/>
                <w:bCs/>
                <w:color w:val="000000" w:themeColor="text1"/>
              </w:rPr>
              <w:t>Time periods</w:t>
            </w:r>
            <w:r w:rsidR="00DE2633" w:rsidRPr="004C1566">
              <w:rPr>
                <w:rFonts w:eastAsia="SimHei"/>
                <w:b/>
                <w:bCs/>
                <w:color w:val="000000" w:themeColor="text1"/>
              </w:rPr>
              <w:t>:</w:t>
            </w:r>
          </w:p>
          <w:p w14:paraId="2C06B30C" w14:textId="590C506E" w:rsidR="00DE2633" w:rsidRPr="005445FF"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 xml:space="preserve">Facilitate an up to Two (2) hour work session with customer SME to help him to understand the capabilities of </w:t>
            </w:r>
            <w:r w:rsidR="00074EA8" w:rsidRPr="005445FF">
              <w:rPr>
                <w:rFonts w:eastAsia="SimHei"/>
                <w:color w:val="000000" w:themeColor="text1"/>
              </w:rPr>
              <w:t>time periods</w:t>
            </w:r>
            <w:r w:rsidRPr="005445FF">
              <w:rPr>
                <w:rFonts w:eastAsia="SimHei"/>
                <w:color w:val="000000" w:themeColor="text1"/>
              </w:rPr>
              <w:t xml:space="preserve"> and record in ART.</w:t>
            </w:r>
          </w:p>
          <w:p w14:paraId="180F95F9" w14:textId="77777777" w:rsidR="00DE2633" w:rsidRPr="004C1566" w:rsidRDefault="00DE2633" w:rsidP="004C1566">
            <w:pPr>
              <w:widowControl/>
              <w:tabs>
                <w:tab w:val="clear" w:pos="720"/>
                <w:tab w:val="clear" w:pos="9000"/>
              </w:tabs>
              <w:spacing w:before="0" w:after="160" w:line="259" w:lineRule="auto"/>
              <w:ind w:right="151"/>
              <w:jc w:val="left"/>
              <w:rPr>
                <w:rFonts w:eastAsia="SimHei"/>
                <w:b/>
                <w:bCs/>
                <w:color w:val="000000" w:themeColor="text1"/>
              </w:rPr>
            </w:pPr>
            <w:r w:rsidRPr="004C1566">
              <w:rPr>
                <w:rFonts w:eastAsia="SimHei"/>
                <w:b/>
                <w:bCs/>
                <w:color w:val="000000" w:themeColor="text1"/>
              </w:rPr>
              <w:t>Virtual Email:</w:t>
            </w:r>
          </w:p>
          <w:p w14:paraId="28F9374B" w14:textId="341B39F4" w:rsidR="00DE2633" w:rsidRPr="005445FF"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the modified Support Offerings as design</w:t>
            </w:r>
          </w:p>
          <w:p w14:paraId="7BCAF6CF" w14:textId="71B6BBBB" w:rsidR="00DE2633" w:rsidRPr="005445FF"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Four (4) hour work session with customer SME to help the customer to understand the virtual email capability. Prepare up to Two (2) Support Offerings and record gaps in SMAX gap template</w:t>
            </w:r>
          </w:p>
          <w:p w14:paraId="14EB6E19" w14:textId="43D2A391" w:rsidR="00DE2633" w:rsidRPr="005445FF"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26EB7BF7" w14:textId="02D9D389" w:rsidR="00DE2633" w:rsidRPr="005445FF"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more support offerings to respond to inbound email</w:t>
            </w:r>
          </w:p>
          <w:p w14:paraId="32FF8620" w14:textId="77777777" w:rsidR="00DE2633" w:rsidRPr="00343AE4" w:rsidRDefault="00DE2633" w:rsidP="00343AE4">
            <w:pPr>
              <w:widowControl/>
              <w:tabs>
                <w:tab w:val="clear" w:pos="720"/>
                <w:tab w:val="clear" w:pos="9000"/>
              </w:tabs>
              <w:spacing w:before="0" w:after="160" w:line="259" w:lineRule="auto"/>
              <w:ind w:right="151"/>
              <w:jc w:val="left"/>
              <w:rPr>
                <w:rFonts w:eastAsia="SimHei"/>
                <w:b/>
                <w:bCs/>
                <w:color w:val="000000" w:themeColor="text1"/>
              </w:rPr>
            </w:pPr>
            <w:r w:rsidRPr="00343AE4">
              <w:rPr>
                <w:rFonts w:eastAsia="SimHei"/>
                <w:b/>
                <w:bCs/>
                <w:color w:val="000000" w:themeColor="text1"/>
              </w:rPr>
              <w:t>Assignment Routing Rules:</w:t>
            </w:r>
          </w:p>
          <w:p w14:paraId="0FC959D6" w14:textId="7994EAC9" w:rsidR="00DE2633" w:rsidRPr="005445FF"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Six (6) hour work session with customer SME to configure up to Four (4) routing definitions and record them in SMAX gap template</w:t>
            </w:r>
          </w:p>
          <w:p w14:paraId="3A8822E9" w14:textId="77741E43" w:rsidR="00DE2633" w:rsidRPr="005445FF"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the routing definitions as designed</w:t>
            </w:r>
          </w:p>
          <w:p w14:paraId="13B01904" w14:textId="5A1EF1F3" w:rsidR="00DE2633" w:rsidRPr="005445FF"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Verify the routing definitions with the customer SME and solve any issues</w:t>
            </w:r>
          </w:p>
          <w:p w14:paraId="0A0DD638" w14:textId="399FAB86" w:rsidR="00DE2633" w:rsidRPr="005445FF"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Create a knowledge article that describes the implementation in an up to Two (2) hour work session</w:t>
            </w:r>
          </w:p>
          <w:p w14:paraId="75999C3B" w14:textId="3D83F731" w:rsidR="00DE2633" w:rsidRPr="003B08BA"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additional routing definitions as requested</w:t>
            </w:r>
          </w:p>
        </w:tc>
      </w:tr>
      <w:tr w:rsidR="00DE2633" w:rsidRPr="00A73D5A" w14:paraId="2A57D212" w14:textId="77777777" w:rsidTr="00197BA9">
        <w:tc>
          <w:tcPr>
            <w:tcW w:w="1369" w:type="pct"/>
            <w:shd w:val="clear" w:color="auto" w:fill="C6D4DC"/>
            <w:tcMar>
              <w:top w:w="0" w:type="dxa"/>
              <w:left w:w="108" w:type="dxa"/>
              <w:bottom w:w="0" w:type="dxa"/>
              <w:right w:w="108" w:type="dxa"/>
            </w:tcMar>
          </w:tcPr>
          <w:p w14:paraId="502228D8" w14:textId="2DA79908" w:rsidR="00DE2633" w:rsidRPr="005445FF" w:rsidRDefault="00736785" w:rsidP="00DE2633">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t>Outcomes</w:t>
            </w:r>
          </w:p>
        </w:tc>
        <w:tc>
          <w:tcPr>
            <w:tcW w:w="3631" w:type="pct"/>
            <w:shd w:val="clear" w:color="auto" w:fill="FBFBFB"/>
            <w:tcMar>
              <w:top w:w="0" w:type="dxa"/>
              <w:left w:w="108" w:type="dxa"/>
              <w:bottom w:w="0" w:type="dxa"/>
              <w:right w:w="108" w:type="dxa"/>
            </w:tcMar>
          </w:tcPr>
          <w:p w14:paraId="4985BAB0" w14:textId="0AAEDF88" w:rsidR="00DE2633" w:rsidRPr="003B08BA" w:rsidRDefault="00DE2633" w:rsidP="00DE2633">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SMAX gap template</w:t>
            </w:r>
          </w:p>
        </w:tc>
      </w:tr>
      <w:tr w:rsidR="00DE2633" w:rsidRPr="00A73D5A" w14:paraId="5419CB61" w14:textId="77777777" w:rsidTr="00197BA9">
        <w:tc>
          <w:tcPr>
            <w:tcW w:w="1369" w:type="pct"/>
            <w:shd w:val="clear" w:color="auto" w:fill="C6D4DC"/>
            <w:tcMar>
              <w:top w:w="0" w:type="dxa"/>
              <w:left w:w="108" w:type="dxa"/>
              <w:bottom w:w="0" w:type="dxa"/>
              <w:right w:w="108" w:type="dxa"/>
            </w:tcMar>
          </w:tcPr>
          <w:p w14:paraId="0622D81B" w14:textId="6BDD8885" w:rsidR="00DE2633" w:rsidRPr="005445FF" w:rsidRDefault="00DE2633" w:rsidP="00DE2633">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Configuration </w:t>
            </w:r>
          </w:p>
        </w:tc>
        <w:tc>
          <w:tcPr>
            <w:tcW w:w="3631" w:type="pct"/>
            <w:shd w:val="clear" w:color="auto" w:fill="FBFBFB"/>
            <w:tcMar>
              <w:top w:w="0" w:type="dxa"/>
              <w:left w:w="108" w:type="dxa"/>
              <w:bottom w:w="0" w:type="dxa"/>
              <w:right w:w="108" w:type="dxa"/>
            </w:tcMar>
          </w:tcPr>
          <w:p w14:paraId="0AC6B77D" w14:textId="71C217E1" w:rsidR="00DE2633" w:rsidRPr="005445FF"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branding</w:t>
            </w:r>
          </w:p>
          <w:p w14:paraId="0479E4B8" w14:textId="3E1B0AC6" w:rsidR="00DE2633" w:rsidRPr="005445FF"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inbound email capability</w:t>
            </w:r>
          </w:p>
          <w:p w14:paraId="2F0FBCE0" w14:textId="77777777" w:rsidR="006003FF" w:rsidRPr="005445FF" w:rsidRDefault="006003FF" w:rsidP="006003FF">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support offerings</w:t>
            </w:r>
          </w:p>
          <w:p w14:paraId="67B81CA5" w14:textId="77777777" w:rsidR="006003FF" w:rsidRDefault="006003FF" w:rsidP="006003FF">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 xml:space="preserve">Configured routing definitions </w:t>
            </w:r>
          </w:p>
          <w:p w14:paraId="36256829" w14:textId="2C6534F9" w:rsidR="00DE2633" w:rsidRPr="006003FF" w:rsidRDefault="00DE2633" w:rsidP="006003FF">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ART content</w:t>
            </w:r>
          </w:p>
        </w:tc>
      </w:tr>
      <w:tr w:rsidR="00DE2633" w:rsidRPr="00A73D5A" w14:paraId="076069EC" w14:textId="77777777" w:rsidTr="00197BA9">
        <w:tc>
          <w:tcPr>
            <w:tcW w:w="1369" w:type="pct"/>
            <w:shd w:val="clear" w:color="auto" w:fill="C6D4DC"/>
            <w:tcMar>
              <w:top w:w="0" w:type="dxa"/>
              <w:left w:w="108" w:type="dxa"/>
              <w:bottom w:w="0" w:type="dxa"/>
              <w:right w:w="108" w:type="dxa"/>
            </w:tcMar>
          </w:tcPr>
          <w:p w14:paraId="7C9C23F2" w14:textId="5EE189E0" w:rsidR="00DE2633" w:rsidRPr="005445FF" w:rsidRDefault="00736785" w:rsidP="00DE2633">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t>Customer’s Responsibilities</w:t>
            </w:r>
          </w:p>
        </w:tc>
        <w:tc>
          <w:tcPr>
            <w:tcW w:w="3631" w:type="pct"/>
            <w:shd w:val="clear" w:color="auto" w:fill="FBFBFB"/>
            <w:tcMar>
              <w:top w:w="0" w:type="dxa"/>
              <w:left w:w="108" w:type="dxa"/>
              <w:bottom w:w="0" w:type="dxa"/>
              <w:right w:w="108" w:type="dxa"/>
            </w:tcMar>
          </w:tcPr>
          <w:p w14:paraId="6863D9D5" w14:textId="5BCAA9B6" w:rsidR="00DE2633" w:rsidRPr="005445FF"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Provide the branding items for end user portal and make sure the right customer SME attends the session</w:t>
            </w:r>
          </w:p>
          <w:p w14:paraId="2EE1BB11" w14:textId="77777777" w:rsidR="006003FF"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Provide access to a SMTP gateway</w:t>
            </w:r>
          </w:p>
          <w:p w14:paraId="7BCA11BE" w14:textId="77777777" w:rsidR="006003FF"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lastRenderedPageBreak/>
              <w:t>Provide access to the operating system console of installed OPB (on premise)</w:t>
            </w:r>
          </w:p>
          <w:p w14:paraId="0C3BB69E" w14:textId="572D3153" w:rsidR="006003FF"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Provide the certificates for the SMTP gateway</w:t>
            </w:r>
          </w:p>
          <w:p w14:paraId="0D1C07B5" w14:textId="30D59180" w:rsidR="00DE2633" w:rsidRPr="003B08BA" w:rsidRDefault="00DE2633" w:rsidP="004C1566">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Provide and configure and email address for incoming emails and provide that credentials</w:t>
            </w:r>
          </w:p>
        </w:tc>
      </w:tr>
    </w:tbl>
    <w:p w14:paraId="48A8E892" w14:textId="77777777" w:rsidR="00DE2633" w:rsidRPr="005445FF" w:rsidRDefault="00DE2633" w:rsidP="005445FF">
      <w:pPr>
        <w:spacing w:before="0" w:line="240" w:lineRule="auto"/>
      </w:pPr>
    </w:p>
    <w:p w14:paraId="0DF24F54" w14:textId="77777777" w:rsidR="005445FF" w:rsidRDefault="005445FF" w:rsidP="005445FF">
      <w:pPr>
        <w:spacing w:before="0" w:line="240" w:lineRule="auto"/>
        <w:rPr>
          <w:lang w:val="en-GB"/>
        </w:rPr>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6003FF" w:rsidRPr="00A73D5A" w14:paraId="09A7C397" w14:textId="77777777" w:rsidTr="00197BA9">
        <w:tc>
          <w:tcPr>
            <w:tcW w:w="1369" w:type="pct"/>
            <w:shd w:val="clear" w:color="auto" w:fill="BDCDD6"/>
            <w:tcMar>
              <w:top w:w="0" w:type="dxa"/>
              <w:left w:w="108" w:type="dxa"/>
              <w:bottom w:w="0" w:type="dxa"/>
              <w:right w:w="108" w:type="dxa"/>
            </w:tcMar>
            <w:hideMark/>
          </w:tcPr>
          <w:p w14:paraId="334E35A2" w14:textId="068B581D" w:rsidR="006003FF" w:rsidRPr="009448BF" w:rsidRDefault="00ED756F" w:rsidP="006003FF">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6003FF" w:rsidRPr="005445FF">
              <w:rPr>
                <w:rFonts w:eastAsia="SimHei"/>
                <w:b/>
                <w:i/>
                <w:iCs/>
                <w:color w:val="000000" w:themeColor="text1"/>
                <w:sz w:val="24"/>
              </w:rPr>
              <w:t>23</w:t>
            </w:r>
          </w:p>
        </w:tc>
        <w:tc>
          <w:tcPr>
            <w:tcW w:w="3631" w:type="pct"/>
            <w:shd w:val="clear" w:color="auto" w:fill="BDCDD6"/>
            <w:tcMar>
              <w:top w:w="0" w:type="dxa"/>
              <w:left w:w="108" w:type="dxa"/>
              <w:bottom w:w="0" w:type="dxa"/>
              <w:right w:w="108" w:type="dxa"/>
            </w:tcMar>
          </w:tcPr>
          <w:p w14:paraId="5A6C5939" w14:textId="1AB27559" w:rsidR="006003FF" w:rsidRPr="009448BF" w:rsidRDefault="006003FF" w:rsidP="006003FF">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5445FF">
              <w:rPr>
                <w:rFonts w:eastAsia="SimHei"/>
                <w:b/>
                <w:i/>
                <w:iCs/>
                <w:color w:val="000000" w:themeColor="text1"/>
                <w:sz w:val="24"/>
              </w:rPr>
              <w:t>Reporting and Dashboard</w:t>
            </w:r>
          </w:p>
        </w:tc>
      </w:tr>
      <w:tr w:rsidR="006003FF" w:rsidRPr="00A73D5A" w14:paraId="51DA1095" w14:textId="77777777" w:rsidTr="00197BA9">
        <w:tc>
          <w:tcPr>
            <w:tcW w:w="1369" w:type="pct"/>
            <w:shd w:val="clear" w:color="auto" w:fill="C6D4DC"/>
            <w:tcMar>
              <w:top w:w="0" w:type="dxa"/>
              <w:left w:w="108" w:type="dxa"/>
              <w:bottom w:w="0" w:type="dxa"/>
              <w:right w:w="108" w:type="dxa"/>
            </w:tcMar>
            <w:hideMark/>
          </w:tcPr>
          <w:p w14:paraId="04073035" w14:textId="5205DDEA" w:rsidR="006003FF" w:rsidRPr="009448BF" w:rsidRDefault="006003FF" w:rsidP="006003FF">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Activities </w:t>
            </w:r>
          </w:p>
        </w:tc>
        <w:tc>
          <w:tcPr>
            <w:tcW w:w="3631" w:type="pct"/>
            <w:shd w:val="clear" w:color="auto" w:fill="FBFBFB"/>
            <w:tcMar>
              <w:top w:w="0" w:type="dxa"/>
              <w:left w:w="108" w:type="dxa"/>
              <w:bottom w:w="0" w:type="dxa"/>
              <w:right w:w="108" w:type="dxa"/>
            </w:tcMar>
          </w:tcPr>
          <w:p w14:paraId="371A71BC" w14:textId="77777777" w:rsidR="006003FF" w:rsidRPr="006003FF" w:rsidRDefault="006003FF" w:rsidP="006003FF">
            <w:pPr>
              <w:widowControl/>
              <w:tabs>
                <w:tab w:val="clear" w:pos="720"/>
                <w:tab w:val="clear" w:pos="9000"/>
              </w:tabs>
              <w:spacing w:before="0" w:after="160" w:line="259" w:lineRule="auto"/>
              <w:ind w:right="151"/>
              <w:jc w:val="left"/>
              <w:rPr>
                <w:rFonts w:eastAsia="SimHei"/>
                <w:b/>
                <w:bCs/>
                <w:color w:val="000000" w:themeColor="text1"/>
              </w:rPr>
            </w:pPr>
            <w:r w:rsidRPr="006003FF">
              <w:rPr>
                <w:rFonts w:eastAsia="SimHei"/>
                <w:b/>
                <w:bCs/>
                <w:color w:val="000000" w:themeColor="text1"/>
              </w:rPr>
              <w:t>Simple Reports:</w:t>
            </w:r>
          </w:p>
          <w:p w14:paraId="0C8A1B4E" w14:textId="01058BAA" w:rsidR="006003FF" w:rsidRPr="005445FF" w:rsidRDefault="006003FF" w:rsidP="006003FF">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Four (4) hour work session with customer SME to help understand the out of the box reporting capabilities and record in ART</w:t>
            </w:r>
          </w:p>
          <w:p w14:paraId="2946494B" w14:textId="77777777" w:rsidR="006003FF" w:rsidRPr="006003FF" w:rsidRDefault="006003FF" w:rsidP="006003FF">
            <w:pPr>
              <w:widowControl/>
              <w:tabs>
                <w:tab w:val="clear" w:pos="720"/>
                <w:tab w:val="clear" w:pos="9000"/>
              </w:tabs>
              <w:spacing w:before="0" w:after="160" w:line="259" w:lineRule="auto"/>
              <w:ind w:right="151"/>
              <w:jc w:val="left"/>
              <w:rPr>
                <w:rFonts w:eastAsia="SimHei"/>
                <w:b/>
                <w:bCs/>
                <w:color w:val="000000" w:themeColor="text1"/>
              </w:rPr>
            </w:pPr>
            <w:r w:rsidRPr="006003FF">
              <w:rPr>
                <w:rFonts w:eastAsia="SimHei"/>
                <w:b/>
                <w:bCs/>
                <w:color w:val="000000" w:themeColor="text1"/>
              </w:rPr>
              <w:t>Complex Reports:</w:t>
            </w:r>
          </w:p>
          <w:p w14:paraId="08768071" w14:textId="4CCB9EAC" w:rsidR="006003FF" w:rsidRPr="005445FF" w:rsidRDefault="006003FF" w:rsidP="006003FF">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an up to Four (4) hour work session to describe the SMAX data model to the customer and help to understand how to create new complex dashboard reports with durations, calculated fields or analytics.</w:t>
            </w:r>
          </w:p>
          <w:p w14:paraId="452A1963" w14:textId="3A9302E1" w:rsidR="006003FF" w:rsidRPr="005445FF" w:rsidRDefault="006003FF" w:rsidP="006003FF">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up to Two (2) complex dashboard reports inside SMAX</w:t>
            </w:r>
          </w:p>
          <w:p w14:paraId="7B1CB67D" w14:textId="77777777" w:rsidR="006003FF" w:rsidRPr="006003FF" w:rsidRDefault="006003FF" w:rsidP="006003FF">
            <w:pPr>
              <w:widowControl/>
              <w:tabs>
                <w:tab w:val="clear" w:pos="720"/>
                <w:tab w:val="clear" w:pos="9000"/>
              </w:tabs>
              <w:spacing w:before="0" w:after="160" w:line="259" w:lineRule="auto"/>
              <w:ind w:right="151"/>
              <w:jc w:val="left"/>
              <w:rPr>
                <w:rFonts w:eastAsia="SimHei"/>
                <w:b/>
                <w:bCs/>
                <w:color w:val="000000" w:themeColor="text1"/>
              </w:rPr>
            </w:pPr>
            <w:r w:rsidRPr="006003FF">
              <w:rPr>
                <w:rFonts w:eastAsia="SimHei"/>
                <w:b/>
                <w:bCs/>
                <w:color w:val="000000" w:themeColor="text1"/>
              </w:rPr>
              <w:t>BI Views:</w:t>
            </w:r>
          </w:p>
          <w:p w14:paraId="1791DD36" w14:textId="34E2413D" w:rsidR="006003FF" w:rsidRPr="005445FF" w:rsidRDefault="006003FF" w:rsidP="006003FF">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BI Views as requested</w:t>
            </w:r>
          </w:p>
          <w:p w14:paraId="51E02793" w14:textId="77777777" w:rsidR="006003FF" w:rsidRPr="006003FF" w:rsidRDefault="006003FF" w:rsidP="006003FF">
            <w:pPr>
              <w:widowControl/>
              <w:tabs>
                <w:tab w:val="clear" w:pos="720"/>
                <w:tab w:val="clear" w:pos="9000"/>
              </w:tabs>
              <w:spacing w:before="0" w:after="160" w:line="259" w:lineRule="auto"/>
              <w:ind w:right="151"/>
              <w:jc w:val="left"/>
              <w:rPr>
                <w:rFonts w:eastAsia="SimHei"/>
                <w:b/>
                <w:bCs/>
                <w:color w:val="000000" w:themeColor="text1"/>
              </w:rPr>
            </w:pPr>
            <w:r w:rsidRPr="006003FF">
              <w:rPr>
                <w:rFonts w:eastAsia="SimHei"/>
                <w:b/>
                <w:bCs/>
                <w:color w:val="000000" w:themeColor="text1"/>
              </w:rPr>
              <w:t>Reporting on Subscriptions:</w:t>
            </w:r>
          </w:p>
          <w:p w14:paraId="3513C0D9" w14:textId="66ED9048" w:rsidR="006003FF" w:rsidRPr="003B08BA" w:rsidRDefault="006003FF" w:rsidP="006003FF">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up to Two (2) reports on Subscriptions</w:t>
            </w:r>
          </w:p>
        </w:tc>
      </w:tr>
      <w:tr w:rsidR="006003FF" w:rsidRPr="00A73D5A" w14:paraId="431F4ED7" w14:textId="77777777" w:rsidTr="00197BA9">
        <w:tc>
          <w:tcPr>
            <w:tcW w:w="1369" w:type="pct"/>
            <w:shd w:val="clear" w:color="auto" w:fill="C6D4DC"/>
            <w:tcMar>
              <w:top w:w="0" w:type="dxa"/>
              <w:left w:w="108" w:type="dxa"/>
              <w:bottom w:w="0" w:type="dxa"/>
              <w:right w:w="108" w:type="dxa"/>
            </w:tcMar>
          </w:tcPr>
          <w:p w14:paraId="35BB1678" w14:textId="0889D4CB" w:rsidR="006003FF" w:rsidRPr="005445FF" w:rsidRDefault="006003FF" w:rsidP="006003FF">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Configuration </w:t>
            </w:r>
          </w:p>
        </w:tc>
        <w:tc>
          <w:tcPr>
            <w:tcW w:w="3631" w:type="pct"/>
            <w:shd w:val="clear" w:color="auto" w:fill="FBFBFB"/>
            <w:tcMar>
              <w:top w:w="0" w:type="dxa"/>
              <w:left w:w="108" w:type="dxa"/>
              <w:bottom w:w="0" w:type="dxa"/>
              <w:right w:w="108" w:type="dxa"/>
            </w:tcMar>
          </w:tcPr>
          <w:p w14:paraId="00BC39E5" w14:textId="42C5132A" w:rsidR="006003FF" w:rsidRPr="005445FF" w:rsidRDefault="006003FF" w:rsidP="006003FF">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ART content</w:t>
            </w:r>
          </w:p>
          <w:p w14:paraId="5005C312" w14:textId="1D7D1983" w:rsidR="006003FF" w:rsidRPr="005445FF" w:rsidRDefault="006003FF" w:rsidP="006003FF">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complex Reports</w:t>
            </w:r>
          </w:p>
          <w:p w14:paraId="6559DA79" w14:textId="6348759A" w:rsidR="006003FF" w:rsidRPr="003B08BA" w:rsidRDefault="006003FF" w:rsidP="006003FF">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Configured Reports on Subscriptions</w:t>
            </w:r>
          </w:p>
        </w:tc>
      </w:tr>
      <w:tr w:rsidR="006003FF" w:rsidRPr="00A73D5A" w14:paraId="5AA1C63A" w14:textId="77777777" w:rsidTr="00197BA9">
        <w:tc>
          <w:tcPr>
            <w:tcW w:w="1369" w:type="pct"/>
            <w:shd w:val="clear" w:color="auto" w:fill="C6D4DC"/>
            <w:tcMar>
              <w:top w:w="0" w:type="dxa"/>
              <w:left w:w="108" w:type="dxa"/>
              <w:bottom w:w="0" w:type="dxa"/>
              <w:right w:w="108" w:type="dxa"/>
            </w:tcMar>
          </w:tcPr>
          <w:p w14:paraId="232063C0" w14:textId="6FA4CB9C" w:rsidR="006003FF" w:rsidRPr="005445FF" w:rsidRDefault="00736785" w:rsidP="006003FF">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t>Assumptions</w:t>
            </w:r>
          </w:p>
        </w:tc>
        <w:tc>
          <w:tcPr>
            <w:tcW w:w="3631" w:type="pct"/>
            <w:shd w:val="clear" w:color="auto" w:fill="FBFBFB"/>
            <w:tcMar>
              <w:top w:w="0" w:type="dxa"/>
              <w:left w:w="108" w:type="dxa"/>
              <w:bottom w:w="0" w:type="dxa"/>
              <w:right w:w="108" w:type="dxa"/>
            </w:tcMar>
          </w:tcPr>
          <w:p w14:paraId="70CF4548" w14:textId="6DD48BEE" w:rsidR="006003FF" w:rsidRPr="003B08BA" w:rsidRDefault="006003FF" w:rsidP="006003FF">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No new calculated or automated fields need to be added to the SMAX tables to provide the logic of the reports</w:t>
            </w:r>
          </w:p>
        </w:tc>
      </w:tr>
      <w:tr w:rsidR="006003FF" w:rsidRPr="00A73D5A" w14:paraId="77C0751B" w14:textId="77777777" w:rsidTr="00197BA9">
        <w:tc>
          <w:tcPr>
            <w:tcW w:w="1369" w:type="pct"/>
            <w:shd w:val="clear" w:color="auto" w:fill="C6D4DC"/>
            <w:tcMar>
              <w:top w:w="0" w:type="dxa"/>
              <w:left w:w="108" w:type="dxa"/>
              <w:bottom w:w="0" w:type="dxa"/>
              <w:right w:w="108" w:type="dxa"/>
            </w:tcMar>
          </w:tcPr>
          <w:p w14:paraId="0B3E8EA4" w14:textId="1B09F1BF" w:rsidR="006003FF" w:rsidRPr="005445FF" w:rsidRDefault="00736785" w:rsidP="006003FF">
            <w:pPr>
              <w:widowControl/>
              <w:tabs>
                <w:tab w:val="clear" w:pos="720"/>
                <w:tab w:val="clear" w:pos="9000"/>
              </w:tabs>
              <w:spacing w:before="0" w:after="60" w:line="240" w:lineRule="auto"/>
              <w:jc w:val="left"/>
              <w:rPr>
                <w:rFonts w:eastAsia="SimHei"/>
                <w:b/>
                <w:i/>
                <w:iCs/>
                <w:color w:val="000000" w:themeColor="text1"/>
              </w:rPr>
            </w:pPr>
            <w:r>
              <w:rPr>
                <w:rFonts w:eastAsia="SimHei"/>
                <w:b/>
                <w:i/>
                <w:color w:val="000000" w:themeColor="text1"/>
              </w:rPr>
              <w:t>Customer’s Responsibilities</w:t>
            </w:r>
          </w:p>
        </w:tc>
        <w:tc>
          <w:tcPr>
            <w:tcW w:w="3631" w:type="pct"/>
            <w:shd w:val="clear" w:color="auto" w:fill="FBFBFB"/>
            <w:tcMar>
              <w:top w:w="0" w:type="dxa"/>
              <w:left w:w="108" w:type="dxa"/>
              <w:bottom w:w="0" w:type="dxa"/>
              <w:right w:w="108" w:type="dxa"/>
            </w:tcMar>
          </w:tcPr>
          <w:p w14:paraId="414E6128" w14:textId="1B0BC024" w:rsidR="00677360" w:rsidRDefault="006003FF" w:rsidP="006003FF">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Provide complex reporting requirements in priority</w:t>
            </w:r>
          </w:p>
          <w:p w14:paraId="0AE77289" w14:textId="1B0BC024" w:rsidR="006003FF" w:rsidRPr="005445FF" w:rsidRDefault="006003FF" w:rsidP="006003FF">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Provide complex dashboard requirements in priority</w:t>
            </w:r>
          </w:p>
          <w:p w14:paraId="4E1DEE20" w14:textId="1B0BC024" w:rsidR="00677360" w:rsidRDefault="006003FF" w:rsidP="006003FF">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Provide reporting requirements for Subscription in priority</w:t>
            </w:r>
          </w:p>
          <w:p w14:paraId="79F2EECF" w14:textId="41895F68" w:rsidR="006003FF" w:rsidRPr="003B08BA" w:rsidRDefault="006003FF" w:rsidP="006003FF">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Provide dashboard requirements for Subscription in priority</w:t>
            </w:r>
          </w:p>
        </w:tc>
      </w:tr>
      <w:tr w:rsidR="006003FF" w:rsidRPr="00A73D5A" w14:paraId="648F0ADD" w14:textId="77777777" w:rsidTr="00197BA9">
        <w:tc>
          <w:tcPr>
            <w:tcW w:w="1369" w:type="pct"/>
            <w:shd w:val="clear" w:color="auto" w:fill="C6D4DC"/>
            <w:tcMar>
              <w:top w:w="0" w:type="dxa"/>
              <w:left w:w="108" w:type="dxa"/>
              <w:bottom w:w="0" w:type="dxa"/>
              <w:right w:w="108" w:type="dxa"/>
            </w:tcMar>
          </w:tcPr>
          <w:p w14:paraId="2D597B08" w14:textId="62D4D1DF" w:rsidR="006003FF" w:rsidRPr="005445FF" w:rsidRDefault="006003FF" w:rsidP="006003FF">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Out of Scope</w:t>
            </w:r>
          </w:p>
        </w:tc>
        <w:tc>
          <w:tcPr>
            <w:tcW w:w="3631" w:type="pct"/>
            <w:shd w:val="clear" w:color="auto" w:fill="FBFBFB"/>
            <w:tcMar>
              <w:top w:w="0" w:type="dxa"/>
              <w:left w:w="108" w:type="dxa"/>
              <w:bottom w:w="0" w:type="dxa"/>
              <w:right w:w="108" w:type="dxa"/>
            </w:tcMar>
          </w:tcPr>
          <w:p w14:paraId="634B8DE2" w14:textId="68B01BE5" w:rsidR="006003FF" w:rsidRPr="00242629" w:rsidRDefault="006003FF" w:rsidP="006003FF">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Formatting in any external BI Tool</w:t>
            </w:r>
          </w:p>
        </w:tc>
      </w:tr>
    </w:tbl>
    <w:p w14:paraId="30BB2BF5" w14:textId="77777777" w:rsidR="006003FF" w:rsidRPr="005445FF" w:rsidRDefault="006003FF" w:rsidP="005445FF">
      <w:pPr>
        <w:spacing w:before="0" w:line="240" w:lineRule="auto"/>
      </w:pPr>
    </w:p>
    <w:p w14:paraId="0E431566" w14:textId="77777777" w:rsidR="005445FF" w:rsidRDefault="005445FF" w:rsidP="005445FF">
      <w:pPr>
        <w:spacing w:before="0" w:line="240" w:lineRule="auto"/>
        <w:rPr>
          <w:lang w:val="en-GB"/>
        </w:rPr>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E6471C" w:rsidRPr="00A73D5A" w14:paraId="43EDA077" w14:textId="77777777" w:rsidTr="00197BA9">
        <w:tc>
          <w:tcPr>
            <w:tcW w:w="1369" w:type="pct"/>
            <w:shd w:val="clear" w:color="auto" w:fill="BDCDD6"/>
            <w:tcMar>
              <w:top w:w="0" w:type="dxa"/>
              <w:left w:w="108" w:type="dxa"/>
              <w:bottom w:w="0" w:type="dxa"/>
              <w:right w:w="108" w:type="dxa"/>
            </w:tcMar>
            <w:hideMark/>
          </w:tcPr>
          <w:p w14:paraId="434DA560" w14:textId="249A4AED" w:rsidR="00E6471C" w:rsidRPr="009448BF" w:rsidRDefault="00ED756F" w:rsidP="00E6471C">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E6471C" w:rsidRPr="005445FF">
              <w:rPr>
                <w:rFonts w:eastAsia="SimHei"/>
                <w:b/>
                <w:i/>
                <w:iCs/>
                <w:color w:val="000000" w:themeColor="text1"/>
                <w:sz w:val="24"/>
              </w:rPr>
              <w:t>24</w:t>
            </w:r>
          </w:p>
        </w:tc>
        <w:tc>
          <w:tcPr>
            <w:tcW w:w="3631" w:type="pct"/>
            <w:shd w:val="clear" w:color="auto" w:fill="BDCDD6"/>
            <w:tcMar>
              <w:top w:w="0" w:type="dxa"/>
              <w:left w:w="108" w:type="dxa"/>
              <w:bottom w:w="0" w:type="dxa"/>
              <w:right w:w="108" w:type="dxa"/>
            </w:tcMar>
          </w:tcPr>
          <w:p w14:paraId="14CE2852" w14:textId="3DFDA1F3" w:rsidR="00E6471C" w:rsidRPr="009448BF" w:rsidRDefault="00E6471C" w:rsidP="00E6471C">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5445FF">
              <w:rPr>
                <w:rFonts w:eastAsia="SimHei"/>
                <w:b/>
                <w:i/>
                <w:iCs/>
                <w:color w:val="000000" w:themeColor="text1"/>
                <w:sz w:val="24"/>
              </w:rPr>
              <w:t>Survey Management</w:t>
            </w:r>
          </w:p>
        </w:tc>
      </w:tr>
      <w:tr w:rsidR="00E6471C" w:rsidRPr="00A73D5A" w14:paraId="0A531EDB" w14:textId="77777777" w:rsidTr="00197BA9">
        <w:tc>
          <w:tcPr>
            <w:tcW w:w="1369" w:type="pct"/>
            <w:shd w:val="clear" w:color="auto" w:fill="C6D4DC"/>
            <w:tcMar>
              <w:top w:w="0" w:type="dxa"/>
              <w:left w:w="108" w:type="dxa"/>
              <w:bottom w:w="0" w:type="dxa"/>
              <w:right w:w="108" w:type="dxa"/>
            </w:tcMar>
            <w:hideMark/>
          </w:tcPr>
          <w:p w14:paraId="0E31C46F" w14:textId="53FBD101" w:rsidR="00E6471C" w:rsidRPr="009448BF" w:rsidRDefault="00E6471C" w:rsidP="00E6471C">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Activities</w:t>
            </w:r>
          </w:p>
        </w:tc>
        <w:tc>
          <w:tcPr>
            <w:tcW w:w="3631" w:type="pct"/>
            <w:shd w:val="clear" w:color="auto" w:fill="FBFBFB"/>
            <w:tcMar>
              <w:top w:w="0" w:type="dxa"/>
              <w:left w:w="108" w:type="dxa"/>
              <w:bottom w:w="0" w:type="dxa"/>
              <w:right w:w="108" w:type="dxa"/>
            </w:tcMar>
          </w:tcPr>
          <w:p w14:paraId="283E99A1" w14:textId="77777777" w:rsidR="00E6471C" w:rsidRPr="00E6471C" w:rsidRDefault="00E6471C" w:rsidP="00E6471C">
            <w:pPr>
              <w:widowControl/>
              <w:tabs>
                <w:tab w:val="clear" w:pos="720"/>
                <w:tab w:val="clear" w:pos="9000"/>
              </w:tabs>
              <w:spacing w:before="0" w:after="160" w:line="259" w:lineRule="auto"/>
              <w:ind w:right="151"/>
              <w:jc w:val="left"/>
              <w:rPr>
                <w:rFonts w:eastAsia="SimHei"/>
                <w:b/>
                <w:bCs/>
                <w:color w:val="000000" w:themeColor="text1"/>
              </w:rPr>
            </w:pPr>
            <w:r w:rsidRPr="00E6471C">
              <w:rPr>
                <w:rFonts w:eastAsia="SimHei"/>
                <w:b/>
                <w:bCs/>
                <w:color w:val="000000" w:themeColor="text1"/>
              </w:rPr>
              <w:t>Request Surveys:</w:t>
            </w:r>
          </w:p>
          <w:p w14:paraId="0498873D" w14:textId="50D54503" w:rsidR="00E6471C" w:rsidRPr="005445FF" w:rsidRDefault="00E6471C" w:rsidP="00E6471C">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up to Four (4) hour work session with customer SME to help understand the out of the box survey capabilities and record in ART</w:t>
            </w:r>
          </w:p>
          <w:p w14:paraId="6A88E927" w14:textId="20C5607B" w:rsidR="00E6471C" w:rsidRPr="005445FF" w:rsidRDefault="00E6471C" w:rsidP="00E6471C">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additional Request Surveys as requested</w:t>
            </w:r>
          </w:p>
          <w:p w14:paraId="21656DA3" w14:textId="77777777" w:rsidR="00E6471C" w:rsidRPr="00E6471C" w:rsidRDefault="00E6471C" w:rsidP="00E6471C">
            <w:pPr>
              <w:widowControl/>
              <w:tabs>
                <w:tab w:val="clear" w:pos="720"/>
                <w:tab w:val="clear" w:pos="9000"/>
              </w:tabs>
              <w:spacing w:before="0" w:after="160" w:line="259" w:lineRule="auto"/>
              <w:ind w:right="151"/>
              <w:jc w:val="left"/>
              <w:rPr>
                <w:rFonts w:eastAsia="SimHei"/>
                <w:b/>
                <w:bCs/>
                <w:color w:val="000000" w:themeColor="text1"/>
              </w:rPr>
            </w:pPr>
            <w:r w:rsidRPr="00E6471C">
              <w:rPr>
                <w:rFonts w:eastAsia="SimHei"/>
                <w:b/>
                <w:bCs/>
                <w:color w:val="000000" w:themeColor="text1"/>
              </w:rPr>
              <w:t>Incident Surveys:</w:t>
            </w:r>
          </w:p>
          <w:p w14:paraId="4B2BD257" w14:textId="4F1300BC" w:rsidR="00E6471C" w:rsidRPr="005445FF" w:rsidRDefault="00E6471C" w:rsidP="00E6471C">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up to Four (4) hour work session with customer SME to help them to understand how to prepare a new incident survey and assign it to the process and record in ART</w:t>
            </w:r>
          </w:p>
          <w:p w14:paraId="3D1283B2" w14:textId="27101307" w:rsidR="00E6471C" w:rsidRPr="003B08BA" w:rsidRDefault="00E6471C" w:rsidP="00E6471C">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Content Factory: configure additional Incident Surveys as requested</w:t>
            </w:r>
          </w:p>
        </w:tc>
      </w:tr>
      <w:tr w:rsidR="00E6471C" w:rsidRPr="00A73D5A" w14:paraId="118A3AC6" w14:textId="77777777" w:rsidTr="00197BA9">
        <w:tc>
          <w:tcPr>
            <w:tcW w:w="1369" w:type="pct"/>
            <w:shd w:val="clear" w:color="auto" w:fill="C6D4DC"/>
            <w:tcMar>
              <w:top w:w="0" w:type="dxa"/>
              <w:left w:w="108" w:type="dxa"/>
              <w:bottom w:w="0" w:type="dxa"/>
              <w:right w:w="108" w:type="dxa"/>
            </w:tcMar>
          </w:tcPr>
          <w:p w14:paraId="31D36D35" w14:textId="0D1036EC" w:rsidR="00E6471C" w:rsidRPr="005445FF" w:rsidRDefault="00E6471C" w:rsidP="00E6471C">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lastRenderedPageBreak/>
              <w:t>Configuration</w:t>
            </w:r>
          </w:p>
        </w:tc>
        <w:tc>
          <w:tcPr>
            <w:tcW w:w="3631" w:type="pct"/>
            <w:shd w:val="clear" w:color="auto" w:fill="FBFBFB"/>
            <w:tcMar>
              <w:top w:w="0" w:type="dxa"/>
              <w:left w:w="108" w:type="dxa"/>
              <w:bottom w:w="0" w:type="dxa"/>
              <w:right w:w="108" w:type="dxa"/>
            </w:tcMar>
          </w:tcPr>
          <w:p w14:paraId="17116632" w14:textId="2EB6A825" w:rsidR="00E6471C" w:rsidRPr="003B08BA" w:rsidRDefault="00E6471C" w:rsidP="00E6471C">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ART content</w:t>
            </w:r>
          </w:p>
        </w:tc>
      </w:tr>
    </w:tbl>
    <w:p w14:paraId="5930E1A7" w14:textId="77777777" w:rsidR="00E6471C" w:rsidRPr="005445FF" w:rsidRDefault="00E6471C" w:rsidP="005445FF">
      <w:pPr>
        <w:spacing w:before="0" w:line="240" w:lineRule="auto"/>
        <w:rPr>
          <w:lang w:val="en-GB"/>
        </w:rPr>
      </w:pPr>
    </w:p>
    <w:p w14:paraId="2CC0401B" w14:textId="77777777" w:rsidR="005445FF" w:rsidRDefault="005445FF" w:rsidP="005445FF">
      <w:pPr>
        <w:spacing w:before="0" w:line="240" w:lineRule="auto"/>
        <w:rPr>
          <w:lang w:val="en-GB"/>
        </w:rPr>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C25C04" w:rsidRPr="00A73D5A" w14:paraId="1AA05B48" w14:textId="77777777" w:rsidTr="00197BA9">
        <w:tc>
          <w:tcPr>
            <w:tcW w:w="1369" w:type="pct"/>
            <w:shd w:val="clear" w:color="auto" w:fill="BDCDD6"/>
            <w:tcMar>
              <w:top w:w="0" w:type="dxa"/>
              <w:left w:w="108" w:type="dxa"/>
              <w:bottom w:w="0" w:type="dxa"/>
              <w:right w:w="108" w:type="dxa"/>
            </w:tcMar>
            <w:hideMark/>
          </w:tcPr>
          <w:p w14:paraId="13E65F1F" w14:textId="026E2D5C" w:rsidR="00C25C04" w:rsidRPr="009448BF" w:rsidRDefault="00ED756F" w:rsidP="00C25C04">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IMPL-</w:t>
            </w:r>
            <w:r w:rsidR="00C25C04" w:rsidRPr="005445FF">
              <w:rPr>
                <w:rFonts w:eastAsia="SimHei"/>
                <w:b/>
                <w:i/>
                <w:iCs/>
                <w:color w:val="000000" w:themeColor="text1"/>
                <w:sz w:val="24"/>
              </w:rPr>
              <w:t>25</w:t>
            </w:r>
          </w:p>
        </w:tc>
        <w:tc>
          <w:tcPr>
            <w:tcW w:w="3631" w:type="pct"/>
            <w:shd w:val="clear" w:color="auto" w:fill="BDCDD6"/>
            <w:tcMar>
              <w:top w:w="0" w:type="dxa"/>
              <w:left w:w="108" w:type="dxa"/>
              <w:bottom w:w="0" w:type="dxa"/>
              <w:right w:w="108" w:type="dxa"/>
            </w:tcMar>
          </w:tcPr>
          <w:p w14:paraId="07DBE9AE" w14:textId="49E5D47D" w:rsidR="00C25C04" w:rsidRPr="009448BF" w:rsidRDefault="00C25C04" w:rsidP="00C25C04">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5445FF">
              <w:rPr>
                <w:rFonts w:eastAsia="SimHei"/>
                <w:b/>
                <w:i/>
                <w:iCs/>
                <w:color w:val="000000" w:themeColor="text1"/>
                <w:sz w:val="24"/>
              </w:rPr>
              <w:t>Smart Analytics</w:t>
            </w:r>
          </w:p>
        </w:tc>
      </w:tr>
      <w:tr w:rsidR="00C25C04" w:rsidRPr="00A73D5A" w14:paraId="70826862" w14:textId="77777777" w:rsidTr="00197BA9">
        <w:tc>
          <w:tcPr>
            <w:tcW w:w="1369" w:type="pct"/>
            <w:shd w:val="clear" w:color="auto" w:fill="C6D4DC"/>
            <w:tcMar>
              <w:top w:w="0" w:type="dxa"/>
              <w:left w:w="108" w:type="dxa"/>
              <w:bottom w:w="0" w:type="dxa"/>
              <w:right w:w="108" w:type="dxa"/>
            </w:tcMar>
            <w:hideMark/>
          </w:tcPr>
          <w:p w14:paraId="14DA8CEF" w14:textId="02495916" w:rsidR="00C25C04" w:rsidRPr="009448BF" w:rsidRDefault="00C25C04" w:rsidP="00C25C04">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Activities</w:t>
            </w:r>
          </w:p>
        </w:tc>
        <w:tc>
          <w:tcPr>
            <w:tcW w:w="3631" w:type="pct"/>
            <w:shd w:val="clear" w:color="auto" w:fill="FBFBFB"/>
            <w:tcMar>
              <w:top w:w="0" w:type="dxa"/>
              <w:left w:w="108" w:type="dxa"/>
              <w:bottom w:w="0" w:type="dxa"/>
              <w:right w:w="108" w:type="dxa"/>
            </w:tcMar>
          </w:tcPr>
          <w:p w14:paraId="26796F46" w14:textId="77777777" w:rsidR="00C25C04" w:rsidRPr="00C25C04" w:rsidRDefault="00C25C04" w:rsidP="00C25C04">
            <w:pPr>
              <w:widowControl/>
              <w:tabs>
                <w:tab w:val="clear" w:pos="720"/>
                <w:tab w:val="clear" w:pos="9000"/>
              </w:tabs>
              <w:spacing w:before="0" w:after="160" w:line="259" w:lineRule="auto"/>
              <w:ind w:right="151"/>
              <w:jc w:val="left"/>
              <w:rPr>
                <w:rFonts w:eastAsia="SimHei"/>
                <w:b/>
                <w:bCs/>
                <w:color w:val="000000" w:themeColor="text1"/>
              </w:rPr>
            </w:pPr>
            <w:r w:rsidRPr="00C25C04">
              <w:rPr>
                <w:rFonts w:eastAsia="SimHei"/>
                <w:b/>
                <w:bCs/>
                <w:color w:val="000000" w:themeColor="text1"/>
              </w:rPr>
              <w:t>Virtual Agent:</w:t>
            </w:r>
          </w:p>
          <w:p w14:paraId="1BAE9777" w14:textId="0A5DD0C6" w:rsidR="00C25C04" w:rsidRPr="005445FF" w:rsidRDefault="00C25C04" w:rsidP="00C25C04">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up to Two (2) hour work session with customer SME to help them to understand the virtual agent capability and support the customer in activating and announce the usage to end users and record in ART</w:t>
            </w:r>
          </w:p>
          <w:p w14:paraId="13F56B34" w14:textId="4C1EE118" w:rsidR="00C25C04" w:rsidRPr="005445FF" w:rsidRDefault="00C25C04" w:rsidP="00C25C04">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Configure up to Fifty (50) training sentences for the Virtual Agent</w:t>
            </w:r>
          </w:p>
          <w:p w14:paraId="491E5B7E" w14:textId="066D4DC9" w:rsidR="00C25C04" w:rsidRPr="00517FF8" w:rsidRDefault="00C25C04" w:rsidP="00517FF8">
            <w:pPr>
              <w:widowControl/>
              <w:tabs>
                <w:tab w:val="clear" w:pos="720"/>
                <w:tab w:val="clear" w:pos="9000"/>
              </w:tabs>
              <w:spacing w:before="0" w:after="160" w:line="259" w:lineRule="auto"/>
              <w:ind w:right="151"/>
              <w:jc w:val="left"/>
              <w:rPr>
                <w:rFonts w:eastAsia="SimHei"/>
                <w:b/>
                <w:bCs/>
                <w:color w:val="000000" w:themeColor="text1"/>
              </w:rPr>
            </w:pPr>
            <w:r w:rsidRPr="00517FF8">
              <w:rPr>
                <w:rFonts w:eastAsia="SimHei"/>
                <w:b/>
                <w:bCs/>
                <w:color w:val="000000" w:themeColor="text1"/>
              </w:rPr>
              <w:t>Smart Analytics Tuning:</w:t>
            </w:r>
          </w:p>
          <w:p w14:paraId="2CA8D40E" w14:textId="57AE3327" w:rsidR="00C25C04" w:rsidRPr="005445FF" w:rsidRDefault="00C25C04" w:rsidP="00C25C04">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Facilitate up to Two (2) hour work session with customer SME to help him to understand the possibilities of tuning the Smart Analytics Capability and record in ART</w:t>
            </w:r>
          </w:p>
          <w:p w14:paraId="5BEB64AF" w14:textId="50ED4C6A" w:rsidR="00C25C04" w:rsidRPr="003B08BA" w:rsidRDefault="00C25C04" w:rsidP="00C25C04">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Analysis and improvement of the Smart Analytics configuration though stop-words, memory settings and data quality</w:t>
            </w:r>
          </w:p>
        </w:tc>
      </w:tr>
      <w:tr w:rsidR="00C25C04" w:rsidRPr="00A73D5A" w14:paraId="48C5032D" w14:textId="77777777" w:rsidTr="00197BA9">
        <w:tc>
          <w:tcPr>
            <w:tcW w:w="1369" w:type="pct"/>
            <w:shd w:val="clear" w:color="auto" w:fill="C6D4DC"/>
            <w:tcMar>
              <w:top w:w="0" w:type="dxa"/>
              <w:left w:w="108" w:type="dxa"/>
              <w:bottom w:w="0" w:type="dxa"/>
              <w:right w:w="108" w:type="dxa"/>
            </w:tcMar>
          </w:tcPr>
          <w:p w14:paraId="55EB7D7F" w14:textId="0EBA5238" w:rsidR="00C25C04" w:rsidRPr="005445FF" w:rsidRDefault="00C25C04" w:rsidP="00C25C04">
            <w:pPr>
              <w:widowControl/>
              <w:tabs>
                <w:tab w:val="clear" w:pos="720"/>
                <w:tab w:val="clear" w:pos="9000"/>
              </w:tabs>
              <w:spacing w:before="0" w:after="60" w:line="240" w:lineRule="auto"/>
              <w:jc w:val="left"/>
              <w:rPr>
                <w:rFonts w:eastAsia="SimHei"/>
                <w:b/>
                <w:i/>
                <w:iCs/>
                <w:color w:val="000000" w:themeColor="text1"/>
              </w:rPr>
            </w:pPr>
            <w:r w:rsidRPr="005445FF">
              <w:rPr>
                <w:rFonts w:eastAsia="SimHei"/>
                <w:b/>
                <w:i/>
                <w:color w:val="000000" w:themeColor="text1"/>
              </w:rPr>
              <w:t>Configuration</w:t>
            </w:r>
          </w:p>
        </w:tc>
        <w:tc>
          <w:tcPr>
            <w:tcW w:w="3631" w:type="pct"/>
            <w:shd w:val="clear" w:color="auto" w:fill="FBFBFB"/>
            <w:tcMar>
              <w:top w:w="0" w:type="dxa"/>
              <w:left w:w="108" w:type="dxa"/>
              <w:bottom w:w="0" w:type="dxa"/>
              <w:right w:w="108" w:type="dxa"/>
            </w:tcMar>
          </w:tcPr>
          <w:p w14:paraId="463A61C1" w14:textId="3A9951E7" w:rsidR="00C25C04" w:rsidRPr="003B08BA" w:rsidRDefault="00C25C04" w:rsidP="00C25C04">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5445FF">
              <w:rPr>
                <w:rFonts w:eastAsia="SimHei"/>
                <w:color w:val="000000" w:themeColor="text1"/>
              </w:rPr>
              <w:t>ART content</w:t>
            </w:r>
          </w:p>
        </w:tc>
      </w:tr>
    </w:tbl>
    <w:p w14:paraId="7ACC8A66" w14:textId="77777777" w:rsidR="00C25C04" w:rsidRPr="005445FF" w:rsidRDefault="00C25C04" w:rsidP="005445FF">
      <w:pPr>
        <w:spacing w:before="0" w:line="240" w:lineRule="auto"/>
        <w:rPr>
          <w:lang w:val="en-GB"/>
        </w:rPr>
      </w:pPr>
    </w:p>
    <w:p w14:paraId="351FFECA" w14:textId="6335A3CE" w:rsidR="00CD6771" w:rsidRDefault="00CD6771" w:rsidP="00C01CE1">
      <w:pPr>
        <w:spacing w:before="0" w:line="240" w:lineRule="auto"/>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C3491E" w:rsidRPr="00A73D5A" w14:paraId="34ECEEDC" w14:textId="77777777" w:rsidTr="00736785">
        <w:tc>
          <w:tcPr>
            <w:tcW w:w="1369" w:type="pct"/>
            <w:shd w:val="clear" w:color="auto" w:fill="BDCDD6"/>
            <w:tcMar>
              <w:top w:w="0" w:type="dxa"/>
              <w:left w:w="108" w:type="dxa"/>
              <w:bottom w:w="0" w:type="dxa"/>
              <w:right w:w="108" w:type="dxa"/>
            </w:tcMar>
            <w:hideMark/>
          </w:tcPr>
          <w:p w14:paraId="62649A2A" w14:textId="5B178E05" w:rsidR="00C3491E" w:rsidRPr="009448BF" w:rsidRDefault="00EE5C87" w:rsidP="00736785">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SDX-01</w:t>
            </w:r>
          </w:p>
        </w:tc>
        <w:tc>
          <w:tcPr>
            <w:tcW w:w="3631" w:type="pct"/>
            <w:shd w:val="clear" w:color="auto" w:fill="BDCDD6"/>
            <w:tcMar>
              <w:top w:w="0" w:type="dxa"/>
              <w:left w:w="108" w:type="dxa"/>
              <w:bottom w:w="0" w:type="dxa"/>
              <w:right w:w="108" w:type="dxa"/>
            </w:tcMar>
          </w:tcPr>
          <w:p w14:paraId="487B154C" w14:textId="6FDBB367" w:rsidR="00C3491E" w:rsidRPr="009448BF" w:rsidRDefault="00C3491E" w:rsidP="00736785">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EE5C87">
              <w:rPr>
                <w:rFonts w:eastAsia="SimHei"/>
                <w:b/>
                <w:i/>
                <w:color w:val="000000" w:themeColor="text1"/>
                <w:sz w:val="24"/>
              </w:rPr>
              <w:t xml:space="preserve">OPTIONAL – </w:t>
            </w:r>
            <w:r w:rsidR="004C46AA">
              <w:rPr>
                <w:rFonts w:eastAsia="SimHei"/>
                <w:b/>
                <w:i/>
                <w:color w:val="000000" w:themeColor="text1"/>
                <w:sz w:val="24"/>
              </w:rPr>
              <w:t>SMART</w:t>
            </w:r>
            <w:r w:rsidR="00EE5C87" w:rsidRPr="00EE5C87">
              <w:rPr>
                <w:rFonts w:eastAsia="SimHei"/>
                <w:b/>
                <w:i/>
                <w:color w:val="000000" w:themeColor="text1"/>
                <w:sz w:val="24"/>
              </w:rPr>
              <w:t xml:space="preserve"> DX</w:t>
            </w:r>
          </w:p>
        </w:tc>
      </w:tr>
      <w:tr w:rsidR="00C3491E" w:rsidRPr="00A73D5A" w14:paraId="5845E159" w14:textId="77777777" w:rsidTr="00736785">
        <w:tc>
          <w:tcPr>
            <w:tcW w:w="1369" w:type="pct"/>
            <w:shd w:val="clear" w:color="auto" w:fill="C6D4DC"/>
            <w:tcMar>
              <w:top w:w="0" w:type="dxa"/>
              <w:left w:w="108" w:type="dxa"/>
              <w:bottom w:w="0" w:type="dxa"/>
              <w:right w:w="108" w:type="dxa"/>
            </w:tcMar>
            <w:hideMark/>
          </w:tcPr>
          <w:p w14:paraId="0BCF30EB" w14:textId="77777777" w:rsidR="00C3491E" w:rsidRPr="009448BF" w:rsidRDefault="00C3491E" w:rsidP="00736785">
            <w:pPr>
              <w:widowControl/>
              <w:tabs>
                <w:tab w:val="clear" w:pos="720"/>
                <w:tab w:val="clear" w:pos="9000"/>
              </w:tabs>
              <w:spacing w:before="0" w:after="60" w:line="240" w:lineRule="auto"/>
              <w:jc w:val="left"/>
              <w:rPr>
                <w:rFonts w:eastAsia="SimHei"/>
                <w:b/>
                <w:i/>
                <w:iCs/>
                <w:color w:val="000000" w:themeColor="text1"/>
              </w:rPr>
            </w:pPr>
            <w:r w:rsidRPr="009448BF">
              <w:rPr>
                <w:rFonts w:eastAsia="SimHei"/>
                <w:b/>
                <w:i/>
                <w:iCs/>
                <w:color w:val="000000" w:themeColor="text1"/>
              </w:rPr>
              <w:t>Activities</w:t>
            </w:r>
          </w:p>
        </w:tc>
        <w:tc>
          <w:tcPr>
            <w:tcW w:w="3631" w:type="pct"/>
            <w:shd w:val="clear" w:color="auto" w:fill="FBFBFB"/>
            <w:tcMar>
              <w:top w:w="0" w:type="dxa"/>
              <w:left w:w="108" w:type="dxa"/>
              <w:bottom w:w="0" w:type="dxa"/>
              <w:right w:w="108" w:type="dxa"/>
            </w:tcMar>
          </w:tcPr>
          <w:p w14:paraId="26945022" w14:textId="60EB5A25" w:rsidR="00C3491E" w:rsidRPr="002D0FC5" w:rsidRDefault="00C3491E" w:rsidP="00C3491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2D0FC5">
              <w:rPr>
                <w:rFonts w:eastAsia="SimHei"/>
                <w:color w:val="000000" w:themeColor="text1"/>
              </w:rPr>
              <w:t>Kickoff: Run 2x workshops with the appointed portfolio and (enterprise) architecture stakeholders to establish a shared understanding of the end-to-end service lifecycle and associated key design- and decision criteria</w:t>
            </w:r>
          </w:p>
          <w:p w14:paraId="22D2FB00" w14:textId="3196807C" w:rsidR="00C3491E" w:rsidRPr="002D0FC5" w:rsidRDefault="00C3491E" w:rsidP="00C3491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2D0FC5">
              <w:rPr>
                <w:rFonts w:eastAsia="SimHei"/>
                <w:color w:val="000000" w:themeColor="text1"/>
              </w:rPr>
              <w:t>Enhance Portfolio Management: Provide hands-on guidance for evaluating current service performance, identifying and prioritizing service improvement opportunities</w:t>
            </w:r>
          </w:p>
          <w:p w14:paraId="12F3EFE4" w14:textId="27D156CC" w:rsidR="00C3491E" w:rsidRPr="002D0FC5" w:rsidRDefault="00C3491E" w:rsidP="00C3491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2D0FC5">
              <w:rPr>
                <w:rFonts w:eastAsia="SimHei"/>
                <w:color w:val="000000" w:themeColor="text1"/>
              </w:rPr>
              <w:t>Co-create Architecture Principles: Establish/enrich an (essential) set of design principles related to integrated service life cycle workflow, service topology, service offer and task</w:t>
            </w:r>
            <w:r w:rsidR="00D9390C">
              <w:rPr>
                <w:rFonts w:eastAsia="SimHei"/>
                <w:color w:val="000000" w:themeColor="text1"/>
              </w:rPr>
              <w:t xml:space="preserve"> </w:t>
            </w:r>
            <w:r w:rsidRPr="002D0FC5">
              <w:rPr>
                <w:rFonts w:eastAsia="SimHei"/>
                <w:color w:val="000000" w:themeColor="text1"/>
              </w:rPr>
              <w:t>plans</w:t>
            </w:r>
          </w:p>
          <w:p w14:paraId="3346BCD8" w14:textId="279BDA0D" w:rsidR="00C3491E" w:rsidRPr="002D0FC5" w:rsidRDefault="00C3491E" w:rsidP="00C3491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2D0FC5">
              <w:rPr>
                <w:rFonts w:eastAsia="SimHei"/>
                <w:color w:val="000000" w:themeColor="text1"/>
              </w:rPr>
              <w:t>Enrich Impact analysis: Provide hands-on guidance during for deep-dive impact assessment related to automated end-to-end service life-cycle management to define additional features and user-stories for the program backlog</w:t>
            </w:r>
          </w:p>
          <w:p w14:paraId="3BC77B18" w14:textId="77777777" w:rsidR="00C3491E" w:rsidRPr="002D0FC5" w:rsidRDefault="00C3491E" w:rsidP="00C3491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2D0FC5">
              <w:rPr>
                <w:rFonts w:eastAsia="SimHei"/>
                <w:color w:val="000000" w:themeColor="text1"/>
              </w:rPr>
              <w:t>Enhance Program Management: Provide hands-on guidance for prioritizing the program- and team backlogs during the program increment planning.</w:t>
            </w:r>
          </w:p>
          <w:p w14:paraId="6ECA0C47" w14:textId="77777777" w:rsidR="00C3491E" w:rsidRPr="002D0FC5" w:rsidRDefault="00C3491E" w:rsidP="00C3491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2D0FC5">
              <w:rPr>
                <w:rFonts w:eastAsia="SimHei"/>
                <w:color w:val="000000" w:themeColor="text1"/>
              </w:rPr>
              <w:t>Govern Service Onboarding: Provide supplemental hands-on guidance to ‘content factory’ teams, to validate if service onboarding is aligned with the agreed architecture principles.</w:t>
            </w:r>
          </w:p>
        </w:tc>
      </w:tr>
      <w:tr w:rsidR="00C3491E" w:rsidRPr="00A73D5A" w14:paraId="4A58246E" w14:textId="77777777" w:rsidTr="00736785">
        <w:tc>
          <w:tcPr>
            <w:tcW w:w="1369" w:type="pct"/>
            <w:shd w:val="clear" w:color="auto" w:fill="C6D4DC"/>
            <w:tcMar>
              <w:top w:w="0" w:type="dxa"/>
              <w:left w:w="108" w:type="dxa"/>
              <w:bottom w:w="0" w:type="dxa"/>
              <w:right w:w="108" w:type="dxa"/>
            </w:tcMar>
            <w:hideMark/>
          </w:tcPr>
          <w:p w14:paraId="0BE3005B" w14:textId="0E36CBAF" w:rsidR="00C3491E" w:rsidRPr="009448BF" w:rsidRDefault="00C3491E" w:rsidP="00736785">
            <w:pPr>
              <w:widowControl/>
              <w:tabs>
                <w:tab w:val="clear" w:pos="720"/>
                <w:tab w:val="clear" w:pos="9000"/>
              </w:tabs>
              <w:spacing w:before="0" w:after="60" w:line="240" w:lineRule="auto"/>
              <w:jc w:val="left"/>
              <w:rPr>
                <w:rFonts w:eastAsia="SimHei"/>
                <w:b/>
                <w:i/>
                <w:iCs/>
                <w:color w:val="000000" w:themeColor="text1"/>
              </w:rPr>
            </w:pPr>
            <w:r w:rsidRPr="009448BF">
              <w:rPr>
                <w:rFonts w:eastAsia="SimHei"/>
                <w:b/>
                <w:i/>
                <w:iCs/>
                <w:color w:val="000000" w:themeColor="text1"/>
              </w:rPr>
              <w:t>Assumptions</w:t>
            </w:r>
          </w:p>
        </w:tc>
        <w:tc>
          <w:tcPr>
            <w:tcW w:w="3631" w:type="pct"/>
            <w:shd w:val="clear" w:color="auto" w:fill="FBFBFB"/>
            <w:tcMar>
              <w:top w:w="0" w:type="dxa"/>
              <w:left w:w="108" w:type="dxa"/>
              <w:bottom w:w="0" w:type="dxa"/>
              <w:right w:w="108" w:type="dxa"/>
            </w:tcMar>
          </w:tcPr>
          <w:p w14:paraId="61607A77" w14:textId="77777777" w:rsidR="00C3491E" w:rsidRDefault="00C3491E" w:rsidP="00C3491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2D0FC5">
              <w:rPr>
                <w:rFonts w:eastAsia="SimHei"/>
                <w:color w:val="000000" w:themeColor="text1"/>
              </w:rPr>
              <w:t>The baseline program activities defined to address scope defined in the RFP</w:t>
            </w:r>
          </w:p>
          <w:p w14:paraId="4D470C29" w14:textId="77777777" w:rsidR="004D4DF1" w:rsidRPr="002D0FC5" w:rsidRDefault="004D4DF1" w:rsidP="004D4DF1">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2D0FC5">
              <w:rPr>
                <w:rFonts w:eastAsia="SimHei"/>
                <w:color w:val="000000" w:themeColor="text1"/>
              </w:rPr>
              <w:t>This add-on work package is aligned with phase 1 and 2 timelines.</w:t>
            </w:r>
          </w:p>
          <w:p w14:paraId="1E91618D" w14:textId="39AA4E12" w:rsidR="004D4DF1" w:rsidRPr="002D0FC5" w:rsidRDefault="004D4DF1" w:rsidP="004D4DF1">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2D0FC5">
              <w:rPr>
                <w:rFonts w:eastAsia="SimHei"/>
                <w:color w:val="000000" w:themeColor="text1"/>
              </w:rPr>
              <w:t>It is extending &amp; enriching the RFP mandatory portfolio, program management and design authority activities</w:t>
            </w:r>
          </w:p>
        </w:tc>
      </w:tr>
      <w:tr w:rsidR="00C3491E" w:rsidRPr="00A73D5A" w14:paraId="726EBCDD" w14:textId="77777777" w:rsidTr="00736785">
        <w:tc>
          <w:tcPr>
            <w:tcW w:w="1369" w:type="pct"/>
            <w:tcBorders>
              <w:top w:val="single" w:sz="8" w:space="0" w:color="auto"/>
              <w:bottom w:val="single" w:sz="8" w:space="0" w:color="auto"/>
            </w:tcBorders>
            <w:shd w:val="clear" w:color="auto" w:fill="C6D4DC"/>
            <w:tcMar>
              <w:top w:w="0" w:type="dxa"/>
              <w:left w:w="108" w:type="dxa"/>
              <w:bottom w:w="0" w:type="dxa"/>
              <w:right w:w="108" w:type="dxa"/>
            </w:tcMar>
            <w:hideMark/>
          </w:tcPr>
          <w:p w14:paraId="0C6B2255" w14:textId="77777777" w:rsidR="00C3491E" w:rsidRPr="009448BF" w:rsidRDefault="00C3491E" w:rsidP="00736785">
            <w:pPr>
              <w:widowControl/>
              <w:tabs>
                <w:tab w:val="clear" w:pos="720"/>
                <w:tab w:val="clear" w:pos="9000"/>
              </w:tabs>
              <w:spacing w:before="0" w:after="60" w:line="240" w:lineRule="auto"/>
              <w:jc w:val="left"/>
              <w:rPr>
                <w:rFonts w:eastAsia="SimHei"/>
                <w:b/>
                <w:i/>
                <w:iCs/>
                <w:color w:val="000000" w:themeColor="text1"/>
              </w:rPr>
            </w:pPr>
            <w:r w:rsidRPr="009448BF">
              <w:rPr>
                <w:rFonts w:eastAsia="SimHei"/>
                <w:b/>
                <w:i/>
                <w:color w:val="000000" w:themeColor="text1"/>
                <w:lang w:val="de-DE"/>
              </w:rPr>
              <w:fldChar w:fldCharType="begin"/>
            </w:r>
            <w:r w:rsidRPr="009448BF">
              <w:rPr>
                <w:rFonts w:eastAsia="SimHei"/>
                <w:b/>
                <w:i/>
                <w:color w:val="000000" w:themeColor="text1"/>
                <w:lang w:val="de-DE"/>
              </w:rPr>
              <w:instrText xml:space="preserve"> DOCPROPERTY "Customer_Name"  \* MERGEFORMAT </w:instrText>
            </w:r>
            <w:r w:rsidRPr="009448BF">
              <w:rPr>
                <w:rFonts w:eastAsia="SimHei"/>
                <w:b/>
                <w:i/>
                <w:color w:val="000000" w:themeColor="text1"/>
                <w:lang w:val="de-DE"/>
              </w:rPr>
              <w:fldChar w:fldCharType="separate"/>
            </w:r>
            <w:r w:rsidRPr="009448BF">
              <w:rPr>
                <w:rFonts w:eastAsia="SimHei"/>
                <w:b/>
                <w:i/>
                <w:iCs/>
                <w:color w:val="000000" w:themeColor="text1"/>
              </w:rPr>
              <w:t xml:space="preserve">Customer's </w:t>
            </w:r>
            <w:r w:rsidRPr="009448BF">
              <w:rPr>
                <w:rFonts w:eastAsia="SimHei"/>
                <w:b/>
                <w:i/>
                <w:iCs/>
                <w:color w:val="000000" w:themeColor="text1"/>
              </w:rPr>
              <w:fldChar w:fldCharType="end"/>
            </w:r>
            <w:r w:rsidRPr="009448BF">
              <w:rPr>
                <w:rFonts w:eastAsia="SimHei"/>
                <w:b/>
                <w:i/>
                <w:iCs/>
                <w:color w:val="000000" w:themeColor="text1"/>
              </w:rPr>
              <w:t>Responsibilities</w:t>
            </w:r>
          </w:p>
        </w:tc>
        <w:tc>
          <w:tcPr>
            <w:tcW w:w="3631" w:type="pct"/>
            <w:tcBorders>
              <w:top w:val="single" w:sz="8" w:space="0" w:color="auto"/>
              <w:bottom w:val="single" w:sz="8" w:space="0" w:color="auto"/>
            </w:tcBorders>
            <w:shd w:val="clear" w:color="auto" w:fill="FBFBFB"/>
            <w:tcMar>
              <w:top w:w="0" w:type="dxa"/>
              <w:left w:w="108" w:type="dxa"/>
              <w:bottom w:w="0" w:type="dxa"/>
              <w:right w:w="108" w:type="dxa"/>
            </w:tcMar>
          </w:tcPr>
          <w:p w14:paraId="0510D958" w14:textId="77777777" w:rsidR="00C3491E" w:rsidRPr="002D0FC5" w:rsidRDefault="00C3491E" w:rsidP="00C3491E">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2D0FC5">
              <w:rPr>
                <w:rFonts w:eastAsia="SimHei"/>
                <w:color w:val="000000" w:themeColor="text1"/>
              </w:rPr>
              <w:t xml:space="preserve">Helseplattformen will retain accountability for service portfolio management and architecture governance. </w:t>
            </w:r>
          </w:p>
        </w:tc>
      </w:tr>
      <w:tr w:rsidR="00C3491E" w:rsidRPr="004F377D" w14:paraId="0586CE6F" w14:textId="77777777" w:rsidTr="00736785">
        <w:tc>
          <w:tcPr>
            <w:tcW w:w="1369" w:type="pct"/>
            <w:tcBorders>
              <w:top w:val="single" w:sz="8" w:space="0" w:color="auto"/>
              <w:bottom w:val="single" w:sz="8" w:space="0" w:color="auto"/>
            </w:tcBorders>
            <w:shd w:val="clear" w:color="auto" w:fill="C6D4DC"/>
            <w:tcMar>
              <w:top w:w="0" w:type="dxa"/>
              <w:left w:w="108" w:type="dxa"/>
              <w:bottom w:w="0" w:type="dxa"/>
              <w:right w:w="108" w:type="dxa"/>
            </w:tcMar>
            <w:hideMark/>
          </w:tcPr>
          <w:p w14:paraId="1D505775" w14:textId="72ABCE4F" w:rsidR="00C3491E" w:rsidRPr="009448BF" w:rsidRDefault="00450CF8" w:rsidP="00736785">
            <w:pPr>
              <w:widowControl/>
              <w:tabs>
                <w:tab w:val="clear" w:pos="720"/>
                <w:tab w:val="clear" w:pos="9000"/>
              </w:tabs>
              <w:spacing w:before="0" w:after="60" w:line="240" w:lineRule="auto"/>
              <w:jc w:val="left"/>
              <w:rPr>
                <w:rFonts w:eastAsia="SimHei"/>
                <w:b/>
                <w:i/>
                <w:iCs/>
                <w:color w:val="000000" w:themeColor="text1"/>
              </w:rPr>
            </w:pPr>
            <w:r>
              <w:rPr>
                <w:rFonts w:eastAsia="SimHei"/>
                <w:b/>
                <w:i/>
                <w:iCs/>
                <w:color w:val="000000" w:themeColor="text1"/>
              </w:rPr>
              <w:t>Outcomes</w:t>
            </w:r>
            <w:r w:rsidR="00C3491E" w:rsidRPr="009448BF">
              <w:rPr>
                <w:rFonts w:eastAsia="SimHei"/>
                <w:b/>
                <w:i/>
                <w:iCs/>
                <w:color w:val="000000" w:themeColor="text1"/>
              </w:rPr>
              <w:t xml:space="preserve"> </w:t>
            </w:r>
          </w:p>
        </w:tc>
        <w:tc>
          <w:tcPr>
            <w:tcW w:w="3631" w:type="pct"/>
            <w:tcBorders>
              <w:top w:val="single" w:sz="8" w:space="0" w:color="auto"/>
              <w:bottom w:val="single" w:sz="8" w:space="0" w:color="auto"/>
            </w:tcBorders>
            <w:shd w:val="clear" w:color="auto" w:fill="FBFBFB"/>
            <w:tcMar>
              <w:top w:w="0" w:type="dxa"/>
              <w:left w:w="108" w:type="dxa"/>
              <w:bottom w:w="0" w:type="dxa"/>
              <w:right w:w="108" w:type="dxa"/>
            </w:tcMar>
          </w:tcPr>
          <w:p w14:paraId="2E37F002" w14:textId="77777777" w:rsidR="00C3491E" w:rsidRPr="002D0FC5" w:rsidRDefault="00C3491E" w:rsidP="002D0FC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2D0FC5">
              <w:rPr>
                <w:rFonts w:eastAsia="SimHei"/>
                <w:color w:val="000000" w:themeColor="text1"/>
              </w:rPr>
              <w:t>Kickoff workshop presentation materials</w:t>
            </w:r>
          </w:p>
          <w:p w14:paraId="32FF41A9" w14:textId="1FDACC03" w:rsidR="00C3491E" w:rsidRPr="002D0FC5" w:rsidRDefault="00C3491E" w:rsidP="002D0FC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2D0FC5">
              <w:rPr>
                <w:rFonts w:eastAsia="SimHei"/>
                <w:color w:val="000000" w:themeColor="text1"/>
              </w:rPr>
              <w:t>Co-created architecture design principles as related to designing SMAX workflows, service topologies, service offers and task</w:t>
            </w:r>
            <w:r w:rsidR="00D9390C">
              <w:rPr>
                <w:rFonts w:eastAsia="SimHei"/>
                <w:color w:val="000000" w:themeColor="text1"/>
              </w:rPr>
              <w:t xml:space="preserve"> </w:t>
            </w:r>
            <w:r w:rsidRPr="002D0FC5">
              <w:rPr>
                <w:rFonts w:eastAsia="SimHei"/>
                <w:color w:val="000000" w:themeColor="text1"/>
              </w:rPr>
              <w:t>plans.</w:t>
            </w:r>
          </w:p>
        </w:tc>
      </w:tr>
      <w:tr w:rsidR="00C3491E" w:rsidRPr="004F377D" w14:paraId="77F39A20" w14:textId="77777777" w:rsidTr="00736785">
        <w:tc>
          <w:tcPr>
            <w:tcW w:w="1369" w:type="pct"/>
            <w:shd w:val="clear" w:color="auto" w:fill="C6D4DC"/>
            <w:tcMar>
              <w:top w:w="0" w:type="dxa"/>
              <w:left w:w="108" w:type="dxa"/>
              <w:bottom w:w="0" w:type="dxa"/>
              <w:right w:w="108" w:type="dxa"/>
            </w:tcMar>
          </w:tcPr>
          <w:p w14:paraId="1FAA2A3B" w14:textId="77777777" w:rsidR="00C3491E" w:rsidRPr="009448BF" w:rsidRDefault="00C3491E" w:rsidP="00736785">
            <w:pPr>
              <w:jc w:val="left"/>
              <w:rPr>
                <w:rFonts w:eastAsia="SimHei"/>
                <w:color w:val="000000" w:themeColor="text1"/>
              </w:rPr>
            </w:pPr>
            <w:r w:rsidRPr="009448BF">
              <w:rPr>
                <w:rFonts w:eastAsia="SimHei"/>
                <w:b/>
                <w:i/>
                <w:iCs/>
                <w:color w:val="000000" w:themeColor="text1"/>
              </w:rPr>
              <w:lastRenderedPageBreak/>
              <w:t>Acceptance Criteria</w:t>
            </w:r>
          </w:p>
        </w:tc>
        <w:tc>
          <w:tcPr>
            <w:tcW w:w="3631" w:type="pct"/>
            <w:shd w:val="clear" w:color="auto" w:fill="FBFBFB"/>
            <w:tcMar>
              <w:top w:w="0" w:type="dxa"/>
              <w:left w:w="108" w:type="dxa"/>
              <w:bottom w:w="0" w:type="dxa"/>
              <w:right w:w="108" w:type="dxa"/>
            </w:tcMar>
          </w:tcPr>
          <w:p w14:paraId="5E22CBDC" w14:textId="77777777" w:rsidR="00C3491E" w:rsidRPr="002D0FC5" w:rsidRDefault="00C3491E" w:rsidP="002D0FC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2D0FC5">
              <w:rPr>
                <w:rFonts w:eastAsia="SimHei"/>
                <w:color w:val="000000" w:themeColor="text1"/>
              </w:rPr>
              <w:t xml:space="preserve">Agreed timesheets. </w:t>
            </w:r>
          </w:p>
        </w:tc>
      </w:tr>
    </w:tbl>
    <w:p w14:paraId="1BDA0A5A" w14:textId="77777777" w:rsidR="00C3491E" w:rsidRDefault="00C3491E" w:rsidP="00C01CE1">
      <w:pPr>
        <w:spacing w:before="0" w:line="240" w:lineRule="auto"/>
      </w:pPr>
    </w:p>
    <w:p w14:paraId="76E3888D" w14:textId="77777777" w:rsidR="00E11870" w:rsidRDefault="00E11870" w:rsidP="00C01CE1">
      <w:pPr>
        <w:spacing w:before="0" w:line="240" w:lineRule="auto"/>
      </w:pPr>
    </w:p>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E11870" w:rsidRPr="00A73D5A" w14:paraId="0412A317" w14:textId="77777777" w:rsidTr="0048795B">
        <w:tc>
          <w:tcPr>
            <w:tcW w:w="1369" w:type="pct"/>
            <w:shd w:val="clear" w:color="auto" w:fill="BDCDD6"/>
            <w:tcMar>
              <w:top w:w="0" w:type="dxa"/>
              <w:left w:w="108" w:type="dxa"/>
              <w:bottom w:w="0" w:type="dxa"/>
              <w:right w:w="108" w:type="dxa"/>
            </w:tcMar>
            <w:hideMark/>
          </w:tcPr>
          <w:p w14:paraId="5F6AC0E7" w14:textId="50FE66A7" w:rsidR="00E11870" w:rsidRPr="009448BF" w:rsidRDefault="00E11870" w:rsidP="0048795B">
            <w:pPr>
              <w:widowControl/>
              <w:tabs>
                <w:tab w:val="clear" w:pos="720"/>
                <w:tab w:val="clear" w:pos="9000"/>
              </w:tabs>
              <w:spacing w:before="0" w:after="60" w:line="240" w:lineRule="auto"/>
              <w:rPr>
                <w:rFonts w:eastAsia="SimHei"/>
                <w:b/>
                <w:i/>
                <w:iCs/>
                <w:color w:val="000000" w:themeColor="text1"/>
                <w:sz w:val="24"/>
              </w:rPr>
            </w:pPr>
            <w:r>
              <w:rPr>
                <w:rFonts w:eastAsia="SimHei"/>
                <w:b/>
                <w:i/>
                <w:iCs/>
                <w:color w:val="000000" w:themeColor="text1"/>
                <w:sz w:val="24"/>
              </w:rPr>
              <w:t>CS-01</w:t>
            </w:r>
          </w:p>
        </w:tc>
        <w:tc>
          <w:tcPr>
            <w:tcW w:w="3631" w:type="pct"/>
            <w:shd w:val="clear" w:color="auto" w:fill="BDCDD6"/>
            <w:tcMar>
              <w:top w:w="0" w:type="dxa"/>
              <w:left w:w="108" w:type="dxa"/>
              <w:bottom w:w="0" w:type="dxa"/>
              <w:right w:w="108" w:type="dxa"/>
            </w:tcMar>
          </w:tcPr>
          <w:p w14:paraId="1D774805" w14:textId="32E0513E" w:rsidR="00E11870" w:rsidRPr="009448BF" w:rsidRDefault="00E11870" w:rsidP="0048795B">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EE5C87">
              <w:rPr>
                <w:rFonts w:eastAsia="SimHei"/>
                <w:b/>
                <w:i/>
                <w:color w:val="000000" w:themeColor="text1"/>
                <w:sz w:val="24"/>
              </w:rPr>
              <w:t xml:space="preserve">OPTIONAL – </w:t>
            </w:r>
            <w:r>
              <w:rPr>
                <w:rFonts w:eastAsia="SimHei"/>
                <w:b/>
                <w:i/>
                <w:color w:val="000000" w:themeColor="text1"/>
                <w:sz w:val="24"/>
              </w:rPr>
              <w:t>Consultancy Services</w:t>
            </w:r>
          </w:p>
        </w:tc>
      </w:tr>
      <w:tr w:rsidR="00E11870" w:rsidRPr="00A73D5A" w14:paraId="28961191" w14:textId="77777777" w:rsidTr="0048795B">
        <w:tc>
          <w:tcPr>
            <w:tcW w:w="1369" w:type="pct"/>
            <w:shd w:val="clear" w:color="auto" w:fill="C6D4DC"/>
            <w:tcMar>
              <w:top w:w="0" w:type="dxa"/>
              <w:left w:w="108" w:type="dxa"/>
              <w:bottom w:w="0" w:type="dxa"/>
              <w:right w:w="108" w:type="dxa"/>
            </w:tcMar>
            <w:hideMark/>
          </w:tcPr>
          <w:p w14:paraId="5A075077" w14:textId="77777777" w:rsidR="00E11870" w:rsidRPr="009448BF" w:rsidRDefault="00E11870" w:rsidP="0048795B">
            <w:pPr>
              <w:widowControl/>
              <w:tabs>
                <w:tab w:val="clear" w:pos="720"/>
                <w:tab w:val="clear" w:pos="9000"/>
              </w:tabs>
              <w:spacing w:before="0" w:after="60" w:line="240" w:lineRule="auto"/>
              <w:jc w:val="left"/>
              <w:rPr>
                <w:rFonts w:eastAsia="SimHei"/>
                <w:b/>
                <w:i/>
                <w:iCs/>
                <w:color w:val="000000" w:themeColor="text1"/>
              </w:rPr>
            </w:pPr>
            <w:r w:rsidRPr="009448BF">
              <w:rPr>
                <w:rFonts w:eastAsia="SimHei"/>
                <w:b/>
                <w:i/>
                <w:iCs/>
                <w:color w:val="000000" w:themeColor="text1"/>
              </w:rPr>
              <w:t>Activities</w:t>
            </w:r>
          </w:p>
        </w:tc>
        <w:tc>
          <w:tcPr>
            <w:tcW w:w="3631" w:type="pct"/>
            <w:shd w:val="clear" w:color="auto" w:fill="FBFBFB"/>
            <w:tcMar>
              <w:top w:w="0" w:type="dxa"/>
              <w:left w:w="108" w:type="dxa"/>
              <w:bottom w:w="0" w:type="dxa"/>
              <w:right w:w="108" w:type="dxa"/>
            </w:tcMar>
          </w:tcPr>
          <w:p w14:paraId="3F8A414F" w14:textId="77777777" w:rsidR="00181435" w:rsidRPr="00E14AF2" w:rsidRDefault="00181435" w:rsidP="00181435">
            <w:pPr>
              <w:widowControl/>
              <w:tabs>
                <w:tab w:val="clear" w:pos="720"/>
                <w:tab w:val="clear" w:pos="9000"/>
              </w:tabs>
              <w:spacing w:before="0" w:after="160" w:line="259" w:lineRule="auto"/>
              <w:ind w:right="151"/>
              <w:jc w:val="left"/>
              <w:rPr>
                <w:rFonts w:eastAsia="SimHei"/>
                <w:color w:val="000000" w:themeColor="text1"/>
              </w:rPr>
            </w:pPr>
            <w:r w:rsidRPr="00E14AF2">
              <w:rPr>
                <w:rFonts w:eastAsia="SimHei"/>
                <w:color w:val="000000" w:themeColor="text1"/>
              </w:rPr>
              <w:t>A senior consultant will be available for the duration of the Support and Maintenance period to</w:t>
            </w:r>
            <w:r>
              <w:rPr>
                <w:rFonts w:eastAsia="SimHei"/>
                <w:color w:val="000000" w:themeColor="text1"/>
              </w:rPr>
              <w:t>:</w:t>
            </w:r>
          </w:p>
          <w:p w14:paraId="35F85315" w14:textId="77777777" w:rsidR="00181435" w:rsidRPr="002D0FC5" w:rsidRDefault="00181435" w:rsidP="0018143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Pr>
                <w:rFonts w:eastAsia="SimHei"/>
                <w:color w:val="000000" w:themeColor="text1"/>
              </w:rPr>
              <w:t>Provide consultancy and guidance around the solution, processes and tools.</w:t>
            </w:r>
          </w:p>
          <w:p w14:paraId="12982F3D" w14:textId="77777777" w:rsidR="00181435" w:rsidRPr="002D0FC5" w:rsidRDefault="00181435" w:rsidP="0018143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Pr>
                <w:rFonts w:eastAsia="SimHei"/>
                <w:color w:val="000000" w:themeColor="text1"/>
              </w:rPr>
              <w:t>Act as a trusted advisor for platform evolution.</w:t>
            </w:r>
          </w:p>
          <w:p w14:paraId="7358EC22" w14:textId="77777777" w:rsidR="00181435" w:rsidRDefault="00181435" w:rsidP="0018143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Pr>
                <w:rFonts w:eastAsia="SimHei"/>
                <w:color w:val="000000" w:themeColor="text1"/>
              </w:rPr>
              <w:t>Support Helseplattformen in analyzing enhancement / improvement requests.</w:t>
            </w:r>
          </w:p>
          <w:p w14:paraId="3567BE4D" w14:textId="77777777" w:rsidR="00181435" w:rsidRDefault="00181435" w:rsidP="00181435">
            <w:pPr>
              <w:widowControl/>
              <w:tabs>
                <w:tab w:val="clear" w:pos="720"/>
                <w:tab w:val="clear" w:pos="9000"/>
              </w:tabs>
              <w:spacing w:before="0" w:after="160" w:line="259" w:lineRule="auto"/>
              <w:ind w:right="151"/>
              <w:jc w:val="left"/>
              <w:rPr>
                <w:rFonts w:eastAsia="SimHei"/>
                <w:color w:val="000000" w:themeColor="text1"/>
              </w:rPr>
            </w:pPr>
            <w:r>
              <w:rPr>
                <w:rFonts w:eastAsia="SimHei"/>
                <w:color w:val="000000" w:themeColor="text1"/>
              </w:rPr>
              <w:t>Joint agreement can be made to define three suggested levels of enhancements / improvements complexity / effort required:</w:t>
            </w:r>
          </w:p>
          <w:p w14:paraId="67FC63D1" w14:textId="77777777" w:rsidR="00181435" w:rsidRDefault="00181435" w:rsidP="0018143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Pr>
                <w:rFonts w:eastAsia="SimHei"/>
                <w:color w:val="000000" w:themeColor="text1"/>
              </w:rPr>
              <w:t>Basic</w:t>
            </w:r>
          </w:p>
          <w:p w14:paraId="588E2C94" w14:textId="510F9BD4" w:rsidR="00181435" w:rsidRDefault="00181435" w:rsidP="00181435">
            <w:pPr>
              <w:pStyle w:val="ListParagraph"/>
              <w:widowControl/>
              <w:numPr>
                <w:ilvl w:val="1"/>
                <w:numId w:val="14"/>
              </w:numPr>
              <w:tabs>
                <w:tab w:val="clear" w:pos="720"/>
                <w:tab w:val="clear" w:pos="9000"/>
              </w:tabs>
              <w:spacing w:before="0" w:after="160" w:line="259" w:lineRule="auto"/>
              <w:ind w:right="151"/>
              <w:jc w:val="left"/>
              <w:rPr>
                <w:rFonts w:eastAsia="SimHei"/>
                <w:color w:val="000000" w:themeColor="text1"/>
              </w:rPr>
            </w:pPr>
            <w:r>
              <w:rPr>
                <w:rFonts w:eastAsia="SimHei"/>
                <w:color w:val="000000" w:themeColor="text1"/>
              </w:rPr>
              <w:t>Effort up to 2 people-</w:t>
            </w:r>
            <w:r>
              <w:rPr>
                <w:rFonts w:eastAsia="SimHei"/>
                <w:color w:val="000000" w:themeColor="text1"/>
              </w:rPr>
              <w:t>days?</w:t>
            </w:r>
          </w:p>
          <w:p w14:paraId="615119EE" w14:textId="77777777" w:rsidR="00181435" w:rsidRDefault="00181435" w:rsidP="0018143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Pr>
                <w:rFonts w:eastAsia="SimHei"/>
                <w:color w:val="000000" w:themeColor="text1"/>
              </w:rPr>
              <w:t>Medium</w:t>
            </w:r>
          </w:p>
          <w:p w14:paraId="7F5CBC70" w14:textId="62390E16" w:rsidR="00181435" w:rsidRDefault="00181435" w:rsidP="00181435">
            <w:pPr>
              <w:pStyle w:val="ListParagraph"/>
              <w:widowControl/>
              <w:numPr>
                <w:ilvl w:val="1"/>
                <w:numId w:val="14"/>
              </w:numPr>
              <w:tabs>
                <w:tab w:val="clear" w:pos="720"/>
                <w:tab w:val="clear" w:pos="9000"/>
              </w:tabs>
              <w:spacing w:before="0" w:after="160" w:line="259" w:lineRule="auto"/>
              <w:ind w:right="151"/>
              <w:jc w:val="left"/>
              <w:rPr>
                <w:rFonts w:eastAsia="SimHei"/>
                <w:color w:val="000000" w:themeColor="text1"/>
              </w:rPr>
            </w:pPr>
            <w:r>
              <w:rPr>
                <w:rFonts w:eastAsia="SimHei"/>
                <w:color w:val="000000" w:themeColor="text1"/>
              </w:rPr>
              <w:t>Effort up to 5 people-</w:t>
            </w:r>
            <w:r>
              <w:rPr>
                <w:rFonts w:eastAsia="SimHei"/>
                <w:color w:val="000000" w:themeColor="text1"/>
              </w:rPr>
              <w:t>days?</w:t>
            </w:r>
          </w:p>
          <w:p w14:paraId="23B613FE" w14:textId="77777777" w:rsidR="00181435" w:rsidRDefault="00181435" w:rsidP="0018143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Pr>
                <w:rFonts w:eastAsia="SimHei"/>
                <w:color w:val="000000" w:themeColor="text1"/>
              </w:rPr>
              <w:t>Complex</w:t>
            </w:r>
          </w:p>
          <w:p w14:paraId="1B29C221" w14:textId="395181F6" w:rsidR="00181435" w:rsidRDefault="00181435" w:rsidP="00181435">
            <w:pPr>
              <w:pStyle w:val="ListParagraph"/>
              <w:widowControl/>
              <w:numPr>
                <w:ilvl w:val="1"/>
                <w:numId w:val="14"/>
              </w:numPr>
              <w:tabs>
                <w:tab w:val="clear" w:pos="720"/>
                <w:tab w:val="clear" w:pos="9000"/>
              </w:tabs>
              <w:spacing w:before="0" w:after="160" w:line="259" w:lineRule="auto"/>
              <w:ind w:right="151"/>
              <w:jc w:val="left"/>
              <w:rPr>
                <w:rFonts w:eastAsia="SimHei"/>
                <w:color w:val="000000" w:themeColor="text1"/>
              </w:rPr>
            </w:pPr>
            <w:r>
              <w:rPr>
                <w:rFonts w:eastAsia="SimHei"/>
                <w:color w:val="000000" w:themeColor="text1"/>
              </w:rPr>
              <w:t>Effort over</w:t>
            </w:r>
            <w:r>
              <w:rPr>
                <w:rFonts w:eastAsia="SimHei"/>
                <w:color w:val="000000" w:themeColor="text1"/>
              </w:rPr>
              <w:t xml:space="preserve"> 5 people / days, to be determined.</w:t>
            </w:r>
          </w:p>
          <w:p w14:paraId="2C093113" w14:textId="77777777" w:rsidR="00181435" w:rsidRDefault="00181435" w:rsidP="00181435">
            <w:pPr>
              <w:widowControl/>
              <w:tabs>
                <w:tab w:val="clear" w:pos="720"/>
                <w:tab w:val="clear" w:pos="9000"/>
              </w:tabs>
              <w:spacing w:before="0" w:after="160" w:line="259" w:lineRule="auto"/>
              <w:ind w:right="151"/>
              <w:jc w:val="left"/>
              <w:rPr>
                <w:rFonts w:eastAsia="SimHei"/>
                <w:color w:val="000000" w:themeColor="text1"/>
              </w:rPr>
            </w:pPr>
            <w:r>
              <w:rPr>
                <w:rFonts w:eastAsia="SimHei"/>
                <w:color w:val="000000" w:themeColor="text1"/>
              </w:rPr>
              <w:t>Weekly sync-point meetings could be set up, for proper alignment and control.</w:t>
            </w:r>
          </w:p>
          <w:p w14:paraId="14414F90" w14:textId="77AC6B82" w:rsidR="00074EA8" w:rsidRPr="00074EA8" w:rsidRDefault="00181435" w:rsidP="00181435">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Pr>
                <w:rFonts w:eastAsia="SimHei"/>
                <w:color w:val="000000" w:themeColor="text1"/>
              </w:rPr>
              <w:t>Enhancement Waves could also be considered, as necessary, where several improvements could be included.</w:t>
            </w:r>
          </w:p>
        </w:tc>
      </w:tr>
      <w:tr w:rsidR="00E11870" w:rsidRPr="00A73D5A" w14:paraId="4D1CED92" w14:textId="77777777" w:rsidTr="0048795B">
        <w:tc>
          <w:tcPr>
            <w:tcW w:w="1369" w:type="pct"/>
            <w:shd w:val="clear" w:color="auto" w:fill="C6D4DC"/>
            <w:tcMar>
              <w:top w:w="0" w:type="dxa"/>
              <w:left w:w="108" w:type="dxa"/>
              <w:bottom w:w="0" w:type="dxa"/>
              <w:right w:w="108" w:type="dxa"/>
            </w:tcMar>
            <w:hideMark/>
          </w:tcPr>
          <w:p w14:paraId="202CC1BE" w14:textId="51BF3AE5" w:rsidR="00E11870" w:rsidRPr="009448BF" w:rsidRDefault="00E11870" w:rsidP="0048795B">
            <w:pPr>
              <w:widowControl/>
              <w:tabs>
                <w:tab w:val="clear" w:pos="720"/>
                <w:tab w:val="clear" w:pos="9000"/>
              </w:tabs>
              <w:spacing w:before="0" w:after="60" w:line="240" w:lineRule="auto"/>
              <w:jc w:val="left"/>
              <w:rPr>
                <w:rFonts w:eastAsia="SimHei"/>
                <w:b/>
                <w:i/>
                <w:iCs/>
                <w:color w:val="000000" w:themeColor="text1"/>
              </w:rPr>
            </w:pPr>
            <w:r w:rsidRPr="009448BF">
              <w:rPr>
                <w:rFonts w:eastAsia="SimHei"/>
                <w:b/>
                <w:i/>
                <w:iCs/>
                <w:color w:val="000000" w:themeColor="text1"/>
              </w:rPr>
              <w:t>Assumptions</w:t>
            </w:r>
          </w:p>
        </w:tc>
        <w:tc>
          <w:tcPr>
            <w:tcW w:w="3631" w:type="pct"/>
            <w:shd w:val="clear" w:color="auto" w:fill="FBFBFB"/>
            <w:tcMar>
              <w:top w:w="0" w:type="dxa"/>
              <w:left w:w="108" w:type="dxa"/>
              <w:bottom w:w="0" w:type="dxa"/>
              <w:right w:w="108" w:type="dxa"/>
            </w:tcMar>
          </w:tcPr>
          <w:p w14:paraId="27ED13CA" w14:textId="3CECB4AA" w:rsidR="00E11870" w:rsidRPr="00FB015A" w:rsidRDefault="00045D5C" w:rsidP="00FB015A">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Pr>
                <w:rFonts w:eastAsia="SimHei"/>
                <w:color w:val="000000" w:themeColor="text1"/>
              </w:rPr>
              <w:t>Consultant will be available for a</w:t>
            </w:r>
            <w:r w:rsidR="003B26FE">
              <w:rPr>
                <w:rFonts w:eastAsia="SimHei"/>
                <w:color w:val="000000" w:themeColor="text1"/>
              </w:rPr>
              <w:t>n average of 5 hours per week</w:t>
            </w:r>
            <w:r w:rsidR="007F33B1">
              <w:rPr>
                <w:rFonts w:eastAsia="SimHei"/>
                <w:color w:val="000000" w:themeColor="text1"/>
              </w:rPr>
              <w:t>.</w:t>
            </w:r>
          </w:p>
        </w:tc>
      </w:tr>
      <w:tr w:rsidR="00E11870" w:rsidRPr="00A73D5A" w14:paraId="1482D002" w14:textId="77777777" w:rsidTr="0048795B">
        <w:tc>
          <w:tcPr>
            <w:tcW w:w="1369" w:type="pct"/>
            <w:tcBorders>
              <w:top w:val="single" w:sz="8" w:space="0" w:color="auto"/>
              <w:bottom w:val="single" w:sz="8" w:space="0" w:color="auto"/>
            </w:tcBorders>
            <w:shd w:val="clear" w:color="auto" w:fill="C6D4DC"/>
            <w:tcMar>
              <w:top w:w="0" w:type="dxa"/>
              <w:left w:w="108" w:type="dxa"/>
              <w:bottom w:w="0" w:type="dxa"/>
              <w:right w:w="108" w:type="dxa"/>
            </w:tcMar>
            <w:hideMark/>
          </w:tcPr>
          <w:p w14:paraId="69D2D4ED" w14:textId="77777777" w:rsidR="00E11870" w:rsidRPr="009448BF" w:rsidRDefault="00E11870" w:rsidP="0048795B">
            <w:pPr>
              <w:widowControl/>
              <w:tabs>
                <w:tab w:val="clear" w:pos="720"/>
                <w:tab w:val="clear" w:pos="9000"/>
              </w:tabs>
              <w:spacing w:before="0" w:after="60" w:line="240" w:lineRule="auto"/>
              <w:jc w:val="left"/>
              <w:rPr>
                <w:rFonts w:eastAsia="SimHei"/>
                <w:b/>
                <w:i/>
                <w:iCs/>
                <w:color w:val="000000" w:themeColor="text1"/>
              </w:rPr>
            </w:pPr>
            <w:r w:rsidRPr="009448BF">
              <w:rPr>
                <w:rFonts w:eastAsia="SimHei"/>
                <w:b/>
                <w:i/>
                <w:color w:val="000000" w:themeColor="text1"/>
                <w:lang w:val="de-DE"/>
              </w:rPr>
              <w:fldChar w:fldCharType="begin"/>
            </w:r>
            <w:r w:rsidRPr="009448BF">
              <w:rPr>
                <w:rFonts w:eastAsia="SimHei"/>
                <w:b/>
                <w:i/>
                <w:color w:val="000000" w:themeColor="text1"/>
                <w:lang w:val="de-DE"/>
              </w:rPr>
              <w:instrText xml:space="preserve"> DOCPROPERTY "Customer_Name"  \* MERGEFORMAT </w:instrText>
            </w:r>
            <w:r w:rsidRPr="009448BF">
              <w:rPr>
                <w:rFonts w:eastAsia="SimHei"/>
                <w:b/>
                <w:i/>
                <w:color w:val="000000" w:themeColor="text1"/>
                <w:lang w:val="de-DE"/>
              </w:rPr>
              <w:fldChar w:fldCharType="separate"/>
            </w:r>
            <w:r w:rsidRPr="009448BF">
              <w:rPr>
                <w:rFonts w:eastAsia="SimHei"/>
                <w:b/>
                <w:i/>
                <w:iCs/>
                <w:color w:val="000000" w:themeColor="text1"/>
              </w:rPr>
              <w:t xml:space="preserve">Customer's </w:t>
            </w:r>
            <w:r w:rsidRPr="009448BF">
              <w:rPr>
                <w:rFonts w:eastAsia="SimHei"/>
                <w:b/>
                <w:i/>
                <w:iCs/>
                <w:color w:val="000000" w:themeColor="text1"/>
              </w:rPr>
              <w:fldChar w:fldCharType="end"/>
            </w:r>
            <w:r w:rsidRPr="009448BF">
              <w:rPr>
                <w:rFonts w:eastAsia="SimHei"/>
                <w:b/>
                <w:i/>
                <w:iCs/>
                <w:color w:val="000000" w:themeColor="text1"/>
              </w:rPr>
              <w:t>Responsibilities</w:t>
            </w:r>
          </w:p>
        </w:tc>
        <w:tc>
          <w:tcPr>
            <w:tcW w:w="3631" w:type="pct"/>
            <w:tcBorders>
              <w:top w:val="single" w:sz="8" w:space="0" w:color="auto"/>
              <w:bottom w:val="single" w:sz="8" w:space="0" w:color="auto"/>
            </w:tcBorders>
            <w:shd w:val="clear" w:color="auto" w:fill="FBFBFB"/>
            <w:tcMar>
              <w:top w:w="0" w:type="dxa"/>
              <w:left w:w="108" w:type="dxa"/>
              <w:bottom w:w="0" w:type="dxa"/>
              <w:right w:w="108" w:type="dxa"/>
            </w:tcMar>
          </w:tcPr>
          <w:p w14:paraId="583F6E99" w14:textId="4BD87121" w:rsidR="00E11870" w:rsidRPr="002D0FC5" w:rsidRDefault="00E11870" w:rsidP="0048795B">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sidRPr="002D0FC5">
              <w:rPr>
                <w:rFonts w:eastAsia="SimHei"/>
                <w:color w:val="000000" w:themeColor="text1"/>
              </w:rPr>
              <w:t xml:space="preserve">Helseplattformen will </w:t>
            </w:r>
            <w:r w:rsidR="00074EA8">
              <w:rPr>
                <w:rFonts w:eastAsia="SimHei"/>
                <w:color w:val="000000" w:themeColor="text1"/>
              </w:rPr>
              <w:t xml:space="preserve">plan and </w:t>
            </w:r>
            <w:r w:rsidR="00557C37">
              <w:rPr>
                <w:rFonts w:eastAsia="SimHei"/>
                <w:color w:val="000000" w:themeColor="text1"/>
              </w:rPr>
              <w:t>co</w:t>
            </w:r>
            <w:r w:rsidR="00AB28E8">
              <w:rPr>
                <w:rFonts w:eastAsia="SimHei"/>
                <w:color w:val="000000" w:themeColor="text1"/>
              </w:rPr>
              <w:t xml:space="preserve">mmunicate </w:t>
            </w:r>
            <w:r w:rsidR="007D0DE7">
              <w:rPr>
                <w:rFonts w:eastAsia="SimHei"/>
                <w:color w:val="000000" w:themeColor="text1"/>
              </w:rPr>
              <w:t>sufficiently in advance</w:t>
            </w:r>
            <w:r w:rsidR="00AF243E">
              <w:rPr>
                <w:rFonts w:eastAsia="SimHei"/>
                <w:color w:val="000000" w:themeColor="text1"/>
              </w:rPr>
              <w:t xml:space="preserve"> (</w:t>
            </w:r>
            <w:r w:rsidR="00B604E2">
              <w:rPr>
                <w:rFonts w:eastAsia="SimHei"/>
                <w:color w:val="000000" w:themeColor="text1"/>
              </w:rPr>
              <w:t xml:space="preserve">2 working </w:t>
            </w:r>
            <w:r w:rsidR="0078207F">
              <w:rPr>
                <w:rFonts w:eastAsia="SimHei"/>
                <w:color w:val="000000" w:themeColor="text1"/>
              </w:rPr>
              <w:t>days) the</w:t>
            </w:r>
            <w:r w:rsidR="007D0DE7">
              <w:rPr>
                <w:rFonts w:eastAsia="SimHei"/>
                <w:color w:val="000000" w:themeColor="text1"/>
              </w:rPr>
              <w:t xml:space="preserve"> need to engage the consultant</w:t>
            </w:r>
            <w:r w:rsidR="007F33B1">
              <w:rPr>
                <w:rFonts w:eastAsia="SimHei"/>
                <w:color w:val="000000" w:themeColor="text1"/>
              </w:rPr>
              <w:t>.</w:t>
            </w:r>
          </w:p>
        </w:tc>
      </w:tr>
      <w:tr w:rsidR="00E772A6" w:rsidRPr="00A73D5A" w14:paraId="372BD8A0" w14:textId="77777777" w:rsidTr="00E772A6">
        <w:tc>
          <w:tcPr>
            <w:tcW w:w="1369" w:type="pct"/>
            <w:tcBorders>
              <w:top w:val="single" w:sz="8" w:space="0" w:color="auto"/>
              <w:left w:val="single" w:sz="8" w:space="0" w:color="auto"/>
              <w:bottom w:val="single" w:sz="8" w:space="0" w:color="auto"/>
              <w:right w:val="single" w:sz="6" w:space="0" w:color="auto"/>
            </w:tcBorders>
            <w:shd w:val="clear" w:color="auto" w:fill="C6D4DC"/>
            <w:tcMar>
              <w:top w:w="0" w:type="dxa"/>
              <w:left w:w="108" w:type="dxa"/>
              <w:bottom w:w="0" w:type="dxa"/>
              <w:right w:w="108" w:type="dxa"/>
            </w:tcMar>
            <w:hideMark/>
          </w:tcPr>
          <w:p w14:paraId="67345BA9" w14:textId="77777777" w:rsidR="00E772A6" w:rsidRPr="00E772A6" w:rsidRDefault="00E772A6" w:rsidP="0048795B">
            <w:pPr>
              <w:widowControl/>
              <w:tabs>
                <w:tab w:val="clear" w:pos="720"/>
                <w:tab w:val="clear" w:pos="9000"/>
              </w:tabs>
              <w:spacing w:before="0" w:after="60" w:line="240" w:lineRule="auto"/>
              <w:jc w:val="left"/>
              <w:rPr>
                <w:rFonts w:eastAsia="SimHei"/>
                <w:b/>
                <w:i/>
                <w:color w:val="000000" w:themeColor="text1"/>
                <w:lang w:val="de-DE"/>
              </w:rPr>
            </w:pPr>
            <w:r w:rsidRPr="00E772A6">
              <w:rPr>
                <w:rFonts w:eastAsia="SimHei"/>
                <w:b/>
                <w:i/>
                <w:color w:val="000000" w:themeColor="text1"/>
                <w:lang w:val="de-DE"/>
              </w:rPr>
              <w:t>Out of Scope</w:t>
            </w:r>
          </w:p>
        </w:tc>
        <w:tc>
          <w:tcPr>
            <w:tcW w:w="3631" w:type="pct"/>
            <w:tcBorders>
              <w:top w:val="single" w:sz="8" w:space="0" w:color="auto"/>
              <w:left w:val="single" w:sz="6" w:space="0" w:color="auto"/>
              <w:bottom w:val="single" w:sz="8" w:space="0" w:color="auto"/>
              <w:right w:val="single" w:sz="8" w:space="0" w:color="auto"/>
            </w:tcBorders>
            <w:shd w:val="clear" w:color="auto" w:fill="FBFBFB"/>
            <w:tcMar>
              <w:top w:w="0" w:type="dxa"/>
              <w:left w:w="108" w:type="dxa"/>
              <w:bottom w:w="0" w:type="dxa"/>
              <w:right w:w="108" w:type="dxa"/>
            </w:tcMar>
          </w:tcPr>
          <w:p w14:paraId="765A1AE9" w14:textId="77777777" w:rsidR="007F33B1" w:rsidRDefault="007F33B1" w:rsidP="007F33B1">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Pr>
                <w:rFonts w:eastAsia="SimHei"/>
                <w:color w:val="000000" w:themeColor="text1"/>
              </w:rPr>
              <w:t>Actual i</w:t>
            </w:r>
            <w:r w:rsidR="00074EA8">
              <w:rPr>
                <w:rFonts w:eastAsia="SimHei"/>
                <w:color w:val="000000" w:themeColor="text1"/>
              </w:rPr>
              <w:t xml:space="preserve">mplementation of enhancement / improvement requests </w:t>
            </w:r>
            <w:r>
              <w:rPr>
                <w:rFonts w:eastAsia="SimHei"/>
                <w:color w:val="000000" w:themeColor="text1"/>
              </w:rPr>
              <w:t>is not part of this work package.</w:t>
            </w:r>
          </w:p>
          <w:p w14:paraId="5EAD3DE1" w14:textId="5CCD5AB3" w:rsidR="00E772A6" w:rsidRPr="007F33B1" w:rsidRDefault="007F33B1" w:rsidP="007F33B1">
            <w:pPr>
              <w:pStyle w:val="ListParagraph"/>
              <w:widowControl/>
              <w:numPr>
                <w:ilvl w:val="0"/>
                <w:numId w:val="14"/>
              </w:numPr>
              <w:tabs>
                <w:tab w:val="clear" w:pos="720"/>
                <w:tab w:val="clear" w:pos="9000"/>
              </w:tabs>
              <w:spacing w:before="0" w:after="160" w:line="259" w:lineRule="auto"/>
              <w:ind w:right="151"/>
              <w:jc w:val="left"/>
              <w:rPr>
                <w:rFonts w:eastAsia="SimHei"/>
                <w:color w:val="000000" w:themeColor="text1"/>
              </w:rPr>
            </w:pPr>
            <w:r>
              <w:rPr>
                <w:rFonts w:eastAsia="SimHei"/>
                <w:color w:val="000000" w:themeColor="text1"/>
              </w:rPr>
              <w:t xml:space="preserve">Suggestion is Enhancement Waves can be planned, as needed, where several improvements can be considered, estimated and costed using the </w:t>
            </w:r>
            <w:r w:rsidR="00267BD2">
              <w:rPr>
                <w:rFonts w:eastAsia="SimHei"/>
                <w:color w:val="000000" w:themeColor="text1"/>
              </w:rPr>
              <w:t xml:space="preserve">Micro Focus </w:t>
            </w:r>
            <w:r>
              <w:rPr>
                <w:rFonts w:eastAsia="SimHei"/>
                <w:color w:val="000000" w:themeColor="text1"/>
              </w:rPr>
              <w:t>consultants’</w:t>
            </w:r>
            <w:r w:rsidR="00267BD2">
              <w:rPr>
                <w:rFonts w:eastAsia="SimHei"/>
                <w:color w:val="000000" w:themeColor="text1"/>
              </w:rPr>
              <w:t xml:space="preserve"> rate card</w:t>
            </w:r>
            <w:r>
              <w:rPr>
                <w:rFonts w:eastAsia="SimHei"/>
                <w:color w:val="000000" w:themeColor="text1"/>
              </w:rPr>
              <w:t>, and once approved, implemented.</w:t>
            </w:r>
          </w:p>
        </w:tc>
      </w:tr>
    </w:tbl>
    <w:p w14:paraId="544E82B8" w14:textId="79C7514E" w:rsidR="00E11870" w:rsidRDefault="00E11870" w:rsidP="00C01CE1">
      <w:pPr>
        <w:spacing w:before="0" w:line="240" w:lineRule="auto"/>
      </w:pPr>
    </w:p>
    <w:p w14:paraId="551BBCDD" w14:textId="42314AC6" w:rsidR="00C701D1" w:rsidRDefault="00C701D1" w:rsidP="006E001C">
      <w:pPr>
        <w:pStyle w:val="Heading3"/>
        <w:spacing w:after="48"/>
      </w:pPr>
      <w:bookmarkStart w:id="66" w:name="_Toc70334300"/>
      <w:r w:rsidRPr="00E4457A">
        <w:t>Work Packages</w:t>
      </w:r>
      <w:r>
        <w:t xml:space="preserve"> Description – SUPPORT AND MAINTENANCE</w:t>
      </w:r>
      <w:bookmarkEnd w:id="66"/>
    </w:p>
    <w:p w14:paraId="363A2721" w14:textId="77777777" w:rsidR="00C701D1" w:rsidRPr="00C701D1" w:rsidRDefault="00C701D1" w:rsidP="00C701D1"/>
    <w:tbl>
      <w:tblPr>
        <w:tblW w:w="5004"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2863"/>
        <w:gridCol w:w="7592"/>
      </w:tblGrid>
      <w:tr w:rsidR="00C701D1" w:rsidRPr="00A73D5A" w14:paraId="31C574C8" w14:textId="77777777" w:rsidTr="00DD0434">
        <w:tc>
          <w:tcPr>
            <w:tcW w:w="1369" w:type="pct"/>
            <w:shd w:val="clear" w:color="auto" w:fill="BDCDD6"/>
            <w:tcMar>
              <w:top w:w="0" w:type="dxa"/>
              <w:left w:w="108" w:type="dxa"/>
              <w:bottom w:w="0" w:type="dxa"/>
              <w:right w:w="108" w:type="dxa"/>
            </w:tcMar>
            <w:hideMark/>
          </w:tcPr>
          <w:p w14:paraId="14B78380" w14:textId="4F2236BE" w:rsidR="00C701D1" w:rsidRPr="009448BF" w:rsidRDefault="00A2192A" w:rsidP="00DD0434">
            <w:pPr>
              <w:widowControl/>
              <w:tabs>
                <w:tab w:val="clear" w:pos="720"/>
                <w:tab w:val="clear" w:pos="9000"/>
              </w:tabs>
              <w:spacing w:before="0" w:after="60" w:line="240" w:lineRule="auto"/>
              <w:rPr>
                <w:rFonts w:eastAsia="SimHei"/>
                <w:b/>
                <w:i/>
                <w:iCs/>
                <w:color w:val="000000" w:themeColor="text1"/>
                <w:sz w:val="24"/>
              </w:rPr>
            </w:pPr>
            <w:r w:rsidRPr="00A2192A">
              <w:rPr>
                <w:rFonts w:eastAsia="SimHei"/>
                <w:b/>
                <w:i/>
                <w:iCs/>
                <w:color w:val="000000" w:themeColor="text1"/>
                <w:sz w:val="24"/>
              </w:rPr>
              <w:t>SUPP-</w:t>
            </w:r>
            <w:r w:rsidR="00BF4A09">
              <w:rPr>
                <w:rFonts w:eastAsia="SimHei"/>
                <w:b/>
                <w:i/>
                <w:iCs/>
                <w:color w:val="000000" w:themeColor="text1"/>
                <w:sz w:val="24"/>
              </w:rPr>
              <w:t>MNT</w:t>
            </w:r>
          </w:p>
        </w:tc>
        <w:tc>
          <w:tcPr>
            <w:tcW w:w="3631" w:type="pct"/>
            <w:shd w:val="clear" w:color="auto" w:fill="BDCDD6"/>
            <w:tcMar>
              <w:top w:w="0" w:type="dxa"/>
              <w:left w:w="108" w:type="dxa"/>
              <w:bottom w:w="0" w:type="dxa"/>
              <w:right w:w="108" w:type="dxa"/>
            </w:tcMar>
          </w:tcPr>
          <w:p w14:paraId="5F3C924D" w14:textId="4809EEC0" w:rsidR="00C701D1" w:rsidRPr="009448BF" w:rsidRDefault="00A2192A" w:rsidP="00DD0434">
            <w:pPr>
              <w:widowControl/>
              <w:tabs>
                <w:tab w:val="clear" w:pos="720"/>
                <w:tab w:val="clear" w:pos="9000"/>
              </w:tabs>
              <w:spacing w:before="0" w:after="160" w:line="259" w:lineRule="auto"/>
              <w:ind w:right="151"/>
              <w:jc w:val="left"/>
              <w:rPr>
                <w:rFonts w:eastAsia="SimHei"/>
                <w:b/>
                <w:i/>
                <w:color w:val="000000" w:themeColor="text1"/>
                <w:sz w:val="24"/>
                <w:highlight w:val="green"/>
              </w:rPr>
            </w:pPr>
            <w:r w:rsidRPr="00A2192A">
              <w:rPr>
                <w:rFonts w:eastAsia="SimHei"/>
                <w:b/>
                <w:iCs/>
                <w:color w:val="000000" w:themeColor="text1"/>
                <w:sz w:val="24"/>
              </w:rPr>
              <w:t>Support &amp; Maintenance Services</w:t>
            </w:r>
          </w:p>
        </w:tc>
      </w:tr>
      <w:tr w:rsidR="00C701D1" w:rsidRPr="00A73D5A" w14:paraId="01FC03AD" w14:textId="77777777" w:rsidTr="00DD0434">
        <w:tc>
          <w:tcPr>
            <w:tcW w:w="1369" w:type="pct"/>
            <w:shd w:val="clear" w:color="auto" w:fill="C6D4DC"/>
            <w:tcMar>
              <w:top w:w="0" w:type="dxa"/>
              <w:left w:w="108" w:type="dxa"/>
              <w:bottom w:w="0" w:type="dxa"/>
              <w:right w:w="108" w:type="dxa"/>
            </w:tcMar>
            <w:hideMark/>
          </w:tcPr>
          <w:p w14:paraId="7F1DEA34" w14:textId="77777777" w:rsidR="00C701D1" w:rsidRPr="009448BF" w:rsidRDefault="00C701D1" w:rsidP="00DD0434">
            <w:pPr>
              <w:widowControl/>
              <w:tabs>
                <w:tab w:val="clear" w:pos="720"/>
                <w:tab w:val="clear" w:pos="9000"/>
              </w:tabs>
              <w:spacing w:before="0" w:after="60" w:line="240" w:lineRule="auto"/>
              <w:jc w:val="left"/>
              <w:rPr>
                <w:rFonts w:eastAsia="SimHei"/>
                <w:b/>
                <w:i/>
                <w:iCs/>
                <w:color w:val="000000" w:themeColor="text1"/>
              </w:rPr>
            </w:pPr>
            <w:r w:rsidRPr="009448BF">
              <w:rPr>
                <w:rFonts w:eastAsia="SimHei"/>
                <w:b/>
                <w:i/>
                <w:iCs/>
                <w:color w:val="000000" w:themeColor="text1"/>
              </w:rPr>
              <w:t>Short Description</w:t>
            </w:r>
          </w:p>
        </w:tc>
        <w:tc>
          <w:tcPr>
            <w:tcW w:w="3631" w:type="pct"/>
            <w:shd w:val="clear" w:color="auto" w:fill="FBFBFB"/>
            <w:tcMar>
              <w:top w:w="0" w:type="dxa"/>
              <w:left w:w="108" w:type="dxa"/>
              <w:bottom w:w="0" w:type="dxa"/>
              <w:right w:w="108" w:type="dxa"/>
            </w:tcMar>
          </w:tcPr>
          <w:p w14:paraId="39AECD05" w14:textId="7BF267F3" w:rsidR="00C701D1" w:rsidRPr="00900A67" w:rsidRDefault="00A2192A" w:rsidP="00DD0434">
            <w:pPr>
              <w:widowControl/>
              <w:tabs>
                <w:tab w:val="clear" w:pos="720"/>
                <w:tab w:val="clear" w:pos="9000"/>
              </w:tabs>
              <w:spacing w:before="0" w:after="160" w:line="259" w:lineRule="auto"/>
              <w:ind w:right="151"/>
              <w:jc w:val="left"/>
              <w:rPr>
                <w:rFonts w:eastAsia="SimHei"/>
                <w:iCs/>
                <w:color w:val="000000" w:themeColor="text1"/>
              </w:rPr>
            </w:pPr>
            <w:r w:rsidRPr="00A2192A">
              <w:rPr>
                <w:rFonts w:eastAsia="SimHei"/>
                <w:iCs/>
                <w:color w:val="000000" w:themeColor="text1"/>
              </w:rPr>
              <w:t>Support and Maintenance Services, to ensure the solution is available, accessible, responsive and working as designed.</w:t>
            </w:r>
          </w:p>
        </w:tc>
      </w:tr>
      <w:tr w:rsidR="00C701D1" w:rsidRPr="00A73D5A" w14:paraId="0A3529C1" w14:textId="77777777" w:rsidTr="00DD0434">
        <w:tc>
          <w:tcPr>
            <w:tcW w:w="1369" w:type="pct"/>
            <w:shd w:val="clear" w:color="auto" w:fill="C6D4DC"/>
            <w:tcMar>
              <w:top w:w="0" w:type="dxa"/>
              <w:left w:w="108" w:type="dxa"/>
              <w:bottom w:w="0" w:type="dxa"/>
              <w:right w:w="108" w:type="dxa"/>
            </w:tcMar>
            <w:hideMark/>
          </w:tcPr>
          <w:p w14:paraId="3C25A292" w14:textId="77777777" w:rsidR="00C701D1" w:rsidRPr="009448BF" w:rsidRDefault="00C701D1" w:rsidP="00DD0434">
            <w:pPr>
              <w:widowControl/>
              <w:tabs>
                <w:tab w:val="clear" w:pos="720"/>
                <w:tab w:val="clear" w:pos="9000"/>
              </w:tabs>
              <w:spacing w:before="0" w:after="60" w:line="240" w:lineRule="auto"/>
              <w:jc w:val="left"/>
              <w:rPr>
                <w:rFonts w:eastAsia="SimHei"/>
                <w:b/>
                <w:i/>
                <w:iCs/>
                <w:color w:val="000000" w:themeColor="text1"/>
              </w:rPr>
            </w:pPr>
            <w:r w:rsidRPr="009448BF">
              <w:rPr>
                <w:rFonts w:eastAsia="SimHei"/>
                <w:b/>
                <w:i/>
                <w:iCs/>
                <w:color w:val="000000" w:themeColor="text1"/>
              </w:rPr>
              <w:t>Activities</w:t>
            </w:r>
          </w:p>
        </w:tc>
        <w:tc>
          <w:tcPr>
            <w:tcW w:w="3631" w:type="pct"/>
            <w:shd w:val="clear" w:color="auto" w:fill="FBFBFB"/>
            <w:tcMar>
              <w:top w:w="0" w:type="dxa"/>
              <w:left w:w="108" w:type="dxa"/>
              <w:bottom w:w="0" w:type="dxa"/>
              <w:right w:w="108" w:type="dxa"/>
            </w:tcMar>
          </w:tcPr>
          <w:p w14:paraId="73A6CAC2" w14:textId="77777777" w:rsidR="00893914" w:rsidRDefault="00893914" w:rsidP="00893914">
            <w:r>
              <w:t>Manag-E Nordic AS, partnering with Micro Focus for this engagement, delivers SMAX as a SaaS service from a data center in Oslo, to customers and users all over the world. The delivery includes a number of elements or sub-services that together make up the complete SaaS service. The list below briefly describes this:</w:t>
            </w:r>
          </w:p>
          <w:p w14:paraId="60BD605F" w14:textId="77777777" w:rsidR="00893914" w:rsidRDefault="00893914" w:rsidP="00893914"/>
          <w:p w14:paraId="5C270BEE" w14:textId="77777777" w:rsidR="00893914" w:rsidRDefault="00893914" w:rsidP="00893914">
            <w:pPr>
              <w:pStyle w:val="ListParagraph"/>
              <w:numPr>
                <w:ilvl w:val="0"/>
                <w:numId w:val="43"/>
              </w:numPr>
            </w:pPr>
            <w:r>
              <w:t>The software is installed, upgraded, patched (maintained) as needed, and operated continuously (24x7). The software itself is developed and delivered to Manag-E by Micro Focus, and it is also Micro Focus that develops upgrades, patches, etc. There are currently hundreds of SMAX customers in the world, and large resources are used to further develop the software continuously, with four upgrades per. year.</w:t>
            </w:r>
          </w:p>
          <w:p w14:paraId="6101871F" w14:textId="77777777" w:rsidR="00893914" w:rsidRDefault="00893914" w:rsidP="00893914">
            <w:pPr>
              <w:pStyle w:val="ListParagraph"/>
              <w:numPr>
                <w:ilvl w:val="0"/>
                <w:numId w:val="43"/>
              </w:numPr>
            </w:pPr>
            <w:r>
              <w:lastRenderedPageBreak/>
              <w:t>The infrastructure is installed, upgraded as needed and operated continuously (24x7).</w:t>
            </w:r>
          </w:p>
          <w:p w14:paraId="12A98C0D" w14:textId="77777777" w:rsidR="00893914" w:rsidRDefault="00893914" w:rsidP="00893914">
            <w:pPr>
              <w:pStyle w:val="ListParagraph"/>
              <w:numPr>
                <w:ilvl w:val="0"/>
                <w:numId w:val="43"/>
              </w:numPr>
            </w:pPr>
            <w:r>
              <w:t>Central to the operation is continuous monitoring, both of infrastructure and software 24x7.</w:t>
            </w:r>
          </w:p>
          <w:p w14:paraId="0D6E95C2" w14:textId="77777777" w:rsidR="00893914" w:rsidRDefault="00893914" w:rsidP="00893914">
            <w:pPr>
              <w:pStyle w:val="ListParagraph"/>
              <w:numPr>
                <w:ilvl w:val="0"/>
                <w:numId w:val="43"/>
              </w:numPr>
            </w:pPr>
            <w:r>
              <w:t>The platform on which SMAX runs has a core consisting of Docker for containers and Kubernetes as the central engine in operation. The platform is configured for high availability, with built-in failover.</w:t>
            </w:r>
          </w:p>
          <w:p w14:paraId="6673EE71" w14:textId="77777777" w:rsidR="00893914" w:rsidRDefault="00893914" w:rsidP="00893914">
            <w:pPr>
              <w:pStyle w:val="ListParagraph"/>
              <w:numPr>
                <w:ilvl w:val="0"/>
                <w:numId w:val="43"/>
              </w:numPr>
            </w:pPr>
            <w:r>
              <w:t>Customers normally report the solution via a form in the Manag-E Nordic service portal which is read / answered by the Service Production Department. Errors that can be solved by Manag-E are handled there, otherwise the error message is conveyed to the subcontractor.</w:t>
            </w:r>
          </w:p>
          <w:p w14:paraId="088F6362" w14:textId="77777777" w:rsidR="00893914" w:rsidRDefault="00893914" w:rsidP="00893914">
            <w:pPr>
              <w:pStyle w:val="ListParagraph"/>
              <w:numPr>
                <w:ilvl w:val="0"/>
                <w:numId w:val="43"/>
              </w:numPr>
            </w:pPr>
            <w:r>
              <w:t>Errors that involve downtime for one or more customers will always be followed up via a Root Cause Analysis process, with a focus on how such errors can be avoided in the future.</w:t>
            </w:r>
          </w:p>
          <w:p w14:paraId="562951D5" w14:textId="75A6E10F" w:rsidR="00C701D1" w:rsidRPr="00893914" w:rsidRDefault="00893914" w:rsidP="00893914">
            <w:pPr>
              <w:pStyle w:val="ListParagraph"/>
              <w:numPr>
                <w:ilvl w:val="0"/>
                <w:numId w:val="43"/>
              </w:numPr>
              <w:rPr>
                <w:rFonts w:eastAsia="SimHei"/>
              </w:rPr>
            </w:pPr>
            <w:r>
              <w:t>Quarterly reviews are held with the individual customer, with a report on uptime etc. for the period that passed, as well as a focus on what will happen in the future.</w:t>
            </w:r>
          </w:p>
        </w:tc>
      </w:tr>
    </w:tbl>
    <w:p w14:paraId="7551A643" w14:textId="77777777" w:rsidR="00C701D1" w:rsidRPr="00C701D1" w:rsidRDefault="00C701D1" w:rsidP="00C701D1"/>
    <w:p w14:paraId="277E4D06" w14:textId="77777777" w:rsidR="00CD6771" w:rsidRDefault="00CD6771" w:rsidP="00C01CE1">
      <w:pPr>
        <w:spacing w:before="0" w:line="240" w:lineRule="auto"/>
      </w:pPr>
    </w:p>
    <w:p w14:paraId="1BD76903" w14:textId="31E46AA9" w:rsidR="00655F16" w:rsidRDefault="00655F16" w:rsidP="00655F16">
      <w:pPr>
        <w:pStyle w:val="Heading3"/>
        <w:spacing w:after="48"/>
      </w:pPr>
      <w:bookmarkStart w:id="67" w:name="_Toc70334301"/>
      <w:r>
        <w:t>Training Content</w:t>
      </w:r>
      <w:bookmarkEnd w:id="67"/>
    </w:p>
    <w:p w14:paraId="688522A0" w14:textId="77777777" w:rsidR="00655F16" w:rsidRDefault="00655F16" w:rsidP="00655F16"/>
    <w:p w14:paraId="568E4F9B" w14:textId="31E9764A" w:rsidR="00655F16" w:rsidRDefault="00655F16" w:rsidP="00655F16">
      <w:pPr>
        <w:pStyle w:val="Heading4"/>
        <w:spacing w:after="48"/>
      </w:pPr>
      <w:bookmarkStart w:id="68" w:name="_Toc70334302"/>
      <w:r>
        <w:t>Introduction</w:t>
      </w:r>
      <w:bookmarkEnd w:id="68"/>
    </w:p>
    <w:p w14:paraId="3459DD0A" w14:textId="77777777" w:rsidR="00655F16" w:rsidRDefault="00655F16" w:rsidP="00655F16">
      <w:r>
        <w:t>The following section describes:</w:t>
      </w:r>
    </w:p>
    <w:p w14:paraId="76819A14" w14:textId="47CF55A6" w:rsidR="00655F16" w:rsidRDefault="00655F16" w:rsidP="00655F16">
      <w:pPr>
        <w:pStyle w:val="ListParagraph"/>
        <w:numPr>
          <w:ilvl w:val="0"/>
          <w:numId w:val="44"/>
        </w:numPr>
      </w:pPr>
      <w:r>
        <w:t>The standardized “SMAX jobs” and related tasks to have a common understanding of the learning points covered</w:t>
      </w:r>
    </w:p>
    <w:p w14:paraId="6500DC1D" w14:textId="7815A747" w:rsidR="00655F16" w:rsidRDefault="00655F16" w:rsidP="00655F16">
      <w:pPr>
        <w:pStyle w:val="ListParagraph"/>
        <w:numPr>
          <w:ilvl w:val="0"/>
          <w:numId w:val="44"/>
        </w:numPr>
      </w:pPr>
      <w:r>
        <w:t>The Education courses’ suggested planning</w:t>
      </w:r>
    </w:p>
    <w:p w14:paraId="6D091F45" w14:textId="71BF5729" w:rsidR="00655F16" w:rsidRDefault="00655F16" w:rsidP="00655F16">
      <w:pPr>
        <w:pStyle w:val="ListParagraph"/>
        <w:numPr>
          <w:ilvl w:val="0"/>
          <w:numId w:val="44"/>
        </w:numPr>
      </w:pPr>
      <w:r>
        <w:t>The contents of the recommended courses</w:t>
      </w:r>
    </w:p>
    <w:p w14:paraId="12019900" w14:textId="547FB036" w:rsidR="00655F16" w:rsidRDefault="00655F16" w:rsidP="00655F16">
      <w:pPr>
        <w:pStyle w:val="ListParagraph"/>
        <w:numPr>
          <w:ilvl w:val="0"/>
          <w:numId w:val="44"/>
        </w:numPr>
      </w:pPr>
      <w:r>
        <w:t>Education courses’ scope: licenses and services budget.</w:t>
      </w:r>
    </w:p>
    <w:p w14:paraId="6987A74F" w14:textId="77777777" w:rsidR="00655F16" w:rsidRDefault="00655F16" w:rsidP="00655F16"/>
    <w:p w14:paraId="2D7EA0C1" w14:textId="142A643C" w:rsidR="00655F16" w:rsidRPr="00655F16" w:rsidRDefault="00655F16" w:rsidP="00655F16">
      <w:r>
        <w:t>For a fee, the customer may want to add extra instructor-led sessions or additional licenses in the future.</w:t>
      </w:r>
    </w:p>
    <w:p w14:paraId="3D16E204" w14:textId="3BD78FA6" w:rsidR="00655F16" w:rsidRDefault="00655F16" w:rsidP="00655F16">
      <w:pPr>
        <w:pStyle w:val="Heading4"/>
        <w:spacing w:after="48"/>
      </w:pPr>
      <w:bookmarkStart w:id="69" w:name="_Toc70334303"/>
      <w:r>
        <w:t>SMAX Jobs</w:t>
      </w:r>
      <w:bookmarkEnd w:id="69"/>
    </w:p>
    <w:p w14:paraId="0309850B" w14:textId="77777777" w:rsidR="00C041A1" w:rsidRDefault="00C041A1" w:rsidP="00C041A1">
      <w:r>
        <w:t>The naming conventions, responsibilities and roles differ across organizations.</w:t>
      </w:r>
    </w:p>
    <w:p w14:paraId="21D5440F" w14:textId="77777777" w:rsidR="00C041A1" w:rsidRDefault="00C041A1" w:rsidP="00C041A1"/>
    <w:p w14:paraId="1F419A24" w14:textId="77777777" w:rsidR="00C041A1" w:rsidRDefault="00C041A1" w:rsidP="00C041A1">
      <w:r>
        <w:t>Micro Focus uses the concept of “SMAX-Jobs” to standardize definitions and clarify what to expect from the related courses.</w:t>
      </w:r>
    </w:p>
    <w:p w14:paraId="0DA0C07B" w14:textId="77777777" w:rsidR="00C041A1" w:rsidRDefault="00C041A1" w:rsidP="00C041A1"/>
    <w:p w14:paraId="7D7DB6AC" w14:textId="358BDED2" w:rsidR="00C041A1" w:rsidRDefault="00C041A1" w:rsidP="00C041A1">
      <w:r>
        <w:t>Notice that the same person could have several “SMAX-Jobs” in your organization.</w:t>
      </w:r>
    </w:p>
    <w:p w14:paraId="136F9900" w14:textId="77777777" w:rsidR="00F27A72" w:rsidRDefault="00F27A72" w:rsidP="00C041A1"/>
    <w:tbl>
      <w:tblPr>
        <w:tblStyle w:val="TableMF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389"/>
      </w:tblGrid>
      <w:tr w:rsidR="00F27A72" w14:paraId="6BC05237" w14:textId="77777777" w:rsidTr="00F27A72">
        <w:trPr>
          <w:cnfStyle w:val="100000000000" w:firstRow="1" w:lastRow="0" w:firstColumn="0" w:lastColumn="0" w:oddVBand="0" w:evenVBand="0" w:oddHBand="0" w:evenHBand="0" w:firstRowFirstColumn="0" w:firstRowLastColumn="0" w:lastRowFirstColumn="0" w:lastRowLastColumn="0"/>
          <w:cantSplit/>
          <w:trHeight w:val="58"/>
          <w:tblHeader/>
        </w:trPr>
        <w:tc>
          <w:tcPr>
            <w:tcW w:w="2122" w:type="dxa"/>
          </w:tcPr>
          <w:p w14:paraId="2978014B" w14:textId="77777777" w:rsidR="00F27A72" w:rsidRPr="00381C19" w:rsidRDefault="00F27A72" w:rsidP="00F27A72">
            <w:pPr>
              <w:pStyle w:val="Table10Body"/>
              <w:rPr>
                <w:color w:val="FFFFFF" w:themeColor="background1"/>
              </w:rPr>
            </w:pPr>
            <w:r w:rsidRPr="00381C19">
              <w:rPr>
                <w:color w:val="FFFFFF" w:themeColor="background1"/>
              </w:rPr>
              <w:t>SMAX-Jobs</w:t>
            </w:r>
          </w:p>
        </w:tc>
        <w:tc>
          <w:tcPr>
            <w:tcW w:w="6389" w:type="dxa"/>
          </w:tcPr>
          <w:p w14:paraId="7BD66A7E" w14:textId="77777777" w:rsidR="00F27A72" w:rsidRPr="00381C19" w:rsidRDefault="00F27A72" w:rsidP="00F27A72">
            <w:pPr>
              <w:pStyle w:val="Table10Body"/>
              <w:rPr>
                <w:color w:val="FFFFFF" w:themeColor="background1"/>
              </w:rPr>
            </w:pPr>
            <w:r w:rsidRPr="00381C19">
              <w:rPr>
                <w:color w:val="FFFFFF" w:themeColor="background1"/>
              </w:rPr>
              <w:t>Description</w:t>
            </w:r>
          </w:p>
        </w:tc>
      </w:tr>
      <w:tr w:rsidR="00F27A72" w14:paraId="2D01F315" w14:textId="77777777" w:rsidTr="00F27A72">
        <w:trPr>
          <w:cantSplit/>
          <w:trHeight w:val="238"/>
        </w:trPr>
        <w:tc>
          <w:tcPr>
            <w:tcW w:w="2122" w:type="dxa"/>
            <w:shd w:val="clear" w:color="auto" w:fill="DBE5F1" w:themeFill="accent1" w:themeFillTint="33"/>
          </w:tcPr>
          <w:p w14:paraId="4C1EFE4B" w14:textId="77777777" w:rsidR="00F27A72" w:rsidRPr="00381C19" w:rsidRDefault="00F27A72" w:rsidP="00F27A72">
            <w:pPr>
              <w:pStyle w:val="Table10Body"/>
              <w:rPr>
                <w:b/>
                <w:bCs/>
              </w:rPr>
            </w:pPr>
            <w:r w:rsidRPr="00381C19">
              <w:rPr>
                <w:b/>
                <w:bCs/>
              </w:rPr>
              <w:t>Service Desk Agent</w:t>
            </w:r>
          </w:p>
        </w:tc>
        <w:tc>
          <w:tcPr>
            <w:tcW w:w="6389" w:type="dxa"/>
          </w:tcPr>
          <w:p w14:paraId="5C0E55E4" w14:textId="77777777" w:rsidR="00F27A72" w:rsidRDefault="00F27A72" w:rsidP="00F27A72">
            <w:pPr>
              <w:pStyle w:val="Table10Body"/>
            </w:pPr>
            <w:r>
              <w:t>Service Desk agents handle, fulfil, and resolve multiple requests from business users</w:t>
            </w:r>
          </w:p>
        </w:tc>
      </w:tr>
      <w:tr w:rsidR="00F27A72" w14:paraId="6C6C2AC7" w14:textId="77777777" w:rsidTr="00F27A72">
        <w:trPr>
          <w:cantSplit/>
          <w:trHeight w:val="3212"/>
        </w:trPr>
        <w:tc>
          <w:tcPr>
            <w:tcW w:w="2122" w:type="dxa"/>
            <w:shd w:val="clear" w:color="auto" w:fill="DBE5F1" w:themeFill="accent1" w:themeFillTint="33"/>
          </w:tcPr>
          <w:p w14:paraId="3ED72BA5" w14:textId="77777777" w:rsidR="00F27A72" w:rsidRPr="00381C19" w:rsidRDefault="00F27A72" w:rsidP="00F27A72">
            <w:pPr>
              <w:pStyle w:val="Table10Body"/>
              <w:rPr>
                <w:b/>
                <w:bCs/>
              </w:rPr>
            </w:pPr>
            <w:r w:rsidRPr="00381C19">
              <w:rPr>
                <w:b/>
                <w:bCs/>
              </w:rPr>
              <w:lastRenderedPageBreak/>
              <w:t xml:space="preserve">Support Engineers </w:t>
            </w:r>
            <w:r w:rsidRPr="00C4599D">
              <w:t>(or those using SMAX to receive and update incidents or tasks)</w:t>
            </w:r>
          </w:p>
        </w:tc>
        <w:tc>
          <w:tcPr>
            <w:tcW w:w="6389" w:type="dxa"/>
          </w:tcPr>
          <w:p w14:paraId="5FB22990" w14:textId="77777777" w:rsidR="00F27A72" w:rsidRDefault="00F27A72" w:rsidP="00F27A72">
            <w:pPr>
              <w:pStyle w:val="Table10Body"/>
            </w:pPr>
            <w:r>
              <w:t>A Support Engineer</w:t>
            </w:r>
          </w:p>
          <w:p w14:paraId="50F1643C" w14:textId="77777777" w:rsidR="00F27A72" w:rsidRDefault="00F27A72" w:rsidP="00F27A72">
            <w:pPr>
              <w:pStyle w:val="Table10Bullet1"/>
              <w:numPr>
                <w:ilvl w:val="0"/>
                <w:numId w:val="45"/>
              </w:numPr>
              <w:ind w:left="215" w:hanging="215"/>
            </w:pPr>
            <w:r w:rsidRPr="00D52044">
              <w:t>Process</w:t>
            </w:r>
            <w:r>
              <w:t xml:space="preserve"> and resolve support and infrastructure issues</w:t>
            </w:r>
          </w:p>
          <w:p w14:paraId="579F335A" w14:textId="77777777" w:rsidR="00F27A72" w:rsidRDefault="00F27A72" w:rsidP="00F27A72">
            <w:pPr>
              <w:pStyle w:val="Table10Bullet1"/>
              <w:numPr>
                <w:ilvl w:val="0"/>
                <w:numId w:val="45"/>
              </w:numPr>
              <w:ind w:left="215" w:hanging="215"/>
            </w:pPr>
            <w:r>
              <w:t>Categorize and track different types of service interruptions, such as service unavailability, performance issues, hardware or software failures, and ensure that incidents are resolved within agreed service level targets (Incident Management)</w:t>
            </w:r>
          </w:p>
          <w:p w14:paraId="1181F092" w14:textId="77777777" w:rsidR="00F27A72" w:rsidRDefault="00F27A72" w:rsidP="00F27A72">
            <w:pPr>
              <w:pStyle w:val="Table10Bullet1"/>
              <w:numPr>
                <w:ilvl w:val="0"/>
                <w:numId w:val="45"/>
              </w:numPr>
              <w:ind w:left="215" w:hanging="215"/>
            </w:pPr>
            <w:r>
              <w:t>Identify the underlying reasons for one or more related incidents (Problem Management)</w:t>
            </w:r>
          </w:p>
          <w:p w14:paraId="40F6C198" w14:textId="77777777" w:rsidR="00F27A72" w:rsidRDefault="00F27A72" w:rsidP="00F27A72">
            <w:pPr>
              <w:pStyle w:val="Table10Bullet1"/>
              <w:numPr>
                <w:ilvl w:val="0"/>
                <w:numId w:val="45"/>
              </w:numPr>
              <w:ind w:left="215" w:hanging="215"/>
            </w:pPr>
            <w:r>
              <w:t>Control changes to baseline service assets and configuration items across the entire service life cycle (Change Management)</w:t>
            </w:r>
          </w:p>
          <w:p w14:paraId="556DB2AB" w14:textId="77777777" w:rsidR="00F27A72" w:rsidRDefault="00F27A72" w:rsidP="00F27A72">
            <w:pPr>
              <w:pStyle w:val="Table10Bullet1"/>
              <w:numPr>
                <w:ilvl w:val="0"/>
                <w:numId w:val="45"/>
              </w:numPr>
              <w:ind w:left="215" w:hanging="215"/>
            </w:pPr>
            <w:r>
              <w:t>Manage, plan, schedule, and control the software changes through different stages and environments, including testing and deploying to the production environment (Release Management)</w:t>
            </w:r>
          </w:p>
        </w:tc>
      </w:tr>
      <w:tr w:rsidR="00F27A72" w14:paraId="484781BA" w14:textId="77777777" w:rsidTr="00F27A72">
        <w:trPr>
          <w:cantSplit/>
        </w:trPr>
        <w:tc>
          <w:tcPr>
            <w:tcW w:w="2122" w:type="dxa"/>
            <w:shd w:val="clear" w:color="auto" w:fill="DBE5F1" w:themeFill="accent1" w:themeFillTint="33"/>
          </w:tcPr>
          <w:p w14:paraId="0CB1FA46" w14:textId="77777777" w:rsidR="00F27A72" w:rsidRPr="00381C19" w:rsidRDefault="00F27A72" w:rsidP="00F27A72">
            <w:pPr>
              <w:pStyle w:val="Table10Body"/>
              <w:rPr>
                <w:b/>
                <w:bCs/>
              </w:rPr>
            </w:pPr>
            <w:r w:rsidRPr="00381C19">
              <w:rPr>
                <w:b/>
                <w:bCs/>
              </w:rPr>
              <w:t>Configuration and asset managers</w:t>
            </w:r>
          </w:p>
        </w:tc>
        <w:tc>
          <w:tcPr>
            <w:tcW w:w="6389" w:type="dxa"/>
          </w:tcPr>
          <w:p w14:paraId="22DB0B26" w14:textId="77777777" w:rsidR="00F27A72" w:rsidRDefault="00F27A72" w:rsidP="00F27A72">
            <w:pPr>
              <w:pStyle w:val="Table10Body"/>
            </w:pPr>
            <w:r>
              <w:t>An Asset Manager will use the Service Management Automation X to obtain and maintain current information about business services and devices used to track defects, change requests, and problems.</w:t>
            </w:r>
          </w:p>
        </w:tc>
      </w:tr>
      <w:tr w:rsidR="00F27A72" w14:paraId="1D6990D9" w14:textId="77777777" w:rsidTr="00F27A72">
        <w:trPr>
          <w:cantSplit/>
          <w:trHeight w:val="58"/>
        </w:trPr>
        <w:tc>
          <w:tcPr>
            <w:tcW w:w="2122" w:type="dxa"/>
            <w:shd w:val="clear" w:color="auto" w:fill="DBE5F1" w:themeFill="accent1" w:themeFillTint="33"/>
          </w:tcPr>
          <w:p w14:paraId="7A489D00" w14:textId="77777777" w:rsidR="00F27A72" w:rsidRPr="00381C19" w:rsidRDefault="00F27A72" w:rsidP="00F27A72">
            <w:pPr>
              <w:pStyle w:val="Table10Body"/>
              <w:rPr>
                <w:b/>
                <w:bCs/>
              </w:rPr>
            </w:pPr>
            <w:r w:rsidRPr="00381C19">
              <w:rPr>
                <w:b/>
                <w:bCs/>
              </w:rPr>
              <w:t>Service or Process Owners</w:t>
            </w:r>
          </w:p>
        </w:tc>
        <w:tc>
          <w:tcPr>
            <w:tcW w:w="6389" w:type="dxa"/>
          </w:tcPr>
          <w:p w14:paraId="4EBC006F" w14:textId="77777777" w:rsidR="00F27A72" w:rsidRDefault="00F27A72" w:rsidP="00F27A72">
            <w:pPr>
              <w:pStyle w:val="Table10Body"/>
            </w:pPr>
            <w:r>
              <w:t>A Service or Process Owner will use the Service Management Automation X to sponsor, design, document, publicize and continuously improve different processes by ensuring compliance with enterprise policies</w:t>
            </w:r>
          </w:p>
        </w:tc>
      </w:tr>
      <w:tr w:rsidR="00F27A72" w14:paraId="2F21F076" w14:textId="77777777" w:rsidTr="00F27A72">
        <w:trPr>
          <w:cantSplit/>
        </w:trPr>
        <w:tc>
          <w:tcPr>
            <w:tcW w:w="2122" w:type="dxa"/>
            <w:shd w:val="clear" w:color="auto" w:fill="DBE5F1" w:themeFill="accent1" w:themeFillTint="33"/>
          </w:tcPr>
          <w:p w14:paraId="75E6853C" w14:textId="77777777" w:rsidR="00F27A72" w:rsidRPr="00381C19" w:rsidRDefault="00F27A72" w:rsidP="00F27A72">
            <w:pPr>
              <w:pStyle w:val="Table10Body"/>
              <w:rPr>
                <w:b/>
                <w:bCs/>
              </w:rPr>
            </w:pPr>
            <w:r w:rsidRPr="00381C19">
              <w:rPr>
                <w:b/>
                <w:bCs/>
              </w:rPr>
              <w:t>Tenant Administrators</w:t>
            </w:r>
          </w:p>
        </w:tc>
        <w:tc>
          <w:tcPr>
            <w:tcW w:w="6389" w:type="dxa"/>
          </w:tcPr>
          <w:p w14:paraId="279235AD" w14:textId="77777777" w:rsidR="00F27A72" w:rsidRDefault="00F27A72" w:rsidP="00F27A72">
            <w:pPr>
              <w:pStyle w:val="Table10Body"/>
            </w:pPr>
            <w:r>
              <w:t>A Tenant Administrator uses Service Management Automation X to perform various management tasks that range from data management, people management to how to design your applications and their workflows.</w:t>
            </w:r>
          </w:p>
        </w:tc>
      </w:tr>
      <w:tr w:rsidR="00F27A72" w14:paraId="6F7FC32D" w14:textId="77777777" w:rsidTr="00F27A72">
        <w:trPr>
          <w:cantSplit/>
        </w:trPr>
        <w:tc>
          <w:tcPr>
            <w:tcW w:w="2122" w:type="dxa"/>
            <w:shd w:val="clear" w:color="auto" w:fill="DBE5F1" w:themeFill="accent1" w:themeFillTint="33"/>
          </w:tcPr>
          <w:p w14:paraId="4412A4B3" w14:textId="77777777" w:rsidR="00F27A72" w:rsidRPr="00A56527" w:rsidRDefault="00F27A72" w:rsidP="00F27A72">
            <w:pPr>
              <w:pStyle w:val="Table10Body"/>
              <w:rPr>
                <w:b/>
                <w:bCs/>
              </w:rPr>
            </w:pPr>
            <w:r w:rsidRPr="00A56527">
              <w:rPr>
                <w:b/>
                <w:bCs/>
              </w:rPr>
              <w:t>Suite Administrator</w:t>
            </w:r>
          </w:p>
        </w:tc>
        <w:tc>
          <w:tcPr>
            <w:tcW w:w="6389" w:type="dxa"/>
          </w:tcPr>
          <w:p w14:paraId="1A454BF5" w14:textId="77777777" w:rsidR="00F27A72" w:rsidRDefault="00F27A72" w:rsidP="00F27A72">
            <w:pPr>
              <w:pStyle w:val="Table10Body"/>
            </w:pPr>
            <w:r>
              <w:t>Perform administrative tasks in the Suite Administration application that range from managing license pools, suite administrative operations to configure suite level settings, including security, email, integration and configure access control.</w:t>
            </w:r>
          </w:p>
        </w:tc>
      </w:tr>
    </w:tbl>
    <w:p w14:paraId="6B04E32B" w14:textId="77777777" w:rsidR="00C041A1" w:rsidRPr="00C041A1" w:rsidRDefault="00C041A1" w:rsidP="00C041A1"/>
    <w:p w14:paraId="4A6C67D1" w14:textId="5A8F925E" w:rsidR="00655F16" w:rsidRDefault="00655F16" w:rsidP="00655F16">
      <w:pPr>
        <w:pStyle w:val="Heading4"/>
        <w:spacing w:after="48"/>
      </w:pPr>
      <w:bookmarkStart w:id="70" w:name="_Toc70334304"/>
      <w:r w:rsidRPr="00655F16">
        <w:t>Education Courses’ suggested planning</w:t>
      </w:r>
      <w:bookmarkEnd w:id="70"/>
    </w:p>
    <w:tbl>
      <w:tblPr>
        <w:tblStyle w:val="TableGrid"/>
        <w:tblW w:w="0" w:type="auto"/>
        <w:tblLook w:val="04A0" w:firstRow="1" w:lastRow="0" w:firstColumn="1" w:lastColumn="0" w:noHBand="0" w:noVBand="1"/>
      </w:tblPr>
      <w:tblGrid>
        <w:gridCol w:w="1702"/>
        <w:gridCol w:w="1702"/>
        <w:gridCol w:w="1702"/>
        <w:gridCol w:w="1702"/>
        <w:gridCol w:w="1703"/>
      </w:tblGrid>
      <w:tr w:rsidR="00F27A72" w14:paraId="282D00BD" w14:textId="77777777" w:rsidTr="00F27A72">
        <w:tc>
          <w:tcPr>
            <w:tcW w:w="1702" w:type="dxa"/>
            <w:tcBorders>
              <w:top w:val="nil"/>
              <w:left w:val="nil"/>
              <w:bottom w:val="nil"/>
            </w:tcBorders>
            <w:shd w:val="clear" w:color="auto" w:fill="FFFFFF" w:themeFill="background1"/>
          </w:tcPr>
          <w:p w14:paraId="2482499C" w14:textId="77777777" w:rsidR="00F27A72" w:rsidRPr="00731D7C" w:rsidRDefault="00F27A72" w:rsidP="00F27A72">
            <w:pPr>
              <w:pStyle w:val="Table08BoldWhite"/>
            </w:pPr>
          </w:p>
        </w:tc>
        <w:tc>
          <w:tcPr>
            <w:tcW w:w="6809" w:type="dxa"/>
            <w:gridSpan w:val="4"/>
            <w:tcBorders>
              <w:bottom w:val="nil"/>
            </w:tcBorders>
            <w:shd w:val="clear" w:color="auto" w:fill="C0504D" w:themeFill="accent2"/>
          </w:tcPr>
          <w:p w14:paraId="354EB971" w14:textId="77777777" w:rsidR="00F27A72" w:rsidRPr="00731D7C" w:rsidRDefault="00F27A72" w:rsidP="00F27A72">
            <w:pPr>
              <w:pStyle w:val="Table08BoldWhite"/>
              <w:jc w:val="center"/>
            </w:pPr>
            <w:r>
              <w:t>Conceptual Phases</w:t>
            </w:r>
          </w:p>
        </w:tc>
      </w:tr>
      <w:tr w:rsidR="00F27A72" w14:paraId="03099962" w14:textId="77777777" w:rsidTr="00F27A72">
        <w:tc>
          <w:tcPr>
            <w:tcW w:w="1702" w:type="dxa"/>
            <w:tcBorders>
              <w:top w:val="nil"/>
              <w:left w:val="nil"/>
            </w:tcBorders>
            <w:shd w:val="clear" w:color="auto" w:fill="FFFFFF" w:themeFill="background1"/>
          </w:tcPr>
          <w:p w14:paraId="61822095" w14:textId="77777777" w:rsidR="00F27A72" w:rsidRPr="00731D7C" w:rsidRDefault="00F27A72" w:rsidP="00F27A72">
            <w:pPr>
              <w:pStyle w:val="Table08BoldWhite"/>
            </w:pPr>
            <w:r w:rsidRPr="00731D7C">
              <w:t>SMAX - Job</w:t>
            </w:r>
            <w:r>
              <w:t>s</w:t>
            </w:r>
          </w:p>
        </w:tc>
        <w:tc>
          <w:tcPr>
            <w:tcW w:w="1702" w:type="dxa"/>
            <w:tcBorders>
              <w:top w:val="nil"/>
              <w:bottom w:val="nil"/>
            </w:tcBorders>
            <w:shd w:val="clear" w:color="auto" w:fill="D99594" w:themeFill="accent2" w:themeFillTint="99"/>
          </w:tcPr>
          <w:p w14:paraId="5828F0BC" w14:textId="77777777" w:rsidR="00F27A72" w:rsidRPr="00731D7C" w:rsidRDefault="00F27A72" w:rsidP="00F27A72">
            <w:pPr>
              <w:pStyle w:val="Table08BoldWhite"/>
            </w:pPr>
            <w:r w:rsidRPr="00731D7C">
              <w:t>Design</w:t>
            </w:r>
          </w:p>
        </w:tc>
        <w:tc>
          <w:tcPr>
            <w:tcW w:w="1702" w:type="dxa"/>
            <w:tcBorders>
              <w:top w:val="nil"/>
              <w:bottom w:val="nil"/>
            </w:tcBorders>
            <w:shd w:val="clear" w:color="auto" w:fill="D99594" w:themeFill="accent2" w:themeFillTint="99"/>
          </w:tcPr>
          <w:p w14:paraId="35A838C2" w14:textId="77777777" w:rsidR="00F27A72" w:rsidRPr="00731D7C" w:rsidRDefault="00F27A72" w:rsidP="00F27A72">
            <w:pPr>
              <w:pStyle w:val="Table08BoldWhite"/>
            </w:pPr>
            <w:r w:rsidRPr="00731D7C">
              <w:t>Implementation</w:t>
            </w:r>
          </w:p>
        </w:tc>
        <w:tc>
          <w:tcPr>
            <w:tcW w:w="1702" w:type="dxa"/>
            <w:tcBorders>
              <w:top w:val="nil"/>
              <w:bottom w:val="nil"/>
            </w:tcBorders>
            <w:shd w:val="clear" w:color="auto" w:fill="D99594" w:themeFill="accent2" w:themeFillTint="99"/>
          </w:tcPr>
          <w:p w14:paraId="119649DD" w14:textId="77777777" w:rsidR="00F27A72" w:rsidRPr="00731D7C" w:rsidRDefault="00F27A72" w:rsidP="00F27A72">
            <w:pPr>
              <w:pStyle w:val="Table08BoldWhite"/>
            </w:pPr>
            <w:r w:rsidRPr="00731D7C">
              <w:t>Release to production</w:t>
            </w:r>
          </w:p>
        </w:tc>
        <w:tc>
          <w:tcPr>
            <w:tcW w:w="1703" w:type="dxa"/>
            <w:tcBorders>
              <w:top w:val="nil"/>
              <w:bottom w:val="nil"/>
              <w:right w:val="single" w:sz="4" w:space="0" w:color="auto"/>
            </w:tcBorders>
            <w:shd w:val="clear" w:color="auto" w:fill="D99594" w:themeFill="accent2" w:themeFillTint="99"/>
          </w:tcPr>
          <w:p w14:paraId="4D9C5F87" w14:textId="77777777" w:rsidR="00F27A72" w:rsidRPr="00731D7C" w:rsidRDefault="00F27A72" w:rsidP="00F27A72">
            <w:pPr>
              <w:pStyle w:val="Table08BoldWhite"/>
            </w:pPr>
            <w:r w:rsidRPr="00731D7C">
              <w:t>Ongoing</w:t>
            </w:r>
          </w:p>
        </w:tc>
      </w:tr>
      <w:tr w:rsidR="00F27A72" w14:paraId="55BD6E65" w14:textId="77777777" w:rsidTr="00F27A72">
        <w:trPr>
          <w:trHeight w:val="242"/>
        </w:trPr>
        <w:tc>
          <w:tcPr>
            <w:tcW w:w="1702" w:type="dxa"/>
            <w:shd w:val="clear" w:color="auto" w:fill="4F81BD" w:themeFill="accent1"/>
          </w:tcPr>
          <w:p w14:paraId="224E0830" w14:textId="77777777" w:rsidR="00F27A72" w:rsidRPr="0096439E" w:rsidRDefault="00F27A72" w:rsidP="00F27A72">
            <w:pPr>
              <w:pStyle w:val="Table08BoldWhite"/>
            </w:pPr>
            <w:r>
              <w:t>SMAX - Jobs</w:t>
            </w:r>
          </w:p>
        </w:tc>
        <w:tc>
          <w:tcPr>
            <w:tcW w:w="1702" w:type="dxa"/>
            <w:tcBorders>
              <w:top w:val="nil"/>
            </w:tcBorders>
            <w:shd w:val="clear" w:color="auto" w:fill="F2DBDB" w:themeFill="accent2" w:themeFillTint="33"/>
          </w:tcPr>
          <w:p w14:paraId="269CED23" w14:textId="77777777" w:rsidR="00F27A72" w:rsidRPr="0096439E" w:rsidRDefault="00F27A72" w:rsidP="00F27A72">
            <w:pPr>
              <w:pStyle w:val="Table08Bold"/>
            </w:pPr>
            <w:r>
              <w:t>So that your team could</w:t>
            </w:r>
            <w:r w:rsidRPr="00B10B62">
              <w:t xml:space="preserve"> </w:t>
            </w:r>
            <w:r>
              <w:t>make informed decisions related to the implementation</w:t>
            </w:r>
          </w:p>
        </w:tc>
        <w:tc>
          <w:tcPr>
            <w:tcW w:w="1702" w:type="dxa"/>
            <w:tcBorders>
              <w:top w:val="nil"/>
            </w:tcBorders>
            <w:shd w:val="clear" w:color="auto" w:fill="F2DBDB" w:themeFill="accent2" w:themeFillTint="33"/>
          </w:tcPr>
          <w:p w14:paraId="6D421E12" w14:textId="77777777" w:rsidR="00F27A72" w:rsidRPr="0096439E" w:rsidRDefault="00F27A72" w:rsidP="00F27A72">
            <w:pPr>
              <w:pStyle w:val="Table08Bold"/>
            </w:pPr>
          </w:p>
        </w:tc>
        <w:tc>
          <w:tcPr>
            <w:tcW w:w="1702" w:type="dxa"/>
            <w:tcBorders>
              <w:top w:val="nil"/>
            </w:tcBorders>
            <w:shd w:val="clear" w:color="auto" w:fill="F2DBDB" w:themeFill="accent2" w:themeFillTint="33"/>
          </w:tcPr>
          <w:p w14:paraId="1C8887E3" w14:textId="77777777" w:rsidR="00F27A72" w:rsidRPr="0096439E" w:rsidRDefault="00F27A72" w:rsidP="00F27A72">
            <w:pPr>
              <w:pStyle w:val="Table08Bold"/>
            </w:pPr>
            <w:r>
              <w:t>So that your team were ready on day 1</w:t>
            </w:r>
          </w:p>
        </w:tc>
        <w:tc>
          <w:tcPr>
            <w:tcW w:w="1703" w:type="dxa"/>
            <w:tcBorders>
              <w:top w:val="nil"/>
              <w:right w:val="single" w:sz="4" w:space="0" w:color="auto"/>
            </w:tcBorders>
            <w:shd w:val="clear" w:color="auto" w:fill="F2DBDB" w:themeFill="accent2" w:themeFillTint="33"/>
          </w:tcPr>
          <w:p w14:paraId="3CD1BFF2" w14:textId="77777777" w:rsidR="00F27A72" w:rsidRPr="0096439E" w:rsidRDefault="00F27A72" w:rsidP="00F27A72">
            <w:pPr>
              <w:pStyle w:val="Table08Bold"/>
            </w:pPr>
            <w:r w:rsidRPr="0096439E">
              <w:t>Support on the job. Knowledge refreshment. Role Changes</w:t>
            </w:r>
          </w:p>
        </w:tc>
      </w:tr>
      <w:tr w:rsidR="00F27A72" w14:paraId="22A9DB9B" w14:textId="77777777" w:rsidTr="00F27A72">
        <w:trPr>
          <w:trHeight w:val="242"/>
        </w:trPr>
        <w:tc>
          <w:tcPr>
            <w:tcW w:w="1702" w:type="dxa"/>
            <w:shd w:val="clear" w:color="auto" w:fill="DBE5F1" w:themeFill="accent1" w:themeFillTint="33"/>
          </w:tcPr>
          <w:p w14:paraId="5F40FD78" w14:textId="77777777" w:rsidR="00F27A72" w:rsidRDefault="00F27A72" w:rsidP="00F27A72">
            <w:pPr>
              <w:pStyle w:val="Table08Bold"/>
            </w:pPr>
            <w:r w:rsidRPr="00ED24E7">
              <w:t>Service Desk Agent</w:t>
            </w:r>
            <w:r>
              <w:t>s</w:t>
            </w:r>
          </w:p>
        </w:tc>
        <w:tc>
          <w:tcPr>
            <w:tcW w:w="1702" w:type="dxa"/>
          </w:tcPr>
          <w:p w14:paraId="5B48CA32" w14:textId="77777777" w:rsidR="00F27A72" w:rsidRDefault="00F27A72" w:rsidP="00F27A72">
            <w:pPr>
              <w:pStyle w:val="Table08Body"/>
            </w:pPr>
          </w:p>
        </w:tc>
        <w:tc>
          <w:tcPr>
            <w:tcW w:w="1702" w:type="dxa"/>
          </w:tcPr>
          <w:p w14:paraId="1281C5B2" w14:textId="77777777" w:rsidR="00F27A72" w:rsidRDefault="00F27A72" w:rsidP="00F27A72">
            <w:pPr>
              <w:pStyle w:val="Table08Body"/>
            </w:pPr>
          </w:p>
        </w:tc>
        <w:tc>
          <w:tcPr>
            <w:tcW w:w="3405" w:type="dxa"/>
            <w:gridSpan w:val="2"/>
          </w:tcPr>
          <w:p w14:paraId="1789F5DD" w14:textId="77777777" w:rsidR="00F27A72" w:rsidRDefault="00F27A72" w:rsidP="00F27A72">
            <w:pPr>
              <w:pStyle w:val="Table08Body"/>
            </w:pPr>
            <w:r>
              <w:t>ART E-Learning Module for Service Desk Agents</w:t>
            </w:r>
          </w:p>
        </w:tc>
      </w:tr>
      <w:tr w:rsidR="00F27A72" w14:paraId="4E081E7E" w14:textId="77777777" w:rsidTr="00F27A72">
        <w:tc>
          <w:tcPr>
            <w:tcW w:w="1702" w:type="dxa"/>
            <w:shd w:val="clear" w:color="auto" w:fill="DBE5F1" w:themeFill="accent1" w:themeFillTint="33"/>
          </w:tcPr>
          <w:p w14:paraId="695A8540" w14:textId="77777777" w:rsidR="00F27A72" w:rsidRDefault="00F27A72" w:rsidP="00F27A72">
            <w:pPr>
              <w:pStyle w:val="Table08Bold"/>
            </w:pPr>
            <w:r w:rsidRPr="00ED24E7">
              <w:t xml:space="preserve">Support Engineers (or those </w:t>
            </w:r>
            <w:r>
              <w:t>receiving</w:t>
            </w:r>
            <w:r w:rsidRPr="00ED24E7">
              <w:t xml:space="preserve"> and updat</w:t>
            </w:r>
            <w:r>
              <w:t xml:space="preserve">ing </w:t>
            </w:r>
            <w:r w:rsidRPr="00ED24E7">
              <w:t>incidents or tasks)</w:t>
            </w:r>
          </w:p>
        </w:tc>
        <w:tc>
          <w:tcPr>
            <w:tcW w:w="1702" w:type="dxa"/>
          </w:tcPr>
          <w:p w14:paraId="50B6CE14" w14:textId="77777777" w:rsidR="00F27A72" w:rsidRDefault="00F27A72" w:rsidP="00F27A72">
            <w:pPr>
              <w:pStyle w:val="Table08Body"/>
            </w:pPr>
          </w:p>
        </w:tc>
        <w:tc>
          <w:tcPr>
            <w:tcW w:w="1702" w:type="dxa"/>
          </w:tcPr>
          <w:p w14:paraId="100CA957" w14:textId="77777777" w:rsidR="00F27A72" w:rsidRDefault="00F27A72" w:rsidP="00F27A72">
            <w:pPr>
              <w:pStyle w:val="Table08Body"/>
            </w:pPr>
          </w:p>
        </w:tc>
        <w:tc>
          <w:tcPr>
            <w:tcW w:w="3405" w:type="dxa"/>
            <w:gridSpan w:val="2"/>
          </w:tcPr>
          <w:p w14:paraId="50C91A70" w14:textId="77777777" w:rsidR="00F27A72" w:rsidRDefault="00F27A72" w:rsidP="00F27A72">
            <w:pPr>
              <w:pStyle w:val="Table08Body"/>
            </w:pPr>
            <w:r>
              <w:t>ART E-Learning Module for Support Engineers</w:t>
            </w:r>
          </w:p>
        </w:tc>
      </w:tr>
      <w:tr w:rsidR="00F27A72" w14:paraId="20947342" w14:textId="77777777" w:rsidTr="00F27A72">
        <w:tc>
          <w:tcPr>
            <w:tcW w:w="1702" w:type="dxa"/>
            <w:tcBorders>
              <w:bottom w:val="dashed" w:sz="4" w:space="0" w:color="auto"/>
            </w:tcBorders>
            <w:shd w:val="clear" w:color="auto" w:fill="DBE5F1" w:themeFill="accent1" w:themeFillTint="33"/>
          </w:tcPr>
          <w:p w14:paraId="28869F84" w14:textId="77777777" w:rsidR="00F27A72" w:rsidRDefault="00F27A72" w:rsidP="00F27A72">
            <w:pPr>
              <w:pStyle w:val="Table08Bold"/>
            </w:pPr>
            <w:r>
              <w:t xml:space="preserve">Selected </w:t>
            </w:r>
            <w:r w:rsidRPr="00ED24E7">
              <w:t xml:space="preserve">Configuration and </w:t>
            </w:r>
            <w:r>
              <w:t>A</w:t>
            </w:r>
            <w:r w:rsidRPr="00ED24E7">
              <w:t>sset managers</w:t>
            </w:r>
          </w:p>
        </w:tc>
        <w:tc>
          <w:tcPr>
            <w:tcW w:w="1702" w:type="dxa"/>
            <w:tcBorders>
              <w:bottom w:val="dashed" w:sz="4" w:space="0" w:color="auto"/>
            </w:tcBorders>
          </w:tcPr>
          <w:p w14:paraId="4FA25954" w14:textId="77777777" w:rsidR="00F27A72" w:rsidRPr="00DA057F" w:rsidRDefault="00F27A72" w:rsidP="00F27A72">
            <w:pPr>
              <w:pStyle w:val="Table08Body"/>
              <w:rPr>
                <w:color w:val="auto"/>
              </w:rPr>
            </w:pPr>
            <w:r w:rsidRPr="00DA057F">
              <w:rPr>
                <w:color w:val="auto"/>
              </w:rPr>
              <w:t>Instructor</w:t>
            </w:r>
            <w:r>
              <w:rPr>
                <w:color w:val="auto"/>
              </w:rPr>
              <w:t>-</w:t>
            </w:r>
            <w:r w:rsidRPr="00DA057F">
              <w:rPr>
                <w:color w:val="auto"/>
              </w:rPr>
              <w:t>Led</w:t>
            </w:r>
          </w:p>
          <w:p w14:paraId="2249C535" w14:textId="77777777" w:rsidR="00F27A72" w:rsidRPr="00DA057F" w:rsidRDefault="00F27A72" w:rsidP="00F27A72">
            <w:pPr>
              <w:pStyle w:val="Table08Body"/>
              <w:rPr>
                <w:color w:val="auto"/>
              </w:rPr>
            </w:pPr>
            <w:r w:rsidRPr="00DA057F">
              <w:rPr>
                <w:color w:val="auto"/>
                <w:lang w:val="en-GB"/>
              </w:rPr>
              <w:t>SMAX220- Technical Configuration for Configuration and Asset Managers</w:t>
            </w:r>
          </w:p>
        </w:tc>
        <w:tc>
          <w:tcPr>
            <w:tcW w:w="1702" w:type="dxa"/>
            <w:tcBorders>
              <w:bottom w:val="dashed" w:sz="4" w:space="0" w:color="auto"/>
            </w:tcBorders>
          </w:tcPr>
          <w:p w14:paraId="031F45FE" w14:textId="77777777" w:rsidR="00F27A72" w:rsidRDefault="00F27A72" w:rsidP="00F27A72">
            <w:pPr>
              <w:pStyle w:val="Table08Body"/>
            </w:pPr>
          </w:p>
        </w:tc>
        <w:tc>
          <w:tcPr>
            <w:tcW w:w="1702" w:type="dxa"/>
            <w:tcBorders>
              <w:bottom w:val="dashed" w:sz="4" w:space="0" w:color="auto"/>
            </w:tcBorders>
          </w:tcPr>
          <w:p w14:paraId="61CCDC8A" w14:textId="77777777" w:rsidR="00F27A72" w:rsidRDefault="00F27A72" w:rsidP="00F27A72">
            <w:pPr>
              <w:pStyle w:val="Table08Body"/>
            </w:pPr>
          </w:p>
        </w:tc>
        <w:tc>
          <w:tcPr>
            <w:tcW w:w="1703" w:type="dxa"/>
            <w:tcBorders>
              <w:bottom w:val="dashed" w:sz="4" w:space="0" w:color="auto"/>
            </w:tcBorders>
          </w:tcPr>
          <w:p w14:paraId="0B358DFA" w14:textId="77777777" w:rsidR="00F27A72" w:rsidRDefault="00F27A72" w:rsidP="00F27A72">
            <w:pPr>
              <w:pStyle w:val="Table08Body"/>
            </w:pPr>
            <w:r>
              <w:t>ART E-Learning Module for Configuration and Asset Managers</w:t>
            </w:r>
          </w:p>
        </w:tc>
      </w:tr>
      <w:tr w:rsidR="00F27A72" w14:paraId="62F23137" w14:textId="77777777" w:rsidTr="00F27A72">
        <w:tc>
          <w:tcPr>
            <w:tcW w:w="1702" w:type="dxa"/>
            <w:tcBorders>
              <w:top w:val="dashed" w:sz="4" w:space="0" w:color="auto"/>
            </w:tcBorders>
            <w:shd w:val="clear" w:color="auto" w:fill="DBE5F1" w:themeFill="accent1" w:themeFillTint="33"/>
          </w:tcPr>
          <w:p w14:paraId="7A1670BB" w14:textId="77777777" w:rsidR="00F27A72" w:rsidRPr="00ED24E7" w:rsidRDefault="00F27A72" w:rsidP="00F27A72">
            <w:pPr>
              <w:pStyle w:val="Table08Bold"/>
            </w:pPr>
            <w:r>
              <w:t xml:space="preserve">Rest </w:t>
            </w:r>
            <w:r w:rsidRPr="00ED24E7">
              <w:t xml:space="preserve">Configuration and </w:t>
            </w:r>
            <w:r>
              <w:t>A</w:t>
            </w:r>
            <w:r w:rsidRPr="00ED24E7">
              <w:t>sset managers</w:t>
            </w:r>
          </w:p>
        </w:tc>
        <w:tc>
          <w:tcPr>
            <w:tcW w:w="1702" w:type="dxa"/>
            <w:tcBorders>
              <w:top w:val="dashed" w:sz="4" w:space="0" w:color="auto"/>
            </w:tcBorders>
          </w:tcPr>
          <w:p w14:paraId="49EFBA42" w14:textId="77777777" w:rsidR="00F27A72" w:rsidRPr="00DA057F" w:rsidRDefault="00F27A72" w:rsidP="00F27A72">
            <w:pPr>
              <w:pStyle w:val="Table08Body"/>
              <w:rPr>
                <w:color w:val="auto"/>
              </w:rPr>
            </w:pPr>
          </w:p>
        </w:tc>
        <w:tc>
          <w:tcPr>
            <w:tcW w:w="1702" w:type="dxa"/>
            <w:tcBorders>
              <w:top w:val="dashed" w:sz="4" w:space="0" w:color="auto"/>
            </w:tcBorders>
          </w:tcPr>
          <w:p w14:paraId="0CC9476D" w14:textId="77777777" w:rsidR="00F27A72" w:rsidRDefault="00F27A72" w:rsidP="00F27A72">
            <w:pPr>
              <w:pStyle w:val="Table08Body"/>
            </w:pPr>
          </w:p>
        </w:tc>
        <w:tc>
          <w:tcPr>
            <w:tcW w:w="3405" w:type="dxa"/>
            <w:gridSpan w:val="2"/>
            <w:tcBorders>
              <w:top w:val="dashed" w:sz="4" w:space="0" w:color="auto"/>
            </w:tcBorders>
          </w:tcPr>
          <w:p w14:paraId="20C5E516" w14:textId="77777777" w:rsidR="00F27A72" w:rsidRDefault="00F27A72" w:rsidP="00F27A72">
            <w:pPr>
              <w:pStyle w:val="Table08Body"/>
            </w:pPr>
            <w:r>
              <w:t>ART E-Learning Module for Configuration and Asset Managers</w:t>
            </w:r>
          </w:p>
        </w:tc>
      </w:tr>
      <w:tr w:rsidR="00F27A72" w14:paraId="109C176A" w14:textId="77777777" w:rsidTr="00F27A72">
        <w:tc>
          <w:tcPr>
            <w:tcW w:w="1702" w:type="dxa"/>
            <w:tcBorders>
              <w:bottom w:val="dashed" w:sz="4" w:space="0" w:color="auto"/>
            </w:tcBorders>
            <w:shd w:val="clear" w:color="auto" w:fill="DBE5F1" w:themeFill="accent1" w:themeFillTint="33"/>
          </w:tcPr>
          <w:p w14:paraId="0056FBFA" w14:textId="77777777" w:rsidR="00F27A72" w:rsidRDefault="00F27A72" w:rsidP="00F27A72">
            <w:pPr>
              <w:pStyle w:val="Table08Bold"/>
            </w:pPr>
            <w:r w:rsidRPr="00ED24E7">
              <w:lastRenderedPageBreak/>
              <w:t>Service or Process Owners</w:t>
            </w:r>
          </w:p>
        </w:tc>
        <w:tc>
          <w:tcPr>
            <w:tcW w:w="1702" w:type="dxa"/>
            <w:tcBorders>
              <w:bottom w:val="dashed" w:sz="4" w:space="0" w:color="auto"/>
            </w:tcBorders>
          </w:tcPr>
          <w:p w14:paraId="240D5600" w14:textId="77777777" w:rsidR="00F27A72" w:rsidRDefault="00F27A72" w:rsidP="00F27A72">
            <w:pPr>
              <w:pStyle w:val="Table08Body"/>
            </w:pPr>
            <w:r>
              <w:t>Instructor-Led</w:t>
            </w:r>
          </w:p>
          <w:p w14:paraId="2EA90FF9" w14:textId="77777777" w:rsidR="00F27A72" w:rsidRDefault="00F27A72" w:rsidP="00F27A72">
            <w:pPr>
              <w:pStyle w:val="Table08Body"/>
            </w:pPr>
            <w:r w:rsidRPr="000B3402">
              <w:t>SMAX300 - Technical Configuration for Service or Process Owners</w:t>
            </w:r>
          </w:p>
        </w:tc>
        <w:tc>
          <w:tcPr>
            <w:tcW w:w="1702" w:type="dxa"/>
            <w:tcBorders>
              <w:bottom w:val="dashed" w:sz="4" w:space="0" w:color="auto"/>
            </w:tcBorders>
          </w:tcPr>
          <w:p w14:paraId="26D6A0BF" w14:textId="77777777" w:rsidR="00F27A72" w:rsidRDefault="00F27A72" w:rsidP="00F27A72">
            <w:pPr>
              <w:pStyle w:val="Table08Body"/>
            </w:pPr>
          </w:p>
        </w:tc>
        <w:tc>
          <w:tcPr>
            <w:tcW w:w="1702" w:type="dxa"/>
            <w:tcBorders>
              <w:bottom w:val="dashed" w:sz="4" w:space="0" w:color="auto"/>
            </w:tcBorders>
          </w:tcPr>
          <w:p w14:paraId="12E17856" w14:textId="77777777" w:rsidR="00F27A72" w:rsidRDefault="00F27A72" w:rsidP="00F27A72">
            <w:pPr>
              <w:pStyle w:val="Table08Body"/>
            </w:pPr>
          </w:p>
        </w:tc>
        <w:tc>
          <w:tcPr>
            <w:tcW w:w="1703" w:type="dxa"/>
            <w:tcBorders>
              <w:bottom w:val="dashed" w:sz="4" w:space="0" w:color="auto"/>
            </w:tcBorders>
          </w:tcPr>
          <w:p w14:paraId="6ED23084" w14:textId="77777777" w:rsidR="00F27A72" w:rsidRDefault="00F27A72" w:rsidP="00F27A72">
            <w:pPr>
              <w:pStyle w:val="Table08Body"/>
            </w:pPr>
            <w:r>
              <w:t>ART E-Learning Module for Service or Process Owners</w:t>
            </w:r>
          </w:p>
        </w:tc>
      </w:tr>
      <w:tr w:rsidR="00F27A72" w14:paraId="3BDD8678" w14:textId="77777777" w:rsidTr="00F27A72">
        <w:tc>
          <w:tcPr>
            <w:tcW w:w="1702" w:type="dxa"/>
            <w:tcBorders>
              <w:top w:val="dashed" w:sz="4" w:space="0" w:color="auto"/>
            </w:tcBorders>
            <w:shd w:val="clear" w:color="auto" w:fill="DBE5F1" w:themeFill="accent1" w:themeFillTint="33"/>
          </w:tcPr>
          <w:p w14:paraId="4F3B00DE" w14:textId="77777777" w:rsidR="00F27A72" w:rsidRPr="00ED24E7" w:rsidRDefault="00F27A72" w:rsidP="00F27A72">
            <w:pPr>
              <w:pStyle w:val="Table08Bold"/>
            </w:pPr>
            <w:r>
              <w:t xml:space="preserve">Rest of </w:t>
            </w:r>
            <w:r w:rsidRPr="00ED24E7">
              <w:t>Service or Process Owners</w:t>
            </w:r>
          </w:p>
        </w:tc>
        <w:tc>
          <w:tcPr>
            <w:tcW w:w="1702" w:type="dxa"/>
            <w:tcBorders>
              <w:top w:val="dashed" w:sz="4" w:space="0" w:color="auto"/>
            </w:tcBorders>
          </w:tcPr>
          <w:p w14:paraId="259D29CE" w14:textId="77777777" w:rsidR="00F27A72" w:rsidRDefault="00F27A72" w:rsidP="00F27A72">
            <w:pPr>
              <w:pStyle w:val="Table08Body"/>
            </w:pPr>
          </w:p>
        </w:tc>
        <w:tc>
          <w:tcPr>
            <w:tcW w:w="1702" w:type="dxa"/>
            <w:tcBorders>
              <w:top w:val="dashed" w:sz="4" w:space="0" w:color="auto"/>
            </w:tcBorders>
          </w:tcPr>
          <w:p w14:paraId="19597F8E" w14:textId="77777777" w:rsidR="00F27A72" w:rsidRDefault="00F27A72" w:rsidP="00F27A72">
            <w:pPr>
              <w:pStyle w:val="Table08Body"/>
            </w:pPr>
            <w:r>
              <w:t>Instructor-Led</w:t>
            </w:r>
          </w:p>
          <w:p w14:paraId="197F3B83" w14:textId="77777777" w:rsidR="00F27A72" w:rsidRPr="0095371D" w:rsidRDefault="00F27A72" w:rsidP="00F27A72">
            <w:pPr>
              <w:pStyle w:val="Table08Body"/>
            </w:pPr>
            <w:r>
              <w:t>ART Content Authoring</w:t>
            </w:r>
            <w:r>
              <w:rPr>
                <w:rStyle w:val="FootnoteReference"/>
              </w:rPr>
              <w:footnoteReference w:id="2"/>
            </w:r>
          </w:p>
        </w:tc>
        <w:tc>
          <w:tcPr>
            <w:tcW w:w="3405" w:type="dxa"/>
            <w:gridSpan w:val="2"/>
            <w:tcBorders>
              <w:top w:val="dashed" w:sz="4" w:space="0" w:color="auto"/>
            </w:tcBorders>
          </w:tcPr>
          <w:p w14:paraId="411ACAA9" w14:textId="77777777" w:rsidR="00F27A72" w:rsidRDefault="00F27A72" w:rsidP="00F27A72">
            <w:pPr>
              <w:pStyle w:val="Table08Body"/>
            </w:pPr>
            <w:r>
              <w:t>ART E-Learning Module for Service or Process Owners</w:t>
            </w:r>
          </w:p>
        </w:tc>
      </w:tr>
      <w:tr w:rsidR="00F27A72" w14:paraId="6AB33D41" w14:textId="77777777" w:rsidTr="00F27A72">
        <w:tc>
          <w:tcPr>
            <w:tcW w:w="1702" w:type="dxa"/>
            <w:shd w:val="clear" w:color="auto" w:fill="DBE5F1" w:themeFill="accent1" w:themeFillTint="33"/>
          </w:tcPr>
          <w:p w14:paraId="3C7C719A" w14:textId="77777777" w:rsidR="00F27A72" w:rsidRDefault="00F27A72" w:rsidP="00F27A72">
            <w:pPr>
              <w:pStyle w:val="Table08Bold"/>
            </w:pPr>
            <w:r w:rsidRPr="00ED24E7">
              <w:t>Tenant Administrators</w:t>
            </w:r>
          </w:p>
        </w:tc>
        <w:tc>
          <w:tcPr>
            <w:tcW w:w="1702" w:type="dxa"/>
          </w:tcPr>
          <w:p w14:paraId="0D1EE9C7" w14:textId="77777777" w:rsidR="00F27A72" w:rsidRDefault="00F27A72" w:rsidP="00F27A72">
            <w:pPr>
              <w:pStyle w:val="Table08Body"/>
            </w:pPr>
            <w:r>
              <w:t>Instructor-Led</w:t>
            </w:r>
          </w:p>
          <w:p w14:paraId="75FB400C" w14:textId="77777777" w:rsidR="00F27A72" w:rsidRDefault="00F27A72" w:rsidP="00F27A72">
            <w:pPr>
              <w:pStyle w:val="Table08Body"/>
            </w:pPr>
            <w:r w:rsidRPr="00AA3F09">
              <w:t xml:space="preserve">SMAX310 - </w:t>
            </w:r>
            <w:r>
              <w:t>A</w:t>
            </w:r>
            <w:r w:rsidRPr="00AA3F09">
              <w:t>dministration for Tenant Administrators</w:t>
            </w:r>
          </w:p>
        </w:tc>
        <w:tc>
          <w:tcPr>
            <w:tcW w:w="1702" w:type="dxa"/>
          </w:tcPr>
          <w:p w14:paraId="42D4F483" w14:textId="77777777" w:rsidR="00F27A72" w:rsidRDefault="00F27A72" w:rsidP="00F27A72">
            <w:pPr>
              <w:pStyle w:val="Table08Body"/>
            </w:pPr>
          </w:p>
        </w:tc>
        <w:tc>
          <w:tcPr>
            <w:tcW w:w="1702" w:type="dxa"/>
          </w:tcPr>
          <w:p w14:paraId="7EB50BA5" w14:textId="77777777" w:rsidR="00F27A72" w:rsidRDefault="00F27A72" w:rsidP="00F27A72">
            <w:pPr>
              <w:pStyle w:val="Table08Body"/>
            </w:pPr>
          </w:p>
        </w:tc>
        <w:tc>
          <w:tcPr>
            <w:tcW w:w="1703" w:type="dxa"/>
          </w:tcPr>
          <w:p w14:paraId="028CB2C7" w14:textId="77777777" w:rsidR="00F27A72" w:rsidRDefault="00F27A72" w:rsidP="00F27A72">
            <w:pPr>
              <w:pStyle w:val="Table08Body"/>
            </w:pPr>
            <w:r>
              <w:t>ART E-Learning Module for Tenant Administrators</w:t>
            </w:r>
          </w:p>
        </w:tc>
      </w:tr>
      <w:tr w:rsidR="00F27A72" w14:paraId="673B8E75" w14:textId="77777777" w:rsidTr="00F27A72">
        <w:tc>
          <w:tcPr>
            <w:tcW w:w="1702" w:type="dxa"/>
            <w:shd w:val="clear" w:color="auto" w:fill="DBE5F1" w:themeFill="accent1" w:themeFillTint="33"/>
          </w:tcPr>
          <w:p w14:paraId="7941D2F5" w14:textId="77777777" w:rsidR="00F27A72" w:rsidRDefault="00F27A72" w:rsidP="00F27A72">
            <w:pPr>
              <w:pStyle w:val="Table08Bold"/>
            </w:pPr>
            <w:r w:rsidRPr="00ED24E7">
              <w:t>Suite Administrator</w:t>
            </w:r>
          </w:p>
        </w:tc>
        <w:tc>
          <w:tcPr>
            <w:tcW w:w="1702" w:type="dxa"/>
          </w:tcPr>
          <w:p w14:paraId="6D470ADF" w14:textId="77777777" w:rsidR="00F27A72" w:rsidRDefault="00F27A72" w:rsidP="00F27A72">
            <w:pPr>
              <w:pStyle w:val="Table08Body"/>
            </w:pPr>
            <w:r>
              <w:t>N/A</w:t>
            </w:r>
          </w:p>
        </w:tc>
        <w:tc>
          <w:tcPr>
            <w:tcW w:w="1702" w:type="dxa"/>
          </w:tcPr>
          <w:p w14:paraId="5978EF3E" w14:textId="77777777" w:rsidR="00F27A72" w:rsidRDefault="00F27A72" w:rsidP="00F27A72">
            <w:pPr>
              <w:pStyle w:val="Table08Body"/>
            </w:pPr>
            <w:r>
              <w:t>N/A</w:t>
            </w:r>
          </w:p>
        </w:tc>
        <w:tc>
          <w:tcPr>
            <w:tcW w:w="1702" w:type="dxa"/>
          </w:tcPr>
          <w:p w14:paraId="0F7EFC76" w14:textId="77777777" w:rsidR="00F27A72" w:rsidRDefault="00F27A72" w:rsidP="00F27A72">
            <w:pPr>
              <w:pStyle w:val="Table08Body"/>
            </w:pPr>
            <w:r>
              <w:t>N/A</w:t>
            </w:r>
          </w:p>
        </w:tc>
        <w:tc>
          <w:tcPr>
            <w:tcW w:w="1703" w:type="dxa"/>
          </w:tcPr>
          <w:p w14:paraId="15A7F3AA" w14:textId="77777777" w:rsidR="00F27A72" w:rsidRDefault="00F27A72" w:rsidP="00F27A72">
            <w:pPr>
              <w:pStyle w:val="Table08Body"/>
            </w:pPr>
            <w:r>
              <w:t>N/A</w:t>
            </w:r>
          </w:p>
        </w:tc>
      </w:tr>
    </w:tbl>
    <w:p w14:paraId="629C62AC" w14:textId="77777777" w:rsidR="00F27A72" w:rsidRDefault="00F27A72" w:rsidP="00F27A72"/>
    <w:p w14:paraId="7A327220" w14:textId="77777777" w:rsidR="005A6CEE" w:rsidRDefault="005A6CEE" w:rsidP="005A6CEE">
      <w:pPr>
        <w:pStyle w:val="FootnoteText"/>
      </w:pPr>
      <w:r>
        <w:rPr>
          <w:rStyle w:val="FootnoteReference"/>
        </w:rPr>
        <w:footnoteRef/>
      </w:r>
      <w:r>
        <w:t xml:space="preserve"> </w:t>
      </w:r>
      <w:r w:rsidRPr="00015956">
        <w:t>If the customer want</w:t>
      </w:r>
      <w:r>
        <w:t>ed</w:t>
      </w:r>
      <w:r w:rsidRPr="00015956">
        <w:t xml:space="preserve"> to edit the </w:t>
      </w:r>
      <w:r>
        <w:t xml:space="preserve">out of the box </w:t>
      </w:r>
      <w:r w:rsidRPr="00015956">
        <w:t xml:space="preserve">e-learning content provided or create additional </w:t>
      </w:r>
      <w:r>
        <w:t xml:space="preserve">learning </w:t>
      </w:r>
      <w:r w:rsidRPr="00015956">
        <w:t>materials</w:t>
      </w:r>
      <w:r>
        <w:t xml:space="preserve"> (job aids, documentation, working instructions with simulations…)</w:t>
      </w:r>
    </w:p>
    <w:p w14:paraId="3FA363A4" w14:textId="77777777" w:rsidR="005A6CEE" w:rsidRPr="00F27A72" w:rsidRDefault="005A6CEE" w:rsidP="00F27A72"/>
    <w:p w14:paraId="13F36FDB" w14:textId="6387CFB7" w:rsidR="00655F16" w:rsidRDefault="00655F16" w:rsidP="0048795B">
      <w:pPr>
        <w:pStyle w:val="Heading4"/>
        <w:spacing w:after="48"/>
      </w:pPr>
      <w:bookmarkStart w:id="71" w:name="_Toc70334305"/>
      <w:r w:rsidRPr="00655F16">
        <w:t>Recommended courses’ content</w:t>
      </w:r>
      <w:r w:rsidR="000F3D03">
        <w:t xml:space="preserve"> - </w:t>
      </w:r>
      <w:r w:rsidRPr="00655F16">
        <w:t>Instructor-Led</w:t>
      </w:r>
      <w:bookmarkEnd w:id="71"/>
    </w:p>
    <w:tbl>
      <w:tblPr>
        <w:tblStyle w:val="TableGrid"/>
        <w:tblW w:w="0" w:type="auto"/>
        <w:tblLook w:val="04A0" w:firstRow="1" w:lastRow="0" w:firstColumn="1" w:lastColumn="0" w:noHBand="0" w:noVBand="1"/>
      </w:tblPr>
      <w:tblGrid>
        <w:gridCol w:w="8511"/>
      </w:tblGrid>
      <w:tr w:rsidR="000F3D03" w14:paraId="397AA2B6" w14:textId="77777777" w:rsidTr="0048795B">
        <w:trPr>
          <w:cantSplit/>
          <w:tblHeader/>
        </w:trPr>
        <w:tc>
          <w:tcPr>
            <w:tcW w:w="8511" w:type="dxa"/>
            <w:shd w:val="clear" w:color="auto" w:fill="4F81BD" w:themeFill="accent1"/>
          </w:tcPr>
          <w:p w14:paraId="53B7490F" w14:textId="77777777" w:rsidR="000F3D03" w:rsidRPr="00E9562E" w:rsidRDefault="000F3D03" w:rsidP="0048795B">
            <w:pPr>
              <w:pStyle w:val="Table10Body"/>
              <w:rPr>
                <w:b/>
                <w:bCs/>
                <w:lang w:val="en-GB"/>
              </w:rPr>
            </w:pPr>
            <w:r w:rsidRPr="00E9562E">
              <w:rPr>
                <w:b/>
                <w:bCs/>
                <w:color w:val="FFFFFF" w:themeColor="background1"/>
                <w:lang w:val="en-GB"/>
              </w:rPr>
              <w:t>SMAX220- SMAX Technical Configuration for Configuration and Asset Managers</w:t>
            </w:r>
          </w:p>
        </w:tc>
      </w:tr>
      <w:tr w:rsidR="000F3D03" w14:paraId="72D09F02" w14:textId="77777777" w:rsidTr="0048795B">
        <w:trPr>
          <w:cantSplit/>
        </w:trPr>
        <w:tc>
          <w:tcPr>
            <w:tcW w:w="8511" w:type="dxa"/>
          </w:tcPr>
          <w:p w14:paraId="30C0E6ED" w14:textId="77777777" w:rsidR="000F3D03" w:rsidRPr="00B53DB7" w:rsidRDefault="000F3D03" w:rsidP="0048795B">
            <w:pPr>
              <w:pStyle w:val="Table10Body"/>
              <w:rPr>
                <w:lang w:val="en-GB"/>
              </w:rPr>
            </w:pPr>
            <w:r w:rsidRPr="00B53DB7">
              <w:rPr>
                <w:lang w:val="en-GB"/>
              </w:rPr>
              <w:t xml:space="preserve">This course covers how a configuration and asset manager uses the Service Management Automation X (SMAX) agent interface to obtain and maintain current information about business services and devices used in tracking defects, change requests, and problems. You are a service asset and configuration manager who wants to describe the services and all </w:t>
            </w:r>
            <w:r>
              <w:rPr>
                <w:lang w:val="en-GB"/>
              </w:rPr>
              <w:t>their</w:t>
            </w:r>
            <w:r w:rsidRPr="00B53DB7">
              <w:rPr>
                <w:lang w:val="en-GB"/>
              </w:rPr>
              <w:t xml:space="preserve"> components, collect current information about a new Online Book Store business service to close defects, fulfil change requests, </w:t>
            </w:r>
            <w:r>
              <w:rPr>
                <w:lang w:val="en-GB"/>
              </w:rPr>
              <w:t>solve problems, and</w:t>
            </w:r>
            <w:r w:rsidRPr="00B53DB7">
              <w:rPr>
                <w:lang w:val="en-GB"/>
              </w:rPr>
              <w:t xml:space="preserve"> manage contracts with the vendors. This course helps you </w:t>
            </w:r>
            <w:r>
              <w:rPr>
                <w:lang w:val="en-GB"/>
              </w:rPr>
              <w:t>create, handle, and track these individual assets supporting</w:t>
            </w:r>
            <w:r w:rsidRPr="00B53DB7">
              <w:rPr>
                <w:lang w:val="en-GB"/>
              </w:rPr>
              <w:t xml:space="preserve"> your business services.</w:t>
            </w:r>
          </w:p>
          <w:p w14:paraId="7367DE86" w14:textId="77777777" w:rsidR="000F3D03" w:rsidRPr="00B53DB7" w:rsidRDefault="000F3D03" w:rsidP="0048795B">
            <w:pPr>
              <w:pStyle w:val="Table10Body"/>
              <w:rPr>
                <w:lang w:val="en-GB"/>
              </w:rPr>
            </w:pPr>
            <w:r w:rsidRPr="00E9562E">
              <w:rPr>
                <w:b/>
                <w:bCs/>
                <w:lang w:val="en-GB"/>
              </w:rPr>
              <w:t>Learning Points</w:t>
            </w:r>
            <w:r w:rsidRPr="00B53DB7">
              <w:rPr>
                <w:lang w:val="en-GB"/>
              </w:rPr>
              <w:br/>
              <w:t>• Describe the basic architecture of SMAX</w:t>
            </w:r>
            <w:r w:rsidRPr="00B53DB7">
              <w:rPr>
                <w:lang w:val="en-GB"/>
              </w:rPr>
              <w:br/>
              <w:t>• Explain the SACM model hierarchy and relationship</w:t>
            </w:r>
            <w:r w:rsidRPr="00B53DB7">
              <w:rPr>
                <w:lang w:val="en-GB"/>
              </w:rPr>
              <w:br/>
              <w:t>• Create a service definition</w:t>
            </w:r>
            <w:r w:rsidRPr="00B53DB7">
              <w:rPr>
                <w:lang w:val="en-GB"/>
              </w:rPr>
              <w:br/>
              <w:t>• Create an actual service</w:t>
            </w:r>
            <w:r w:rsidRPr="00B53DB7">
              <w:rPr>
                <w:lang w:val="en-GB"/>
              </w:rPr>
              <w:br/>
              <w:t>• Create a service component</w:t>
            </w:r>
            <w:r w:rsidRPr="00B53DB7">
              <w:rPr>
                <w:lang w:val="en-GB"/>
              </w:rPr>
              <w:br/>
              <w:t>• Create a device (asset) record</w:t>
            </w:r>
            <w:r w:rsidRPr="00B53DB7">
              <w:rPr>
                <w:lang w:val="en-GB"/>
              </w:rPr>
              <w:br/>
              <w:t>• Create a system element</w:t>
            </w:r>
            <w:r w:rsidRPr="00B53DB7">
              <w:rPr>
                <w:lang w:val="en-GB"/>
              </w:rPr>
              <w:br/>
              <w:t>• View impact</w:t>
            </w:r>
            <w:r w:rsidRPr="00B53DB7">
              <w:rPr>
                <w:lang w:val="en-GB"/>
              </w:rPr>
              <w:br/>
              <w:t>• Manage Stockroom and reserve an asset</w:t>
            </w:r>
            <w:r w:rsidRPr="00B53DB7">
              <w:rPr>
                <w:lang w:val="en-GB"/>
              </w:rPr>
              <w:br/>
              <w:t>• Create an asset model and receive an asset</w:t>
            </w:r>
            <w:r w:rsidRPr="00B53DB7">
              <w:rPr>
                <w:lang w:val="en-GB"/>
              </w:rPr>
              <w:br/>
              <w:t>• Manage software asset license</w:t>
            </w:r>
            <w:r w:rsidRPr="00B53DB7">
              <w:rPr>
                <w:lang w:val="en-GB"/>
              </w:rPr>
              <w:br/>
              <w:t>• Create a subscription for an asset manually</w:t>
            </w:r>
            <w:r w:rsidRPr="00B53DB7">
              <w:rPr>
                <w:lang w:val="en-GB"/>
              </w:rPr>
              <w:br/>
              <w:t>• Manage an existing vendor and add a brand</w:t>
            </w:r>
            <w:r w:rsidRPr="00B53DB7">
              <w:rPr>
                <w:lang w:val="en-GB"/>
              </w:rPr>
              <w:br/>
              <w:t>• Add a maintenance contract</w:t>
            </w:r>
            <w:r w:rsidRPr="00B53DB7">
              <w:rPr>
                <w:lang w:val="en-GB"/>
              </w:rPr>
              <w:br/>
              <w:t>• Create a report and manage the dashboard.</w:t>
            </w:r>
          </w:p>
        </w:tc>
      </w:tr>
    </w:tbl>
    <w:p w14:paraId="58DDE56C" w14:textId="77777777" w:rsidR="000F3D03" w:rsidRDefault="000F3D03" w:rsidP="000F3D03"/>
    <w:tbl>
      <w:tblPr>
        <w:tblStyle w:val="TableGrid"/>
        <w:tblW w:w="0" w:type="auto"/>
        <w:tblLook w:val="04A0" w:firstRow="1" w:lastRow="0" w:firstColumn="1" w:lastColumn="0" w:noHBand="0" w:noVBand="1"/>
      </w:tblPr>
      <w:tblGrid>
        <w:gridCol w:w="4244"/>
        <w:gridCol w:w="4267"/>
      </w:tblGrid>
      <w:tr w:rsidR="006E643C" w:rsidRPr="00D471B0" w14:paraId="586B23EF" w14:textId="77777777" w:rsidTr="0048795B">
        <w:trPr>
          <w:cantSplit/>
          <w:tblHeader/>
        </w:trPr>
        <w:tc>
          <w:tcPr>
            <w:tcW w:w="8511" w:type="dxa"/>
            <w:gridSpan w:val="2"/>
            <w:shd w:val="clear" w:color="auto" w:fill="4F81BD" w:themeFill="accent1"/>
          </w:tcPr>
          <w:p w14:paraId="45DA07D4" w14:textId="77777777" w:rsidR="006E643C" w:rsidRPr="00D471B0" w:rsidRDefault="006E643C" w:rsidP="0048795B">
            <w:pPr>
              <w:pStyle w:val="Table10Body"/>
              <w:rPr>
                <w:b/>
                <w:bCs/>
              </w:rPr>
            </w:pPr>
            <w:r w:rsidRPr="00D471B0">
              <w:rPr>
                <w:b/>
                <w:bCs/>
                <w:color w:val="FFFFFF" w:themeColor="background1"/>
              </w:rPr>
              <w:lastRenderedPageBreak/>
              <w:t>SMAX300 - SMAX Technical Configuration for Service or Process Owners</w:t>
            </w:r>
          </w:p>
        </w:tc>
      </w:tr>
      <w:tr w:rsidR="006E643C" w:rsidRPr="00D471B0" w14:paraId="59896B76" w14:textId="77777777" w:rsidTr="0048795B">
        <w:trPr>
          <w:cantSplit/>
          <w:trHeight w:val="58"/>
        </w:trPr>
        <w:tc>
          <w:tcPr>
            <w:tcW w:w="8511" w:type="dxa"/>
            <w:gridSpan w:val="2"/>
            <w:tcBorders>
              <w:bottom w:val="nil"/>
            </w:tcBorders>
          </w:tcPr>
          <w:p w14:paraId="214E7273" w14:textId="77777777" w:rsidR="006E643C" w:rsidRPr="00275D48" w:rsidRDefault="006E643C" w:rsidP="0048795B">
            <w:pPr>
              <w:pStyle w:val="Table10Body"/>
              <w:rPr>
                <w:b/>
                <w:bCs/>
              </w:rPr>
            </w:pPr>
            <w:r w:rsidRPr="00D471B0">
              <w:t>This course covers how a Service or Process Owner will use the Service Management Automation X (SMAX) agent interface to sponsor, design, document, publicize, and continuously improve different processes by ensuring compliance with enterprise policies. You are a service or process owner who wants to design catalog</w:t>
            </w:r>
            <w:r>
              <w:t>ue</w:t>
            </w:r>
            <w:r w:rsidRPr="00D471B0">
              <w:t xml:space="preserve"> offerings for an online bookstore with defined targets, create knowledge materials for easy usage of this offering</w:t>
            </w:r>
            <w:r>
              <w:t>, handle any issue, provide ideas, and</w:t>
            </w:r>
            <w:r w:rsidRPr="00D471B0">
              <w:t xml:space="preserve"> derive proposals for a project, program, and application portfolio implementation. You </w:t>
            </w:r>
            <w:r>
              <w:t>will</w:t>
            </w:r>
            <w:r w:rsidRPr="00D471B0">
              <w:t xml:space="preserve"> follow through creating, categorizing, prioritizing, managing, and collecting, through to tracking these comprehensive helpdesk solution processes that manage support and service requests, incidents, change requests, and problems. </w:t>
            </w:r>
          </w:p>
        </w:tc>
      </w:tr>
      <w:tr w:rsidR="006E643C" w:rsidRPr="00D471B0" w14:paraId="0238F521" w14:textId="77777777" w:rsidTr="0048795B">
        <w:trPr>
          <w:cantSplit/>
          <w:trHeight w:val="1025"/>
        </w:trPr>
        <w:tc>
          <w:tcPr>
            <w:tcW w:w="4244" w:type="dxa"/>
            <w:tcBorders>
              <w:top w:val="nil"/>
              <w:right w:val="nil"/>
            </w:tcBorders>
          </w:tcPr>
          <w:p w14:paraId="07EC64DD" w14:textId="77777777" w:rsidR="006E643C" w:rsidRDefault="006E643C" w:rsidP="0048795B">
            <w:pPr>
              <w:pStyle w:val="Table10Body"/>
            </w:pPr>
            <w:r w:rsidRPr="00275D48">
              <w:rPr>
                <w:b/>
                <w:bCs/>
              </w:rPr>
              <w:t>Learning Points</w:t>
            </w:r>
          </w:p>
          <w:p w14:paraId="12E62158" w14:textId="77777777" w:rsidR="006E643C" w:rsidRDefault="006E643C" w:rsidP="0048795B">
            <w:pPr>
              <w:pStyle w:val="Table10Body"/>
            </w:pPr>
            <w:r w:rsidRPr="00D471B0">
              <w:t>• Describe the basic architecture of SMAX</w:t>
            </w:r>
            <w:r w:rsidRPr="00D471B0">
              <w:br/>
              <w:t>• Explore Service Catalog Management module</w:t>
            </w:r>
            <w:r w:rsidRPr="00D471B0">
              <w:br/>
              <w:t>• Explain service catalog</w:t>
            </w:r>
            <w:r>
              <w:t>ue</w:t>
            </w:r>
            <w:r w:rsidRPr="00D471B0">
              <w:t xml:space="preserve"> relationship with SACM model</w:t>
            </w:r>
            <w:r w:rsidRPr="00D471B0">
              <w:br/>
              <w:t>• Create a service catalog</w:t>
            </w:r>
            <w:r>
              <w:t>ue</w:t>
            </w:r>
            <w:r w:rsidRPr="00D471B0">
              <w:t xml:space="preserve"> category</w:t>
            </w:r>
            <w:r w:rsidRPr="00D471B0">
              <w:br/>
              <w:t>• Create a service definition</w:t>
            </w:r>
            <w:r w:rsidRPr="00D471B0">
              <w:br/>
              <w:t>• Create a service offering</w:t>
            </w:r>
            <w:r w:rsidRPr="00D471B0">
              <w:br/>
              <w:t>• Create a support offering</w:t>
            </w:r>
            <w:r w:rsidRPr="00D471B0">
              <w:br/>
              <w:t>• Create a human resource offering</w:t>
            </w:r>
            <w:r w:rsidRPr="00D471B0">
              <w:br/>
              <w:t>• Create a bundle offering</w:t>
            </w:r>
            <w:r w:rsidRPr="00D471B0">
              <w:br/>
              <w:t>• Add a fulfilment plan</w:t>
            </w:r>
            <w:r w:rsidRPr="00D471B0">
              <w:br/>
              <w:t>• Create a holiday and work schedule</w:t>
            </w:r>
            <w:r w:rsidRPr="00D471B0">
              <w:br/>
              <w:t>• Create a service level target set and update target definitions</w:t>
            </w:r>
            <w:r w:rsidRPr="00D471B0">
              <w:br/>
              <w:t>• Create a support agreement</w:t>
            </w:r>
            <w:r w:rsidRPr="00D471B0">
              <w:br/>
              <w:t>• Create a service agreement</w:t>
            </w:r>
            <w:r w:rsidRPr="00D471B0">
              <w:br/>
              <w:t>• Create an Operational Level agreement</w:t>
            </w:r>
            <w:r w:rsidRPr="00D471B0">
              <w:br/>
              <w:t>• Perform a global search for knowledge</w:t>
            </w:r>
            <w:r w:rsidRPr="00D471B0">
              <w:br/>
              <w:t>• Create an article model</w:t>
            </w:r>
            <w:r w:rsidRPr="00D471B0">
              <w:br/>
              <w:t>• Create a knowledge article</w:t>
            </w:r>
            <w:r w:rsidRPr="00D471B0">
              <w:br/>
              <w:t>• Review, modify and preview a knowledge article</w:t>
            </w:r>
            <w:r w:rsidRPr="00D471B0">
              <w:br/>
              <w:t>• Publish a knowledge article</w:t>
            </w:r>
            <w:r w:rsidRPr="00D471B0">
              <w:br/>
              <w:t>• Archive a knowledge article</w:t>
            </w:r>
            <w:r w:rsidRPr="00D471B0">
              <w:br/>
              <w:t>• Publish an IT News Article</w:t>
            </w:r>
            <w:r w:rsidRPr="00D471B0">
              <w:br/>
              <w:t>• Moderate questions and answers</w:t>
            </w:r>
          </w:p>
          <w:p w14:paraId="2199E325" w14:textId="77777777" w:rsidR="006E643C" w:rsidRPr="00D471B0" w:rsidRDefault="006E643C" w:rsidP="0048795B">
            <w:pPr>
              <w:pStyle w:val="Table10Body"/>
            </w:pPr>
            <w:r w:rsidRPr="00EC1A1A">
              <w:t>• Analyze self-service portal knowledge searches</w:t>
            </w:r>
            <w:r w:rsidRPr="00EC1A1A">
              <w:br/>
            </w:r>
          </w:p>
        </w:tc>
        <w:tc>
          <w:tcPr>
            <w:tcW w:w="4267" w:type="dxa"/>
            <w:tcBorders>
              <w:top w:val="nil"/>
              <w:left w:val="nil"/>
            </w:tcBorders>
          </w:tcPr>
          <w:p w14:paraId="27ABC26F" w14:textId="77777777" w:rsidR="006E643C" w:rsidRDefault="006E643C" w:rsidP="0048795B">
            <w:pPr>
              <w:pStyle w:val="Table10Body"/>
            </w:pPr>
          </w:p>
          <w:p w14:paraId="034ED473" w14:textId="77777777" w:rsidR="006E643C" w:rsidRPr="00D471B0" w:rsidRDefault="006E643C" w:rsidP="0048795B">
            <w:pPr>
              <w:pStyle w:val="Table10Body"/>
            </w:pPr>
            <w:r w:rsidRPr="00EC1A1A">
              <w:t>• Create a support offering from a hot topic user question</w:t>
            </w:r>
            <w:r w:rsidRPr="00EC1A1A">
              <w:br/>
              <w:t>• Create a knowledge article from a hot topic support request</w:t>
            </w:r>
            <w:r w:rsidRPr="00EC1A1A">
              <w:br/>
              <w:t>• Create a New Survey</w:t>
            </w:r>
            <w:r w:rsidRPr="00EC1A1A">
              <w:br/>
              <w:t>• Prepare a survey for execution</w:t>
            </w:r>
            <w:r w:rsidRPr="00EC1A1A">
              <w:br/>
              <w:t>• Test the new survey manually and analyze survey data</w:t>
            </w:r>
            <w:r w:rsidRPr="00EC1A1A">
              <w:br/>
              <w:t>• Set up on-call schedule management</w:t>
            </w:r>
            <w:r w:rsidRPr="00EC1A1A">
              <w:br/>
              <w:t>• Set up an assignment strategy and manage notifications</w:t>
            </w:r>
            <w:r w:rsidRPr="00EC1A1A">
              <w:br/>
              <w:t>• Create a new idea</w:t>
            </w:r>
            <w:r w:rsidRPr="00EC1A1A">
              <w:br/>
              <w:t>• Create a new business objective and resource type</w:t>
            </w:r>
            <w:r w:rsidRPr="00EC1A1A">
              <w:br/>
              <w:t>• Create a new proposal</w:t>
            </w:r>
            <w:r w:rsidRPr="00EC1A1A">
              <w:br/>
              <w:t>• Use proposal analytics to analyze proposal data</w:t>
            </w:r>
            <w:r w:rsidRPr="00EC1A1A">
              <w:br/>
              <w:t>• Navigate the executive summary dashboard</w:t>
            </w:r>
            <w:r w:rsidRPr="00EC1A1A">
              <w:br/>
              <w:t>• Create a project</w:t>
            </w:r>
            <w:r w:rsidRPr="00EC1A1A">
              <w:br/>
              <w:t>• Plan a project</w:t>
            </w:r>
            <w:r w:rsidRPr="00EC1A1A">
              <w:br/>
              <w:t>• Execute a project</w:t>
            </w:r>
            <w:r w:rsidRPr="00EC1A1A">
              <w:br/>
              <w:t>• Create and edit a program</w:t>
            </w:r>
            <w:r w:rsidRPr="00EC1A1A">
              <w:br/>
              <w:t>• Create and edit a project portfolio</w:t>
            </w:r>
            <w:r w:rsidRPr="00EC1A1A">
              <w:br/>
              <w:t>• Create and edit an application record</w:t>
            </w:r>
            <w:r w:rsidRPr="00EC1A1A">
              <w:br/>
              <w:t>• Create and edit a portfolio record</w:t>
            </w:r>
            <w:r w:rsidRPr="00EC1A1A">
              <w:br/>
              <w:t>• Create an optimization record</w:t>
            </w:r>
            <w:r w:rsidRPr="00EC1A1A">
              <w:br/>
              <w:t>• Review optimization record details</w:t>
            </w:r>
            <w:r w:rsidRPr="00EC1A1A">
              <w:br/>
              <w:t>• Create a proposal from an optimization record</w:t>
            </w:r>
          </w:p>
        </w:tc>
      </w:tr>
    </w:tbl>
    <w:p w14:paraId="2857A823" w14:textId="77777777" w:rsidR="006E643C" w:rsidRDefault="006E643C" w:rsidP="000F3D03"/>
    <w:tbl>
      <w:tblPr>
        <w:tblStyle w:val="TableGrid"/>
        <w:tblW w:w="0" w:type="auto"/>
        <w:tblLook w:val="04A0" w:firstRow="1" w:lastRow="0" w:firstColumn="1" w:lastColumn="0" w:noHBand="0" w:noVBand="1"/>
      </w:tblPr>
      <w:tblGrid>
        <w:gridCol w:w="4244"/>
        <w:gridCol w:w="4267"/>
      </w:tblGrid>
      <w:tr w:rsidR="006E643C" w:rsidRPr="00275D48" w14:paraId="292BFDC3" w14:textId="77777777" w:rsidTr="0048795B">
        <w:trPr>
          <w:cantSplit/>
          <w:tblHeader/>
        </w:trPr>
        <w:tc>
          <w:tcPr>
            <w:tcW w:w="8511" w:type="dxa"/>
            <w:gridSpan w:val="2"/>
            <w:shd w:val="clear" w:color="auto" w:fill="4F81BD" w:themeFill="accent1"/>
          </w:tcPr>
          <w:p w14:paraId="3E5049CC" w14:textId="77777777" w:rsidR="006E643C" w:rsidRPr="00275D48" w:rsidRDefault="006E643C" w:rsidP="0048795B">
            <w:pPr>
              <w:pStyle w:val="Table10Body"/>
              <w:rPr>
                <w:b/>
                <w:bCs/>
              </w:rPr>
            </w:pPr>
            <w:r w:rsidRPr="00275D48">
              <w:rPr>
                <w:b/>
                <w:bCs/>
                <w:color w:val="FFFFFF" w:themeColor="background1"/>
              </w:rPr>
              <w:t>SMAX310 - SMAX administration for Tenant Administrators</w:t>
            </w:r>
          </w:p>
        </w:tc>
      </w:tr>
      <w:tr w:rsidR="006E643C" w:rsidRPr="00275D48" w14:paraId="478DDDF8" w14:textId="77777777" w:rsidTr="0048795B">
        <w:trPr>
          <w:cantSplit/>
          <w:trHeight w:val="699"/>
        </w:trPr>
        <w:tc>
          <w:tcPr>
            <w:tcW w:w="8511" w:type="dxa"/>
            <w:gridSpan w:val="2"/>
            <w:tcBorders>
              <w:bottom w:val="nil"/>
            </w:tcBorders>
          </w:tcPr>
          <w:p w14:paraId="17B2F5D6" w14:textId="77777777" w:rsidR="006E643C" w:rsidRPr="00275D48" w:rsidRDefault="006E643C" w:rsidP="0048795B">
            <w:pPr>
              <w:pStyle w:val="Table10Body"/>
            </w:pPr>
            <w:r w:rsidRPr="00275D48">
              <w:t xml:space="preserve">This course covers how a tenant administrator will use Service Management Automation X (SMAX) to perform </w:t>
            </w:r>
            <w:r>
              <w:t>various</w:t>
            </w:r>
            <w:r w:rsidRPr="00275D48">
              <w:t xml:space="preserve"> management tasks that range from data management, people management to designing the applications and </w:t>
            </w:r>
            <w:r>
              <w:t>their</w:t>
            </w:r>
            <w:r w:rsidRPr="00275D48">
              <w:t xml:space="preserve"> workflows. You are a tenant administrator who wants to perform all administrative tasks in service management </w:t>
            </w:r>
            <w:r>
              <w:t>to set up a new process-based book order application, from creating custom record types with forms, fields, business rules, processes, notifications, and workflows</w:t>
            </w:r>
            <w:r w:rsidRPr="00275D48">
              <w:t xml:space="preserve"> defining custom actions and predefined lists. You also want to design and administer the look and feel of the service portal and are interested in customizing the default application settings, settings for a smart ticket, and search with </w:t>
            </w:r>
            <w:r>
              <w:t xml:space="preserve">an </w:t>
            </w:r>
            <w:r w:rsidRPr="00275D48">
              <w:t>automatic routing solution. You also want to manage access to different parts of the application, locations and provide different groupings of a record for classification. You want to manage configuration data across tenants and view sample data. From creating, importing, managing, designing, administering, customizing, and analyzing these administrative operations, you will learn how SMAX helps in this and future situations. You have not used SMAX before.</w:t>
            </w:r>
          </w:p>
        </w:tc>
      </w:tr>
      <w:tr w:rsidR="006E643C" w:rsidRPr="00275D48" w14:paraId="6DFE5A63" w14:textId="77777777" w:rsidTr="0048795B">
        <w:trPr>
          <w:cantSplit/>
          <w:trHeight w:val="1025"/>
        </w:trPr>
        <w:tc>
          <w:tcPr>
            <w:tcW w:w="4244" w:type="dxa"/>
            <w:tcBorders>
              <w:top w:val="nil"/>
              <w:right w:val="nil"/>
            </w:tcBorders>
          </w:tcPr>
          <w:p w14:paraId="28895B05" w14:textId="77777777" w:rsidR="006E643C" w:rsidRPr="00275D48" w:rsidRDefault="006E643C" w:rsidP="0048795B">
            <w:pPr>
              <w:pStyle w:val="Table10Body"/>
            </w:pPr>
            <w:r w:rsidRPr="00275D48">
              <w:rPr>
                <w:b/>
                <w:bCs/>
              </w:rPr>
              <w:lastRenderedPageBreak/>
              <w:t>Learning Points</w:t>
            </w:r>
            <w:r w:rsidRPr="00275D48">
              <w:br/>
            </w:r>
            <w:r w:rsidRPr="00021B0A">
              <w:t>• Describe studio features</w:t>
            </w:r>
            <w:r w:rsidRPr="00021B0A">
              <w:br/>
              <w:t>• Create a custom field and add it to the record type</w:t>
            </w:r>
            <w:r w:rsidRPr="00021B0A">
              <w:br/>
              <w:t>• Add a Calculated field</w:t>
            </w:r>
            <w:r w:rsidRPr="00021B0A">
              <w:br/>
              <w:t>• Custom field onto required forms</w:t>
            </w:r>
            <w:r w:rsidRPr="00021B0A">
              <w:br/>
              <w:t>• Create a phase and transition rules</w:t>
            </w:r>
            <w:r w:rsidRPr="00021B0A">
              <w:br/>
              <w:t>• Create Business rules</w:t>
            </w:r>
            <w:r w:rsidRPr="00021B0A">
              <w:br/>
              <w:t>• Create Notifications and brand it</w:t>
            </w:r>
            <w:r w:rsidRPr="00021B0A">
              <w:br/>
              <w:t>• Build an Approval Definition</w:t>
            </w:r>
            <w:r w:rsidRPr="00021B0A">
              <w:br/>
              <w:t>• Import and Export Data</w:t>
            </w:r>
            <w:r w:rsidRPr="00021B0A">
              <w:br/>
              <w:t>• Import translations</w:t>
            </w:r>
            <w:r w:rsidRPr="00021B0A">
              <w:br/>
              <w:t>• Configure Custom Action and manage Service Level Targets</w:t>
            </w:r>
            <w:r w:rsidRPr="00021B0A">
              <w:br/>
              <w:t>• Create a custom Application and Record Type</w:t>
            </w:r>
            <w:r w:rsidRPr="00021B0A">
              <w:br/>
              <w:t>• Create a List</w:t>
            </w:r>
            <w:r w:rsidRPr="00021B0A">
              <w:br/>
            </w:r>
          </w:p>
        </w:tc>
        <w:tc>
          <w:tcPr>
            <w:tcW w:w="4267" w:type="dxa"/>
            <w:tcBorders>
              <w:top w:val="nil"/>
              <w:left w:val="nil"/>
            </w:tcBorders>
          </w:tcPr>
          <w:p w14:paraId="3875A62F" w14:textId="77777777" w:rsidR="006E643C" w:rsidRDefault="006E643C" w:rsidP="0048795B">
            <w:pPr>
              <w:pStyle w:val="Table10Body"/>
            </w:pPr>
            <w:r w:rsidRPr="00275D48">
              <w:br/>
            </w:r>
            <w:r w:rsidRPr="00021B0A">
              <w:t>• Create a Custom Theme and describe Basic Settings</w:t>
            </w:r>
            <w:r w:rsidRPr="00021B0A">
              <w:br/>
              <w:t>• Design Category Tiles</w:t>
            </w:r>
            <w:r w:rsidRPr="00021B0A">
              <w:br/>
              <w:t>• Configure additional display settings</w:t>
            </w:r>
            <w:r w:rsidRPr="00021B0A">
              <w:br/>
              <w:t>• Manage Portal Feature settings</w:t>
            </w:r>
            <w:r w:rsidRPr="00021B0A">
              <w:br/>
              <w:t>• Customize Application settings</w:t>
            </w:r>
            <w:r w:rsidRPr="00021B0A">
              <w:br/>
              <w:t>• Create a Smart Ticket task</w:t>
            </w:r>
            <w:r w:rsidRPr="00021B0A">
              <w:br/>
              <w:t>• Customize Smart Search Settings</w:t>
            </w:r>
          </w:p>
          <w:p w14:paraId="14752AF9" w14:textId="77777777" w:rsidR="006E643C" w:rsidRPr="00275D48" w:rsidRDefault="006E643C" w:rsidP="0048795B">
            <w:pPr>
              <w:pStyle w:val="Table10Body"/>
            </w:pPr>
            <w:r w:rsidRPr="00275D48">
              <w:t>• Create a Routing Definition</w:t>
            </w:r>
            <w:r w:rsidRPr="00275D48">
              <w:br/>
              <w:t>• Edit a User record</w:t>
            </w:r>
            <w:r w:rsidRPr="00275D48">
              <w:br/>
              <w:t>• Create a contact record</w:t>
            </w:r>
            <w:r w:rsidRPr="00275D48">
              <w:br/>
              <w:t>• Create a New User Group</w:t>
            </w:r>
            <w:r w:rsidRPr="00275D48">
              <w:br/>
              <w:t>• Create a Role and update Permissions</w:t>
            </w:r>
            <w:r w:rsidRPr="00275D48">
              <w:br/>
              <w:t>• Manage Locations</w:t>
            </w:r>
            <w:r w:rsidRPr="00275D48">
              <w:br/>
              <w:t>• Create a Category and Sub-Category</w:t>
            </w:r>
          </w:p>
        </w:tc>
      </w:tr>
    </w:tbl>
    <w:p w14:paraId="5E20B30E" w14:textId="77777777" w:rsidR="006E643C" w:rsidRDefault="006E643C" w:rsidP="000F3D03"/>
    <w:p w14:paraId="51DE7030" w14:textId="77777777" w:rsidR="006E643C" w:rsidRPr="000F3D03" w:rsidRDefault="006E643C" w:rsidP="000F3D03"/>
    <w:p w14:paraId="7C741907" w14:textId="4DD52D7C" w:rsidR="00655F16" w:rsidRDefault="000F3D03" w:rsidP="00655F16">
      <w:pPr>
        <w:pStyle w:val="Heading4"/>
        <w:spacing w:after="48"/>
      </w:pPr>
      <w:bookmarkStart w:id="72" w:name="_Toc70334306"/>
      <w:r w:rsidRPr="00655F16">
        <w:t>Recommended courses’ content</w:t>
      </w:r>
      <w:r>
        <w:t xml:space="preserve"> - </w:t>
      </w:r>
      <w:r w:rsidR="00655F16" w:rsidRPr="00655F16">
        <w:t>Self-Paced (eLearning like)</w:t>
      </w:r>
      <w:bookmarkEnd w:id="72"/>
    </w:p>
    <w:tbl>
      <w:tblPr>
        <w:tblStyle w:val="TableGrid"/>
        <w:tblW w:w="0" w:type="auto"/>
        <w:tblLook w:val="04A0" w:firstRow="1" w:lastRow="0" w:firstColumn="1" w:lastColumn="0" w:noHBand="0" w:noVBand="1"/>
      </w:tblPr>
      <w:tblGrid>
        <w:gridCol w:w="2263"/>
        <w:gridCol w:w="6248"/>
      </w:tblGrid>
      <w:tr w:rsidR="006E643C" w14:paraId="34DB9B15" w14:textId="77777777" w:rsidTr="0048795B">
        <w:trPr>
          <w:cantSplit/>
          <w:tblHeader/>
        </w:trPr>
        <w:tc>
          <w:tcPr>
            <w:tcW w:w="2263" w:type="dxa"/>
            <w:shd w:val="clear" w:color="auto" w:fill="4F81BD" w:themeFill="accent1"/>
          </w:tcPr>
          <w:p w14:paraId="5B251686" w14:textId="77777777" w:rsidR="006E643C" w:rsidRDefault="006E643C" w:rsidP="0048795B">
            <w:pPr>
              <w:pStyle w:val="Table10BoldWhite"/>
            </w:pPr>
            <w:r>
              <w:t>Module</w:t>
            </w:r>
          </w:p>
        </w:tc>
        <w:tc>
          <w:tcPr>
            <w:tcW w:w="6248" w:type="dxa"/>
            <w:shd w:val="clear" w:color="auto" w:fill="4F81BD" w:themeFill="accent1"/>
          </w:tcPr>
          <w:p w14:paraId="38DDED0B" w14:textId="77777777" w:rsidR="006E643C" w:rsidRDefault="006E643C" w:rsidP="0048795B">
            <w:pPr>
              <w:pStyle w:val="Table10BoldWhite"/>
            </w:pPr>
            <w:r>
              <w:t>Overview</w:t>
            </w:r>
          </w:p>
        </w:tc>
      </w:tr>
      <w:tr w:rsidR="006E643C" w14:paraId="5C6360F2" w14:textId="77777777" w:rsidTr="0048795B">
        <w:trPr>
          <w:cantSplit/>
        </w:trPr>
        <w:tc>
          <w:tcPr>
            <w:tcW w:w="2263" w:type="dxa"/>
            <w:shd w:val="clear" w:color="auto" w:fill="DBE5F1" w:themeFill="accent1" w:themeFillTint="33"/>
          </w:tcPr>
          <w:p w14:paraId="67D95788" w14:textId="77777777" w:rsidR="006E643C" w:rsidRDefault="006E643C" w:rsidP="0048795B">
            <w:pPr>
              <w:pStyle w:val="Table10Bold"/>
            </w:pPr>
            <w:r w:rsidRPr="0084660D">
              <w:t>SMAX for Service Desk Agents</w:t>
            </w:r>
          </w:p>
        </w:tc>
        <w:tc>
          <w:tcPr>
            <w:tcW w:w="6248" w:type="dxa"/>
          </w:tcPr>
          <w:p w14:paraId="17FFF39F" w14:textId="77777777" w:rsidR="006E643C" w:rsidRDefault="006E643C" w:rsidP="006E643C">
            <w:pPr>
              <w:pStyle w:val="Table10Bullet1Bold"/>
              <w:numPr>
                <w:ilvl w:val="0"/>
                <w:numId w:val="45"/>
              </w:numPr>
              <w:ind w:left="215" w:hanging="215"/>
            </w:pPr>
            <w:r w:rsidRPr="00AF301A">
              <w:t>Request Management to Fulfill/Resolve End User Requests</w:t>
            </w:r>
          </w:p>
          <w:p w14:paraId="5131CDDD" w14:textId="77777777" w:rsidR="006E643C" w:rsidRDefault="006E643C" w:rsidP="0048795B">
            <w:pPr>
              <w:pStyle w:val="Table10Bullet1Subtext"/>
            </w:pPr>
            <w:r>
              <w:t>You will learn how to create a request, process a resolution request, approve a request, complete a fulfilment task to resolve a request, and use the different user interface capabilities like filters, views, discussion, and chat.</w:t>
            </w:r>
          </w:p>
          <w:p w14:paraId="7EB36C7A" w14:textId="77777777" w:rsidR="006E643C" w:rsidRDefault="006E643C" w:rsidP="006E643C">
            <w:pPr>
              <w:pStyle w:val="Table10Bullet1Bold"/>
              <w:numPr>
                <w:ilvl w:val="0"/>
                <w:numId w:val="45"/>
              </w:numPr>
              <w:ind w:left="215" w:hanging="215"/>
            </w:pPr>
            <w:r w:rsidRPr="005B1992">
              <w:t>Utilize and Contribute Knowledge for Request Fulfillment</w:t>
            </w:r>
            <w:r>
              <w:t>:</w:t>
            </w:r>
          </w:p>
          <w:p w14:paraId="44557251" w14:textId="77777777" w:rsidR="006E643C" w:rsidRDefault="006E643C" w:rsidP="0048795B">
            <w:pPr>
              <w:pStyle w:val="Table10Bullet1Subtext"/>
            </w:pPr>
            <w:r>
              <w:t>You will learn about knowledge, how to use an available knowledge base to resolve a request, and how to contribute gained knowledge to your SMAX knowledge database.</w:t>
            </w:r>
          </w:p>
          <w:p w14:paraId="1D0F59C8" w14:textId="77777777" w:rsidR="006E643C" w:rsidRDefault="006E643C" w:rsidP="006E643C">
            <w:pPr>
              <w:pStyle w:val="Table10Bullet1Bold"/>
              <w:numPr>
                <w:ilvl w:val="0"/>
                <w:numId w:val="45"/>
              </w:numPr>
              <w:ind w:left="215" w:hanging="215"/>
            </w:pPr>
            <w:r w:rsidRPr="003B2AFC">
              <w:t>Create Reports and Manage Dashboard</w:t>
            </w:r>
            <w:r>
              <w:t>:</w:t>
            </w:r>
          </w:p>
          <w:p w14:paraId="70F404A7" w14:textId="77777777" w:rsidR="006E643C" w:rsidRDefault="006E643C" w:rsidP="0048795B">
            <w:pPr>
              <w:pStyle w:val="Table10Bullet1Subtext"/>
            </w:pPr>
            <w:r>
              <w:t>You will learn how to create a report and manage your dashboard.</w:t>
            </w:r>
          </w:p>
        </w:tc>
      </w:tr>
      <w:tr w:rsidR="006E643C" w14:paraId="72A46BC0" w14:textId="77777777" w:rsidTr="0048795B">
        <w:trPr>
          <w:cantSplit/>
        </w:trPr>
        <w:tc>
          <w:tcPr>
            <w:tcW w:w="2263" w:type="dxa"/>
            <w:shd w:val="clear" w:color="auto" w:fill="DBE5F1" w:themeFill="accent1" w:themeFillTint="33"/>
          </w:tcPr>
          <w:p w14:paraId="6B8AFB81" w14:textId="77777777" w:rsidR="006E643C" w:rsidRDefault="006E643C" w:rsidP="0048795B">
            <w:pPr>
              <w:pStyle w:val="Table10Bold"/>
            </w:pPr>
            <w:r w:rsidRPr="00050C13">
              <w:lastRenderedPageBreak/>
              <w:t>SMAX for Support Engineers</w:t>
            </w:r>
          </w:p>
        </w:tc>
        <w:tc>
          <w:tcPr>
            <w:tcW w:w="6248" w:type="dxa"/>
          </w:tcPr>
          <w:p w14:paraId="4DDF6AAA" w14:textId="77777777" w:rsidR="006E643C" w:rsidRDefault="006E643C" w:rsidP="006E643C">
            <w:pPr>
              <w:pStyle w:val="Table10Bullet1Bold"/>
              <w:numPr>
                <w:ilvl w:val="0"/>
                <w:numId w:val="45"/>
              </w:numPr>
              <w:ind w:left="215" w:hanging="215"/>
            </w:pPr>
            <w:r>
              <w:t>Incident Management</w:t>
            </w:r>
          </w:p>
          <w:p w14:paraId="0F0BDDB1" w14:textId="77777777" w:rsidR="006E643C" w:rsidRDefault="006E643C" w:rsidP="0048795B">
            <w:pPr>
              <w:pStyle w:val="Table10Bullet1Subtext"/>
            </w:pPr>
            <w:r>
              <w:t>You will learn key concepts of SMAX, incident templates and model, incident resolution, and service level management for incidents.</w:t>
            </w:r>
          </w:p>
          <w:p w14:paraId="55449249" w14:textId="77777777" w:rsidR="006E643C" w:rsidRDefault="006E643C" w:rsidP="006E643C">
            <w:pPr>
              <w:pStyle w:val="Table10Bullet1Bold"/>
              <w:numPr>
                <w:ilvl w:val="0"/>
                <w:numId w:val="45"/>
              </w:numPr>
              <w:ind w:left="215" w:hanging="215"/>
            </w:pPr>
            <w:r>
              <w:t>Problem Management</w:t>
            </w:r>
          </w:p>
          <w:p w14:paraId="42ACE332" w14:textId="77777777" w:rsidR="006E643C" w:rsidRDefault="006E643C" w:rsidP="0048795B">
            <w:pPr>
              <w:pStyle w:val="Table10Bullet1Subtext"/>
            </w:pPr>
            <w:r>
              <w:t>You will learn the problem management approach, problem-related records, duplicate problem, problem templates, and guided problem analysis.</w:t>
            </w:r>
          </w:p>
          <w:p w14:paraId="7D94C57C" w14:textId="77777777" w:rsidR="006E643C" w:rsidRDefault="006E643C" w:rsidP="006E643C">
            <w:pPr>
              <w:pStyle w:val="Table10Bullet1Bold"/>
              <w:numPr>
                <w:ilvl w:val="0"/>
                <w:numId w:val="45"/>
              </w:numPr>
              <w:ind w:left="215" w:hanging="215"/>
            </w:pPr>
            <w:r>
              <w:t>Change Management</w:t>
            </w:r>
          </w:p>
          <w:p w14:paraId="4F691B75" w14:textId="77777777" w:rsidR="006E643C" w:rsidRDefault="006E643C" w:rsidP="0048795B">
            <w:pPr>
              <w:pStyle w:val="Table10Bullet1Subtext"/>
            </w:pPr>
            <w:r>
              <w:t>You will learn the change types, standard and normal change workflow, change templates and models, change task plan, change management procedures, log and evaluate a change, plan the change, and approve the change plan.</w:t>
            </w:r>
          </w:p>
          <w:p w14:paraId="0E4F49A0" w14:textId="77777777" w:rsidR="006E643C" w:rsidRDefault="006E643C" w:rsidP="006E643C">
            <w:pPr>
              <w:pStyle w:val="Table10Bullet1Bold"/>
              <w:numPr>
                <w:ilvl w:val="0"/>
                <w:numId w:val="45"/>
              </w:numPr>
              <w:ind w:left="215" w:hanging="215"/>
            </w:pPr>
            <w:r>
              <w:t>Change Calendar and Change Analytics</w:t>
            </w:r>
          </w:p>
          <w:p w14:paraId="12C824BE" w14:textId="65BB2016" w:rsidR="006E643C" w:rsidRDefault="006E643C" w:rsidP="0048795B">
            <w:pPr>
              <w:pStyle w:val="Table10Bullet1Subtext"/>
            </w:pPr>
            <w:r>
              <w:t>You will learn to change the calendar user interface, periods, impact</w:t>
            </w:r>
            <w:r w:rsidR="00074EA8">
              <w:t xml:space="preserve">, </w:t>
            </w:r>
            <w:r>
              <w:t>visualization, change analytics – performance improvement, SACM references, and change analytics.</w:t>
            </w:r>
          </w:p>
          <w:p w14:paraId="2336478B" w14:textId="77777777" w:rsidR="006E643C" w:rsidRDefault="006E643C" w:rsidP="006E643C">
            <w:pPr>
              <w:pStyle w:val="Table10Bullet1Bold"/>
              <w:numPr>
                <w:ilvl w:val="0"/>
                <w:numId w:val="45"/>
              </w:numPr>
              <w:ind w:left="215" w:hanging="215"/>
            </w:pPr>
            <w:r>
              <w:t>Release management</w:t>
            </w:r>
          </w:p>
          <w:p w14:paraId="74637403" w14:textId="77777777" w:rsidR="006E643C" w:rsidRDefault="006E643C" w:rsidP="0048795B">
            <w:pPr>
              <w:pStyle w:val="Table10Bullet1Subtext"/>
            </w:pPr>
            <w:r>
              <w:t>You will learn the release model, task plans, release management procedures, log and evaluate a release, plan the release, build and test the release, approve release deployment, and release and change the calendar.</w:t>
            </w:r>
          </w:p>
          <w:p w14:paraId="26669319" w14:textId="77777777" w:rsidR="006E643C" w:rsidRDefault="006E643C" w:rsidP="006E643C">
            <w:pPr>
              <w:pStyle w:val="Table10Bullet1Bold"/>
              <w:numPr>
                <w:ilvl w:val="0"/>
                <w:numId w:val="45"/>
              </w:numPr>
              <w:ind w:left="215" w:hanging="215"/>
            </w:pPr>
            <w:r>
              <w:t>Reports and dashboards</w:t>
            </w:r>
          </w:p>
          <w:p w14:paraId="4825F13C" w14:textId="77777777" w:rsidR="006E643C" w:rsidRDefault="006E643C" w:rsidP="0048795B">
            <w:pPr>
              <w:pStyle w:val="Table10Bullet1Subtext"/>
            </w:pPr>
            <w:r>
              <w:t>You will learn about report types, report user interface, report centre pane, report properties, and dashboard.</w:t>
            </w:r>
          </w:p>
        </w:tc>
      </w:tr>
      <w:tr w:rsidR="006E643C" w14:paraId="650BE6CF" w14:textId="77777777" w:rsidTr="0048795B">
        <w:trPr>
          <w:cantSplit/>
        </w:trPr>
        <w:tc>
          <w:tcPr>
            <w:tcW w:w="2263" w:type="dxa"/>
            <w:shd w:val="clear" w:color="auto" w:fill="DBE5F1" w:themeFill="accent1" w:themeFillTint="33"/>
          </w:tcPr>
          <w:p w14:paraId="28C6A69A" w14:textId="77777777" w:rsidR="006E643C" w:rsidRDefault="006E643C" w:rsidP="0048795B">
            <w:pPr>
              <w:pStyle w:val="Table10Bold"/>
            </w:pPr>
            <w:r w:rsidRPr="00E357BC">
              <w:t>SMAX for Configure and Asset Managers</w:t>
            </w:r>
          </w:p>
        </w:tc>
        <w:tc>
          <w:tcPr>
            <w:tcW w:w="6248" w:type="dxa"/>
          </w:tcPr>
          <w:p w14:paraId="67F2338A" w14:textId="77777777" w:rsidR="006E643C" w:rsidRDefault="006E643C" w:rsidP="006E643C">
            <w:pPr>
              <w:pStyle w:val="Table10Bullet1Bold"/>
              <w:numPr>
                <w:ilvl w:val="0"/>
                <w:numId w:val="45"/>
              </w:numPr>
              <w:ind w:left="215" w:hanging="215"/>
            </w:pPr>
            <w:r>
              <w:t>Organizing and tracking individual assets in the SACM model hierarchy</w:t>
            </w:r>
          </w:p>
          <w:p w14:paraId="51B02DEB" w14:textId="77777777" w:rsidR="006E643C" w:rsidRDefault="006E643C" w:rsidP="0048795B">
            <w:pPr>
              <w:pStyle w:val="Table10Bullet1Subtext"/>
            </w:pPr>
            <w:r w:rsidRPr="00CA3988">
              <w:t xml:space="preserve">Learning SACM activities when introducing and building out a new Business Service: Accessing </w:t>
            </w:r>
            <w:r>
              <w:t xml:space="preserve">the </w:t>
            </w:r>
            <w:r w:rsidRPr="00CA3988">
              <w:t>SACM interface, Build a new service definition</w:t>
            </w:r>
            <w:r>
              <w:t xml:space="preserve"> </w:t>
            </w:r>
            <w:r w:rsidRPr="00CA3988">
              <w:t>and view Impact analysis</w:t>
            </w:r>
            <w:r w:rsidRPr="009F2D2B">
              <w:t>.</w:t>
            </w:r>
          </w:p>
          <w:p w14:paraId="6EDE62B7" w14:textId="77777777" w:rsidR="006E643C" w:rsidRDefault="006E643C" w:rsidP="006E643C">
            <w:pPr>
              <w:pStyle w:val="Table10Bullet1Bold"/>
              <w:numPr>
                <w:ilvl w:val="0"/>
                <w:numId w:val="45"/>
              </w:numPr>
              <w:ind w:left="215" w:hanging="215"/>
            </w:pPr>
            <w:r>
              <w:t>Organizing and Managing the available devices</w:t>
            </w:r>
          </w:p>
          <w:p w14:paraId="647DF838" w14:textId="77777777" w:rsidR="006E643C" w:rsidRDefault="006E643C" w:rsidP="0048795B">
            <w:pPr>
              <w:pStyle w:val="Table10Bullet1Subtext"/>
            </w:pPr>
            <w:r w:rsidRPr="007B35CD">
              <w:t xml:space="preserve">Manage the </w:t>
            </w:r>
            <w:r>
              <w:t>S</w:t>
            </w:r>
            <w:r w:rsidRPr="007B35CD">
              <w:t>tockroom, reserve a Device and License from the Stockroom, Create and Manage asset models, Receive the new assets and create a Subscription manually.</w:t>
            </w:r>
          </w:p>
          <w:p w14:paraId="4FA8725B" w14:textId="77777777" w:rsidR="006E643C" w:rsidRDefault="006E643C" w:rsidP="006E643C">
            <w:pPr>
              <w:pStyle w:val="Table10Bullet1Bold"/>
              <w:numPr>
                <w:ilvl w:val="0"/>
                <w:numId w:val="45"/>
              </w:numPr>
              <w:ind w:left="215" w:hanging="215"/>
            </w:pPr>
            <w:r>
              <w:t>Managing service vendor relationships and contracts through their lifecycle</w:t>
            </w:r>
          </w:p>
          <w:p w14:paraId="0C37EA1F" w14:textId="77777777" w:rsidR="006E643C" w:rsidRDefault="006E643C" w:rsidP="0048795B">
            <w:pPr>
              <w:pStyle w:val="Table10Bullet1Subtext"/>
            </w:pPr>
            <w:r w:rsidRPr="00F41F74">
              <w:t>Accessing the vendor and contract management interface, add a Vendor, view contract information for an asset related to a ticket, add a maintenance contract, add a new device to a maintenance contract, create a license and license model.</w:t>
            </w:r>
          </w:p>
          <w:p w14:paraId="581D71AA" w14:textId="77777777" w:rsidR="006E643C" w:rsidRDefault="006E643C" w:rsidP="006E643C">
            <w:pPr>
              <w:pStyle w:val="Table10Bullet1Bold"/>
              <w:numPr>
                <w:ilvl w:val="0"/>
                <w:numId w:val="45"/>
              </w:numPr>
              <w:ind w:left="215" w:hanging="215"/>
            </w:pPr>
            <w:r>
              <w:t>Publishing reports</w:t>
            </w:r>
          </w:p>
          <w:p w14:paraId="7C9E6EC1" w14:textId="77777777" w:rsidR="006E643C" w:rsidRDefault="006E643C" w:rsidP="0048795B">
            <w:pPr>
              <w:pStyle w:val="Table10Bullet1Subtext"/>
            </w:pPr>
            <w:r w:rsidRPr="007364DD">
              <w:t>Creating reports and customizing your dashboard.</w:t>
            </w:r>
          </w:p>
        </w:tc>
      </w:tr>
      <w:tr w:rsidR="006E643C" w14:paraId="50C6B79E" w14:textId="77777777" w:rsidTr="0048795B">
        <w:trPr>
          <w:cantSplit/>
        </w:trPr>
        <w:tc>
          <w:tcPr>
            <w:tcW w:w="2263" w:type="dxa"/>
            <w:shd w:val="clear" w:color="auto" w:fill="DBE5F1" w:themeFill="accent1" w:themeFillTint="33"/>
          </w:tcPr>
          <w:p w14:paraId="14A2876A" w14:textId="77777777" w:rsidR="006E643C" w:rsidRDefault="006E643C" w:rsidP="0048795B">
            <w:pPr>
              <w:pStyle w:val="Table10Bold"/>
            </w:pPr>
            <w:r w:rsidRPr="00E357BC">
              <w:lastRenderedPageBreak/>
              <w:t>SMAX for Service or Process Owners</w:t>
            </w:r>
          </w:p>
        </w:tc>
        <w:tc>
          <w:tcPr>
            <w:tcW w:w="6248" w:type="dxa"/>
          </w:tcPr>
          <w:p w14:paraId="3A31BCC8" w14:textId="77777777" w:rsidR="006E643C" w:rsidRDefault="006E643C" w:rsidP="006E643C">
            <w:pPr>
              <w:pStyle w:val="Table10Bullet1Bold"/>
              <w:numPr>
                <w:ilvl w:val="0"/>
                <w:numId w:val="45"/>
              </w:numPr>
              <w:ind w:left="215" w:hanging="215"/>
            </w:pPr>
            <w:r>
              <w:t>Categorizing and managing services and offerings</w:t>
            </w:r>
          </w:p>
          <w:p w14:paraId="2124253E" w14:textId="77777777" w:rsidR="006E643C" w:rsidRDefault="006E643C" w:rsidP="0048795B">
            <w:pPr>
              <w:pStyle w:val="Table10Bullet1Subtext"/>
            </w:pPr>
            <w:r w:rsidRPr="000C3E39">
              <w:t>Learning service catalog</w:t>
            </w:r>
            <w:r>
              <w:t>ue</w:t>
            </w:r>
            <w:r w:rsidRPr="000C3E39">
              <w:t xml:space="preserve"> management activities when introducing and building out new offerings: Access the service catalog</w:t>
            </w:r>
            <w:r>
              <w:t>ue</w:t>
            </w:r>
            <w:r w:rsidRPr="000C3E39">
              <w:t xml:space="preserve"> interface, validate the category and service definition information and build a new service and support offering along with the required rules and task plans.</w:t>
            </w:r>
          </w:p>
          <w:p w14:paraId="02B5742C" w14:textId="77777777" w:rsidR="006E643C" w:rsidRDefault="006E643C" w:rsidP="006E643C">
            <w:pPr>
              <w:pStyle w:val="Table10Bullet1Bold"/>
              <w:numPr>
                <w:ilvl w:val="0"/>
                <w:numId w:val="45"/>
              </w:numPr>
              <w:ind w:left="215" w:hanging="215"/>
            </w:pPr>
            <w:r>
              <w:t>Defining and tracking review and resolution metrics</w:t>
            </w:r>
          </w:p>
          <w:p w14:paraId="06367BC1" w14:textId="77777777" w:rsidR="006E643C" w:rsidRDefault="006E643C" w:rsidP="0048795B">
            <w:pPr>
              <w:pStyle w:val="Table10Bullet1Subtext"/>
            </w:pPr>
            <w:r w:rsidRPr="00C531A1">
              <w:t>Learning service catalog</w:t>
            </w:r>
            <w:r>
              <w:t>ue</w:t>
            </w:r>
            <w:r w:rsidRPr="00C531A1">
              <w:t xml:space="preserve"> management activities when introducing and building out new offerings: Access the service catalog</w:t>
            </w:r>
            <w:r>
              <w:t>ue</w:t>
            </w:r>
            <w:r w:rsidRPr="00C531A1">
              <w:t xml:space="preserve"> interface, validate the category and service definition information and build a new service and support offering along with the required rules and task plans.</w:t>
            </w:r>
          </w:p>
          <w:p w14:paraId="73363E54" w14:textId="77777777" w:rsidR="006E643C" w:rsidRDefault="006E643C" w:rsidP="006E643C">
            <w:pPr>
              <w:pStyle w:val="Table10Bullet1Bold"/>
              <w:numPr>
                <w:ilvl w:val="0"/>
                <w:numId w:val="45"/>
              </w:numPr>
              <w:ind w:left="215" w:hanging="215"/>
            </w:pPr>
            <w:r>
              <w:t>Organizing and handling knowledge articles</w:t>
            </w:r>
          </w:p>
          <w:p w14:paraId="03021B97" w14:textId="77777777" w:rsidR="006E643C" w:rsidRDefault="006E643C" w:rsidP="0048795B">
            <w:pPr>
              <w:pStyle w:val="Table10Bullet1Subtext"/>
            </w:pPr>
            <w:r w:rsidRPr="00C531A1">
              <w:t>Access knowledge management, search for knowledge, create an article model, create, review, modify, preview, publish and archive knowledge articles.</w:t>
            </w:r>
          </w:p>
          <w:p w14:paraId="02E91699" w14:textId="77777777" w:rsidR="006E643C" w:rsidRDefault="006E643C" w:rsidP="006E643C">
            <w:pPr>
              <w:pStyle w:val="Table10Bullet1Bold"/>
              <w:numPr>
                <w:ilvl w:val="0"/>
                <w:numId w:val="45"/>
              </w:numPr>
              <w:ind w:left="215" w:hanging="215"/>
            </w:pPr>
            <w:r>
              <w:t>Organizing and handling other knowledge resources</w:t>
            </w:r>
          </w:p>
          <w:p w14:paraId="43149B8A" w14:textId="77777777" w:rsidR="006E643C" w:rsidRDefault="006E643C" w:rsidP="0048795B">
            <w:pPr>
              <w:pStyle w:val="Table10Bullet1Subtext"/>
            </w:pPr>
            <w:r w:rsidRPr="00C531A1">
              <w:t>Publish news, moderate questions and answers, analyze hot topic trends and create offerings/articles.</w:t>
            </w:r>
          </w:p>
          <w:p w14:paraId="089FD134" w14:textId="77777777" w:rsidR="006E643C" w:rsidRDefault="006E643C" w:rsidP="006E643C">
            <w:pPr>
              <w:pStyle w:val="Table10Bullet1Bold"/>
              <w:numPr>
                <w:ilvl w:val="0"/>
                <w:numId w:val="45"/>
              </w:numPr>
              <w:ind w:left="215" w:hanging="215"/>
            </w:pPr>
            <w:r>
              <w:t>Collecting user feedback and managing agent availability</w:t>
            </w:r>
          </w:p>
          <w:p w14:paraId="76295C14" w14:textId="77777777" w:rsidR="006E643C" w:rsidRDefault="006E643C" w:rsidP="0048795B">
            <w:pPr>
              <w:pStyle w:val="Table10Bullet1Subtext"/>
            </w:pPr>
            <w:r w:rsidRPr="00DF0D76">
              <w:t>Create a survey, export survey responses, analyze the answers to text questions in surveys via hot topic analytics, access on-call schedule management, View the agent schedule, configure and update the on-call schedule and on-call rotation and manage on-call assignment strategies and notifications.</w:t>
            </w:r>
          </w:p>
          <w:p w14:paraId="2BBE6134" w14:textId="77777777" w:rsidR="006E643C" w:rsidRDefault="006E643C" w:rsidP="006E643C">
            <w:pPr>
              <w:pStyle w:val="Table10Bullet1Bold"/>
              <w:numPr>
                <w:ilvl w:val="0"/>
                <w:numId w:val="45"/>
              </w:numPr>
              <w:ind w:left="215" w:hanging="215"/>
            </w:pPr>
            <w:r>
              <w:t>Driving innovation with social collaboration for continuous improvement of IT services</w:t>
            </w:r>
          </w:p>
          <w:p w14:paraId="41A3DE22" w14:textId="77777777" w:rsidR="006E643C" w:rsidRDefault="006E643C" w:rsidP="0048795B">
            <w:pPr>
              <w:pStyle w:val="Table10Bullet1Subtext"/>
            </w:pPr>
            <w:r w:rsidRPr="00DF0D76">
              <w:t>Access the idea and proposal management module, create a new idea, create a change or proposal from an idea, create a new proposal, create a new resource type, create a new business objective and use proposal analytics to analyze proposal data.</w:t>
            </w:r>
          </w:p>
          <w:p w14:paraId="468D9AD0" w14:textId="77777777" w:rsidR="006E643C" w:rsidRDefault="006E643C" w:rsidP="006E643C">
            <w:pPr>
              <w:pStyle w:val="Table10Bullet1Bold"/>
              <w:numPr>
                <w:ilvl w:val="0"/>
                <w:numId w:val="45"/>
              </w:numPr>
              <w:ind w:left="215" w:hanging="215"/>
            </w:pPr>
            <w:r>
              <w:t>Tracking and managing IT projects, programs, and portfolios</w:t>
            </w:r>
          </w:p>
          <w:p w14:paraId="4178FCF2" w14:textId="77777777" w:rsidR="006E643C" w:rsidRDefault="006E643C" w:rsidP="0048795B">
            <w:pPr>
              <w:pStyle w:val="Table10Bullet1Subtext"/>
            </w:pPr>
            <w:r w:rsidRPr="00DF0D76">
              <w:t>Access the project and program management module, navigate the executive summary dashboard, create and edit projects, programs and project portfolios.</w:t>
            </w:r>
          </w:p>
          <w:p w14:paraId="598CB285" w14:textId="77777777" w:rsidR="006E643C" w:rsidRDefault="006E643C" w:rsidP="006E643C">
            <w:pPr>
              <w:pStyle w:val="Table10Bullet1Bold"/>
              <w:numPr>
                <w:ilvl w:val="0"/>
                <w:numId w:val="45"/>
              </w:numPr>
              <w:ind w:left="215" w:hanging="215"/>
            </w:pPr>
            <w:r>
              <w:t>Assessing and prioritizing applications to be modernized</w:t>
            </w:r>
          </w:p>
          <w:p w14:paraId="05A973A8" w14:textId="77777777" w:rsidR="006E643C" w:rsidRDefault="006E643C" w:rsidP="0048795B">
            <w:pPr>
              <w:pStyle w:val="Table10Bullet1Subtext"/>
            </w:pPr>
            <w:r w:rsidRPr="000D1FFD">
              <w:t>Access application portfolio management, create and edit portfolio records, create and edit an application record, add a roadmap record, create and edit an optimization record, define an optimization type, send a survey and create a proposal from an optimization record.</w:t>
            </w:r>
          </w:p>
        </w:tc>
      </w:tr>
      <w:tr w:rsidR="006E643C" w14:paraId="7CE700E4" w14:textId="77777777" w:rsidTr="0048795B">
        <w:trPr>
          <w:cantSplit/>
        </w:trPr>
        <w:tc>
          <w:tcPr>
            <w:tcW w:w="2263" w:type="dxa"/>
            <w:shd w:val="clear" w:color="auto" w:fill="DBE5F1" w:themeFill="accent1" w:themeFillTint="33"/>
          </w:tcPr>
          <w:p w14:paraId="727EFC17" w14:textId="77777777" w:rsidR="006E643C" w:rsidRDefault="006E643C" w:rsidP="0048795B">
            <w:pPr>
              <w:pStyle w:val="Table10Bold"/>
            </w:pPr>
            <w:r w:rsidRPr="00F74D4B">
              <w:lastRenderedPageBreak/>
              <w:t>SMAX for Tenant Administrators</w:t>
            </w:r>
          </w:p>
        </w:tc>
        <w:tc>
          <w:tcPr>
            <w:tcW w:w="6248" w:type="dxa"/>
          </w:tcPr>
          <w:p w14:paraId="0C99FA71" w14:textId="77777777" w:rsidR="006E643C" w:rsidRDefault="006E643C" w:rsidP="006E643C">
            <w:pPr>
              <w:pStyle w:val="Table10Bullet1Bold"/>
              <w:numPr>
                <w:ilvl w:val="0"/>
                <w:numId w:val="45"/>
              </w:numPr>
              <w:ind w:left="215" w:hanging="215"/>
            </w:pPr>
            <w:r>
              <w:t>Managing a record type’s workflow</w:t>
            </w:r>
          </w:p>
          <w:p w14:paraId="0A296CBD" w14:textId="77777777" w:rsidR="006E643C" w:rsidRDefault="006E643C" w:rsidP="0048795B">
            <w:pPr>
              <w:pStyle w:val="Table10Bullet1Subtext"/>
            </w:pPr>
            <w:r w:rsidRPr="00BD2164">
              <w:t>Learn about studio capabilities in managing workflows for record types: field, forms, business rules, processes, notifications and custom record types.</w:t>
            </w:r>
          </w:p>
          <w:p w14:paraId="723D3E29" w14:textId="77777777" w:rsidR="006E643C" w:rsidRDefault="006E643C" w:rsidP="006E643C">
            <w:pPr>
              <w:pStyle w:val="Table10Bullet1Bold"/>
              <w:numPr>
                <w:ilvl w:val="0"/>
                <w:numId w:val="45"/>
              </w:numPr>
              <w:ind w:left="215" w:hanging="215"/>
            </w:pPr>
            <w:r>
              <w:t>Customizing record type workflows and lists</w:t>
            </w:r>
          </w:p>
          <w:p w14:paraId="3286B13E" w14:textId="77777777" w:rsidR="006E643C" w:rsidRDefault="006E643C" w:rsidP="0048795B">
            <w:pPr>
              <w:pStyle w:val="Table10Bullet1Subtext"/>
            </w:pPr>
            <w:r w:rsidRPr="00B561AB">
              <w:t>Import data, export data, import translations, Custom Action, add new user-defined tables that contain records that can be linked in relationships with existing application tables, add approvals, define service level targets for the application and customize drop</w:t>
            </w:r>
            <w:r>
              <w:t>-</w:t>
            </w:r>
            <w:r w:rsidRPr="00B561AB">
              <w:t>down field values with predefined/customized list values.</w:t>
            </w:r>
          </w:p>
          <w:p w14:paraId="744A6539" w14:textId="77777777" w:rsidR="006E643C" w:rsidRDefault="006E643C" w:rsidP="006E643C">
            <w:pPr>
              <w:pStyle w:val="Table10Bullet1Bold"/>
              <w:numPr>
                <w:ilvl w:val="0"/>
                <w:numId w:val="45"/>
              </w:numPr>
              <w:ind w:left="215" w:hanging="215"/>
            </w:pPr>
            <w:r>
              <w:t>Administering the Service Portal</w:t>
            </w:r>
          </w:p>
          <w:p w14:paraId="651A2368" w14:textId="77777777" w:rsidR="006E643C" w:rsidRDefault="006E643C" w:rsidP="0048795B">
            <w:pPr>
              <w:pStyle w:val="Table10Bullet1Subtext"/>
            </w:pPr>
            <w:r w:rsidRPr="00B561AB">
              <w:t>Access service portal settings</w:t>
            </w:r>
            <w:r>
              <w:t>,</w:t>
            </w:r>
            <w:r w:rsidRPr="00B561AB">
              <w:t xml:space="preserve"> configure display theme settings and feature settings, authorize knowledge handling and user selections, and enable users to edit.</w:t>
            </w:r>
          </w:p>
          <w:p w14:paraId="36CD359B" w14:textId="77777777" w:rsidR="006E643C" w:rsidRDefault="006E643C" w:rsidP="006E643C">
            <w:pPr>
              <w:pStyle w:val="Table10Bullet1Bold"/>
              <w:numPr>
                <w:ilvl w:val="0"/>
                <w:numId w:val="45"/>
              </w:numPr>
              <w:ind w:left="215" w:hanging="215"/>
            </w:pPr>
            <w:r>
              <w:t>Customizing settings and routing records to correct groups</w:t>
            </w:r>
          </w:p>
          <w:p w14:paraId="798E5991" w14:textId="77777777" w:rsidR="006E643C" w:rsidRDefault="006E643C" w:rsidP="0048795B">
            <w:pPr>
              <w:pStyle w:val="Table10Bullet1Subtext"/>
            </w:pPr>
            <w:r w:rsidRPr="00B561AB">
              <w:t xml:space="preserve">Access application settings, customize/view the default settings, customize smart ticket and search settings (smart analytics), and create and edit a visual routing definition </w:t>
            </w:r>
            <w:r>
              <w:t>that</w:t>
            </w:r>
            <w:r w:rsidRPr="00B561AB">
              <w:t xml:space="preserve"> is easy to read and maintain.</w:t>
            </w:r>
          </w:p>
          <w:p w14:paraId="650EFCD8" w14:textId="77777777" w:rsidR="006E643C" w:rsidRDefault="006E643C" w:rsidP="006E643C">
            <w:pPr>
              <w:pStyle w:val="Table10Bullet1Bold"/>
              <w:numPr>
                <w:ilvl w:val="0"/>
                <w:numId w:val="45"/>
              </w:numPr>
              <w:ind w:left="215" w:hanging="215"/>
            </w:pPr>
            <w:r>
              <w:t>Administering people, locations and categories in the organization</w:t>
            </w:r>
          </w:p>
          <w:p w14:paraId="0B06DD56" w14:textId="77777777" w:rsidR="006E643C" w:rsidRDefault="006E643C" w:rsidP="0048795B">
            <w:pPr>
              <w:pStyle w:val="Table10Bullet1Subtext"/>
            </w:pPr>
            <w:r w:rsidRPr="000D0951">
              <w:t>People records-user and contacts, assign roles, manage groups with users of common interests or assignments and administer locations and categories.</w:t>
            </w:r>
          </w:p>
          <w:p w14:paraId="2165F12E" w14:textId="77777777" w:rsidR="006E643C" w:rsidRDefault="006E643C" w:rsidP="006E643C">
            <w:pPr>
              <w:pStyle w:val="Table10Bullet1Bold"/>
              <w:numPr>
                <w:ilvl w:val="0"/>
                <w:numId w:val="45"/>
              </w:numPr>
              <w:ind w:left="215" w:hanging="215"/>
            </w:pPr>
            <w:r>
              <w:t>Securing record types and data</w:t>
            </w:r>
          </w:p>
          <w:p w14:paraId="5EE22962" w14:textId="77777777" w:rsidR="006E643C" w:rsidRDefault="006E643C" w:rsidP="0048795B">
            <w:pPr>
              <w:pStyle w:val="Table10Bullet1Subtext"/>
            </w:pPr>
            <w:r w:rsidRPr="000D0951">
              <w:t>Manage entitlement rules, encryption domain for specific fields and use strong identity validation, and enable data domain segmentation</w:t>
            </w:r>
          </w:p>
          <w:p w14:paraId="255A6CDE" w14:textId="77777777" w:rsidR="006E643C" w:rsidRDefault="006E643C" w:rsidP="006E643C">
            <w:pPr>
              <w:pStyle w:val="Table10Bullet1Bold"/>
              <w:numPr>
                <w:ilvl w:val="0"/>
                <w:numId w:val="45"/>
              </w:numPr>
              <w:ind w:left="215" w:hanging="215"/>
            </w:pPr>
            <w:r>
              <w:t>Synchronizing, analyzing and debugging data</w:t>
            </w:r>
          </w:p>
          <w:p w14:paraId="190F5971" w14:textId="77777777" w:rsidR="006E643C" w:rsidRDefault="006E643C" w:rsidP="0048795B">
            <w:pPr>
              <w:pStyle w:val="Table10Bullet1Subtext"/>
            </w:pPr>
            <w:r w:rsidRPr="000D0951">
              <w:t>Access the Package manager, export configuration data from the tenant, view and analyze imported sample data, debug issues.</w:t>
            </w:r>
          </w:p>
        </w:tc>
      </w:tr>
    </w:tbl>
    <w:p w14:paraId="456552C5" w14:textId="77777777" w:rsidR="006E643C" w:rsidRPr="006E643C" w:rsidRDefault="006E643C" w:rsidP="006E643C"/>
    <w:p w14:paraId="779969B0" w14:textId="08620D79" w:rsidR="00655F16" w:rsidRDefault="00655F16" w:rsidP="00655F16">
      <w:pPr>
        <w:pStyle w:val="Heading4"/>
        <w:spacing w:after="48"/>
      </w:pPr>
      <w:bookmarkStart w:id="73" w:name="_Toc70334307"/>
      <w:r w:rsidRPr="00655F16">
        <w:t>Education Courses’ Scope</w:t>
      </w:r>
      <w:bookmarkEnd w:id="73"/>
    </w:p>
    <w:p w14:paraId="37040179" w14:textId="77777777" w:rsidR="006E643C" w:rsidRDefault="006E643C" w:rsidP="006E643C"/>
    <w:tbl>
      <w:tblPr>
        <w:tblStyle w:val="TableGrid"/>
        <w:tblW w:w="0" w:type="auto"/>
        <w:tblLook w:val="04A0" w:firstRow="1" w:lastRow="0" w:firstColumn="1" w:lastColumn="0" w:noHBand="0" w:noVBand="1"/>
      </w:tblPr>
      <w:tblGrid>
        <w:gridCol w:w="4673"/>
        <w:gridCol w:w="2268"/>
        <w:gridCol w:w="1570"/>
      </w:tblGrid>
      <w:tr w:rsidR="006E643C" w14:paraId="0C6AD7BD" w14:textId="77777777" w:rsidTr="0048795B">
        <w:tc>
          <w:tcPr>
            <w:tcW w:w="8511" w:type="dxa"/>
            <w:gridSpan w:val="3"/>
            <w:shd w:val="clear" w:color="auto" w:fill="4F81BD" w:themeFill="accent1"/>
          </w:tcPr>
          <w:p w14:paraId="74B2DA3A" w14:textId="77777777" w:rsidR="006E643C" w:rsidRPr="00EA329F" w:rsidRDefault="006E643C" w:rsidP="0048795B">
            <w:pPr>
              <w:pStyle w:val="Table09BoldWhite"/>
            </w:pPr>
            <w:r>
              <w:t>Licensed Self-Paced Training</w:t>
            </w:r>
          </w:p>
        </w:tc>
      </w:tr>
      <w:tr w:rsidR="006E643C" w14:paraId="22E286A2" w14:textId="77777777" w:rsidTr="0048795B">
        <w:tc>
          <w:tcPr>
            <w:tcW w:w="4673" w:type="dxa"/>
            <w:shd w:val="clear" w:color="auto" w:fill="DBE5F1" w:themeFill="accent1" w:themeFillTint="33"/>
          </w:tcPr>
          <w:p w14:paraId="79E31A17" w14:textId="77777777" w:rsidR="006E643C" w:rsidRDefault="006E643C" w:rsidP="0048795B">
            <w:pPr>
              <w:pStyle w:val="Table09Bold"/>
            </w:pPr>
            <w:r>
              <w:t>Licenses</w:t>
            </w:r>
          </w:p>
        </w:tc>
        <w:tc>
          <w:tcPr>
            <w:tcW w:w="3838" w:type="dxa"/>
            <w:gridSpan w:val="2"/>
            <w:shd w:val="clear" w:color="auto" w:fill="DBE5F1" w:themeFill="accent1" w:themeFillTint="33"/>
          </w:tcPr>
          <w:p w14:paraId="186CD98C" w14:textId="77777777" w:rsidR="006E643C" w:rsidRDefault="006E643C" w:rsidP="0048795B">
            <w:pPr>
              <w:pStyle w:val="Table09Bold"/>
            </w:pPr>
            <w:r>
              <w:t>Note</w:t>
            </w:r>
          </w:p>
        </w:tc>
      </w:tr>
      <w:tr w:rsidR="006E643C" w14:paraId="74BE3613" w14:textId="77777777" w:rsidTr="0048795B">
        <w:trPr>
          <w:trHeight w:val="602"/>
        </w:trPr>
        <w:tc>
          <w:tcPr>
            <w:tcW w:w="4673" w:type="dxa"/>
          </w:tcPr>
          <w:p w14:paraId="6753C639" w14:textId="77777777" w:rsidR="006E643C" w:rsidRDefault="006E643C" w:rsidP="0048795B">
            <w:pPr>
              <w:pStyle w:val="Table09Body"/>
            </w:pPr>
            <w:r>
              <w:t xml:space="preserve">3-year </w:t>
            </w:r>
            <w:r w:rsidRPr="008B6247">
              <w:t>Time-limited Subscription</w:t>
            </w:r>
            <w:r>
              <w:t>, effective upon delivery, to:</w:t>
            </w:r>
          </w:p>
          <w:p w14:paraId="13E85C97" w14:textId="77777777" w:rsidR="006E643C" w:rsidRDefault="006E643C" w:rsidP="006E643C">
            <w:pPr>
              <w:pStyle w:val="Table09Bullet1"/>
              <w:numPr>
                <w:ilvl w:val="0"/>
                <w:numId w:val="45"/>
              </w:numPr>
              <w:ind w:left="215" w:hanging="215"/>
            </w:pPr>
            <w:r>
              <w:t>Out of the Box ART eLearning Content Pack for SMAX (1x</w:t>
            </w:r>
            <w:r w:rsidRPr="00A13ABF">
              <w:t>SWAA29</w:t>
            </w:r>
            <w:r>
              <w:t>5</w:t>
            </w:r>
            <w:r w:rsidRPr="00A13ABF">
              <w:t>P9</w:t>
            </w:r>
            <w:r>
              <w:t>)</w:t>
            </w:r>
          </w:p>
          <w:p w14:paraId="5434C533" w14:textId="77777777" w:rsidR="006E643C" w:rsidRPr="00CD2F23" w:rsidRDefault="006E643C" w:rsidP="006E643C">
            <w:pPr>
              <w:pStyle w:val="Table09Bullet1"/>
              <w:numPr>
                <w:ilvl w:val="0"/>
                <w:numId w:val="45"/>
              </w:numPr>
              <w:ind w:left="215" w:hanging="215"/>
            </w:pPr>
            <w:r>
              <w:t>Up to 600 students/users (12x</w:t>
            </w:r>
            <w:r w:rsidRPr="005B3F5A">
              <w:t>A8B42AAE</w:t>
            </w:r>
            <w:r>
              <w:t>)</w:t>
            </w:r>
          </w:p>
        </w:tc>
        <w:tc>
          <w:tcPr>
            <w:tcW w:w="3838" w:type="dxa"/>
            <w:gridSpan w:val="2"/>
          </w:tcPr>
          <w:p w14:paraId="077E2626" w14:textId="77777777" w:rsidR="006E643C" w:rsidRDefault="006E643C" w:rsidP="0048795B">
            <w:pPr>
              <w:pStyle w:val="Table09Body"/>
            </w:pPr>
            <w:r>
              <w:t>This proposal does not include the hosting service for the eLearning Content Pack.</w:t>
            </w:r>
          </w:p>
          <w:p w14:paraId="0D8A3382" w14:textId="77777777" w:rsidR="006E643C" w:rsidRDefault="006E643C" w:rsidP="0048795B">
            <w:pPr>
              <w:pStyle w:val="Table09Body"/>
            </w:pPr>
            <w:r>
              <w:t xml:space="preserve">The ART Content Pack must be deployed to a customer web server or a customer SCORM-compliant LMS for its consumption. </w:t>
            </w:r>
          </w:p>
          <w:p w14:paraId="09E6C272" w14:textId="77777777" w:rsidR="006E643C" w:rsidRDefault="006E643C" w:rsidP="0048795B">
            <w:pPr>
              <w:pStyle w:val="Table09Body"/>
            </w:pPr>
            <w:r w:rsidRPr="005D203B">
              <w:t xml:space="preserve">Upon expiration of the Term, </w:t>
            </w:r>
            <w:r>
              <w:t xml:space="preserve">the </w:t>
            </w:r>
            <w:r w:rsidRPr="005D203B">
              <w:t>Purchaser must uninstall and delete such software products (including any update provided during the provision of support services) and cease all use of the license keys for the Subscription Licenses.</w:t>
            </w:r>
          </w:p>
        </w:tc>
      </w:tr>
      <w:tr w:rsidR="006E643C" w14:paraId="29ACAAAA" w14:textId="77777777" w:rsidTr="0048795B">
        <w:tc>
          <w:tcPr>
            <w:tcW w:w="8511" w:type="dxa"/>
            <w:gridSpan w:val="3"/>
            <w:shd w:val="clear" w:color="auto" w:fill="4F81BD" w:themeFill="accent1"/>
          </w:tcPr>
          <w:p w14:paraId="402D6C9D" w14:textId="77777777" w:rsidR="006E643C" w:rsidRPr="00CC35B6" w:rsidRDefault="006E643C" w:rsidP="0048795B">
            <w:pPr>
              <w:pStyle w:val="Table09BoldWhite"/>
            </w:pPr>
            <w:r w:rsidRPr="00CC35B6">
              <w:t>Instructor</w:t>
            </w:r>
            <w:r>
              <w:t>-</w:t>
            </w:r>
            <w:r w:rsidRPr="00CC35B6">
              <w:t>Led Training and other services</w:t>
            </w:r>
          </w:p>
        </w:tc>
      </w:tr>
      <w:tr w:rsidR="006E643C" w14:paraId="68F94D77" w14:textId="77777777" w:rsidTr="0048795B">
        <w:tc>
          <w:tcPr>
            <w:tcW w:w="4673" w:type="dxa"/>
            <w:shd w:val="clear" w:color="auto" w:fill="DBE5F1" w:themeFill="accent1" w:themeFillTint="33"/>
          </w:tcPr>
          <w:p w14:paraId="601BF740" w14:textId="77777777" w:rsidR="006E643C" w:rsidRPr="00CC35B6" w:rsidRDefault="006E643C" w:rsidP="0048795B">
            <w:pPr>
              <w:pStyle w:val="Table09Bold"/>
            </w:pPr>
            <w:r w:rsidRPr="00CC35B6">
              <w:t>Service</w:t>
            </w:r>
          </w:p>
        </w:tc>
        <w:tc>
          <w:tcPr>
            <w:tcW w:w="2268" w:type="dxa"/>
            <w:shd w:val="clear" w:color="auto" w:fill="DBE5F1" w:themeFill="accent1" w:themeFillTint="33"/>
          </w:tcPr>
          <w:p w14:paraId="2BE934A2" w14:textId="77777777" w:rsidR="006E643C" w:rsidRPr="00CC35B6" w:rsidRDefault="006E643C" w:rsidP="0048795B">
            <w:pPr>
              <w:pStyle w:val="Table09Bold"/>
            </w:pPr>
            <w:r w:rsidRPr="00CC35B6">
              <w:t>Type</w:t>
            </w:r>
          </w:p>
        </w:tc>
        <w:tc>
          <w:tcPr>
            <w:tcW w:w="1570" w:type="dxa"/>
            <w:shd w:val="clear" w:color="auto" w:fill="DBE5F1" w:themeFill="accent1" w:themeFillTint="33"/>
          </w:tcPr>
          <w:p w14:paraId="2C94F149" w14:textId="77777777" w:rsidR="006E643C" w:rsidRPr="00CC35B6" w:rsidRDefault="006E643C" w:rsidP="0048795B">
            <w:pPr>
              <w:pStyle w:val="Table09Bold"/>
            </w:pPr>
            <w:r w:rsidRPr="00CC35B6">
              <w:t>Qty</w:t>
            </w:r>
          </w:p>
        </w:tc>
      </w:tr>
      <w:tr w:rsidR="006E643C" w14:paraId="1026E588" w14:textId="77777777" w:rsidTr="0048795B">
        <w:tc>
          <w:tcPr>
            <w:tcW w:w="4673" w:type="dxa"/>
          </w:tcPr>
          <w:p w14:paraId="3F1DC72A" w14:textId="77777777" w:rsidR="006E643C" w:rsidRPr="00FF6E85" w:rsidRDefault="006E643C" w:rsidP="0048795B">
            <w:pPr>
              <w:pStyle w:val="Table09Body"/>
            </w:pPr>
            <w:r>
              <w:lastRenderedPageBreak/>
              <w:t>ART Authoring Workshop + Assistance to deploy the content to a customer web server or LMS</w:t>
            </w:r>
          </w:p>
        </w:tc>
        <w:tc>
          <w:tcPr>
            <w:tcW w:w="2268" w:type="dxa"/>
          </w:tcPr>
          <w:p w14:paraId="746E768A" w14:textId="77777777" w:rsidR="006E643C" w:rsidRDefault="006E643C" w:rsidP="0048795B">
            <w:pPr>
              <w:pStyle w:val="Table09Body"/>
            </w:pPr>
            <w:r>
              <w:t>Workshop (up to 6 people)</w:t>
            </w:r>
          </w:p>
          <w:p w14:paraId="4CC675A2" w14:textId="77777777" w:rsidR="006E643C" w:rsidRPr="00466F7A" w:rsidRDefault="006E643C" w:rsidP="0048795B">
            <w:pPr>
              <w:pStyle w:val="Table09Body"/>
            </w:pPr>
            <w:r>
              <w:t>+ Assistance days</w:t>
            </w:r>
          </w:p>
        </w:tc>
        <w:tc>
          <w:tcPr>
            <w:tcW w:w="1570" w:type="dxa"/>
          </w:tcPr>
          <w:p w14:paraId="749B9819" w14:textId="77777777" w:rsidR="006E643C" w:rsidRPr="0064314E" w:rsidRDefault="006E643C" w:rsidP="0048795B">
            <w:pPr>
              <w:pStyle w:val="Table09Body"/>
            </w:pPr>
            <w:r>
              <w:t>4 days</w:t>
            </w:r>
          </w:p>
        </w:tc>
      </w:tr>
      <w:tr w:rsidR="006E643C" w14:paraId="123C3D80" w14:textId="77777777" w:rsidTr="0048795B">
        <w:tc>
          <w:tcPr>
            <w:tcW w:w="4673" w:type="dxa"/>
          </w:tcPr>
          <w:p w14:paraId="3F403BFE" w14:textId="77777777" w:rsidR="006E643C" w:rsidRPr="00CD2F23" w:rsidRDefault="006E643C" w:rsidP="0048795B">
            <w:pPr>
              <w:pStyle w:val="Table09Body"/>
            </w:pPr>
            <w:r w:rsidRPr="00FF6E85">
              <w:t>SMAX220- Technical Configuration for Configuration and Asset Managers</w:t>
            </w:r>
          </w:p>
        </w:tc>
        <w:tc>
          <w:tcPr>
            <w:tcW w:w="2268" w:type="dxa"/>
          </w:tcPr>
          <w:p w14:paraId="1E4A51D9" w14:textId="77777777" w:rsidR="006E643C" w:rsidRDefault="006E643C" w:rsidP="0048795B">
            <w:pPr>
              <w:pStyle w:val="Table09Body"/>
            </w:pPr>
            <w:r w:rsidRPr="00466F7A">
              <w:t>Instructor</w:t>
            </w:r>
            <w:r>
              <w:t>-</w:t>
            </w:r>
            <w:r w:rsidRPr="00466F7A">
              <w:t xml:space="preserve">Led </w:t>
            </w:r>
            <w:r>
              <w:t>–</w:t>
            </w:r>
            <w:r w:rsidRPr="00466F7A">
              <w:t xml:space="preserve"> Remote</w:t>
            </w:r>
          </w:p>
          <w:p w14:paraId="2432ABC1" w14:textId="77777777" w:rsidR="006E643C" w:rsidRDefault="006E643C" w:rsidP="0048795B">
            <w:pPr>
              <w:pStyle w:val="Table09Body"/>
            </w:pPr>
            <w:r w:rsidRPr="00CE4FC1">
              <w:t xml:space="preserve">Private Session </w:t>
            </w:r>
            <w:r>
              <w:t>Large</w:t>
            </w:r>
            <w:r w:rsidRPr="00CE4FC1">
              <w:t xml:space="preserve"> Group</w:t>
            </w:r>
            <w:r w:rsidRPr="00CE4FC1">
              <w:br/>
              <w:t xml:space="preserve">(up to </w:t>
            </w:r>
            <w:r>
              <w:t>12</w:t>
            </w:r>
            <w:r w:rsidRPr="00CE4FC1">
              <w:t xml:space="preserve"> students)</w:t>
            </w:r>
          </w:p>
        </w:tc>
        <w:tc>
          <w:tcPr>
            <w:tcW w:w="1570" w:type="dxa"/>
          </w:tcPr>
          <w:p w14:paraId="46F3CE40" w14:textId="77777777" w:rsidR="006E643C" w:rsidRDefault="006E643C" w:rsidP="0048795B">
            <w:pPr>
              <w:pStyle w:val="Table09Body"/>
            </w:pPr>
            <w:r w:rsidRPr="0064314E">
              <w:t>1 Session</w:t>
            </w:r>
            <w:r>
              <w:t xml:space="preserve"> (2 days)</w:t>
            </w:r>
          </w:p>
        </w:tc>
      </w:tr>
      <w:tr w:rsidR="006E643C" w14:paraId="78DF40BC" w14:textId="77777777" w:rsidTr="0048795B">
        <w:tc>
          <w:tcPr>
            <w:tcW w:w="4673" w:type="dxa"/>
          </w:tcPr>
          <w:p w14:paraId="2C101F95" w14:textId="77777777" w:rsidR="006E643C" w:rsidRPr="00CD2F23" w:rsidRDefault="006E643C" w:rsidP="0048795B">
            <w:pPr>
              <w:pStyle w:val="Table09Body"/>
            </w:pPr>
            <w:r w:rsidRPr="00FF6E85">
              <w:t>SMAX300 - Technical Configuration for Service or Process Owners</w:t>
            </w:r>
          </w:p>
        </w:tc>
        <w:tc>
          <w:tcPr>
            <w:tcW w:w="2268" w:type="dxa"/>
          </w:tcPr>
          <w:p w14:paraId="019866EF" w14:textId="77777777" w:rsidR="006E643C" w:rsidRDefault="006E643C" w:rsidP="0048795B">
            <w:pPr>
              <w:pStyle w:val="Table09Body"/>
            </w:pPr>
            <w:r w:rsidRPr="00466F7A">
              <w:t>Instructor</w:t>
            </w:r>
            <w:r>
              <w:t>-</w:t>
            </w:r>
            <w:r w:rsidRPr="00466F7A">
              <w:t xml:space="preserve">Led </w:t>
            </w:r>
            <w:r>
              <w:t>–</w:t>
            </w:r>
            <w:r w:rsidRPr="00466F7A">
              <w:t xml:space="preserve"> Remote</w:t>
            </w:r>
          </w:p>
          <w:p w14:paraId="4EB17D18" w14:textId="77777777" w:rsidR="006E643C" w:rsidRDefault="006E643C" w:rsidP="0048795B">
            <w:pPr>
              <w:pStyle w:val="Table09Body"/>
            </w:pPr>
            <w:r w:rsidRPr="00CE4FC1">
              <w:t xml:space="preserve">Private Session </w:t>
            </w:r>
            <w:r>
              <w:t>Large</w:t>
            </w:r>
            <w:r w:rsidRPr="00CE4FC1">
              <w:t xml:space="preserve"> Group</w:t>
            </w:r>
            <w:r w:rsidRPr="00CE4FC1">
              <w:br/>
              <w:t xml:space="preserve">(up to </w:t>
            </w:r>
            <w:r>
              <w:t>12</w:t>
            </w:r>
            <w:r w:rsidRPr="00CE4FC1">
              <w:t xml:space="preserve"> students)</w:t>
            </w:r>
          </w:p>
        </w:tc>
        <w:tc>
          <w:tcPr>
            <w:tcW w:w="1570" w:type="dxa"/>
          </w:tcPr>
          <w:p w14:paraId="0A18EA40" w14:textId="77777777" w:rsidR="006E643C" w:rsidRDefault="006E643C" w:rsidP="0048795B">
            <w:pPr>
              <w:pStyle w:val="Table09Body"/>
            </w:pPr>
            <w:r w:rsidRPr="0064314E">
              <w:t>1 Session</w:t>
            </w:r>
            <w:r>
              <w:t xml:space="preserve"> (4 days)</w:t>
            </w:r>
          </w:p>
        </w:tc>
      </w:tr>
      <w:tr w:rsidR="006E643C" w14:paraId="67896493" w14:textId="77777777" w:rsidTr="0048795B">
        <w:tc>
          <w:tcPr>
            <w:tcW w:w="4673" w:type="dxa"/>
          </w:tcPr>
          <w:p w14:paraId="27C361F0" w14:textId="77777777" w:rsidR="006E643C" w:rsidRDefault="006E643C" w:rsidP="0048795B">
            <w:pPr>
              <w:pStyle w:val="Table09Body"/>
            </w:pPr>
            <w:r w:rsidRPr="00CD2F23">
              <w:t>SMAX310 - administration for Tenant Administrators</w:t>
            </w:r>
          </w:p>
        </w:tc>
        <w:tc>
          <w:tcPr>
            <w:tcW w:w="2268" w:type="dxa"/>
          </w:tcPr>
          <w:p w14:paraId="0D90EE8F" w14:textId="77777777" w:rsidR="006E643C" w:rsidRDefault="006E643C" w:rsidP="0048795B">
            <w:pPr>
              <w:pStyle w:val="Table09Body"/>
            </w:pPr>
            <w:r>
              <w:t>Instructor-Led – Remote</w:t>
            </w:r>
          </w:p>
          <w:p w14:paraId="0C1CAA89" w14:textId="77777777" w:rsidR="006E643C" w:rsidRDefault="006E643C" w:rsidP="0048795B">
            <w:pPr>
              <w:pStyle w:val="Table09Body"/>
            </w:pPr>
            <w:r>
              <w:t>Private Session Small Group</w:t>
            </w:r>
            <w:r>
              <w:br/>
              <w:t>(up to 6 students)</w:t>
            </w:r>
          </w:p>
        </w:tc>
        <w:tc>
          <w:tcPr>
            <w:tcW w:w="1570" w:type="dxa"/>
          </w:tcPr>
          <w:p w14:paraId="42C7014B" w14:textId="77777777" w:rsidR="006E643C" w:rsidRDefault="006E643C" w:rsidP="0048795B">
            <w:pPr>
              <w:pStyle w:val="Table09Body"/>
            </w:pPr>
            <w:r>
              <w:t>1 Session (5 days)</w:t>
            </w:r>
          </w:p>
        </w:tc>
      </w:tr>
    </w:tbl>
    <w:p w14:paraId="2FB959B2" w14:textId="77777777" w:rsidR="006E643C" w:rsidRPr="006E643C" w:rsidRDefault="006E643C" w:rsidP="006E643C"/>
    <w:p w14:paraId="21BA1E47" w14:textId="33E2CA29" w:rsidR="00CD6771" w:rsidRPr="00E4457A" w:rsidRDefault="00CD6771" w:rsidP="00E4457A">
      <w:pPr>
        <w:pStyle w:val="Heading2"/>
        <w:spacing w:after="120"/>
      </w:pPr>
      <w:bookmarkStart w:id="74" w:name="_Toc70334308"/>
      <w:r w:rsidRPr="00E4457A">
        <w:lastRenderedPageBreak/>
        <w:t xml:space="preserve">APPENDIX </w:t>
      </w:r>
      <w:r w:rsidR="00301DBF" w:rsidRPr="00E4457A">
        <w:t>B</w:t>
      </w:r>
      <w:r w:rsidR="002036C1">
        <w:t xml:space="preserve"> – ENGAGEMENT GOVERNANCE</w:t>
      </w:r>
      <w:bookmarkEnd w:id="74"/>
    </w:p>
    <w:tbl>
      <w:tblPr>
        <w:tblW w:w="11075" w:type="dxa"/>
        <w:tblInd w:w="-275" w:type="dxa"/>
        <w:tblBorders>
          <w:bottom w:val="single" w:sz="4" w:space="0" w:color="auto"/>
        </w:tblBorders>
        <w:tblLook w:val="0000" w:firstRow="0" w:lastRow="0" w:firstColumn="0" w:lastColumn="0" w:noHBand="0" w:noVBand="0"/>
      </w:tblPr>
      <w:tblGrid>
        <w:gridCol w:w="11075"/>
      </w:tblGrid>
      <w:tr w:rsidR="00CD6771" w14:paraId="30B49B5E" w14:textId="77777777" w:rsidTr="00BA52C0">
        <w:trPr>
          <w:trHeight w:val="269"/>
        </w:trPr>
        <w:tc>
          <w:tcPr>
            <w:tcW w:w="11075" w:type="dxa"/>
          </w:tcPr>
          <w:p w14:paraId="7C284A3A" w14:textId="1B57B471" w:rsidR="00CD6771" w:rsidRPr="00A97615" w:rsidRDefault="00A97615" w:rsidP="00BA52C0">
            <w:pPr>
              <w:jc w:val="center"/>
              <w:rPr>
                <w:b/>
                <w:sz w:val="24"/>
                <w:szCs w:val="24"/>
              </w:rPr>
            </w:pPr>
            <w:r w:rsidRPr="00A97615">
              <w:rPr>
                <w:b/>
                <w:sz w:val="24"/>
                <w:szCs w:val="24"/>
              </w:rPr>
              <w:t>ENGAGEMENT GOVERNANCE</w:t>
            </w:r>
          </w:p>
        </w:tc>
      </w:tr>
    </w:tbl>
    <w:p w14:paraId="60BA22D4" w14:textId="47DA049C" w:rsidR="00B62ADD" w:rsidRPr="00E4457A" w:rsidRDefault="00196EDA" w:rsidP="00E4457A">
      <w:pPr>
        <w:pStyle w:val="Heading3"/>
        <w:spacing w:after="48"/>
      </w:pPr>
      <w:bookmarkStart w:id="75" w:name="_Toc70334309"/>
      <w:r>
        <w:t>Assumptions</w:t>
      </w:r>
      <w:bookmarkEnd w:id="75"/>
    </w:p>
    <w:p w14:paraId="060D0889" w14:textId="77777777" w:rsidR="00B74759" w:rsidRPr="007F05AA" w:rsidRDefault="00B74759" w:rsidP="000D0D72">
      <w:pPr>
        <w:pStyle w:val="ListParagraph"/>
        <w:widowControl/>
        <w:numPr>
          <w:ilvl w:val="0"/>
          <w:numId w:val="13"/>
        </w:numPr>
        <w:tabs>
          <w:tab w:val="clear" w:pos="720"/>
          <w:tab w:val="clear" w:pos="9000"/>
        </w:tabs>
        <w:spacing w:before="120"/>
        <w:ind w:left="504"/>
        <w:contextualSpacing w:val="0"/>
      </w:pPr>
      <w:r w:rsidRPr="007F05AA">
        <w:t xml:space="preserve">Services described in this SOW will be performed either at Customer’s facilities and/or remotely at Micro Focus consultant local </w:t>
      </w:r>
      <w:r>
        <w:t>office locations as specified in the “Delivery Location(s)” section on the first page of this SOW</w:t>
      </w:r>
      <w:r w:rsidRPr="007F05AA">
        <w:t>.</w:t>
      </w:r>
    </w:p>
    <w:p w14:paraId="3D0D3275" w14:textId="77777777" w:rsidR="00B74759" w:rsidRPr="007F05AA" w:rsidRDefault="00B74759" w:rsidP="000D0D72">
      <w:pPr>
        <w:pStyle w:val="BodyText1"/>
        <w:numPr>
          <w:ilvl w:val="0"/>
          <w:numId w:val="13"/>
        </w:numPr>
        <w:spacing w:before="120" w:after="0" w:line="264" w:lineRule="auto"/>
        <w:ind w:left="504"/>
        <w:jc w:val="both"/>
        <w:rPr>
          <w:sz w:val="20"/>
        </w:rPr>
      </w:pPr>
      <w:r w:rsidRPr="004B2788">
        <w:rPr>
          <w:sz w:val="20"/>
        </w:rPr>
        <w:t>Micro Focus uses a forty (40) hour work week as its standard. Micro Focus resources working on-site use a standard schedule of four (4), ten (10) hour days, Monday through Thursday; and working offsite or offshore use a standard schedule of five (5), eight (8) hour days, Monday through Friday.  Work hours are between 8am and 6pm local time excluding Micro Focus’ holidays, or other standard local business hours as mutually agreed (“</w:t>
      </w:r>
      <w:r w:rsidRPr="004B2788">
        <w:rPr>
          <w:b/>
          <w:sz w:val="20"/>
        </w:rPr>
        <w:t>working days</w:t>
      </w:r>
      <w:r w:rsidRPr="004B2788">
        <w:rPr>
          <w:sz w:val="20"/>
        </w:rPr>
        <w:t>”).</w:t>
      </w:r>
    </w:p>
    <w:p w14:paraId="3E557F4E" w14:textId="77777777" w:rsidR="00B74759" w:rsidRPr="007F05AA" w:rsidRDefault="00B74759" w:rsidP="000D0D72">
      <w:pPr>
        <w:pStyle w:val="ListParagraph"/>
        <w:widowControl/>
        <w:numPr>
          <w:ilvl w:val="0"/>
          <w:numId w:val="13"/>
        </w:numPr>
        <w:tabs>
          <w:tab w:val="clear" w:pos="720"/>
          <w:tab w:val="clear" w:pos="9000"/>
        </w:tabs>
        <w:spacing w:before="120"/>
        <w:ind w:left="504"/>
        <w:contextualSpacing w:val="0"/>
      </w:pPr>
      <w:r w:rsidRPr="007F05AA">
        <w:t xml:space="preserve">The on-site/off-site schedule of the Micro Focus team will be mutually agreed prior to the commencement of the Services. Micro Focus and </w:t>
      </w:r>
      <w:r>
        <w:rPr>
          <w:lang w:eastAsia="zh-CN"/>
        </w:rPr>
        <w:fldChar w:fldCharType="begin"/>
      </w:r>
      <w:r>
        <w:rPr>
          <w:lang w:eastAsia="zh-CN"/>
        </w:rPr>
        <w:instrText xml:space="preserve"> DOCPROPERTY "Customer_Name"  \* MERGEFORMAT </w:instrText>
      </w:r>
      <w:r>
        <w:rPr>
          <w:lang w:eastAsia="zh-CN"/>
        </w:rPr>
        <w:fldChar w:fldCharType="separate"/>
      </w:r>
      <w:r w:rsidRPr="007F05AA">
        <w:rPr>
          <w:lang w:eastAsia="zh-CN"/>
        </w:rPr>
        <w:t>Customer</w:t>
      </w:r>
      <w:r>
        <w:rPr>
          <w:lang w:eastAsia="zh-CN"/>
        </w:rPr>
        <w:fldChar w:fldCharType="end"/>
      </w:r>
      <w:r w:rsidRPr="007F05AA">
        <w:t xml:space="preserve"> agree to plan an on-site/off-site schedule that leverages off-site work as much as possible. </w:t>
      </w:r>
    </w:p>
    <w:p w14:paraId="7101B424" w14:textId="77777777" w:rsidR="00B74759" w:rsidRPr="007F05AA" w:rsidRDefault="00B74759" w:rsidP="000D0D72">
      <w:pPr>
        <w:pStyle w:val="BodyText1"/>
        <w:numPr>
          <w:ilvl w:val="0"/>
          <w:numId w:val="13"/>
        </w:numPr>
        <w:spacing w:before="120" w:after="0" w:line="264" w:lineRule="auto"/>
        <w:ind w:left="504"/>
        <w:jc w:val="both"/>
        <w:rPr>
          <w:sz w:val="20"/>
        </w:rPr>
      </w:pPr>
      <w:r w:rsidRPr="007F05AA">
        <w:rPr>
          <w:sz w:val="20"/>
        </w:rPr>
        <w:t xml:space="preserve">Any Services, Deliverables and/or Configurations not documented in </w:t>
      </w:r>
      <w:r>
        <w:rPr>
          <w:color w:val="auto"/>
          <w:sz w:val="20"/>
        </w:rPr>
        <w:t>Appendix A</w:t>
      </w:r>
      <w:r w:rsidRPr="001A1CA2">
        <w:rPr>
          <w:color w:val="auto"/>
          <w:sz w:val="20"/>
        </w:rPr>
        <w:t xml:space="preserve"> </w:t>
      </w:r>
      <w:r w:rsidRPr="007F05AA">
        <w:rPr>
          <w:sz w:val="20"/>
        </w:rPr>
        <w:t>are considered outside the scope of this SOW.</w:t>
      </w:r>
    </w:p>
    <w:p w14:paraId="6968BCFD" w14:textId="77777777" w:rsidR="00B74759" w:rsidRPr="007F05AA" w:rsidRDefault="00B74759" w:rsidP="000D0D72">
      <w:pPr>
        <w:pStyle w:val="ListParagraph"/>
        <w:widowControl/>
        <w:numPr>
          <w:ilvl w:val="0"/>
          <w:numId w:val="13"/>
        </w:numPr>
        <w:tabs>
          <w:tab w:val="clear" w:pos="720"/>
          <w:tab w:val="clear" w:pos="9000"/>
        </w:tabs>
        <w:spacing w:before="120"/>
        <w:ind w:left="504"/>
        <w:contextualSpacing w:val="0"/>
      </w:pPr>
      <w:r w:rsidRPr="007F05AA">
        <w:t xml:space="preserve">Micro Focus may choose to utilize qualified subcontractors. </w:t>
      </w:r>
    </w:p>
    <w:p w14:paraId="7227361C" w14:textId="77777777" w:rsidR="00B74759" w:rsidRPr="007F05AA" w:rsidRDefault="00B74759" w:rsidP="000D0D72">
      <w:pPr>
        <w:pStyle w:val="ListParagraph"/>
        <w:widowControl/>
        <w:numPr>
          <w:ilvl w:val="0"/>
          <w:numId w:val="13"/>
        </w:numPr>
        <w:tabs>
          <w:tab w:val="clear" w:pos="720"/>
          <w:tab w:val="clear" w:pos="9000"/>
        </w:tabs>
        <w:spacing w:before="120"/>
        <w:ind w:left="504"/>
        <w:contextualSpacing w:val="0"/>
      </w:pPr>
      <w:r w:rsidRPr="007F05AA">
        <w:t>This SOW does not contemplate the sale of products or support services, which shall require the necessary terms and conditions for such purchase pursuant to separate agreement between the parties.</w:t>
      </w:r>
    </w:p>
    <w:p w14:paraId="6553C834" w14:textId="77777777" w:rsidR="00B74759" w:rsidRPr="008E6430" w:rsidRDefault="00B74759" w:rsidP="000D0D72">
      <w:pPr>
        <w:pStyle w:val="ListParagraph"/>
        <w:widowControl/>
        <w:numPr>
          <w:ilvl w:val="0"/>
          <w:numId w:val="13"/>
        </w:numPr>
        <w:tabs>
          <w:tab w:val="clear" w:pos="720"/>
          <w:tab w:val="clear" w:pos="9000"/>
        </w:tabs>
        <w:spacing w:before="120"/>
        <w:ind w:left="504"/>
        <w:contextualSpacing w:val="0"/>
        <w:rPr>
          <w:rStyle w:val="CommentReference"/>
          <w:sz w:val="20"/>
          <w:szCs w:val="20"/>
        </w:rPr>
      </w:pPr>
      <w:r w:rsidRPr="007F05AA">
        <w:t>All documentation created for this project will be available in electronic format using Microsoft Office applications. If applicable, the project planning software used for this project will be Microsoft Project.</w:t>
      </w:r>
      <w:r w:rsidRPr="007F05AA">
        <w:rPr>
          <w:rStyle w:val="CommentReference"/>
          <w:sz w:val="20"/>
          <w:szCs w:val="20"/>
        </w:rPr>
        <w:t xml:space="preserve"> </w:t>
      </w:r>
    </w:p>
    <w:p w14:paraId="5A3472CB" w14:textId="77777777" w:rsidR="00B74759" w:rsidRDefault="00B74759" w:rsidP="000D0D72">
      <w:pPr>
        <w:pStyle w:val="Default"/>
        <w:numPr>
          <w:ilvl w:val="0"/>
          <w:numId w:val="13"/>
        </w:numPr>
        <w:adjustRightInd/>
        <w:spacing w:before="120" w:line="264" w:lineRule="auto"/>
        <w:ind w:left="504"/>
        <w:jc w:val="both"/>
        <w:rPr>
          <w:rFonts w:ascii="Calibri" w:hAnsi="Calibri" w:cs="Calibri"/>
        </w:rPr>
      </w:pPr>
      <w:r w:rsidRPr="007F05AA">
        <w:rPr>
          <w:rFonts w:ascii="Calibri" w:hAnsi="Calibri" w:cs="Calibri"/>
        </w:rPr>
        <w:t xml:space="preserve">The Services described in this SOW do not include delivery of Services provided by Micro Focus Software Support, including the fixing of software bugs, and the tracking of potential product issues in one of the out of the box functions. This work is understood to be performed between </w:t>
      </w:r>
      <w:r>
        <w:rPr>
          <w:rFonts w:ascii="Calibri" w:hAnsi="Calibri" w:cs="Calibri"/>
        </w:rPr>
        <w:t xml:space="preserve">Customer </w:t>
      </w:r>
      <w:r w:rsidRPr="007F05AA">
        <w:rPr>
          <w:rFonts w:ascii="Calibri" w:hAnsi="Calibri" w:cs="Calibri"/>
        </w:rPr>
        <w:t xml:space="preserve">and Micro Focus </w:t>
      </w:r>
      <w:r>
        <w:rPr>
          <w:rFonts w:ascii="Calibri" w:hAnsi="Calibri" w:cs="Calibri"/>
        </w:rPr>
        <w:t>Software</w:t>
      </w:r>
      <w:r w:rsidRPr="007F05AA">
        <w:rPr>
          <w:rFonts w:ascii="Calibri" w:hAnsi="Calibri" w:cs="Calibri"/>
        </w:rPr>
        <w:t xml:space="preserve"> Support as part of the product licenses.</w:t>
      </w:r>
    </w:p>
    <w:p w14:paraId="7FC9FB27" w14:textId="7553968E" w:rsidR="00B74759" w:rsidRPr="003E6FE6" w:rsidRDefault="00B74759" w:rsidP="000D0D72">
      <w:pPr>
        <w:pStyle w:val="Default"/>
        <w:numPr>
          <w:ilvl w:val="0"/>
          <w:numId w:val="13"/>
        </w:numPr>
        <w:adjustRightInd/>
        <w:spacing w:before="120" w:line="264" w:lineRule="auto"/>
        <w:ind w:left="504"/>
        <w:jc w:val="both"/>
        <w:rPr>
          <w:rFonts w:ascii="Calibri" w:hAnsi="Calibri" w:cs="Calibri"/>
        </w:rPr>
      </w:pPr>
      <w:r w:rsidRPr="00BE0174">
        <w:rPr>
          <w:rFonts w:ascii="Calibri" w:hAnsi="Calibri" w:cs="Calibri"/>
        </w:rPr>
        <w:t>Customer is solely responsible for assessing the product or service for compliance with any legal or industry requirements applicable to Customer, including but not limited to those required by HIPAA, the Gramm-Leach-Bliley Act ("GLBA"), the Fair and Accurate Credit Transactions Act ("FACTA"), and the Payment Card Industry Data Security Standard (PCI-DSS).  Micro Focus neither represents nor warrants that its products or services comply with any specific laws, regulations, or standards, unless otherwise specifically stated in this SOW</w:t>
      </w:r>
      <w:r w:rsidR="00936A97">
        <w:rPr>
          <w:rFonts w:ascii="Calibri" w:hAnsi="Calibri" w:cs="Calibri"/>
        </w:rPr>
        <w:t>.</w:t>
      </w:r>
    </w:p>
    <w:p w14:paraId="02B4FA43" w14:textId="77777777" w:rsidR="00B74759" w:rsidRDefault="00B74759" w:rsidP="000D0D72">
      <w:pPr>
        <w:pStyle w:val="Default"/>
        <w:numPr>
          <w:ilvl w:val="0"/>
          <w:numId w:val="13"/>
        </w:numPr>
        <w:adjustRightInd/>
        <w:spacing w:before="120" w:line="264" w:lineRule="auto"/>
        <w:ind w:left="504"/>
        <w:jc w:val="both"/>
        <w:rPr>
          <w:rFonts w:ascii="Calibri" w:hAnsi="Calibri" w:cs="Calibri"/>
        </w:rPr>
      </w:pPr>
      <w:r w:rsidRPr="007F05AA">
        <w:rPr>
          <w:rFonts w:ascii="Calibri" w:hAnsi="Calibri" w:cs="Calibri"/>
        </w:rPr>
        <w:t>The parties acknowledge that successful completion of the Services will require t</w:t>
      </w:r>
      <w:r>
        <w:rPr>
          <w:rFonts w:ascii="Calibri" w:hAnsi="Calibri" w:cs="Calibri"/>
        </w:rPr>
        <w:t xml:space="preserve">heir full and mutual good faith </w:t>
      </w:r>
      <w:r w:rsidRPr="007F05AA">
        <w:rPr>
          <w:rFonts w:ascii="Calibri" w:hAnsi="Calibri" w:cs="Calibri"/>
        </w:rPr>
        <w:t>cooperation. Where agreement, approval, acceptance, consent or similar action by either party is required by any provision of this SOW, such action will not be unreasonably delayed or withheld. Customer agrees that to the extent its failure to meet its responsibilities results in a failure or delay by Micro Focus in performing its obligations under the Agreement, Micro Focus will not be liable for such failure or delay.</w:t>
      </w:r>
    </w:p>
    <w:p w14:paraId="73F18FD0" w14:textId="4E22E471" w:rsidR="00B74759" w:rsidRPr="007F05AA" w:rsidRDefault="00B74759" w:rsidP="000D0D72">
      <w:pPr>
        <w:pStyle w:val="Default"/>
        <w:numPr>
          <w:ilvl w:val="0"/>
          <w:numId w:val="13"/>
        </w:numPr>
        <w:adjustRightInd/>
        <w:spacing w:before="120" w:line="264" w:lineRule="auto"/>
        <w:ind w:left="504"/>
        <w:jc w:val="both"/>
        <w:rPr>
          <w:rFonts w:ascii="Calibri" w:hAnsi="Calibri" w:cs="Calibri"/>
        </w:rPr>
      </w:pPr>
      <w:r w:rsidRPr="00AE77D4">
        <w:rPr>
          <w:rFonts w:ascii="Calibri" w:hAnsi="Calibri" w:cs="Calibri"/>
        </w:rPr>
        <w:t xml:space="preserve">If an engagement end date is not stated in this Agreement, the terms and conditions of this </w:t>
      </w:r>
      <w:r>
        <w:rPr>
          <w:rFonts w:ascii="Calibri" w:hAnsi="Calibri" w:cs="Calibri"/>
        </w:rPr>
        <w:t>SOW</w:t>
      </w:r>
      <w:r w:rsidRPr="00AE77D4">
        <w:rPr>
          <w:rFonts w:ascii="Calibri" w:hAnsi="Calibri" w:cs="Calibri"/>
        </w:rPr>
        <w:t xml:space="preserve"> expires &lt;&lt;X months&gt;&gt; from the Effective Date.  If either party wishes to extend it, both parties can mutually agree to extend before the </w:t>
      </w:r>
      <w:r w:rsidR="000C6506" w:rsidRPr="000C6506">
        <w:rPr>
          <w:rFonts w:ascii="Calibri" w:hAnsi="Calibri" w:cs="Calibri"/>
        </w:rPr>
        <w:t xml:space="preserve">expiration </w:t>
      </w:r>
      <w:r w:rsidRPr="00AE77D4">
        <w:rPr>
          <w:rFonts w:ascii="Calibri" w:hAnsi="Calibri" w:cs="Calibri"/>
        </w:rPr>
        <w:t xml:space="preserve">date.  If date of </w:t>
      </w:r>
      <w:r w:rsidR="007C38F6" w:rsidRPr="007C38F6">
        <w:rPr>
          <w:rFonts w:ascii="Calibri" w:hAnsi="Calibri" w:cs="Calibri"/>
        </w:rPr>
        <w:t xml:space="preserve">expiration </w:t>
      </w:r>
      <w:r w:rsidRPr="00AE77D4">
        <w:rPr>
          <w:rFonts w:ascii="Calibri" w:hAnsi="Calibri" w:cs="Calibri"/>
        </w:rPr>
        <w:t>has been exceed</w:t>
      </w:r>
      <w:r w:rsidR="00AB46F9">
        <w:rPr>
          <w:rFonts w:ascii="Calibri" w:hAnsi="Calibri" w:cs="Calibri"/>
        </w:rPr>
        <w:t>ed</w:t>
      </w:r>
      <w:r w:rsidRPr="00AE77D4">
        <w:rPr>
          <w:rFonts w:ascii="Calibri" w:hAnsi="Calibri" w:cs="Calibri"/>
        </w:rPr>
        <w:t>, a new and independent contractual agreement will need to be drawn up and agreed by both parties.</w:t>
      </w:r>
    </w:p>
    <w:p w14:paraId="1527169A" w14:textId="77777777" w:rsidR="00B74759" w:rsidRPr="007F05AA" w:rsidRDefault="00B74759" w:rsidP="000D0D72">
      <w:pPr>
        <w:pStyle w:val="Default"/>
        <w:numPr>
          <w:ilvl w:val="0"/>
          <w:numId w:val="13"/>
        </w:numPr>
        <w:adjustRightInd/>
        <w:spacing w:before="120" w:line="264" w:lineRule="auto"/>
        <w:ind w:left="504"/>
        <w:jc w:val="both"/>
        <w:rPr>
          <w:rFonts w:ascii="Calibri" w:hAnsi="Calibri" w:cs="Calibri"/>
        </w:rPr>
      </w:pPr>
      <w:r w:rsidRPr="007F05AA">
        <w:rPr>
          <w:rFonts w:ascii="Calibri" w:hAnsi="Calibri" w:cs="Calibri"/>
        </w:rPr>
        <w:t>Micro Focus may utilize Micro Focus employees under this SOW for the sole purpose of training such employees (“Training Resources”). The Training Resources will not be directly responsible for any obligations associated with this SOW and Customer will not be charged for training time incurred by the Training Resources. Customer acknowledges that Training Resources may accompany Micro Focus personnel to Customer’s site, if applicable, and Micro Focus will ensure that all Training Resources adhere to the terms and conditions of this SOW and the Agreement, as applicable.</w:t>
      </w:r>
    </w:p>
    <w:p w14:paraId="179ADC0D" w14:textId="77777777" w:rsidR="00B74759" w:rsidRPr="007F05AA" w:rsidRDefault="00B74759" w:rsidP="000D0D72">
      <w:pPr>
        <w:pStyle w:val="Default"/>
        <w:numPr>
          <w:ilvl w:val="0"/>
          <w:numId w:val="13"/>
        </w:numPr>
        <w:adjustRightInd/>
        <w:spacing w:before="120" w:line="264" w:lineRule="auto"/>
        <w:ind w:left="504"/>
        <w:jc w:val="both"/>
        <w:rPr>
          <w:rFonts w:ascii="Calibri" w:hAnsi="Calibri" w:cs="Calibri"/>
        </w:rPr>
      </w:pPr>
      <w:r w:rsidRPr="007F05AA">
        <w:rPr>
          <w:rFonts w:ascii="Calibri" w:hAnsi="Calibri" w:cs="Calibri"/>
        </w:rPr>
        <w:t>The Customer will notify Micro Focus in case Micro Focus would be required to process Personal Identifiable Information (“PII”), Personal Health Information (“PHI”) or Payment Card Industry (“PCI”) information when providing Services under this SOW and agree with Micro Focus on required data processing terms.</w:t>
      </w:r>
    </w:p>
    <w:p w14:paraId="2AF8AADA" w14:textId="77777777" w:rsidR="00B74759" w:rsidRDefault="00B74759" w:rsidP="000D0D72">
      <w:pPr>
        <w:pStyle w:val="Default"/>
        <w:numPr>
          <w:ilvl w:val="0"/>
          <w:numId w:val="13"/>
        </w:numPr>
        <w:adjustRightInd/>
        <w:spacing w:before="120" w:line="264" w:lineRule="auto"/>
        <w:ind w:left="504"/>
        <w:jc w:val="both"/>
        <w:rPr>
          <w:rFonts w:ascii="Calibri" w:hAnsi="Calibri" w:cs="Calibri"/>
        </w:rPr>
      </w:pPr>
      <w:r w:rsidRPr="007F05AA">
        <w:rPr>
          <w:rFonts w:ascii="Calibri" w:hAnsi="Calibri" w:cs="Calibri"/>
        </w:rPr>
        <w:t>A joint steering committee consisting of Customer and Micro Focus management staff</w:t>
      </w:r>
      <w:r>
        <w:rPr>
          <w:rFonts w:ascii="Calibri" w:hAnsi="Calibri" w:cs="Calibri"/>
        </w:rPr>
        <w:t>, as described in Appendix B,</w:t>
      </w:r>
      <w:r w:rsidRPr="007F05AA">
        <w:rPr>
          <w:rFonts w:ascii="Calibri" w:hAnsi="Calibri" w:cs="Calibri"/>
        </w:rPr>
        <w:t xml:space="preserve"> will be established for the purpose of this project within the first ten (10) business days following the official start date of this project (“</w:t>
      </w:r>
      <w:r w:rsidRPr="007F05AA">
        <w:rPr>
          <w:rFonts w:ascii="Calibri" w:hAnsi="Calibri" w:cs="Calibri"/>
          <w:b/>
        </w:rPr>
        <w:t>Project Steering Committee</w:t>
      </w:r>
      <w:r w:rsidRPr="007F05AA">
        <w:rPr>
          <w:rFonts w:ascii="Calibri" w:hAnsi="Calibri" w:cs="Calibri"/>
        </w:rPr>
        <w:t>”).</w:t>
      </w:r>
    </w:p>
    <w:p w14:paraId="20BF35A7" w14:textId="77777777" w:rsidR="00B74759" w:rsidRDefault="00B74759" w:rsidP="000D0D72">
      <w:pPr>
        <w:pStyle w:val="Default"/>
        <w:numPr>
          <w:ilvl w:val="0"/>
          <w:numId w:val="13"/>
        </w:numPr>
        <w:adjustRightInd/>
        <w:spacing w:before="120" w:line="264" w:lineRule="auto"/>
        <w:ind w:left="504"/>
        <w:jc w:val="both"/>
        <w:rPr>
          <w:rFonts w:ascii="Calibri" w:hAnsi="Calibri" w:cs="Calibri"/>
        </w:rPr>
      </w:pPr>
      <w:r w:rsidRPr="00806787">
        <w:rPr>
          <w:rFonts w:ascii="Calibri" w:hAnsi="Calibri" w:cs="Calibri"/>
        </w:rPr>
        <w:lastRenderedPageBreak/>
        <w:t>Services identified in this SOW which include configured, installed, upgraded or implemented software are not subject to Customer acceptance.</w:t>
      </w:r>
    </w:p>
    <w:p w14:paraId="627A13F1" w14:textId="77777777" w:rsidR="00B74759" w:rsidRDefault="00B74759" w:rsidP="000D0D72">
      <w:pPr>
        <w:pStyle w:val="Default"/>
        <w:numPr>
          <w:ilvl w:val="0"/>
          <w:numId w:val="13"/>
        </w:numPr>
        <w:adjustRightInd/>
        <w:spacing w:before="120" w:line="264" w:lineRule="auto"/>
        <w:ind w:left="504"/>
        <w:jc w:val="both"/>
        <w:rPr>
          <w:rFonts w:ascii="Calibri" w:hAnsi="Calibri" w:cs="Calibri"/>
        </w:rPr>
      </w:pPr>
      <w:r w:rsidRPr="0064305E">
        <w:rPr>
          <w:rFonts w:ascii="Calibri" w:hAnsi="Calibri" w:cs="Calibri"/>
        </w:rPr>
        <w:t>Even if Deliverables and/or Configurations include modifications for hardware or software products, such products or related maintenance are not offered under this SOW or the underlying Agreement, but are subject to a separate product (hardware or software license) agreement between the parties.</w:t>
      </w:r>
    </w:p>
    <w:p w14:paraId="3513BDDD" w14:textId="203CBC1C" w:rsidR="00B62ADD" w:rsidRDefault="00B74759" w:rsidP="000D0D72">
      <w:pPr>
        <w:pStyle w:val="Default"/>
        <w:numPr>
          <w:ilvl w:val="0"/>
          <w:numId w:val="13"/>
        </w:numPr>
        <w:adjustRightInd/>
        <w:spacing w:before="120" w:line="264" w:lineRule="auto"/>
        <w:ind w:left="504"/>
        <w:jc w:val="both"/>
        <w:rPr>
          <w:rFonts w:ascii="Calibri" w:hAnsi="Calibri" w:cs="Calibri"/>
        </w:rPr>
      </w:pPr>
      <w:r w:rsidRPr="00B23A57">
        <w:rPr>
          <w:rFonts w:ascii="Calibri" w:hAnsi="Calibri" w:cs="Calibri"/>
        </w:rPr>
        <w:t>Customer agrees not to solicit, or make offers of employment to, or enter into consultant relationships with, any Micro Focus employee involved, directly or indirectly, in the performance of Services hereunder for one (1) year after the date such employee ceases to perform Services under this SOW.  Customer shall not be prevented from hiring any such employee who responds to a general hiring program conducted in the ordinary course of business and not specifically directed to such Micro Focus employees.</w:t>
      </w:r>
    </w:p>
    <w:p w14:paraId="54E9117A" w14:textId="5909DF71" w:rsidR="002A162C" w:rsidRPr="008953E4" w:rsidRDefault="002A162C" w:rsidP="000D0D72">
      <w:pPr>
        <w:pStyle w:val="Default"/>
        <w:numPr>
          <w:ilvl w:val="0"/>
          <w:numId w:val="13"/>
        </w:numPr>
        <w:adjustRightInd/>
        <w:spacing w:before="120" w:line="264" w:lineRule="auto"/>
        <w:ind w:left="504"/>
        <w:jc w:val="both"/>
        <w:rPr>
          <w:rFonts w:ascii="Calibri" w:hAnsi="Calibri" w:cs="Calibri"/>
        </w:rPr>
      </w:pPr>
      <w:r w:rsidRPr="002A162C">
        <w:rPr>
          <w:rFonts w:ascii="Calibri" w:hAnsi="Calibri" w:cs="Calibri"/>
        </w:rPr>
        <w:t>Customer may reschedule Services without charge if written notice of the rescheduling is received by Micro Focus at least ten (10) business days prior to such rescheduling taking effect; otherwise Customer shall pay Micro Focus an amount equal to forty (40) hours of the rescheduled Services rate for each scheduled Micro Focus resource.  Customer shall promptly reimburse Micro Focus for all non-cancelable expenses, including any airfare</w:t>
      </w:r>
      <w:r>
        <w:rPr>
          <w:rFonts w:ascii="Calibri" w:hAnsi="Calibri" w:cs="Calibri"/>
        </w:rPr>
        <w:t>.</w:t>
      </w:r>
    </w:p>
    <w:p w14:paraId="4C27719F" w14:textId="6348665C" w:rsidR="00C319CE" w:rsidRPr="00E4457A" w:rsidRDefault="00196EDA" w:rsidP="00E4457A">
      <w:pPr>
        <w:pStyle w:val="Heading3"/>
        <w:spacing w:after="48"/>
      </w:pPr>
      <w:bookmarkStart w:id="76" w:name="_Toc70334310"/>
      <w:r>
        <w:t>Roles and Responsibilities Matrix</w:t>
      </w:r>
      <w:bookmarkEnd w:id="76"/>
    </w:p>
    <w:p w14:paraId="3941E01B" w14:textId="77777777" w:rsidR="00D9491D" w:rsidRPr="00376865" w:rsidRDefault="00D9491D" w:rsidP="00D9491D">
      <w:pPr>
        <w:rPr>
          <w:rFonts w:eastAsia="Calibri"/>
        </w:rPr>
      </w:pPr>
      <w:bookmarkStart w:id="77" w:name="_Toc347128410"/>
      <w:bookmarkStart w:id="78" w:name="_Toc361812662"/>
      <w:bookmarkStart w:id="79" w:name="_Toc432069906"/>
      <w:bookmarkStart w:id="80" w:name="_Toc434214106"/>
      <w:bookmarkStart w:id="81" w:name="_Toc484533584"/>
      <w:bookmarkStart w:id="82" w:name="_Toc342324347"/>
      <w:bookmarkStart w:id="83" w:name="_Toc342324448"/>
      <w:bookmarkStart w:id="84" w:name="_Toc342324572"/>
      <w:bookmarkStart w:id="85" w:name="_Toc515629036"/>
      <w:r w:rsidRPr="00376865">
        <w:rPr>
          <w:rFonts w:eastAsia="Calibri"/>
        </w:rPr>
        <w:t xml:space="preserve">The engagement team will consist of both Customer and Micro Focus key engagement personnel fulfilling the roles. </w:t>
      </w:r>
      <w:bookmarkStart w:id="86" w:name="_Toc371697742"/>
      <w:bookmarkStart w:id="87" w:name="_Toc371697893"/>
      <w:r w:rsidRPr="00376865">
        <w:rPr>
          <w:rFonts w:eastAsia="Calibri"/>
        </w:rPr>
        <w:t>Micro Focus shall manage the deli</w:t>
      </w:r>
      <w:r>
        <w:rPr>
          <w:rFonts w:eastAsia="Calibri"/>
        </w:rPr>
        <w:t xml:space="preserve">very of services in relation to </w:t>
      </w:r>
      <w:r w:rsidRPr="00376865">
        <w:rPr>
          <w:rFonts w:eastAsia="Calibri"/>
        </w:rPr>
        <w:t xml:space="preserve">each Work Package in accordance with the organizational structure set out in the table below. </w:t>
      </w:r>
      <w:bookmarkEnd w:id="86"/>
      <w:bookmarkEnd w:id="87"/>
    </w:p>
    <w:p w14:paraId="2F3F414E" w14:textId="77777777" w:rsidR="00D9491D" w:rsidRPr="00376865" w:rsidRDefault="00D9491D" w:rsidP="00D9491D">
      <w:pPr>
        <w:rPr>
          <w:rFonts w:eastAsia="Calibri"/>
        </w:rPr>
      </w:pPr>
      <w:r w:rsidRPr="00376865">
        <w:rPr>
          <w:rFonts w:eastAsia="Calibri"/>
        </w:rPr>
        <w:t>Note: not all roles are equivalent to FTE’s.</w:t>
      </w:r>
    </w:p>
    <w:tbl>
      <w:tblPr>
        <w:tblStyle w:val="TableGrid1"/>
        <w:tblW w:w="0" w:type="auto"/>
        <w:tblBorders>
          <w:top w:val="single" w:sz="4" w:space="0" w:color="0078EF"/>
          <w:left w:val="single" w:sz="4" w:space="0" w:color="0078EF"/>
          <w:bottom w:val="single" w:sz="4" w:space="0" w:color="0078EF"/>
          <w:right w:val="single" w:sz="4" w:space="0" w:color="0078EF"/>
          <w:insideH w:val="single" w:sz="4" w:space="0" w:color="0078EF"/>
          <w:insideV w:val="single" w:sz="4" w:space="0" w:color="0078EF"/>
        </w:tblBorders>
        <w:tblCellMar>
          <w:top w:w="57" w:type="dxa"/>
          <w:left w:w="57" w:type="dxa"/>
          <w:bottom w:w="57" w:type="dxa"/>
          <w:right w:w="57" w:type="dxa"/>
        </w:tblCellMar>
        <w:tblLook w:val="04A0" w:firstRow="1" w:lastRow="0" w:firstColumn="1" w:lastColumn="0" w:noHBand="0" w:noVBand="1"/>
      </w:tblPr>
      <w:tblGrid>
        <w:gridCol w:w="1413"/>
        <w:gridCol w:w="4342"/>
        <w:gridCol w:w="4410"/>
      </w:tblGrid>
      <w:tr w:rsidR="00D9491D" w:rsidRPr="00E068EB" w14:paraId="3F5129D2" w14:textId="77777777" w:rsidTr="00197BA9">
        <w:trPr>
          <w:tblHeader/>
        </w:trPr>
        <w:tc>
          <w:tcPr>
            <w:tcW w:w="1413" w:type="dxa"/>
            <w:shd w:val="clear" w:color="auto" w:fill="0078EF"/>
          </w:tcPr>
          <w:p w14:paraId="28B90A7B" w14:textId="77777777" w:rsidR="00D9491D" w:rsidRPr="00E068EB" w:rsidRDefault="00D9491D" w:rsidP="00197BA9">
            <w:pPr>
              <w:rPr>
                <w:rFonts w:asciiTheme="minorHAnsi" w:hAnsiTheme="minorHAnsi" w:cstheme="minorHAnsi"/>
                <w:b/>
                <w:color w:val="FFFFFF"/>
                <w:lang w:val="en-GB"/>
              </w:rPr>
            </w:pPr>
            <w:r w:rsidRPr="00E068EB">
              <w:rPr>
                <w:rFonts w:asciiTheme="minorHAnsi" w:hAnsiTheme="minorHAnsi" w:cstheme="minorHAnsi"/>
                <w:b/>
                <w:color w:val="FFFFFF"/>
                <w:lang w:val="en-GB"/>
              </w:rPr>
              <w:t>Agile Level</w:t>
            </w:r>
          </w:p>
        </w:tc>
        <w:tc>
          <w:tcPr>
            <w:tcW w:w="4342" w:type="dxa"/>
            <w:shd w:val="clear" w:color="auto" w:fill="0078EF"/>
          </w:tcPr>
          <w:p w14:paraId="5DD3CC8D" w14:textId="77777777" w:rsidR="00D9491D" w:rsidRPr="00E068EB" w:rsidRDefault="00D9491D" w:rsidP="00197BA9">
            <w:pPr>
              <w:rPr>
                <w:rFonts w:asciiTheme="minorHAnsi" w:hAnsiTheme="minorHAnsi" w:cstheme="minorHAnsi"/>
                <w:b/>
                <w:color w:val="FFFFFF"/>
                <w:lang w:val="en-GB"/>
              </w:rPr>
            </w:pPr>
            <w:r w:rsidRPr="00E068EB">
              <w:rPr>
                <w:rFonts w:asciiTheme="minorHAnsi" w:hAnsiTheme="minorHAnsi" w:cstheme="minorHAnsi"/>
                <w:b/>
                <w:color w:val="FFFFFF"/>
                <w:lang w:val="en-GB"/>
              </w:rPr>
              <w:t>Customer Roles</w:t>
            </w:r>
          </w:p>
        </w:tc>
        <w:tc>
          <w:tcPr>
            <w:tcW w:w="4410" w:type="dxa"/>
            <w:shd w:val="clear" w:color="auto" w:fill="0078EF"/>
          </w:tcPr>
          <w:p w14:paraId="215B1C16" w14:textId="77777777" w:rsidR="00D9491D" w:rsidRPr="00E068EB" w:rsidRDefault="00D9491D" w:rsidP="00197BA9">
            <w:pPr>
              <w:rPr>
                <w:rFonts w:asciiTheme="minorHAnsi" w:hAnsiTheme="minorHAnsi" w:cstheme="minorHAnsi"/>
                <w:b/>
                <w:color w:val="FFFFFF"/>
                <w:lang w:val="en-GB"/>
              </w:rPr>
            </w:pPr>
            <w:r w:rsidRPr="00E068EB">
              <w:rPr>
                <w:rFonts w:asciiTheme="minorHAnsi" w:hAnsiTheme="minorHAnsi" w:cstheme="minorHAnsi"/>
                <w:b/>
                <w:color w:val="FFFFFF"/>
                <w:lang w:val="en-GB"/>
              </w:rPr>
              <w:t>Micro Focus Delivery Roles</w:t>
            </w:r>
          </w:p>
        </w:tc>
      </w:tr>
      <w:tr w:rsidR="00D9491D" w:rsidRPr="00E068EB" w14:paraId="5343918C" w14:textId="77777777" w:rsidTr="00197BA9">
        <w:tc>
          <w:tcPr>
            <w:tcW w:w="1413" w:type="dxa"/>
          </w:tcPr>
          <w:p w14:paraId="27BE2F1D" w14:textId="77777777" w:rsidR="00D9491D" w:rsidRPr="00E068EB" w:rsidRDefault="00D9491D" w:rsidP="00197BA9">
            <w:pPr>
              <w:rPr>
                <w:rFonts w:asciiTheme="minorHAnsi" w:hAnsiTheme="minorHAnsi" w:cstheme="minorHAnsi"/>
                <w:color w:val="000000"/>
                <w:lang w:val="en-GB"/>
              </w:rPr>
            </w:pPr>
            <w:r w:rsidRPr="00E068EB">
              <w:rPr>
                <w:rFonts w:asciiTheme="minorHAnsi" w:hAnsiTheme="minorHAnsi" w:cstheme="minorHAnsi"/>
                <w:color w:val="000000"/>
                <w:lang w:val="en-GB"/>
              </w:rPr>
              <w:t>All</w:t>
            </w:r>
          </w:p>
        </w:tc>
        <w:tc>
          <w:tcPr>
            <w:tcW w:w="4342" w:type="dxa"/>
          </w:tcPr>
          <w:p w14:paraId="46222C7F" w14:textId="77777777" w:rsidR="00D9491D" w:rsidRPr="00E068EB" w:rsidRDefault="00D9491D" w:rsidP="000D0D72">
            <w:pPr>
              <w:widowControl/>
              <w:numPr>
                <w:ilvl w:val="0"/>
                <w:numId w:val="21"/>
              </w:numPr>
              <w:tabs>
                <w:tab w:val="clear" w:pos="720"/>
                <w:tab w:val="clear" w:pos="9000"/>
              </w:tabs>
              <w:spacing w:before="0" w:line="240" w:lineRule="auto"/>
              <w:jc w:val="left"/>
              <w:rPr>
                <w:rFonts w:asciiTheme="minorHAnsi" w:hAnsiTheme="minorHAnsi" w:cstheme="minorHAnsi"/>
                <w:color w:val="000000"/>
                <w:lang w:val="en-GB"/>
              </w:rPr>
            </w:pPr>
            <w:r w:rsidRPr="00E068EB">
              <w:rPr>
                <w:rFonts w:asciiTheme="minorHAnsi" w:hAnsiTheme="minorHAnsi" w:cstheme="minorHAnsi"/>
                <w:color w:val="000000"/>
                <w:lang w:val="en-GB"/>
              </w:rPr>
              <w:t>Customer Programme Manager: Single point of contact for Micro Focus Programme Manager and Micro Focus Consultants through-out the Engagement for interfacing with the Customer organization.</w:t>
            </w:r>
          </w:p>
        </w:tc>
        <w:tc>
          <w:tcPr>
            <w:tcW w:w="4410" w:type="dxa"/>
          </w:tcPr>
          <w:p w14:paraId="2811F07C" w14:textId="77777777" w:rsidR="00D9491D" w:rsidRPr="00E068EB" w:rsidRDefault="00D9491D" w:rsidP="000D0D72">
            <w:pPr>
              <w:widowControl/>
              <w:numPr>
                <w:ilvl w:val="0"/>
                <w:numId w:val="21"/>
              </w:numPr>
              <w:tabs>
                <w:tab w:val="clear" w:pos="720"/>
                <w:tab w:val="clear" w:pos="9000"/>
              </w:tabs>
              <w:spacing w:before="0" w:line="240" w:lineRule="auto"/>
              <w:jc w:val="left"/>
              <w:rPr>
                <w:rFonts w:asciiTheme="minorHAnsi" w:hAnsiTheme="minorHAnsi" w:cstheme="minorHAnsi"/>
                <w:color w:val="000000"/>
                <w:lang w:val="en-GB"/>
              </w:rPr>
            </w:pPr>
            <w:r w:rsidRPr="00E068EB">
              <w:rPr>
                <w:rFonts w:asciiTheme="minorHAnsi" w:hAnsiTheme="minorHAnsi" w:cstheme="minorHAnsi"/>
                <w:color w:val="000000"/>
                <w:lang w:val="en-GB"/>
              </w:rPr>
              <w:t>Programme Manager: For the duration of the engagement, Micro Focus will assign a Programme Manager to secure all management task and duties to secure that actions and activities described in this SOW are fulfilled with the right level of quality.</w:t>
            </w:r>
          </w:p>
        </w:tc>
      </w:tr>
      <w:tr w:rsidR="00D9491D" w:rsidRPr="00E068EB" w14:paraId="769434B3" w14:textId="77777777" w:rsidTr="00197BA9">
        <w:tc>
          <w:tcPr>
            <w:tcW w:w="1413" w:type="dxa"/>
          </w:tcPr>
          <w:p w14:paraId="62339328" w14:textId="77777777" w:rsidR="00D9491D" w:rsidRPr="00E068EB" w:rsidRDefault="00D9491D" w:rsidP="00197BA9">
            <w:pPr>
              <w:rPr>
                <w:rFonts w:asciiTheme="minorHAnsi" w:hAnsiTheme="minorHAnsi" w:cstheme="minorHAnsi"/>
                <w:color w:val="000000"/>
                <w:lang w:val="en-GB"/>
              </w:rPr>
            </w:pPr>
            <w:r w:rsidRPr="00E068EB">
              <w:rPr>
                <w:rFonts w:asciiTheme="minorHAnsi" w:hAnsiTheme="minorHAnsi" w:cstheme="minorHAnsi"/>
                <w:color w:val="000000"/>
                <w:lang w:val="en-GB"/>
              </w:rPr>
              <w:t>Portfolio</w:t>
            </w:r>
          </w:p>
        </w:tc>
        <w:tc>
          <w:tcPr>
            <w:tcW w:w="4342" w:type="dxa"/>
          </w:tcPr>
          <w:p w14:paraId="6FA14390" w14:textId="77777777" w:rsidR="00D9491D" w:rsidRPr="00E068EB" w:rsidRDefault="00D9491D" w:rsidP="000D0D72">
            <w:pPr>
              <w:widowControl/>
              <w:numPr>
                <w:ilvl w:val="0"/>
                <w:numId w:val="21"/>
              </w:numPr>
              <w:tabs>
                <w:tab w:val="clear" w:pos="720"/>
                <w:tab w:val="clear" w:pos="9000"/>
              </w:tabs>
              <w:spacing w:before="0" w:line="240" w:lineRule="auto"/>
              <w:jc w:val="left"/>
              <w:rPr>
                <w:rFonts w:asciiTheme="minorHAnsi" w:hAnsiTheme="minorHAnsi" w:cstheme="minorHAnsi"/>
                <w:color w:val="000000"/>
                <w:lang w:val="en-GB"/>
              </w:rPr>
            </w:pPr>
            <w:r w:rsidRPr="00E068EB">
              <w:rPr>
                <w:rFonts w:asciiTheme="minorHAnsi" w:hAnsiTheme="minorHAnsi" w:cstheme="minorHAnsi"/>
                <w:color w:val="000000"/>
                <w:lang w:val="en-GB"/>
              </w:rPr>
              <w:t>Executive Sponsor: Person from Customer that has Executive level presence that can cut through red tape to make this engagement happen and ensure that there is buy-in from all levels. Typically, this is the chair of the Steering committee.</w:t>
            </w:r>
          </w:p>
          <w:p w14:paraId="18A9E9F2" w14:textId="77777777" w:rsidR="00D9491D" w:rsidRPr="00E068EB" w:rsidRDefault="00D9491D" w:rsidP="000D0D72">
            <w:pPr>
              <w:widowControl/>
              <w:numPr>
                <w:ilvl w:val="0"/>
                <w:numId w:val="21"/>
              </w:numPr>
              <w:tabs>
                <w:tab w:val="clear" w:pos="720"/>
                <w:tab w:val="clear" w:pos="9000"/>
              </w:tabs>
              <w:spacing w:before="0" w:line="240" w:lineRule="auto"/>
              <w:jc w:val="left"/>
              <w:rPr>
                <w:rFonts w:asciiTheme="minorHAnsi" w:hAnsiTheme="minorHAnsi" w:cstheme="minorHAnsi"/>
                <w:color w:val="000000"/>
                <w:lang w:val="en-GB"/>
              </w:rPr>
            </w:pPr>
            <w:r w:rsidRPr="00E068EB">
              <w:rPr>
                <w:rFonts w:asciiTheme="minorHAnsi" w:hAnsiTheme="minorHAnsi" w:cstheme="minorHAnsi"/>
                <w:color w:val="000000"/>
                <w:lang w:val="en-GB"/>
              </w:rPr>
              <w:t>Enterprise Architect: The Enterprise Architect, depicted at the Portfolio Level, operates across Programs and has the responsibility to help assure that the IT/software development strategies and technologies are aligned with the evolving business needs of the enterprise</w:t>
            </w:r>
          </w:p>
        </w:tc>
        <w:tc>
          <w:tcPr>
            <w:tcW w:w="4410" w:type="dxa"/>
          </w:tcPr>
          <w:p w14:paraId="49809B7E" w14:textId="77777777" w:rsidR="00D9491D" w:rsidRPr="00E068EB" w:rsidRDefault="00D9491D" w:rsidP="000D0D72">
            <w:pPr>
              <w:widowControl/>
              <w:numPr>
                <w:ilvl w:val="0"/>
                <w:numId w:val="21"/>
              </w:numPr>
              <w:tabs>
                <w:tab w:val="clear" w:pos="720"/>
                <w:tab w:val="clear" w:pos="9000"/>
              </w:tabs>
              <w:spacing w:before="0" w:line="240" w:lineRule="auto"/>
              <w:jc w:val="left"/>
              <w:rPr>
                <w:rFonts w:asciiTheme="minorHAnsi" w:hAnsiTheme="minorHAnsi" w:cstheme="minorHAnsi"/>
                <w:color w:val="000000"/>
                <w:lang w:val="en-GB"/>
              </w:rPr>
            </w:pPr>
            <w:r w:rsidRPr="00E068EB">
              <w:rPr>
                <w:rFonts w:asciiTheme="minorHAnsi" w:hAnsiTheme="minorHAnsi" w:cstheme="minorHAnsi"/>
                <w:color w:val="000000"/>
                <w:lang w:val="en-GB"/>
              </w:rPr>
              <w:t>Engagement Sponsor: The Micro Focus Engagement Sponsor will be member of the Steering Committee and will act as Micro Focus Sr. Management representative to make this Engagement a success and act as escalation point for any issues that may arise and required Sr. Management attention.</w:t>
            </w:r>
          </w:p>
          <w:p w14:paraId="65D9FB8D" w14:textId="77777777" w:rsidR="00D9491D" w:rsidRPr="00E068EB" w:rsidRDefault="00D9491D" w:rsidP="000D0D72">
            <w:pPr>
              <w:widowControl/>
              <w:numPr>
                <w:ilvl w:val="0"/>
                <w:numId w:val="21"/>
              </w:numPr>
              <w:tabs>
                <w:tab w:val="clear" w:pos="720"/>
                <w:tab w:val="clear" w:pos="9000"/>
              </w:tabs>
              <w:spacing w:before="0" w:line="240" w:lineRule="auto"/>
              <w:jc w:val="left"/>
              <w:rPr>
                <w:rFonts w:asciiTheme="minorHAnsi" w:hAnsiTheme="minorHAnsi" w:cstheme="minorHAnsi"/>
                <w:color w:val="000000"/>
                <w:lang w:val="en-GB"/>
              </w:rPr>
            </w:pPr>
            <w:r w:rsidRPr="00E068EB">
              <w:rPr>
                <w:rFonts w:asciiTheme="minorHAnsi" w:hAnsiTheme="minorHAnsi" w:cstheme="minorHAnsi"/>
                <w:color w:val="000000"/>
                <w:lang w:val="en-GB"/>
              </w:rPr>
              <w:t xml:space="preserve">Enterprise Architect: </w:t>
            </w:r>
            <w:r w:rsidRPr="00E068EB">
              <w:rPr>
                <w:rFonts w:asciiTheme="minorHAnsi" w:hAnsiTheme="minorHAnsi" w:cstheme="minorHAnsi"/>
              </w:rPr>
              <w:t xml:space="preserve">Micro Focus </w:t>
            </w:r>
            <w:r w:rsidRPr="00E068EB">
              <w:rPr>
                <w:rFonts w:asciiTheme="minorHAnsi" w:hAnsiTheme="minorHAnsi" w:cstheme="minorHAnsi"/>
                <w:color w:val="000000"/>
                <w:lang w:val="en-GB"/>
              </w:rPr>
              <w:t>Lead Solution Architect, depicted at the Portfolio Level, operates across Programs and has the responsibility to help assure that the IT/software development strategies and technologies are aligned with the evolving business needs of the enterprise.</w:t>
            </w:r>
          </w:p>
        </w:tc>
      </w:tr>
      <w:tr w:rsidR="00D9491D" w:rsidRPr="00E068EB" w14:paraId="4303C288" w14:textId="77777777" w:rsidTr="00197BA9">
        <w:tc>
          <w:tcPr>
            <w:tcW w:w="1413" w:type="dxa"/>
          </w:tcPr>
          <w:p w14:paraId="2EB6A71F" w14:textId="77777777" w:rsidR="00D9491D" w:rsidRPr="00E068EB" w:rsidRDefault="00D9491D" w:rsidP="00197BA9">
            <w:pPr>
              <w:rPr>
                <w:rFonts w:asciiTheme="minorHAnsi" w:hAnsiTheme="minorHAnsi" w:cstheme="minorHAnsi"/>
                <w:color w:val="000000"/>
                <w:lang w:val="en-GB"/>
              </w:rPr>
            </w:pPr>
            <w:r w:rsidRPr="00E068EB">
              <w:rPr>
                <w:rFonts w:asciiTheme="minorHAnsi" w:hAnsiTheme="minorHAnsi" w:cstheme="minorHAnsi"/>
                <w:color w:val="000000"/>
                <w:lang w:val="en-GB"/>
              </w:rPr>
              <w:t>Program</w:t>
            </w:r>
          </w:p>
        </w:tc>
        <w:tc>
          <w:tcPr>
            <w:tcW w:w="4342" w:type="dxa"/>
          </w:tcPr>
          <w:p w14:paraId="30361FE9" w14:textId="693A750D" w:rsidR="00D9491D" w:rsidRPr="00E068EB" w:rsidRDefault="00D9491D" w:rsidP="000D0D72">
            <w:pPr>
              <w:widowControl/>
              <w:numPr>
                <w:ilvl w:val="0"/>
                <w:numId w:val="21"/>
              </w:numPr>
              <w:tabs>
                <w:tab w:val="clear" w:pos="720"/>
                <w:tab w:val="clear" w:pos="9000"/>
              </w:tabs>
              <w:spacing w:before="0" w:line="240" w:lineRule="auto"/>
              <w:jc w:val="left"/>
              <w:rPr>
                <w:rFonts w:asciiTheme="minorHAnsi" w:hAnsiTheme="minorHAnsi" w:cstheme="minorHAnsi"/>
                <w:color w:val="000000"/>
                <w:lang w:val="en-GB"/>
              </w:rPr>
            </w:pPr>
            <w:r w:rsidRPr="00E068EB">
              <w:rPr>
                <w:rFonts w:asciiTheme="minorHAnsi" w:hAnsiTheme="minorHAnsi" w:cstheme="minorHAnsi"/>
                <w:color w:val="000000"/>
                <w:lang w:val="en-GB"/>
              </w:rPr>
              <w:t xml:space="preserve">Test Team: Helseplattformen </w:t>
            </w:r>
            <w:r w:rsidR="00383EC4">
              <w:rPr>
                <w:rFonts w:asciiTheme="minorHAnsi" w:hAnsiTheme="minorHAnsi" w:cstheme="minorHAnsi"/>
                <w:color w:val="000000"/>
                <w:lang w:val="en-GB"/>
              </w:rPr>
              <w:t>AS</w:t>
            </w:r>
            <w:r w:rsidRPr="00E068EB">
              <w:rPr>
                <w:rFonts w:asciiTheme="minorHAnsi" w:hAnsiTheme="minorHAnsi" w:cstheme="minorHAnsi"/>
                <w:color w:val="000000"/>
                <w:lang w:val="en-GB"/>
              </w:rPr>
              <w:t xml:space="preserve"> Team of people responsible for testing the completed test cases and the retesting of any defects found.</w:t>
            </w:r>
          </w:p>
          <w:p w14:paraId="27730AB5" w14:textId="77777777" w:rsidR="00D9491D" w:rsidRPr="00E068EB" w:rsidRDefault="00D9491D" w:rsidP="000D0D72">
            <w:pPr>
              <w:widowControl/>
              <w:numPr>
                <w:ilvl w:val="0"/>
                <w:numId w:val="21"/>
              </w:numPr>
              <w:tabs>
                <w:tab w:val="clear" w:pos="720"/>
                <w:tab w:val="clear" w:pos="9000"/>
              </w:tabs>
              <w:spacing w:before="0" w:line="240" w:lineRule="auto"/>
              <w:jc w:val="left"/>
              <w:rPr>
                <w:rFonts w:asciiTheme="minorHAnsi" w:hAnsiTheme="minorHAnsi" w:cstheme="minorHAnsi"/>
                <w:color w:val="000000"/>
                <w:lang w:val="en-GB"/>
              </w:rPr>
            </w:pPr>
            <w:r w:rsidRPr="00E068EB">
              <w:rPr>
                <w:rFonts w:asciiTheme="minorHAnsi" w:hAnsiTheme="minorHAnsi" w:cstheme="minorHAnsi"/>
                <w:color w:val="000000"/>
                <w:lang w:val="en-GB"/>
              </w:rPr>
              <w:t xml:space="preserve">Manager of Change: Creates and executes an action plan for the implementation of the new solution within the Customer organization. Document organizational alignment to all the process roles, as well as implications, obstacles, and gaps which </w:t>
            </w:r>
            <w:r w:rsidRPr="00E068EB">
              <w:rPr>
                <w:rFonts w:asciiTheme="minorHAnsi" w:hAnsiTheme="minorHAnsi" w:cstheme="minorHAnsi"/>
                <w:color w:val="000000"/>
                <w:lang w:val="en-GB"/>
              </w:rPr>
              <w:lastRenderedPageBreak/>
              <w:t>need to be addressed in order to implement the roles</w:t>
            </w:r>
          </w:p>
        </w:tc>
        <w:tc>
          <w:tcPr>
            <w:tcW w:w="4410" w:type="dxa"/>
          </w:tcPr>
          <w:p w14:paraId="036E8C29" w14:textId="77777777" w:rsidR="00D9491D" w:rsidRPr="00E068EB" w:rsidRDefault="00D9491D" w:rsidP="000D0D72">
            <w:pPr>
              <w:widowControl/>
              <w:numPr>
                <w:ilvl w:val="0"/>
                <w:numId w:val="21"/>
              </w:numPr>
              <w:tabs>
                <w:tab w:val="clear" w:pos="720"/>
                <w:tab w:val="clear" w:pos="9000"/>
              </w:tabs>
              <w:spacing w:before="0" w:line="240" w:lineRule="auto"/>
              <w:jc w:val="left"/>
              <w:rPr>
                <w:rFonts w:asciiTheme="minorHAnsi" w:hAnsiTheme="minorHAnsi" w:cstheme="minorHAnsi"/>
                <w:color w:val="000000"/>
                <w:lang w:val="en-GB"/>
              </w:rPr>
            </w:pPr>
            <w:r w:rsidRPr="00E068EB">
              <w:rPr>
                <w:rFonts w:asciiTheme="minorHAnsi" w:hAnsiTheme="minorHAnsi" w:cstheme="minorHAnsi"/>
                <w:color w:val="000000"/>
                <w:lang w:val="en-GB"/>
              </w:rPr>
              <w:lastRenderedPageBreak/>
              <w:t>Solution Architect: The Solution Architect has the responsibility for maintaining a high level understanding of the user’s vision for what the subject system needs to do, as well as maintaining and evolving an understanding of the implementation framework necessary to support current and upcoming user and business needs.</w:t>
            </w:r>
          </w:p>
        </w:tc>
      </w:tr>
      <w:tr w:rsidR="00D9491D" w:rsidRPr="00E068EB" w14:paraId="0A668E5F" w14:textId="77777777" w:rsidTr="00197BA9">
        <w:tc>
          <w:tcPr>
            <w:tcW w:w="1413" w:type="dxa"/>
          </w:tcPr>
          <w:p w14:paraId="024AB9BF" w14:textId="77777777" w:rsidR="00D9491D" w:rsidRPr="00E068EB" w:rsidRDefault="00D9491D" w:rsidP="00197BA9">
            <w:pPr>
              <w:rPr>
                <w:rFonts w:asciiTheme="minorHAnsi" w:hAnsiTheme="minorHAnsi" w:cstheme="minorHAnsi"/>
                <w:color w:val="000000"/>
                <w:lang w:val="en-GB"/>
              </w:rPr>
            </w:pPr>
            <w:r w:rsidRPr="00E068EB">
              <w:rPr>
                <w:rFonts w:asciiTheme="minorHAnsi" w:hAnsiTheme="minorHAnsi" w:cstheme="minorHAnsi"/>
                <w:color w:val="000000"/>
                <w:lang w:val="en-GB"/>
              </w:rPr>
              <w:t>Agile Team</w:t>
            </w:r>
          </w:p>
        </w:tc>
        <w:tc>
          <w:tcPr>
            <w:tcW w:w="4342" w:type="dxa"/>
          </w:tcPr>
          <w:p w14:paraId="07C47BCE" w14:textId="77777777" w:rsidR="00D9491D" w:rsidRPr="00E068EB" w:rsidRDefault="00D9491D" w:rsidP="000D0D72">
            <w:pPr>
              <w:widowControl/>
              <w:numPr>
                <w:ilvl w:val="0"/>
                <w:numId w:val="21"/>
              </w:numPr>
              <w:tabs>
                <w:tab w:val="clear" w:pos="720"/>
                <w:tab w:val="clear" w:pos="9000"/>
              </w:tabs>
              <w:spacing w:before="0" w:line="240" w:lineRule="auto"/>
              <w:jc w:val="left"/>
              <w:rPr>
                <w:rFonts w:asciiTheme="minorHAnsi" w:hAnsiTheme="minorHAnsi" w:cstheme="minorHAnsi"/>
                <w:color w:val="000000"/>
                <w:lang w:val="en-GB"/>
              </w:rPr>
            </w:pPr>
            <w:r w:rsidRPr="00E068EB">
              <w:rPr>
                <w:rFonts w:asciiTheme="minorHAnsi" w:hAnsiTheme="minorHAnsi" w:cstheme="minorHAnsi"/>
                <w:color w:val="000000"/>
                <w:lang w:val="en-GB"/>
              </w:rPr>
              <w:t xml:space="preserve">Product Owner: The member of the team responsible for defining and prioritizing the Team Backlog so as to streamline the execution of program priorities, while maintaining conceptual and technical integrity of the Features or components the team is responsible for. </w:t>
            </w:r>
          </w:p>
          <w:p w14:paraId="17CE2FC9" w14:textId="77777777" w:rsidR="00D9491D" w:rsidRPr="00E068EB" w:rsidRDefault="00D9491D" w:rsidP="000D0D72">
            <w:pPr>
              <w:widowControl/>
              <w:numPr>
                <w:ilvl w:val="0"/>
                <w:numId w:val="21"/>
              </w:numPr>
              <w:tabs>
                <w:tab w:val="clear" w:pos="720"/>
                <w:tab w:val="clear" w:pos="9000"/>
              </w:tabs>
              <w:spacing w:before="0" w:line="240" w:lineRule="auto"/>
              <w:jc w:val="left"/>
              <w:rPr>
                <w:rFonts w:asciiTheme="minorHAnsi" w:hAnsiTheme="minorHAnsi" w:cstheme="minorHAnsi"/>
                <w:color w:val="000000"/>
                <w:lang w:val="en-GB"/>
              </w:rPr>
            </w:pPr>
            <w:r w:rsidRPr="00E068EB">
              <w:rPr>
                <w:rFonts w:asciiTheme="minorHAnsi" w:hAnsiTheme="minorHAnsi" w:cstheme="minorHAnsi"/>
                <w:color w:val="000000"/>
                <w:lang w:val="en-GB"/>
              </w:rPr>
              <w:t>Scrum Master: The Scrum Master is a team member who has a primary responsibility to help the self-organizing, self-managing team achieve its goals. For the second Program Increment, the Customer will assign a Scrum Master to guide and support the Scrum Team in their activities and daily work.</w:t>
            </w:r>
          </w:p>
          <w:p w14:paraId="5C0BE0FD" w14:textId="77777777" w:rsidR="00D9491D" w:rsidRPr="00E068EB" w:rsidRDefault="00D9491D" w:rsidP="000D0D72">
            <w:pPr>
              <w:widowControl/>
              <w:numPr>
                <w:ilvl w:val="0"/>
                <w:numId w:val="21"/>
              </w:numPr>
              <w:tabs>
                <w:tab w:val="clear" w:pos="720"/>
                <w:tab w:val="clear" w:pos="9000"/>
              </w:tabs>
              <w:spacing w:before="0" w:line="240" w:lineRule="auto"/>
              <w:jc w:val="left"/>
              <w:rPr>
                <w:rFonts w:asciiTheme="minorHAnsi" w:hAnsiTheme="minorHAnsi" w:cstheme="minorHAnsi"/>
                <w:color w:val="000000"/>
                <w:lang w:val="en-GB"/>
              </w:rPr>
            </w:pPr>
            <w:r w:rsidRPr="00E068EB">
              <w:rPr>
                <w:rFonts w:asciiTheme="minorHAnsi" w:hAnsiTheme="minorHAnsi" w:cstheme="minorHAnsi"/>
                <w:color w:val="000000"/>
                <w:lang w:val="en-GB"/>
              </w:rPr>
              <w:t>Scrum Team Members:</w:t>
            </w:r>
            <w:r w:rsidRPr="00E068EB">
              <w:rPr>
                <w:rFonts w:asciiTheme="minorHAnsi" w:hAnsiTheme="minorHAnsi" w:cstheme="minorHAnsi"/>
              </w:rPr>
              <w:t xml:space="preserve"> </w:t>
            </w:r>
            <w:r w:rsidRPr="00E068EB">
              <w:rPr>
                <w:rFonts w:asciiTheme="minorHAnsi" w:hAnsiTheme="minorHAnsi" w:cstheme="minorHAnsi"/>
                <w:color w:val="000000"/>
                <w:lang w:val="en-GB"/>
              </w:rPr>
              <w:t>Customer team members that are assigned for the duration of the engagement or logical units that work closely together with the Micro Focus scrum team members realizing and testing the Features defined in the backlog.</w:t>
            </w:r>
          </w:p>
          <w:p w14:paraId="4EC33698" w14:textId="77777777" w:rsidR="00D9491D" w:rsidRPr="00E068EB" w:rsidRDefault="00D9491D" w:rsidP="000D0D72">
            <w:pPr>
              <w:widowControl/>
              <w:numPr>
                <w:ilvl w:val="0"/>
                <w:numId w:val="21"/>
              </w:numPr>
              <w:tabs>
                <w:tab w:val="clear" w:pos="720"/>
                <w:tab w:val="clear" w:pos="9000"/>
              </w:tabs>
              <w:spacing w:before="0" w:line="240" w:lineRule="auto"/>
              <w:jc w:val="left"/>
              <w:rPr>
                <w:rFonts w:asciiTheme="minorHAnsi" w:hAnsiTheme="minorHAnsi" w:cstheme="minorHAnsi"/>
                <w:color w:val="000000"/>
                <w:lang w:val="en-GB"/>
              </w:rPr>
            </w:pPr>
            <w:r w:rsidRPr="00E068EB">
              <w:rPr>
                <w:rFonts w:asciiTheme="minorHAnsi" w:hAnsiTheme="minorHAnsi" w:cstheme="minorHAnsi"/>
                <w:color w:val="000000"/>
                <w:lang w:val="en-GB"/>
              </w:rPr>
              <w:t>Stakeholders: Customer stakeholders available for workshops, able to articulate constraints and implications for the engagement, available to input to test plans and user acceptance.</w:t>
            </w:r>
          </w:p>
          <w:p w14:paraId="32123DEF" w14:textId="77777777" w:rsidR="00D9491D" w:rsidRPr="00E068EB" w:rsidRDefault="00D9491D" w:rsidP="000D0D72">
            <w:pPr>
              <w:widowControl/>
              <w:numPr>
                <w:ilvl w:val="0"/>
                <w:numId w:val="21"/>
              </w:numPr>
              <w:tabs>
                <w:tab w:val="clear" w:pos="720"/>
                <w:tab w:val="clear" w:pos="9000"/>
              </w:tabs>
              <w:spacing w:before="0" w:line="240" w:lineRule="auto"/>
              <w:jc w:val="left"/>
              <w:rPr>
                <w:rFonts w:asciiTheme="minorHAnsi" w:hAnsiTheme="minorHAnsi" w:cstheme="minorHAnsi"/>
              </w:rPr>
            </w:pPr>
            <w:r w:rsidRPr="00E068EB">
              <w:rPr>
                <w:rFonts w:asciiTheme="minorHAnsi" w:hAnsiTheme="minorHAnsi" w:cstheme="minorHAnsi"/>
              </w:rPr>
              <w:t>Customer Subject Matter Experts [SME’s]: Throughout the engagement various experts are required to build the new environment and the actions to prepare the final production systems. Typically these experts cover:</w:t>
            </w:r>
          </w:p>
          <w:p w14:paraId="00DED611" w14:textId="77777777" w:rsidR="00D9491D" w:rsidRPr="00E068EB" w:rsidRDefault="00D9491D" w:rsidP="000D0D72">
            <w:pPr>
              <w:widowControl/>
              <w:numPr>
                <w:ilvl w:val="0"/>
                <w:numId w:val="22"/>
              </w:numPr>
              <w:tabs>
                <w:tab w:val="clear" w:pos="720"/>
                <w:tab w:val="clear" w:pos="9000"/>
              </w:tabs>
              <w:spacing w:before="0" w:line="240" w:lineRule="auto"/>
              <w:jc w:val="left"/>
              <w:rPr>
                <w:rFonts w:asciiTheme="minorHAnsi" w:hAnsiTheme="minorHAnsi" w:cstheme="minorHAnsi"/>
              </w:rPr>
            </w:pPr>
            <w:r w:rsidRPr="00E068EB">
              <w:rPr>
                <w:rFonts w:asciiTheme="minorHAnsi" w:hAnsiTheme="minorHAnsi" w:cstheme="minorHAnsi"/>
              </w:rPr>
              <w:t xml:space="preserve">Networking, </w:t>
            </w:r>
          </w:p>
          <w:p w14:paraId="7FC6EE4A" w14:textId="77777777" w:rsidR="00D9491D" w:rsidRPr="00E068EB" w:rsidRDefault="00D9491D" w:rsidP="000D0D72">
            <w:pPr>
              <w:widowControl/>
              <w:numPr>
                <w:ilvl w:val="0"/>
                <w:numId w:val="22"/>
              </w:numPr>
              <w:tabs>
                <w:tab w:val="clear" w:pos="720"/>
                <w:tab w:val="clear" w:pos="9000"/>
              </w:tabs>
              <w:spacing w:before="0" w:line="240" w:lineRule="auto"/>
              <w:jc w:val="left"/>
              <w:rPr>
                <w:rFonts w:asciiTheme="minorHAnsi" w:hAnsiTheme="minorHAnsi" w:cstheme="minorHAnsi"/>
              </w:rPr>
            </w:pPr>
            <w:r w:rsidRPr="00E068EB">
              <w:rPr>
                <w:rFonts w:asciiTheme="minorHAnsi" w:hAnsiTheme="minorHAnsi" w:cstheme="minorHAnsi"/>
              </w:rPr>
              <w:t>Systems;</w:t>
            </w:r>
          </w:p>
          <w:p w14:paraId="0DB07BDB" w14:textId="77777777" w:rsidR="00D9491D" w:rsidRPr="00E068EB" w:rsidRDefault="00D9491D" w:rsidP="000D0D72">
            <w:pPr>
              <w:widowControl/>
              <w:numPr>
                <w:ilvl w:val="0"/>
                <w:numId w:val="22"/>
              </w:numPr>
              <w:tabs>
                <w:tab w:val="clear" w:pos="720"/>
                <w:tab w:val="clear" w:pos="9000"/>
              </w:tabs>
              <w:spacing w:before="0" w:line="240" w:lineRule="auto"/>
              <w:jc w:val="left"/>
              <w:rPr>
                <w:rFonts w:asciiTheme="minorHAnsi" w:hAnsiTheme="minorHAnsi" w:cstheme="minorHAnsi"/>
              </w:rPr>
            </w:pPr>
            <w:r w:rsidRPr="00E068EB">
              <w:rPr>
                <w:rFonts w:asciiTheme="minorHAnsi" w:hAnsiTheme="minorHAnsi" w:cstheme="minorHAnsi"/>
              </w:rPr>
              <w:t xml:space="preserve">Databases; </w:t>
            </w:r>
          </w:p>
          <w:p w14:paraId="468C4006" w14:textId="77777777" w:rsidR="00D9491D" w:rsidRPr="00E068EB" w:rsidRDefault="00D9491D" w:rsidP="000D0D72">
            <w:pPr>
              <w:widowControl/>
              <w:numPr>
                <w:ilvl w:val="0"/>
                <w:numId w:val="22"/>
              </w:numPr>
              <w:tabs>
                <w:tab w:val="clear" w:pos="720"/>
                <w:tab w:val="clear" w:pos="9000"/>
              </w:tabs>
              <w:spacing w:before="0" w:line="240" w:lineRule="auto"/>
              <w:jc w:val="left"/>
              <w:rPr>
                <w:rFonts w:asciiTheme="minorHAnsi" w:hAnsiTheme="minorHAnsi" w:cstheme="minorHAnsi"/>
              </w:rPr>
            </w:pPr>
            <w:r w:rsidRPr="00E068EB">
              <w:rPr>
                <w:rFonts w:asciiTheme="minorHAnsi" w:hAnsiTheme="minorHAnsi" w:cstheme="minorHAnsi"/>
              </w:rPr>
              <w:t>Web-Tier.</w:t>
            </w:r>
          </w:p>
          <w:p w14:paraId="0D80FA41" w14:textId="77777777" w:rsidR="00D9491D" w:rsidRPr="00E068EB" w:rsidRDefault="00D9491D" w:rsidP="00197BA9">
            <w:pPr>
              <w:ind w:left="720"/>
              <w:rPr>
                <w:rFonts w:asciiTheme="minorHAnsi" w:hAnsiTheme="minorHAnsi" w:cstheme="minorHAnsi"/>
                <w:color w:val="000000"/>
                <w:lang w:val="en-GB"/>
              </w:rPr>
            </w:pPr>
            <w:r w:rsidRPr="00E068EB">
              <w:rPr>
                <w:rFonts w:asciiTheme="minorHAnsi" w:hAnsiTheme="minorHAnsi" w:cstheme="minorHAnsi"/>
              </w:rPr>
              <w:t>These experts are also expected to contribute in the “Systems team” during the Implementation phase.</w:t>
            </w:r>
          </w:p>
        </w:tc>
        <w:tc>
          <w:tcPr>
            <w:tcW w:w="4410" w:type="dxa"/>
          </w:tcPr>
          <w:p w14:paraId="280D3B73" w14:textId="77777777" w:rsidR="00D9491D" w:rsidRPr="00E068EB" w:rsidRDefault="00D9491D" w:rsidP="000D0D72">
            <w:pPr>
              <w:widowControl/>
              <w:numPr>
                <w:ilvl w:val="0"/>
                <w:numId w:val="21"/>
              </w:numPr>
              <w:tabs>
                <w:tab w:val="clear" w:pos="720"/>
                <w:tab w:val="clear" w:pos="9000"/>
              </w:tabs>
              <w:spacing w:before="0" w:line="240" w:lineRule="auto"/>
              <w:jc w:val="left"/>
              <w:rPr>
                <w:rFonts w:asciiTheme="minorHAnsi" w:hAnsiTheme="minorHAnsi" w:cstheme="minorHAnsi"/>
                <w:color w:val="000000"/>
                <w:lang w:val="en-GB"/>
              </w:rPr>
            </w:pPr>
            <w:r w:rsidRPr="00E068EB">
              <w:rPr>
                <w:rFonts w:asciiTheme="minorHAnsi" w:hAnsiTheme="minorHAnsi" w:cstheme="minorHAnsi"/>
                <w:color w:val="000000"/>
                <w:lang w:val="en-GB"/>
              </w:rPr>
              <w:t>Product Owner: During the first 6 Sprints, Micro Focus will assign a Product Owner to support the Customer Product Owner in its role providing experience and expertise in the Solution field.</w:t>
            </w:r>
          </w:p>
          <w:p w14:paraId="1EAE6839" w14:textId="77777777" w:rsidR="00D9491D" w:rsidRPr="00E068EB" w:rsidRDefault="00D9491D" w:rsidP="000D0D72">
            <w:pPr>
              <w:widowControl/>
              <w:numPr>
                <w:ilvl w:val="0"/>
                <w:numId w:val="21"/>
              </w:numPr>
              <w:tabs>
                <w:tab w:val="clear" w:pos="720"/>
                <w:tab w:val="clear" w:pos="9000"/>
              </w:tabs>
              <w:spacing w:before="0" w:line="240" w:lineRule="auto"/>
              <w:jc w:val="left"/>
              <w:rPr>
                <w:rFonts w:asciiTheme="minorHAnsi" w:hAnsiTheme="minorHAnsi" w:cstheme="minorHAnsi"/>
                <w:color w:val="000000"/>
                <w:lang w:val="en-GB"/>
              </w:rPr>
            </w:pPr>
            <w:r w:rsidRPr="00E068EB">
              <w:rPr>
                <w:rFonts w:asciiTheme="minorHAnsi" w:hAnsiTheme="minorHAnsi" w:cstheme="minorHAnsi"/>
                <w:color w:val="000000"/>
                <w:lang w:val="en-GB"/>
              </w:rPr>
              <w:t>Scrum Master: The Scrum Master is a team member who has a primary responsibility to help the self-organizing, self-managing team achieve its goals. For the initial Program Increment, Micro Focus will assign a Scrum Master to teach, guide and support the Scrum Team in their activities and daily work.</w:t>
            </w:r>
          </w:p>
          <w:p w14:paraId="23E10416" w14:textId="77777777" w:rsidR="00D9491D" w:rsidRPr="00E068EB" w:rsidRDefault="00D9491D" w:rsidP="000D0D72">
            <w:pPr>
              <w:widowControl/>
              <w:numPr>
                <w:ilvl w:val="0"/>
                <w:numId w:val="21"/>
              </w:numPr>
              <w:tabs>
                <w:tab w:val="clear" w:pos="720"/>
                <w:tab w:val="clear" w:pos="9000"/>
              </w:tabs>
              <w:spacing w:before="0" w:line="240" w:lineRule="auto"/>
              <w:jc w:val="left"/>
              <w:rPr>
                <w:rFonts w:asciiTheme="minorHAnsi" w:hAnsiTheme="minorHAnsi" w:cstheme="minorHAnsi"/>
                <w:color w:val="000000"/>
                <w:lang w:val="en-GB"/>
              </w:rPr>
            </w:pPr>
            <w:r w:rsidRPr="00E068EB">
              <w:rPr>
                <w:rFonts w:asciiTheme="minorHAnsi" w:hAnsiTheme="minorHAnsi" w:cstheme="minorHAnsi"/>
                <w:color w:val="000000"/>
                <w:lang w:val="en-GB"/>
              </w:rPr>
              <w:t>Scrum Team Members:</w:t>
            </w:r>
            <w:r w:rsidRPr="00E068EB">
              <w:rPr>
                <w:rFonts w:asciiTheme="minorHAnsi" w:hAnsiTheme="minorHAnsi" w:cstheme="minorHAnsi"/>
              </w:rPr>
              <w:t xml:space="preserve"> Micro Focus </w:t>
            </w:r>
            <w:r w:rsidRPr="00E068EB">
              <w:rPr>
                <w:rFonts w:asciiTheme="minorHAnsi" w:hAnsiTheme="minorHAnsi" w:cstheme="minorHAnsi"/>
                <w:color w:val="000000"/>
                <w:lang w:val="en-GB"/>
              </w:rPr>
              <w:t xml:space="preserve">Technical Consultants &amp; Solution Architect who are working in close collaboration with Customer realizing the required Features as defined in the backlog. </w:t>
            </w:r>
          </w:p>
        </w:tc>
      </w:tr>
    </w:tbl>
    <w:p w14:paraId="1B7085D7" w14:textId="00857856" w:rsidR="00D9491D" w:rsidRPr="00EC2F52" w:rsidRDefault="00D9491D" w:rsidP="00D9491D">
      <w:pPr>
        <w:pStyle w:val="Caption"/>
        <w:jc w:val="center"/>
        <w:rPr>
          <w:sz w:val="21"/>
          <w:szCs w:val="21"/>
        </w:rPr>
      </w:pPr>
      <w:bookmarkStart w:id="88" w:name="_Ref372018715"/>
      <w:bookmarkStart w:id="89" w:name="_Ref461707247"/>
      <w:bookmarkStart w:id="90" w:name="_Toc10729076"/>
      <w:r w:rsidRPr="00EC2F52">
        <w:rPr>
          <w:sz w:val="21"/>
          <w:szCs w:val="21"/>
        </w:rPr>
        <w:t xml:space="preserve">Figure </w:t>
      </w:r>
      <w:r w:rsidRPr="00EC2F52">
        <w:rPr>
          <w:sz w:val="21"/>
          <w:szCs w:val="21"/>
        </w:rPr>
        <w:fldChar w:fldCharType="begin"/>
      </w:r>
      <w:r w:rsidRPr="00EC2F52">
        <w:rPr>
          <w:sz w:val="21"/>
          <w:szCs w:val="21"/>
        </w:rPr>
        <w:instrText xml:space="preserve"> SEQ Figure \* ARABIC </w:instrText>
      </w:r>
      <w:r w:rsidRPr="00EC2F52">
        <w:rPr>
          <w:sz w:val="21"/>
          <w:szCs w:val="21"/>
        </w:rPr>
        <w:fldChar w:fldCharType="separate"/>
      </w:r>
      <w:r w:rsidR="00E068EB" w:rsidRPr="00EC2F52">
        <w:rPr>
          <w:noProof/>
          <w:sz w:val="21"/>
          <w:szCs w:val="21"/>
        </w:rPr>
        <w:t>10</w:t>
      </w:r>
      <w:r w:rsidRPr="00EC2F52">
        <w:rPr>
          <w:noProof/>
          <w:sz w:val="21"/>
          <w:szCs w:val="21"/>
        </w:rPr>
        <w:fldChar w:fldCharType="end"/>
      </w:r>
      <w:bookmarkEnd w:id="88"/>
      <w:r w:rsidRPr="00EC2F52">
        <w:rPr>
          <w:sz w:val="21"/>
          <w:szCs w:val="21"/>
        </w:rPr>
        <w:t xml:space="preserve"> - Organizational Structure</w:t>
      </w:r>
      <w:bookmarkEnd w:id="89"/>
      <w:bookmarkEnd w:id="90"/>
    </w:p>
    <w:p w14:paraId="46CB4CD7" w14:textId="77777777" w:rsidR="00D9491D" w:rsidRPr="00376865" w:rsidRDefault="00D9491D" w:rsidP="00D9491D">
      <w:pPr>
        <w:rPr>
          <w:rFonts w:eastAsia="Calibri"/>
        </w:rPr>
      </w:pPr>
      <w:bookmarkStart w:id="91" w:name="_Toc371697744"/>
      <w:bookmarkStart w:id="92" w:name="_Toc371697895"/>
      <w:r w:rsidRPr="00376865">
        <w:rPr>
          <w:rFonts w:eastAsia="Calibri"/>
        </w:rPr>
        <w:t xml:space="preserve">Further detailed planning shall take place with Customer during the engagement </w:t>
      </w:r>
      <w:r>
        <w:rPr>
          <w:rFonts w:eastAsia="Calibri"/>
        </w:rPr>
        <w:t>I</w:t>
      </w:r>
      <w:r w:rsidRPr="00376865">
        <w:rPr>
          <w:rFonts w:eastAsia="Calibri"/>
        </w:rPr>
        <w:t xml:space="preserve">nitiation </w:t>
      </w:r>
      <w:r>
        <w:rPr>
          <w:rFonts w:eastAsia="Calibri"/>
        </w:rPr>
        <w:t xml:space="preserve">Sprint </w:t>
      </w:r>
      <w:r w:rsidRPr="00376865">
        <w:rPr>
          <w:rFonts w:eastAsia="Calibri"/>
        </w:rPr>
        <w:t>and this could affect the organization structure and responsibilities</w:t>
      </w:r>
      <w:r w:rsidRPr="003B0605">
        <w:rPr>
          <w:rFonts w:eastAsia="Calibri"/>
        </w:rPr>
        <w:t xml:space="preserve"> </w:t>
      </w:r>
      <w:r>
        <w:rPr>
          <w:rFonts w:eastAsia="Calibri"/>
        </w:rPr>
        <w:t>after starting the engagement</w:t>
      </w:r>
      <w:r w:rsidRPr="00376865">
        <w:rPr>
          <w:rFonts w:eastAsia="Calibri"/>
        </w:rPr>
        <w:t>.</w:t>
      </w:r>
      <w:bookmarkEnd w:id="91"/>
      <w:bookmarkEnd w:id="92"/>
    </w:p>
    <w:p w14:paraId="235EDE92" w14:textId="06F94A1F" w:rsidR="00991E71" w:rsidRPr="00E4457A" w:rsidRDefault="00196EDA" w:rsidP="00E4457A">
      <w:pPr>
        <w:pStyle w:val="Heading3"/>
        <w:spacing w:after="48"/>
      </w:pPr>
      <w:bookmarkStart w:id="93" w:name="_Toc70334311"/>
      <w:r>
        <w:t>Engagement Structure</w:t>
      </w:r>
      <w:bookmarkEnd w:id="77"/>
      <w:bookmarkEnd w:id="78"/>
      <w:bookmarkEnd w:id="79"/>
      <w:bookmarkEnd w:id="80"/>
      <w:bookmarkEnd w:id="81"/>
      <w:bookmarkEnd w:id="82"/>
      <w:bookmarkEnd w:id="83"/>
      <w:bookmarkEnd w:id="84"/>
      <w:bookmarkEnd w:id="85"/>
      <w:bookmarkEnd w:id="93"/>
    </w:p>
    <w:p w14:paraId="6F54AD87" w14:textId="56795B34" w:rsidR="00244E30" w:rsidRPr="00991E71" w:rsidRDefault="00991E71" w:rsidP="00EC2F52">
      <w:r w:rsidRPr="005C1264">
        <w:t xml:space="preserve">The project team will consist of both </w:t>
      </w:r>
      <w:r w:rsidR="00E4655D">
        <w:t>Customer</w:t>
      </w:r>
      <w:r w:rsidR="00051A4A" w:rsidRPr="005C1264">
        <w:t xml:space="preserve"> </w:t>
      </w:r>
      <w:r w:rsidRPr="005C1264">
        <w:t xml:space="preserve">and </w:t>
      </w:r>
      <w:r w:rsidR="00051A4A" w:rsidRPr="005C1264">
        <w:t>Mi</w:t>
      </w:r>
      <w:r w:rsidR="00051A4A" w:rsidRPr="00EC2F52">
        <w:t xml:space="preserve">cro Focus </w:t>
      </w:r>
      <w:r w:rsidRPr="00EC2F52">
        <w:t xml:space="preserve">key project personnel fulfilling the roles as described in the </w:t>
      </w:r>
      <w:r w:rsidR="006B5323" w:rsidRPr="00EC2F52">
        <w:t xml:space="preserve">above </w:t>
      </w:r>
      <w:r w:rsidR="00EC2F52" w:rsidRPr="00EC2F52">
        <w:fldChar w:fldCharType="begin"/>
      </w:r>
      <w:r w:rsidR="00EC2F52" w:rsidRPr="00EC2F52">
        <w:instrText xml:space="preserve"> REF _Ref461707247 \h </w:instrText>
      </w:r>
      <w:r w:rsidR="00EC2F52">
        <w:instrText xml:space="preserve"> \* MERGEFORMAT </w:instrText>
      </w:r>
      <w:r w:rsidR="00EC2F52" w:rsidRPr="00EC2F52">
        <w:fldChar w:fldCharType="separate"/>
      </w:r>
      <w:r w:rsidR="00EC2F52" w:rsidRPr="00EC2F52">
        <w:t xml:space="preserve">Figure </w:t>
      </w:r>
      <w:r w:rsidR="00EC2F52" w:rsidRPr="00EC2F52">
        <w:rPr>
          <w:noProof/>
        </w:rPr>
        <w:t>10</w:t>
      </w:r>
      <w:r w:rsidR="00EC2F52" w:rsidRPr="00EC2F52">
        <w:t xml:space="preserve"> - Organizational Structure</w:t>
      </w:r>
      <w:r w:rsidR="00EC2F52" w:rsidRPr="00EC2F52">
        <w:fldChar w:fldCharType="end"/>
      </w:r>
      <w:r w:rsidRPr="00EC2F52">
        <w:t>.</w:t>
      </w:r>
      <w:r w:rsidRPr="005C1264">
        <w:t xml:space="preserve"> </w:t>
      </w:r>
    </w:p>
    <w:p w14:paraId="6ED8051B" w14:textId="7AD716A8" w:rsidR="000B27C7" w:rsidRDefault="00196EDA" w:rsidP="00E4457A">
      <w:pPr>
        <w:pStyle w:val="Heading3"/>
        <w:spacing w:after="48"/>
      </w:pPr>
      <w:bookmarkStart w:id="94" w:name="_Toc70334312"/>
      <w:r>
        <w:t>Monitor &amp; Control</w:t>
      </w:r>
      <w:bookmarkEnd w:id="94"/>
    </w:p>
    <w:p w14:paraId="4A0B569E" w14:textId="21DA419B" w:rsidR="00EE666D" w:rsidRPr="00376865" w:rsidRDefault="00EE666D" w:rsidP="00CD2B97">
      <w:pPr>
        <w:spacing w:before="0" w:after="120"/>
        <w:rPr>
          <w:rFonts w:eastAsia="Calibri"/>
        </w:rPr>
      </w:pPr>
      <w:r w:rsidRPr="00376865">
        <w:rPr>
          <w:rFonts w:eastAsia="Calibri"/>
        </w:rPr>
        <w:t>Under the Scaled Agile Framework traditional groups like “Steering Committee” and “Engagement Boards” are replaced by “Program Increments (PI) Planning Events” (</w:t>
      </w:r>
      <w:r w:rsidR="00412DF3">
        <w:rPr>
          <w:rFonts w:eastAsia="Calibri"/>
        </w:rPr>
        <w:t>at least every</w:t>
      </w:r>
      <w:r w:rsidRPr="00376865">
        <w:rPr>
          <w:rFonts w:eastAsia="Calibri"/>
        </w:rPr>
        <w:t xml:space="preserve"> 10 weeks) and Sprint events (every 2 weeks). </w:t>
      </w:r>
    </w:p>
    <w:p w14:paraId="3006BBDF" w14:textId="17A69C8E" w:rsidR="00EE666D" w:rsidRPr="00376865" w:rsidRDefault="00EE666D" w:rsidP="00CD2B97">
      <w:pPr>
        <w:spacing w:before="0" w:after="120"/>
        <w:rPr>
          <w:rFonts w:eastAsia="Calibri"/>
        </w:rPr>
      </w:pPr>
      <w:r w:rsidRPr="00376865">
        <w:rPr>
          <w:rFonts w:eastAsia="Calibri"/>
        </w:rPr>
        <w:t xml:space="preserve">The overriding assumption here is that the capacity proposed </w:t>
      </w:r>
      <w:r>
        <w:rPr>
          <w:rFonts w:eastAsia="Calibri"/>
        </w:rPr>
        <w:t>in section “</w:t>
      </w:r>
      <w:r w:rsidR="006517DE">
        <w:rPr>
          <w:rFonts w:eastAsia="Calibri"/>
        </w:rPr>
        <w:fldChar w:fldCharType="begin"/>
      </w:r>
      <w:r w:rsidR="006517DE">
        <w:rPr>
          <w:rFonts w:eastAsia="Calibri"/>
        </w:rPr>
        <w:instrText xml:space="preserve"> REF _Ref69806188 \w \h </w:instrText>
      </w:r>
      <w:r w:rsidR="006517DE">
        <w:rPr>
          <w:rFonts w:eastAsia="Calibri"/>
        </w:rPr>
      </w:r>
      <w:r w:rsidR="006517DE">
        <w:rPr>
          <w:rFonts w:eastAsia="Calibri"/>
        </w:rPr>
        <w:fldChar w:fldCharType="separate"/>
      </w:r>
      <w:r w:rsidR="006517DE">
        <w:rPr>
          <w:rFonts w:eastAsia="Calibri"/>
        </w:rPr>
        <w:t>1.5</w:t>
      </w:r>
      <w:r w:rsidR="006517DE">
        <w:rPr>
          <w:rFonts w:eastAsia="Calibri"/>
        </w:rPr>
        <w:fldChar w:fldCharType="end"/>
      </w:r>
      <w:r w:rsidR="006517DE">
        <w:rPr>
          <w:rFonts w:eastAsia="Calibri"/>
        </w:rPr>
        <w:t xml:space="preserve"> </w:t>
      </w:r>
      <w:r w:rsidR="006517DE">
        <w:rPr>
          <w:rFonts w:eastAsia="Calibri"/>
        </w:rPr>
        <w:fldChar w:fldCharType="begin"/>
      </w:r>
      <w:r w:rsidR="006517DE">
        <w:rPr>
          <w:rFonts w:eastAsia="Calibri"/>
        </w:rPr>
        <w:instrText xml:space="preserve"> REF _Ref69806188 \h </w:instrText>
      </w:r>
      <w:r w:rsidR="006517DE">
        <w:rPr>
          <w:rFonts w:eastAsia="Calibri"/>
        </w:rPr>
      </w:r>
      <w:r w:rsidR="006517DE">
        <w:rPr>
          <w:rFonts w:eastAsia="Calibri"/>
        </w:rPr>
        <w:fldChar w:fldCharType="separate"/>
      </w:r>
      <w:r w:rsidR="006517DE">
        <w:t>Engagement</w:t>
      </w:r>
      <w:r w:rsidR="006517DE">
        <w:rPr>
          <w:rFonts w:eastAsia="Calibri"/>
        </w:rPr>
        <w:fldChar w:fldCharType="end"/>
      </w:r>
      <w:r>
        <w:rPr>
          <w:rFonts w:eastAsia="Calibri"/>
        </w:rPr>
        <w:t xml:space="preserve">” of </w:t>
      </w:r>
      <w:r w:rsidRPr="00376865">
        <w:rPr>
          <w:rFonts w:eastAsia="Calibri"/>
        </w:rPr>
        <w:t xml:space="preserve">this SOW is adequate for the desired </w:t>
      </w:r>
      <w:r w:rsidRPr="00376865">
        <w:rPr>
          <w:rFonts w:eastAsia="Calibri"/>
        </w:rPr>
        <w:lastRenderedPageBreak/>
        <w:t xml:space="preserve">Features </w:t>
      </w:r>
      <w:r>
        <w:rPr>
          <w:rFonts w:eastAsia="Calibri"/>
        </w:rPr>
        <w:t xml:space="preserve">listed in </w:t>
      </w:r>
      <w:r w:rsidR="00CD2B97">
        <w:rPr>
          <w:rFonts w:eastAsia="Calibri"/>
        </w:rPr>
        <w:t>‘</w:t>
      </w:r>
      <w:r w:rsidR="006517DE">
        <w:rPr>
          <w:rFonts w:eastAsia="Calibri"/>
        </w:rPr>
        <w:fldChar w:fldCharType="begin"/>
      </w:r>
      <w:r w:rsidR="006517DE">
        <w:rPr>
          <w:rFonts w:eastAsia="Calibri"/>
        </w:rPr>
        <w:instrText xml:space="preserve"> REF _Ref69806227 \h </w:instrText>
      </w:r>
      <w:r w:rsidR="006517DE">
        <w:rPr>
          <w:rFonts w:eastAsia="Calibri"/>
        </w:rPr>
      </w:r>
      <w:r w:rsidR="006517DE">
        <w:rPr>
          <w:rFonts w:eastAsia="Calibri"/>
        </w:rPr>
        <w:fldChar w:fldCharType="separate"/>
      </w:r>
      <w:r w:rsidR="006517DE">
        <w:t xml:space="preserve">Figure </w:t>
      </w:r>
      <w:r w:rsidR="006517DE">
        <w:rPr>
          <w:noProof/>
        </w:rPr>
        <w:t>9</w:t>
      </w:r>
      <w:r w:rsidR="006517DE">
        <w:t xml:space="preserve"> - </w:t>
      </w:r>
      <w:r w:rsidR="006517DE" w:rsidRPr="00654242">
        <w:t>Features identified during the RFP (TBC in the Workshows)</w:t>
      </w:r>
      <w:r w:rsidR="006517DE">
        <w:rPr>
          <w:rFonts w:eastAsia="Calibri"/>
        </w:rPr>
        <w:fldChar w:fldCharType="end"/>
      </w:r>
      <w:r w:rsidR="00CD2B97">
        <w:rPr>
          <w:rFonts w:eastAsia="Calibri"/>
        </w:rPr>
        <w:t xml:space="preserve">’ </w:t>
      </w:r>
      <w:r w:rsidRPr="00376865">
        <w:rPr>
          <w:rFonts w:eastAsia="Calibri"/>
        </w:rPr>
        <w:t xml:space="preserve">as they are currently understood within the specific Customer context – as stated earlier this will be reviewed and affirmed during </w:t>
      </w:r>
      <w:r>
        <w:rPr>
          <w:rFonts w:eastAsia="Calibri"/>
        </w:rPr>
        <w:t>the Initiation Sprint after starting the engagement</w:t>
      </w:r>
      <w:r w:rsidRPr="00376865">
        <w:rPr>
          <w:rFonts w:eastAsia="Calibri"/>
        </w:rPr>
        <w:t>.</w:t>
      </w:r>
    </w:p>
    <w:p w14:paraId="0D623700" w14:textId="64DC2946" w:rsidR="00EE666D" w:rsidRPr="00376865" w:rsidRDefault="00EE666D" w:rsidP="00CD2B97">
      <w:pPr>
        <w:spacing w:before="0" w:after="120"/>
        <w:rPr>
          <w:rFonts w:eastAsia="Calibri"/>
        </w:rPr>
      </w:pPr>
      <w:r w:rsidRPr="00376865">
        <w:rPr>
          <w:rFonts w:eastAsia="Calibri"/>
        </w:rPr>
        <w:t xml:space="preserve">If the resource estimates and workload do not ultimately match the capacity that is provided for by this SOW, then this will need to be discussed during Program Increment / Release planning </w:t>
      </w:r>
      <w:r>
        <w:rPr>
          <w:rFonts w:eastAsia="Calibri"/>
        </w:rPr>
        <w:t>during the Initiation Sprint (SP-</w:t>
      </w:r>
      <w:r w:rsidR="00CD2B97">
        <w:rPr>
          <w:rFonts w:eastAsia="Calibri"/>
        </w:rPr>
        <w:t>3</w:t>
      </w:r>
      <w:r>
        <w:rPr>
          <w:rFonts w:eastAsia="Calibri"/>
        </w:rPr>
        <w:t xml:space="preserve"> – IP0)</w:t>
      </w:r>
      <w:r w:rsidRPr="00376865">
        <w:rPr>
          <w:rFonts w:eastAsia="Calibri"/>
        </w:rPr>
        <w:t xml:space="preserve">, and resolved prior to commencing </w:t>
      </w:r>
      <w:r>
        <w:rPr>
          <w:rFonts w:eastAsia="Calibri"/>
        </w:rPr>
        <w:t>Program Increment 0</w:t>
      </w:r>
      <w:r w:rsidRPr="00376865">
        <w:rPr>
          <w:rFonts w:eastAsia="Calibri"/>
        </w:rPr>
        <w:t>. At the highest level, should this occur, the two primary options are:</w:t>
      </w:r>
    </w:p>
    <w:p w14:paraId="0BE4BE70" w14:textId="77777777" w:rsidR="00EE666D" w:rsidRPr="00376865" w:rsidRDefault="00EE666D" w:rsidP="000D0D72">
      <w:pPr>
        <w:widowControl/>
        <w:numPr>
          <w:ilvl w:val="0"/>
          <w:numId w:val="23"/>
        </w:numPr>
        <w:tabs>
          <w:tab w:val="clear" w:pos="720"/>
          <w:tab w:val="clear" w:pos="9000"/>
        </w:tabs>
        <w:spacing w:before="0" w:after="120"/>
        <w:jc w:val="left"/>
        <w:rPr>
          <w:rFonts w:eastAsia="Calibri" w:cstheme="minorHAnsi"/>
        </w:rPr>
      </w:pPr>
      <w:r w:rsidRPr="00376865">
        <w:rPr>
          <w:rFonts w:eastAsia="Calibri" w:cstheme="minorHAnsi"/>
        </w:rPr>
        <w:t>Reduce the workload to match the capacity provided for by this SOW.</w:t>
      </w:r>
    </w:p>
    <w:p w14:paraId="616A9472" w14:textId="77777777" w:rsidR="00EE666D" w:rsidRPr="00376865" w:rsidRDefault="00EE666D" w:rsidP="000D0D72">
      <w:pPr>
        <w:widowControl/>
        <w:numPr>
          <w:ilvl w:val="0"/>
          <w:numId w:val="23"/>
        </w:numPr>
        <w:tabs>
          <w:tab w:val="clear" w:pos="720"/>
          <w:tab w:val="clear" w:pos="9000"/>
        </w:tabs>
        <w:spacing w:before="0" w:after="120"/>
        <w:ind w:left="714" w:hanging="357"/>
        <w:jc w:val="left"/>
        <w:rPr>
          <w:rFonts w:eastAsia="Calibri" w:cstheme="minorHAnsi"/>
        </w:rPr>
      </w:pPr>
      <w:r w:rsidRPr="00376865">
        <w:rPr>
          <w:rFonts w:eastAsia="Calibri" w:cstheme="minorHAnsi"/>
        </w:rPr>
        <w:t>A CR is raised to increase the available capacity.</w:t>
      </w:r>
    </w:p>
    <w:p w14:paraId="3E154001" w14:textId="26551BD9" w:rsidR="00611E4F" w:rsidRPr="00E4457A" w:rsidRDefault="00611E4F" w:rsidP="00E4457A">
      <w:pPr>
        <w:pStyle w:val="Heading3"/>
        <w:spacing w:after="48"/>
      </w:pPr>
      <w:bookmarkStart w:id="95" w:name="_Toc70334313"/>
      <w:r w:rsidRPr="00E4457A">
        <w:t>Steering Committee</w:t>
      </w:r>
      <w:bookmarkEnd w:id="95"/>
    </w:p>
    <w:p w14:paraId="44851E6C" w14:textId="03CECC96" w:rsidR="004519CF" w:rsidRDefault="004519CF" w:rsidP="004519CF">
      <w:pPr>
        <w:spacing w:before="0" w:after="120"/>
        <w:rPr>
          <w:rFonts w:cs="Arial"/>
        </w:rPr>
      </w:pPr>
      <w:r>
        <w:rPr>
          <w:rFonts w:cs="Arial"/>
        </w:rPr>
        <w:t xml:space="preserve">Apart for the standard Agile Governance, a joint Steering Committee for the Programme will be put in place, which will allow for any escalations to be resolved quickly by Helseplattformen </w:t>
      </w:r>
      <w:r w:rsidR="00383EC4">
        <w:rPr>
          <w:rFonts w:cs="Arial"/>
        </w:rPr>
        <w:t>AS</w:t>
      </w:r>
      <w:r>
        <w:rPr>
          <w:rFonts w:cs="Arial"/>
        </w:rPr>
        <w:t xml:space="preserve"> and Micro Focus.</w:t>
      </w:r>
    </w:p>
    <w:p w14:paraId="41ECF272" w14:textId="0B883E0F" w:rsidR="004519CF" w:rsidRPr="00F71F85" w:rsidRDefault="004519CF" w:rsidP="004519CF">
      <w:pPr>
        <w:spacing w:before="0" w:after="120"/>
        <w:rPr>
          <w:rFonts w:cs="Arial"/>
        </w:rPr>
      </w:pPr>
      <w:r w:rsidRPr="00F71F85">
        <w:rPr>
          <w:rFonts w:cs="Arial"/>
        </w:rPr>
        <w:t xml:space="preserve">The Steering Committee will consist of </w:t>
      </w:r>
      <w:r w:rsidRPr="00F71F85">
        <w:rPr>
          <w:rFonts w:cs="Arial"/>
        </w:rPr>
        <w:fldChar w:fldCharType="begin"/>
      </w:r>
      <w:r w:rsidRPr="00F71F85">
        <w:rPr>
          <w:rFonts w:cs="Arial"/>
        </w:rPr>
        <w:instrText xml:space="preserve"> DOCPROPERTY "Customer_Name"  \* MERGEFORMAT </w:instrText>
      </w:r>
      <w:r w:rsidRPr="00F71F85">
        <w:rPr>
          <w:rFonts w:cs="Arial"/>
        </w:rPr>
        <w:fldChar w:fldCharType="separate"/>
      </w:r>
      <w:r w:rsidR="00EA6491">
        <w:rPr>
          <w:rFonts w:cs="Arial"/>
          <w:b/>
          <w:bCs/>
        </w:rPr>
        <w:t>Error! Unknown document property name.</w:t>
      </w:r>
      <w:r w:rsidRPr="00F71F85">
        <w:rPr>
          <w:rFonts w:cs="Arial"/>
        </w:rPr>
        <w:fldChar w:fldCharType="end"/>
      </w:r>
      <w:r w:rsidRPr="00F71F85">
        <w:rPr>
          <w:rFonts w:cs="Arial"/>
        </w:rPr>
        <w:t xml:space="preserve"> Programme Manager, Micro Focus Programme Manager and decision making managers and project sponsors from both Micro Focus and </w:t>
      </w:r>
      <w:r w:rsidRPr="00F71F85">
        <w:rPr>
          <w:rFonts w:cs="Arial"/>
        </w:rPr>
        <w:fldChar w:fldCharType="begin"/>
      </w:r>
      <w:r w:rsidRPr="00F71F85">
        <w:rPr>
          <w:rFonts w:cs="Arial"/>
        </w:rPr>
        <w:instrText xml:space="preserve"> DOCPROPERTY "Customer_Name"  \* MERGEFORMAT </w:instrText>
      </w:r>
      <w:r w:rsidRPr="00F71F85">
        <w:rPr>
          <w:rFonts w:cs="Arial"/>
        </w:rPr>
        <w:fldChar w:fldCharType="separate"/>
      </w:r>
      <w:r w:rsidR="00EA6491">
        <w:rPr>
          <w:rFonts w:cs="Arial"/>
          <w:b/>
          <w:bCs/>
        </w:rPr>
        <w:t>Error! Unknown document property name.</w:t>
      </w:r>
      <w:r w:rsidRPr="00F71F85">
        <w:rPr>
          <w:rFonts w:cs="Arial"/>
        </w:rPr>
        <w:fldChar w:fldCharType="end"/>
      </w:r>
      <w:r w:rsidRPr="00F71F85">
        <w:rPr>
          <w:rFonts w:cs="Arial"/>
        </w:rPr>
        <w:t>.</w:t>
      </w:r>
    </w:p>
    <w:p w14:paraId="7C55086A" w14:textId="6530B43B" w:rsidR="00A354F5" w:rsidRDefault="00A354F5" w:rsidP="00A354F5">
      <w:pPr>
        <w:pStyle w:val="Heading3"/>
        <w:spacing w:after="48"/>
        <w:rPr>
          <w:rFonts w:asciiTheme="minorHAnsi" w:hAnsiTheme="minorHAnsi" w:cstheme="minorHAnsi"/>
        </w:rPr>
      </w:pPr>
      <w:bookmarkStart w:id="96" w:name="_Toc70334314"/>
      <w:r w:rsidRPr="006C6C33">
        <w:t>Communication Method &amp; Meeting Cadence</w:t>
      </w:r>
      <w:bookmarkEnd w:id="96"/>
    </w:p>
    <w:tbl>
      <w:tblPr>
        <w:tblStyle w:val="TableGrid"/>
        <w:tblW w:w="0" w:type="auto"/>
        <w:tblInd w:w="-5" w:type="dxa"/>
        <w:shd w:val="clear" w:color="auto" w:fill="FBFBFB"/>
        <w:tblLook w:val="04A0" w:firstRow="1" w:lastRow="0" w:firstColumn="1" w:lastColumn="0" w:noHBand="0" w:noVBand="1"/>
      </w:tblPr>
      <w:tblGrid>
        <w:gridCol w:w="1742"/>
        <w:gridCol w:w="953"/>
        <w:gridCol w:w="1350"/>
        <w:gridCol w:w="2790"/>
        <w:gridCol w:w="1350"/>
        <w:gridCol w:w="2272"/>
      </w:tblGrid>
      <w:tr w:rsidR="00E6471C" w:rsidRPr="00964CA1" w14:paraId="663EB87E" w14:textId="77777777" w:rsidTr="00A354F5">
        <w:tc>
          <w:tcPr>
            <w:tcW w:w="1742" w:type="dxa"/>
            <w:shd w:val="clear" w:color="auto" w:fill="BDCDD6"/>
            <w:vAlign w:val="center"/>
          </w:tcPr>
          <w:p w14:paraId="3E2AC017" w14:textId="77777777" w:rsidR="00964CA1" w:rsidRPr="00964CA1" w:rsidRDefault="00964CA1" w:rsidP="00964CA1">
            <w:pPr>
              <w:spacing w:before="0"/>
              <w:jc w:val="left"/>
              <w:rPr>
                <w:rFonts w:asciiTheme="minorHAnsi" w:hAnsiTheme="minorHAnsi" w:cstheme="minorHAnsi"/>
                <w:b/>
                <w:sz w:val="16"/>
                <w:szCs w:val="16"/>
              </w:rPr>
            </w:pPr>
            <w:r w:rsidRPr="00964CA1">
              <w:rPr>
                <w:rFonts w:asciiTheme="minorHAnsi" w:hAnsiTheme="minorHAnsi" w:cstheme="minorHAnsi"/>
                <w:b/>
                <w:sz w:val="16"/>
                <w:szCs w:val="16"/>
              </w:rPr>
              <w:t>Topic</w:t>
            </w:r>
          </w:p>
        </w:tc>
        <w:tc>
          <w:tcPr>
            <w:tcW w:w="953" w:type="dxa"/>
            <w:shd w:val="clear" w:color="auto" w:fill="BDCDD6"/>
            <w:vAlign w:val="center"/>
          </w:tcPr>
          <w:p w14:paraId="09180B26" w14:textId="77777777" w:rsidR="00964CA1" w:rsidRPr="00964CA1" w:rsidRDefault="00964CA1" w:rsidP="00964CA1">
            <w:pPr>
              <w:spacing w:before="0"/>
              <w:jc w:val="center"/>
              <w:rPr>
                <w:rFonts w:asciiTheme="minorHAnsi" w:hAnsiTheme="minorHAnsi" w:cstheme="minorHAnsi"/>
                <w:b/>
                <w:sz w:val="16"/>
                <w:szCs w:val="16"/>
              </w:rPr>
            </w:pPr>
            <w:r w:rsidRPr="00964CA1">
              <w:rPr>
                <w:rFonts w:asciiTheme="minorHAnsi" w:hAnsiTheme="minorHAnsi" w:cstheme="minorHAnsi"/>
                <w:b/>
                <w:sz w:val="16"/>
                <w:szCs w:val="16"/>
              </w:rPr>
              <w:t>Method</w:t>
            </w:r>
          </w:p>
        </w:tc>
        <w:tc>
          <w:tcPr>
            <w:tcW w:w="1350" w:type="dxa"/>
            <w:shd w:val="clear" w:color="auto" w:fill="BDCDD6"/>
            <w:vAlign w:val="center"/>
          </w:tcPr>
          <w:p w14:paraId="7A706DA5" w14:textId="77777777" w:rsidR="00964CA1" w:rsidRPr="00964CA1" w:rsidRDefault="00964CA1" w:rsidP="00964CA1">
            <w:pPr>
              <w:spacing w:before="0"/>
              <w:jc w:val="center"/>
              <w:rPr>
                <w:rFonts w:asciiTheme="minorHAnsi" w:hAnsiTheme="minorHAnsi" w:cstheme="minorHAnsi"/>
                <w:b/>
                <w:sz w:val="16"/>
                <w:szCs w:val="16"/>
              </w:rPr>
            </w:pPr>
            <w:r w:rsidRPr="00964CA1">
              <w:rPr>
                <w:rFonts w:asciiTheme="minorHAnsi" w:hAnsiTheme="minorHAnsi" w:cstheme="minorHAnsi"/>
                <w:b/>
                <w:sz w:val="16"/>
                <w:szCs w:val="16"/>
              </w:rPr>
              <w:t>Frequency</w:t>
            </w:r>
          </w:p>
        </w:tc>
        <w:tc>
          <w:tcPr>
            <w:tcW w:w="2790" w:type="dxa"/>
            <w:shd w:val="clear" w:color="auto" w:fill="BDCDD6"/>
            <w:vAlign w:val="center"/>
          </w:tcPr>
          <w:p w14:paraId="462B3FAA" w14:textId="77777777" w:rsidR="00964CA1" w:rsidRPr="00964CA1" w:rsidRDefault="00964CA1" w:rsidP="00964CA1">
            <w:pPr>
              <w:spacing w:before="0"/>
              <w:jc w:val="center"/>
              <w:rPr>
                <w:rFonts w:asciiTheme="minorHAnsi" w:hAnsiTheme="minorHAnsi" w:cstheme="minorHAnsi"/>
                <w:b/>
                <w:sz w:val="16"/>
                <w:szCs w:val="16"/>
              </w:rPr>
            </w:pPr>
            <w:r w:rsidRPr="00964CA1">
              <w:rPr>
                <w:rFonts w:asciiTheme="minorHAnsi" w:hAnsiTheme="minorHAnsi" w:cstheme="minorHAnsi"/>
                <w:b/>
                <w:sz w:val="16"/>
                <w:szCs w:val="16"/>
              </w:rPr>
              <w:t>Goal</w:t>
            </w:r>
          </w:p>
        </w:tc>
        <w:tc>
          <w:tcPr>
            <w:tcW w:w="1350" w:type="dxa"/>
            <w:shd w:val="clear" w:color="auto" w:fill="BDCDD6"/>
            <w:vAlign w:val="center"/>
          </w:tcPr>
          <w:p w14:paraId="043625D1" w14:textId="77777777" w:rsidR="00964CA1" w:rsidRPr="00964CA1" w:rsidRDefault="00964CA1" w:rsidP="00964CA1">
            <w:pPr>
              <w:spacing w:before="0"/>
              <w:jc w:val="center"/>
              <w:rPr>
                <w:rFonts w:asciiTheme="minorHAnsi" w:hAnsiTheme="minorHAnsi" w:cstheme="minorHAnsi"/>
                <w:b/>
                <w:sz w:val="16"/>
                <w:szCs w:val="16"/>
              </w:rPr>
            </w:pPr>
            <w:r w:rsidRPr="00964CA1">
              <w:rPr>
                <w:rFonts w:asciiTheme="minorHAnsi" w:hAnsiTheme="minorHAnsi" w:cstheme="minorHAnsi"/>
                <w:b/>
                <w:sz w:val="16"/>
                <w:szCs w:val="16"/>
              </w:rPr>
              <w:t>Owner</w:t>
            </w:r>
          </w:p>
        </w:tc>
        <w:tc>
          <w:tcPr>
            <w:tcW w:w="2272" w:type="dxa"/>
            <w:shd w:val="clear" w:color="auto" w:fill="BDCDD6"/>
            <w:vAlign w:val="center"/>
          </w:tcPr>
          <w:p w14:paraId="2C557A39" w14:textId="77777777" w:rsidR="00964CA1" w:rsidRPr="00964CA1" w:rsidRDefault="00964CA1" w:rsidP="00964CA1">
            <w:pPr>
              <w:spacing w:before="0"/>
              <w:jc w:val="center"/>
              <w:rPr>
                <w:rFonts w:asciiTheme="minorHAnsi" w:hAnsiTheme="minorHAnsi" w:cstheme="minorHAnsi"/>
                <w:b/>
                <w:sz w:val="16"/>
                <w:szCs w:val="16"/>
              </w:rPr>
            </w:pPr>
            <w:r w:rsidRPr="00964CA1">
              <w:rPr>
                <w:rFonts w:asciiTheme="minorHAnsi" w:hAnsiTheme="minorHAnsi" w:cstheme="minorHAnsi"/>
                <w:b/>
                <w:sz w:val="16"/>
                <w:szCs w:val="16"/>
              </w:rPr>
              <w:t>Audience</w:t>
            </w:r>
          </w:p>
        </w:tc>
      </w:tr>
      <w:tr w:rsidR="00E6471C" w:rsidRPr="00964CA1" w14:paraId="6901EAE4" w14:textId="77777777" w:rsidTr="00A354F5">
        <w:tc>
          <w:tcPr>
            <w:tcW w:w="1742" w:type="dxa"/>
            <w:shd w:val="clear" w:color="auto" w:fill="FBFBFB"/>
          </w:tcPr>
          <w:p w14:paraId="0F38A72C" w14:textId="77777777" w:rsidR="00964CA1" w:rsidRPr="00964CA1" w:rsidRDefault="00964CA1" w:rsidP="00964CA1">
            <w:pPr>
              <w:spacing w:before="0"/>
              <w:jc w:val="left"/>
              <w:rPr>
                <w:rFonts w:asciiTheme="minorHAnsi" w:hAnsiTheme="minorHAnsi" w:cstheme="minorHAnsi"/>
                <w:sz w:val="16"/>
                <w:szCs w:val="16"/>
              </w:rPr>
            </w:pPr>
            <w:r w:rsidRPr="00964CA1">
              <w:rPr>
                <w:rFonts w:asciiTheme="minorHAnsi" w:hAnsiTheme="minorHAnsi" w:cstheme="minorHAnsi"/>
                <w:sz w:val="16"/>
                <w:szCs w:val="16"/>
              </w:rPr>
              <w:t>Project status report</w:t>
            </w:r>
          </w:p>
        </w:tc>
        <w:tc>
          <w:tcPr>
            <w:tcW w:w="953" w:type="dxa"/>
            <w:shd w:val="clear" w:color="auto" w:fill="FBFBFB"/>
          </w:tcPr>
          <w:p w14:paraId="0B71FDF5" w14:textId="77777777" w:rsidR="00964CA1" w:rsidRPr="00964CA1" w:rsidRDefault="00964CA1" w:rsidP="00964CA1">
            <w:pPr>
              <w:spacing w:before="0"/>
              <w:jc w:val="center"/>
              <w:rPr>
                <w:rFonts w:asciiTheme="minorHAnsi" w:hAnsiTheme="minorHAnsi" w:cstheme="minorHAnsi"/>
                <w:sz w:val="16"/>
                <w:szCs w:val="16"/>
              </w:rPr>
            </w:pPr>
            <w:r w:rsidRPr="00964CA1">
              <w:rPr>
                <w:rFonts w:asciiTheme="minorHAnsi" w:hAnsiTheme="minorHAnsi" w:cstheme="minorHAnsi"/>
                <w:sz w:val="16"/>
                <w:szCs w:val="16"/>
              </w:rPr>
              <w:t>Email</w:t>
            </w:r>
          </w:p>
        </w:tc>
        <w:tc>
          <w:tcPr>
            <w:tcW w:w="1350" w:type="dxa"/>
            <w:shd w:val="clear" w:color="auto" w:fill="FBFBFB"/>
          </w:tcPr>
          <w:p w14:paraId="2F28519C" w14:textId="77777777" w:rsidR="00964CA1" w:rsidRPr="00964CA1" w:rsidRDefault="00964CA1" w:rsidP="00964CA1">
            <w:pPr>
              <w:spacing w:before="0"/>
              <w:jc w:val="center"/>
              <w:rPr>
                <w:rFonts w:asciiTheme="minorHAnsi" w:hAnsiTheme="minorHAnsi" w:cstheme="minorHAnsi"/>
                <w:sz w:val="16"/>
                <w:szCs w:val="16"/>
              </w:rPr>
            </w:pPr>
            <w:r w:rsidRPr="00964CA1">
              <w:rPr>
                <w:rFonts w:asciiTheme="minorHAnsi" w:hAnsiTheme="minorHAnsi" w:cstheme="minorHAnsi"/>
                <w:sz w:val="16"/>
                <w:szCs w:val="16"/>
              </w:rPr>
              <w:t>Weekly</w:t>
            </w:r>
          </w:p>
        </w:tc>
        <w:tc>
          <w:tcPr>
            <w:tcW w:w="2790" w:type="dxa"/>
            <w:shd w:val="clear" w:color="auto" w:fill="FBFBFB"/>
          </w:tcPr>
          <w:p w14:paraId="38CF8A97" w14:textId="76AFD376" w:rsidR="00964CA1" w:rsidRPr="00964CA1" w:rsidRDefault="00964CA1" w:rsidP="00931949">
            <w:pPr>
              <w:spacing w:before="0" w:line="240" w:lineRule="auto"/>
              <w:jc w:val="left"/>
              <w:rPr>
                <w:rFonts w:asciiTheme="minorHAnsi" w:hAnsiTheme="minorHAnsi" w:cstheme="minorHAnsi"/>
                <w:sz w:val="16"/>
                <w:szCs w:val="16"/>
              </w:rPr>
            </w:pPr>
            <w:r w:rsidRPr="00964CA1">
              <w:rPr>
                <w:rFonts w:asciiTheme="minorHAnsi" w:hAnsiTheme="minorHAnsi" w:cstheme="minorHAnsi"/>
                <w:sz w:val="16"/>
                <w:szCs w:val="16"/>
              </w:rPr>
              <w:t xml:space="preserve">Review project status and discuss potential </w:t>
            </w:r>
            <w:r w:rsidR="00931949">
              <w:rPr>
                <w:rFonts w:asciiTheme="minorHAnsi" w:hAnsiTheme="minorHAnsi" w:cstheme="minorHAnsi"/>
                <w:sz w:val="16"/>
                <w:szCs w:val="16"/>
              </w:rPr>
              <w:t xml:space="preserve">risks and known </w:t>
            </w:r>
            <w:r w:rsidRPr="00964CA1">
              <w:rPr>
                <w:rFonts w:asciiTheme="minorHAnsi" w:hAnsiTheme="minorHAnsi" w:cstheme="minorHAnsi"/>
                <w:sz w:val="16"/>
                <w:szCs w:val="16"/>
              </w:rPr>
              <w:t>issues</w:t>
            </w:r>
          </w:p>
        </w:tc>
        <w:tc>
          <w:tcPr>
            <w:tcW w:w="1350" w:type="dxa"/>
            <w:shd w:val="clear" w:color="auto" w:fill="FBFBFB"/>
          </w:tcPr>
          <w:p w14:paraId="0D04902F" w14:textId="77777777" w:rsidR="00964CA1" w:rsidRPr="00964CA1" w:rsidRDefault="00964CA1" w:rsidP="00964CA1">
            <w:pPr>
              <w:spacing w:before="0"/>
              <w:jc w:val="center"/>
              <w:rPr>
                <w:rFonts w:asciiTheme="minorHAnsi" w:hAnsiTheme="minorHAnsi" w:cstheme="minorHAnsi"/>
                <w:sz w:val="16"/>
                <w:szCs w:val="16"/>
              </w:rPr>
            </w:pPr>
            <w:r w:rsidRPr="00964CA1">
              <w:rPr>
                <w:rFonts w:asciiTheme="minorHAnsi" w:hAnsiTheme="minorHAnsi" w:cstheme="minorHAnsi"/>
                <w:sz w:val="16"/>
                <w:szCs w:val="16"/>
              </w:rPr>
              <w:t>Project Manager</w:t>
            </w:r>
          </w:p>
        </w:tc>
        <w:tc>
          <w:tcPr>
            <w:tcW w:w="2272" w:type="dxa"/>
            <w:shd w:val="clear" w:color="auto" w:fill="FBFBFB"/>
          </w:tcPr>
          <w:p w14:paraId="031C1FF0" w14:textId="77777777" w:rsidR="00964CA1" w:rsidRPr="00964CA1" w:rsidRDefault="00964CA1" w:rsidP="00964CA1">
            <w:pPr>
              <w:spacing w:before="0"/>
              <w:jc w:val="center"/>
              <w:rPr>
                <w:rFonts w:asciiTheme="minorHAnsi" w:hAnsiTheme="minorHAnsi" w:cstheme="minorHAnsi"/>
                <w:sz w:val="16"/>
                <w:szCs w:val="16"/>
              </w:rPr>
            </w:pPr>
            <w:r w:rsidRPr="00964CA1">
              <w:rPr>
                <w:rFonts w:asciiTheme="minorHAnsi" w:hAnsiTheme="minorHAnsi" w:cstheme="minorHAnsi"/>
                <w:sz w:val="16"/>
                <w:szCs w:val="16"/>
              </w:rPr>
              <w:t>Project team + project sponsor</w:t>
            </w:r>
          </w:p>
        </w:tc>
      </w:tr>
      <w:tr w:rsidR="00E6471C" w:rsidRPr="00964CA1" w14:paraId="17CE607A" w14:textId="77777777" w:rsidTr="00A354F5">
        <w:tc>
          <w:tcPr>
            <w:tcW w:w="1742" w:type="dxa"/>
            <w:shd w:val="clear" w:color="auto" w:fill="FBFBFB"/>
          </w:tcPr>
          <w:p w14:paraId="099D0938" w14:textId="77777777" w:rsidR="00964CA1" w:rsidRPr="00964CA1" w:rsidRDefault="00964CA1" w:rsidP="00964CA1">
            <w:pPr>
              <w:spacing w:before="0"/>
              <w:jc w:val="left"/>
              <w:rPr>
                <w:rFonts w:asciiTheme="minorHAnsi" w:hAnsiTheme="minorHAnsi" w:cstheme="minorHAnsi"/>
                <w:sz w:val="16"/>
                <w:szCs w:val="16"/>
              </w:rPr>
            </w:pPr>
            <w:r w:rsidRPr="00964CA1">
              <w:rPr>
                <w:rFonts w:asciiTheme="minorHAnsi" w:hAnsiTheme="minorHAnsi" w:cstheme="minorHAnsi"/>
                <w:sz w:val="16"/>
                <w:szCs w:val="16"/>
              </w:rPr>
              <w:t>Project review</w:t>
            </w:r>
          </w:p>
        </w:tc>
        <w:tc>
          <w:tcPr>
            <w:tcW w:w="953" w:type="dxa"/>
            <w:shd w:val="clear" w:color="auto" w:fill="FBFBFB"/>
          </w:tcPr>
          <w:p w14:paraId="68777266" w14:textId="77777777" w:rsidR="00964CA1" w:rsidRPr="00964CA1" w:rsidRDefault="00964CA1" w:rsidP="00964CA1">
            <w:pPr>
              <w:spacing w:before="0"/>
              <w:jc w:val="center"/>
              <w:rPr>
                <w:rFonts w:asciiTheme="minorHAnsi" w:hAnsiTheme="minorHAnsi" w:cstheme="minorHAnsi"/>
                <w:sz w:val="16"/>
                <w:szCs w:val="16"/>
              </w:rPr>
            </w:pPr>
            <w:r w:rsidRPr="00964CA1">
              <w:rPr>
                <w:rFonts w:asciiTheme="minorHAnsi" w:hAnsiTheme="minorHAnsi" w:cstheme="minorHAnsi"/>
                <w:sz w:val="16"/>
                <w:szCs w:val="16"/>
              </w:rPr>
              <w:t>Meeting</w:t>
            </w:r>
          </w:p>
        </w:tc>
        <w:tc>
          <w:tcPr>
            <w:tcW w:w="1350" w:type="dxa"/>
            <w:shd w:val="clear" w:color="auto" w:fill="FBFBFB"/>
          </w:tcPr>
          <w:p w14:paraId="496C90B7" w14:textId="77777777" w:rsidR="00964CA1" w:rsidRPr="00964CA1" w:rsidRDefault="00964CA1" w:rsidP="00964CA1">
            <w:pPr>
              <w:spacing w:before="0"/>
              <w:jc w:val="center"/>
              <w:rPr>
                <w:rFonts w:asciiTheme="minorHAnsi" w:hAnsiTheme="minorHAnsi" w:cstheme="minorHAnsi"/>
                <w:sz w:val="16"/>
                <w:szCs w:val="16"/>
              </w:rPr>
            </w:pPr>
            <w:r w:rsidRPr="00964CA1">
              <w:rPr>
                <w:rFonts w:asciiTheme="minorHAnsi" w:hAnsiTheme="minorHAnsi" w:cstheme="minorHAnsi"/>
                <w:sz w:val="16"/>
                <w:szCs w:val="16"/>
              </w:rPr>
              <w:t>At milestones</w:t>
            </w:r>
          </w:p>
        </w:tc>
        <w:tc>
          <w:tcPr>
            <w:tcW w:w="2790" w:type="dxa"/>
            <w:shd w:val="clear" w:color="auto" w:fill="FBFBFB"/>
          </w:tcPr>
          <w:p w14:paraId="64F89844" w14:textId="21B68232" w:rsidR="00964CA1" w:rsidRPr="00964CA1" w:rsidRDefault="00964CA1" w:rsidP="00312EFC">
            <w:pPr>
              <w:spacing w:before="0" w:line="240" w:lineRule="auto"/>
              <w:jc w:val="left"/>
              <w:rPr>
                <w:rFonts w:asciiTheme="minorHAnsi" w:hAnsiTheme="minorHAnsi" w:cstheme="minorHAnsi"/>
                <w:sz w:val="16"/>
                <w:szCs w:val="16"/>
              </w:rPr>
            </w:pPr>
            <w:r w:rsidRPr="00964CA1">
              <w:rPr>
                <w:rFonts w:asciiTheme="minorHAnsi" w:hAnsiTheme="minorHAnsi" w:cstheme="minorHAnsi"/>
                <w:sz w:val="16"/>
                <w:szCs w:val="16"/>
              </w:rPr>
              <w:t xml:space="preserve">Present project </w:t>
            </w:r>
            <w:r w:rsidR="00312EFC">
              <w:rPr>
                <w:rFonts w:asciiTheme="minorHAnsi" w:hAnsiTheme="minorHAnsi" w:cstheme="minorHAnsi"/>
                <w:sz w:val="16"/>
                <w:szCs w:val="16"/>
              </w:rPr>
              <w:t>activities</w:t>
            </w:r>
            <w:r w:rsidRPr="00964CA1">
              <w:rPr>
                <w:rFonts w:asciiTheme="minorHAnsi" w:hAnsiTheme="minorHAnsi" w:cstheme="minorHAnsi"/>
                <w:sz w:val="16"/>
                <w:szCs w:val="16"/>
              </w:rPr>
              <w:t>, gather feedback, and discuss next steps</w:t>
            </w:r>
          </w:p>
        </w:tc>
        <w:tc>
          <w:tcPr>
            <w:tcW w:w="1350" w:type="dxa"/>
            <w:shd w:val="clear" w:color="auto" w:fill="FBFBFB"/>
          </w:tcPr>
          <w:p w14:paraId="2FF6561A" w14:textId="77777777" w:rsidR="00964CA1" w:rsidRPr="00964CA1" w:rsidRDefault="00964CA1" w:rsidP="00964CA1">
            <w:pPr>
              <w:spacing w:before="0"/>
              <w:jc w:val="center"/>
              <w:rPr>
                <w:rFonts w:asciiTheme="minorHAnsi" w:hAnsiTheme="minorHAnsi" w:cstheme="minorHAnsi"/>
                <w:sz w:val="16"/>
                <w:szCs w:val="16"/>
              </w:rPr>
            </w:pPr>
            <w:r w:rsidRPr="00964CA1">
              <w:rPr>
                <w:rFonts w:asciiTheme="minorHAnsi" w:hAnsiTheme="minorHAnsi" w:cstheme="minorHAnsi"/>
                <w:sz w:val="16"/>
                <w:szCs w:val="16"/>
              </w:rPr>
              <w:t>Project Manager</w:t>
            </w:r>
          </w:p>
        </w:tc>
        <w:tc>
          <w:tcPr>
            <w:tcW w:w="2272" w:type="dxa"/>
            <w:shd w:val="clear" w:color="auto" w:fill="FBFBFB"/>
          </w:tcPr>
          <w:p w14:paraId="1851DE6B" w14:textId="77777777" w:rsidR="00964CA1" w:rsidRPr="00964CA1" w:rsidRDefault="00964CA1" w:rsidP="00964CA1">
            <w:pPr>
              <w:spacing w:before="0"/>
              <w:jc w:val="center"/>
              <w:rPr>
                <w:rFonts w:asciiTheme="minorHAnsi" w:hAnsiTheme="minorHAnsi" w:cstheme="minorHAnsi"/>
                <w:sz w:val="16"/>
                <w:szCs w:val="16"/>
              </w:rPr>
            </w:pPr>
            <w:r w:rsidRPr="00964CA1">
              <w:rPr>
                <w:rFonts w:asciiTheme="minorHAnsi" w:hAnsiTheme="minorHAnsi" w:cstheme="minorHAnsi"/>
                <w:sz w:val="16"/>
                <w:szCs w:val="16"/>
              </w:rPr>
              <w:t>Project team + project sponsor</w:t>
            </w:r>
          </w:p>
        </w:tc>
      </w:tr>
      <w:tr w:rsidR="00E6471C" w:rsidRPr="00964CA1" w14:paraId="73BCA668" w14:textId="77777777" w:rsidTr="00A354F5">
        <w:tc>
          <w:tcPr>
            <w:tcW w:w="1742" w:type="dxa"/>
            <w:shd w:val="clear" w:color="auto" w:fill="FBFBFB"/>
          </w:tcPr>
          <w:p w14:paraId="6357E53C" w14:textId="77777777" w:rsidR="00964CA1" w:rsidRPr="00964CA1" w:rsidRDefault="00964CA1" w:rsidP="00964CA1">
            <w:pPr>
              <w:spacing w:before="0"/>
              <w:jc w:val="left"/>
              <w:rPr>
                <w:rFonts w:asciiTheme="minorHAnsi" w:hAnsiTheme="minorHAnsi" w:cstheme="minorHAnsi"/>
                <w:sz w:val="16"/>
                <w:szCs w:val="16"/>
              </w:rPr>
            </w:pPr>
            <w:r w:rsidRPr="00964CA1">
              <w:rPr>
                <w:rFonts w:asciiTheme="minorHAnsi" w:hAnsiTheme="minorHAnsi" w:cstheme="minorHAnsi"/>
                <w:sz w:val="16"/>
                <w:szCs w:val="16"/>
              </w:rPr>
              <w:t>Task progress updates &amp; team standup</w:t>
            </w:r>
          </w:p>
        </w:tc>
        <w:tc>
          <w:tcPr>
            <w:tcW w:w="953" w:type="dxa"/>
            <w:shd w:val="clear" w:color="auto" w:fill="FBFBFB"/>
          </w:tcPr>
          <w:p w14:paraId="3E02227D" w14:textId="77777777" w:rsidR="00964CA1" w:rsidRPr="00964CA1" w:rsidRDefault="00964CA1" w:rsidP="00964CA1">
            <w:pPr>
              <w:spacing w:before="0"/>
              <w:jc w:val="center"/>
              <w:rPr>
                <w:rFonts w:asciiTheme="minorHAnsi" w:hAnsiTheme="minorHAnsi" w:cstheme="minorHAnsi"/>
                <w:sz w:val="16"/>
                <w:szCs w:val="16"/>
              </w:rPr>
            </w:pPr>
            <w:r w:rsidRPr="00964CA1">
              <w:rPr>
                <w:rFonts w:asciiTheme="minorHAnsi" w:hAnsiTheme="minorHAnsi" w:cstheme="minorHAnsi"/>
                <w:sz w:val="16"/>
                <w:szCs w:val="16"/>
              </w:rPr>
              <w:t>Meeting</w:t>
            </w:r>
          </w:p>
        </w:tc>
        <w:tc>
          <w:tcPr>
            <w:tcW w:w="1350" w:type="dxa"/>
            <w:shd w:val="clear" w:color="auto" w:fill="FBFBFB"/>
          </w:tcPr>
          <w:p w14:paraId="72F1DA44" w14:textId="77777777" w:rsidR="00964CA1" w:rsidRPr="00964CA1" w:rsidRDefault="00964CA1" w:rsidP="00964CA1">
            <w:pPr>
              <w:spacing w:before="0"/>
              <w:jc w:val="center"/>
              <w:rPr>
                <w:rFonts w:asciiTheme="minorHAnsi" w:hAnsiTheme="minorHAnsi" w:cstheme="minorHAnsi"/>
                <w:sz w:val="16"/>
                <w:szCs w:val="16"/>
              </w:rPr>
            </w:pPr>
            <w:r w:rsidRPr="00964CA1">
              <w:rPr>
                <w:rFonts w:asciiTheme="minorHAnsi" w:hAnsiTheme="minorHAnsi" w:cstheme="minorHAnsi"/>
                <w:sz w:val="16"/>
                <w:szCs w:val="16"/>
              </w:rPr>
              <w:t>Daily</w:t>
            </w:r>
          </w:p>
        </w:tc>
        <w:tc>
          <w:tcPr>
            <w:tcW w:w="2790" w:type="dxa"/>
            <w:shd w:val="clear" w:color="auto" w:fill="FBFBFB"/>
          </w:tcPr>
          <w:p w14:paraId="434F6022" w14:textId="77777777" w:rsidR="00964CA1" w:rsidRPr="00964CA1" w:rsidRDefault="00964CA1" w:rsidP="00964CA1">
            <w:pPr>
              <w:spacing w:before="0" w:line="240" w:lineRule="auto"/>
              <w:jc w:val="left"/>
              <w:rPr>
                <w:rFonts w:asciiTheme="minorHAnsi" w:hAnsiTheme="minorHAnsi" w:cstheme="minorHAnsi"/>
                <w:sz w:val="16"/>
                <w:szCs w:val="16"/>
              </w:rPr>
            </w:pPr>
            <w:r w:rsidRPr="00964CA1">
              <w:rPr>
                <w:rFonts w:asciiTheme="minorHAnsi" w:hAnsiTheme="minorHAnsi" w:cstheme="minorHAnsi"/>
                <w:sz w:val="16"/>
                <w:szCs w:val="16"/>
              </w:rPr>
              <w:t>Share daily progress made on project tasks; and discuss what each team member did yesterday, what they’ll do today, and any blockers</w:t>
            </w:r>
          </w:p>
        </w:tc>
        <w:tc>
          <w:tcPr>
            <w:tcW w:w="1350" w:type="dxa"/>
            <w:shd w:val="clear" w:color="auto" w:fill="FBFBFB"/>
          </w:tcPr>
          <w:p w14:paraId="5727D4E3" w14:textId="77777777" w:rsidR="00964CA1" w:rsidRPr="00964CA1" w:rsidRDefault="00964CA1" w:rsidP="00964CA1">
            <w:pPr>
              <w:spacing w:before="0"/>
              <w:jc w:val="center"/>
              <w:rPr>
                <w:rFonts w:asciiTheme="minorHAnsi" w:hAnsiTheme="minorHAnsi" w:cstheme="minorHAnsi"/>
                <w:sz w:val="16"/>
                <w:szCs w:val="16"/>
              </w:rPr>
            </w:pPr>
            <w:r w:rsidRPr="00964CA1">
              <w:rPr>
                <w:rFonts w:asciiTheme="minorHAnsi" w:hAnsiTheme="minorHAnsi" w:cstheme="minorHAnsi"/>
                <w:sz w:val="16"/>
                <w:szCs w:val="16"/>
              </w:rPr>
              <w:t>Project Manager</w:t>
            </w:r>
          </w:p>
        </w:tc>
        <w:tc>
          <w:tcPr>
            <w:tcW w:w="2272" w:type="dxa"/>
            <w:shd w:val="clear" w:color="auto" w:fill="FBFBFB"/>
          </w:tcPr>
          <w:p w14:paraId="2E1EEED1" w14:textId="77777777" w:rsidR="00964CA1" w:rsidRPr="00964CA1" w:rsidRDefault="00964CA1" w:rsidP="00964CA1">
            <w:pPr>
              <w:spacing w:before="0"/>
              <w:jc w:val="center"/>
              <w:rPr>
                <w:rFonts w:asciiTheme="minorHAnsi" w:hAnsiTheme="minorHAnsi" w:cstheme="minorHAnsi"/>
                <w:sz w:val="16"/>
                <w:szCs w:val="16"/>
              </w:rPr>
            </w:pPr>
            <w:r w:rsidRPr="00964CA1">
              <w:rPr>
                <w:rFonts w:asciiTheme="minorHAnsi" w:hAnsiTheme="minorHAnsi" w:cstheme="minorHAnsi"/>
                <w:sz w:val="16"/>
                <w:szCs w:val="16"/>
              </w:rPr>
              <w:t>Project team</w:t>
            </w:r>
          </w:p>
        </w:tc>
      </w:tr>
      <w:tr w:rsidR="00E6471C" w:rsidRPr="00964CA1" w14:paraId="0220CFB8" w14:textId="77777777" w:rsidTr="00A354F5">
        <w:tc>
          <w:tcPr>
            <w:tcW w:w="1742" w:type="dxa"/>
            <w:shd w:val="clear" w:color="auto" w:fill="FBFBFB"/>
          </w:tcPr>
          <w:p w14:paraId="2748E5DC" w14:textId="77777777" w:rsidR="00964CA1" w:rsidRPr="00964CA1" w:rsidRDefault="00964CA1" w:rsidP="00964CA1">
            <w:pPr>
              <w:spacing w:before="0"/>
              <w:jc w:val="left"/>
              <w:rPr>
                <w:rFonts w:asciiTheme="minorHAnsi" w:hAnsiTheme="minorHAnsi" w:cstheme="minorHAnsi"/>
                <w:sz w:val="16"/>
                <w:szCs w:val="16"/>
              </w:rPr>
            </w:pPr>
            <w:r w:rsidRPr="00964CA1">
              <w:rPr>
                <w:rFonts w:asciiTheme="minorHAnsi" w:hAnsiTheme="minorHAnsi" w:cstheme="minorHAnsi"/>
                <w:sz w:val="16"/>
                <w:szCs w:val="16"/>
              </w:rPr>
              <w:t>Post-mortem meeting</w:t>
            </w:r>
          </w:p>
        </w:tc>
        <w:tc>
          <w:tcPr>
            <w:tcW w:w="953" w:type="dxa"/>
            <w:shd w:val="clear" w:color="auto" w:fill="FBFBFB"/>
          </w:tcPr>
          <w:p w14:paraId="32A6E8FD" w14:textId="77777777" w:rsidR="00964CA1" w:rsidRPr="00964CA1" w:rsidRDefault="00964CA1" w:rsidP="00964CA1">
            <w:pPr>
              <w:spacing w:before="0"/>
              <w:jc w:val="center"/>
              <w:rPr>
                <w:rFonts w:asciiTheme="minorHAnsi" w:hAnsiTheme="minorHAnsi" w:cstheme="minorHAnsi"/>
                <w:sz w:val="16"/>
                <w:szCs w:val="16"/>
              </w:rPr>
            </w:pPr>
            <w:r w:rsidRPr="00964CA1">
              <w:rPr>
                <w:rFonts w:asciiTheme="minorHAnsi" w:hAnsiTheme="minorHAnsi" w:cstheme="minorHAnsi"/>
                <w:sz w:val="16"/>
                <w:szCs w:val="16"/>
              </w:rPr>
              <w:t>Meeting</w:t>
            </w:r>
          </w:p>
        </w:tc>
        <w:tc>
          <w:tcPr>
            <w:tcW w:w="1350" w:type="dxa"/>
            <w:shd w:val="clear" w:color="auto" w:fill="FBFBFB"/>
          </w:tcPr>
          <w:p w14:paraId="4844F100" w14:textId="77777777" w:rsidR="00964CA1" w:rsidRPr="00964CA1" w:rsidRDefault="00964CA1" w:rsidP="00964CA1">
            <w:pPr>
              <w:spacing w:before="0"/>
              <w:jc w:val="center"/>
              <w:rPr>
                <w:rFonts w:asciiTheme="minorHAnsi" w:hAnsiTheme="minorHAnsi" w:cstheme="minorHAnsi"/>
                <w:sz w:val="16"/>
                <w:szCs w:val="16"/>
              </w:rPr>
            </w:pPr>
            <w:r w:rsidRPr="00964CA1">
              <w:rPr>
                <w:rFonts w:asciiTheme="minorHAnsi" w:hAnsiTheme="minorHAnsi" w:cstheme="minorHAnsi"/>
                <w:sz w:val="16"/>
                <w:szCs w:val="16"/>
              </w:rPr>
              <w:t>At end of project</w:t>
            </w:r>
          </w:p>
        </w:tc>
        <w:tc>
          <w:tcPr>
            <w:tcW w:w="2790" w:type="dxa"/>
            <w:shd w:val="clear" w:color="auto" w:fill="FBFBFB"/>
          </w:tcPr>
          <w:p w14:paraId="17DE6498" w14:textId="77777777" w:rsidR="00964CA1" w:rsidRPr="00964CA1" w:rsidRDefault="00964CA1" w:rsidP="00964CA1">
            <w:pPr>
              <w:spacing w:before="0" w:line="240" w:lineRule="auto"/>
              <w:jc w:val="left"/>
              <w:rPr>
                <w:rFonts w:asciiTheme="minorHAnsi" w:hAnsiTheme="minorHAnsi" w:cstheme="minorHAnsi"/>
                <w:sz w:val="16"/>
                <w:szCs w:val="16"/>
              </w:rPr>
            </w:pPr>
            <w:r w:rsidRPr="00964CA1">
              <w:rPr>
                <w:rFonts w:asciiTheme="minorHAnsi" w:hAnsiTheme="minorHAnsi" w:cstheme="minorHAnsi"/>
                <w:sz w:val="16"/>
                <w:szCs w:val="16"/>
              </w:rPr>
              <w:t>Assess what worked and what did not work and discuss actionable takeaways</w:t>
            </w:r>
          </w:p>
        </w:tc>
        <w:tc>
          <w:tcPr>
            <w:tcW w:w="1350" w:type="dxa"/>
            <w:shd w:val="clear" w:color="auto" w:fill="FBFBFB"/>
          </w:tcPr>
          <w:p w14:paraId="49C5DBA8" w14:textId="77777777" w:rsidR="00964CA1" w:rsidRPr="00964CA1" w:rsidRDefault="00964CA1" w:rsidP="00964CA1">
            <w:pPr>
              <w:spacing w:before="0"/>
              <w:jc w:val="center"/>
              <w:rPr>
                <w:rFonts w:asciiTheme="minorHAnsi" w:hAnsiTheme="minorHAnsi" w:cstheme="minorHAnsi"/>
                <w:sz w:val="16"/>
                <w:szCs w:val="16"/>
              </w:rPr>
            </w:pPr>
            <w:r w:rsidRPr="00964CA1">
              <w:rPr>
                <w:rFonts w:asciiTheme="minorHAnsi" w:hAnsiTheme="minorHAnsi" w:cstheme="minorHAnsi"/>
                <w:sz w:val="16"/>
                <w:szCs w:val="16"/>
              </w:rPr>
              <w:t>Project Manager</w:t>
            </w:r>
          </w:p>
        </w:tc>
        <w:tc>
          <w:tcPr>
            <w:tcW w:w="2272" w:type="dxa"/>
            <w:shd w:val="clear" w:color="auto" w:fill="FBFBFB"/>
          </w:tcPr>
          <w:p w14:paraId="46889DF6" w14:textId="77777777" w:rsidR="00964CA1" w:rsidRPr="00964CA1" w:rsidRDefault="00964CA1" w:rsidP="00964CA1">
            <w:pPr>
              <w:spacing w:before="0"/>
              <w:jc w:val="center"/>
              <w:rPr>
                <w:rFonts w:asciiTheme="minorHAnsi" w:hAnsiTheme="minorHAnsi" w:cstheme="minorHAnsi"/>
                <w:sz w:val="16"/>
                <w:szCs w:val="16"/>
              </w:rPr>
            </w:pPr>
            <w:r w:rsidRPr="00964CA1">
              <w:rPr>
                <w:rFonts w:asciiTheme="minorHAnsi" w:hAnsiTheme="minorHAnsi" w:cstheme="minorHAnsi"/>
                <w:sz w:val="16"/>
                <w:szCs w:val="16"/>
              </w:rPr>
              <w:t>Project team</w:t>
            </w:r>
          </w:p>
        </w:tc>
      </w:tr>
    </w:tbl>
    <w:p w14:paraId="77632606" w14:textId="6F2CC291" w:rsidR="00964CA1" w:rsidRDefault="000421F2" w:rsidP="00024681">
      <w:pPr>
        <w:spacing w:before="120" w:after="120"/>
        <w:ind w:right="302"/>
        <w:rPr>
          <w:rFonts w:cs="Arial"/>
          <w:lang w:eastAsia="zh-CN"/>
        </w:rPr>
      </w:pPr>
      <w:r w:rsidRPr="00A07E8C">
        <w:rPr>
          <w:rFonts w:cs="Arial"/>
          <w:lang w:eastAsia="zh-CN"/>
        </w:rPr>
        <w:t xml:space="preserve">Engagement Status Reports will be prepared by Micro Focus for review and discussion at the Status Meetings.  Status reports are deemed accepted upon delivery by Micro Focus to </w:t>
      </w:r>
      <w:r w:rsidRPr="00A07E8C">
        <w:rPr>
          <w:rFonts w:cs="Arial"/>
        </w:rPr>
        <w:t>Customer</w:t>
      </w:r>
      <w:r w:rsidRPr="00A07E8C">
        <w:rPr>
          <w:rFonts w:cs="Arial"/>
          <w:lang w:eastAsia="zh-CN"/>
        </w:rPr>
        <w:t xml:space="preserve">.  </w:t>
      </w:r>
    </w:p>
    <w:p w14:paraId="64A6BCC2" w14:textId="6EA69E2B" w:rsidR="0063644F" w:rsidRPr="00E4457A" w:rsidRDefault="00A2501F" w:rsidP="00E4457A">
      <w:pPr>
        <w:pStyle w:val="Heading3"/>
        <w:spacing w:after="48"/>
      </w:pPr>
      <w:bookmarkStart w:id="97" w:name="_Toc70334315"/>
      <w:r w:rsidRPr="00E4457A">
        <w:t>Issue Management and Escalation Process</w:t>
      </w:r>
      <w:bookmarkEnd w:id="97"/>
    </w:p>
    <w:p w14:paraId="312DA988" w14:textId="2D79D4D7" w:rsidR="00FC6324" w:rsidRPr="005C1264" w:rsidRDefault="00C94C60" w:rsidP="0096541A">
      <w:pPr>
        <w:spacing w:before="0" w:after="120"/>
        <w:rPr>
          <w:rFonts w:asciiTheme="minorHAnsi" w:hAnsiTheme="minorHAnsi" w:cstheme="minorHAnsi"/>
        </w:rPr>
      </w:pPr>
      <w:r w:rsidRPr="005C1264">
        <w:rPr>
          <w:rFonts w:asciiTheme="minorHAnsi" w:hAnsiTheme="minorHAnsi" w:cstheme="minorHAnsi"/>
        </w:rPr>
        <w:t xml:space="preserve">Timely resolution of issues is critical to maintaining project control. The purpose of the escalation process is to help ensure that issues are identified and resolved quickly. </w:t>
      </w:r>
    </w:p>
    <w:p w14:paraId="3FB6CF84" w14:textId="3F958035" w:rsidR="00C94C60" w:rsidRPr="005C1264" w:rsidRDefault="00C94C60" w:rsidP="0096541A">
      <w:pPr>
        <w:spacing w:before="0" w:after="120"/>
        <w:rPr>
          <w:rFonts w:asciiTheme="minorHAnsi" w:hAnsiTheme="minorHAnsi" w:cstheme="minorHAnsi"/>
        </w:rPr>
      </w:pPr>
      <w:r w:rsidRPr="005C1264">
        <w:rPr>
          <w:rFonts w:asciiTheme="minorHAnsi" w:hAnsiTheme="minorHAnsi" w:cstheme="minorHAnsi"/>
        </w:rPr>
        <w:t>The escalation process provides a mechanism to alert Project Managers and other management personnel about issues not being resolved.</w:t>
      </w:r>
      <w:r w:rsidR="00D1320F" w:rsidRPr="005C1264">
        <w:rPr>
          <w:rFonts w:asciiTheme="minorHAnsi" w:hAnsiTheme="minorHAnsi" w:cstheme="minorHAnsi"/>
        </w:rPr>
        <w:t xml:space="preserve">  Either Micro Focus or Customer may escalate a project issue as follows:</w:t>
      </w:r>
    </w:p>
    <w:tbl>
      <w:tblPr>
        <w:tblStyle w:val="TableGrid"/>
        <w:tblW w:w="8905" w:type="dxa"/>
        <w:tblInd w:w="607" w:type="dxa"/>
        <w:tblLook w:val="04A0" w:firstRow="1" w:lastRow="0" w:firstColumn="1" w:lastColumn="0" w:noHBand="0" w:noVBand="1"/>
      </w:tblPr>
      <w:tblGrid>
        <w:gridCol w:w="757"/>
        <w:gridCol w:w="4008"/>
        <w:gridCol w:w="4140"/>
      </w:tblGrid>
      <w:tr w:rsidR="0035232B" w:rsidRPr="0035232B" w14:paraId="01751DC9" w14:textId="77777777" w:rsidTr="0096541A">
        <w:tc>
          <w:tcPr>
            <w:tcW w:w="757" w:type="dxa"/>
            <w:shd w:val="clear" w:color="auto" w:fill="BDCDD6"/>
            <w:vAlign w:val="center"/>
          </w:tcPr>
          <w:p w14:paraId="1C13DFC1" w14:textId="77777777" w:rsidR="0035232B" w:rsidRPr="0035232B" w:rsidRDefault="0035232B" w:rsidP="000E52E4">
            <w:pPr>
              <w:spacing w:before="0" w:line="240" w:lineRule="auto"/>
              <w:jc w:val="left"/>
              <w:rPr>
                <w:b/>
                <w:bCs/>
                <w:sz w:val="16"/>
                <w:szCs w:val="16"/>
              </w:rPr>
            </w:pPr>
          </w:p>
        </w:tc>
        <w:tc>
          <w:tcPr>
            <w:tcW w:w="4008" w:type="dxa"/>
            <w:shd w:val="clear" w:color="auto" w:fill="BDCDD6"/>
            <w:vAlign w:val="center"/>
          </w:tcPr>
          <w:p w14:paraId="417BACA1" w14:textId="77777777" w:rsidR="0035232B" w:rsidRPr="0035232B" w:rsidRDefault="0035232B" w:rsidP="000E52E4">
            <w:pPr>
              <w:spacing w:before="0" w:line="240" w:lineRule="auto"/>
              <w:jc w:val="center"/>
              <w:rPr>
                <w:b/>
                <w:bCs/>
                <w:sz w:val="16"/>
                <w:szCs w:val="16"/>
              </w:rPr>
            </w:pPr>
            <w:r w:rsidRPr="0035232B">
              <w:rPr>
                <w:b/>
                <w:bCs/>
                <w:sz w:val="16"/>
                <w:szCs w:val="16"/>
              </w:rPr>
              <w:t>Action</w:t>
            </w:r>
          </w:p>
        </w:tc>
        <w:tc>
          <w:tcPr>
            <w:tcW w:w="4140" w:type="dxa"/>
            <w:shd w:val="clear" w:color="auto" w:fill="BDCDD6"/>
            <w:vAlign w:val="center"/>
          </w:tcPr>
          <w:p w14:paraId="409A7B33" w14:textId="77777777" w:rsidR="0035232B" w:rsidRPr="0035232B" w:rsidRDefault="0035232B" w:rsidP="000E52E4">
            <w:pPr>
              <w:spacing w:before="0" w:line="240" w:lineRule="auto"/>
              <w:jc w:val="center"/>
              <w:rPr>
                <w:b/>
                <w:bCs/>
                <w:sz w:val="16"/>
                <w:szCs w:val="16"/>
              </w:rPr>
            </w:pPr>
            <w:r w:rsidRPr="0035232B">
              <w:rPr>
                <w:b/>
                <w:bCs/>
                <w:sz w:val="16"/>
                <w:szCs w:val="16"/>
              </w:rPr>
              <w:t>Escalation Contact</w:t>
            </w:r>
          </w:p>
        </w:tc>
      </w:tr>
      <w:tr w:rsidR="0035232B" w:rsidRPr="0035232B" w14:paraId="40093BDA" w14:textId="77777777" w:rsidTr="0096541A">
        <w:tc>
          <w:tcPr>
            <w:tcW w:w="757" w:type="dxa"/>
            <w:shd w:val="clear" w:color="auto" w:fill="FFFFFF"/>
            <w:vAlign w:val="center"/>
          </w:tcPr>
          <w:p w14:paraId="05045BB9" w14:textId="77777777" w:rsidR="0035232B" w:rsidRPr="0035232B" w:rsidRDefault="0035232B" w:rsidP="000E52E4">
            <w:pPr>
              <w:spacing w:before="0" w:line="240" w:lineRule="auto"/>
              <w:jc w:val="left"/>
              <w:rPr>
                <w:b/>
                <w:bCs/>
                <w:sz w:val="16"/>
                <w:szCs w:val="16"/>
              </w:rPr>
            </w:pPr>
            <w:r w:rsidRPr="0035232B">
              <w:rPr>
                <w:b/>
                <w:bCs/>
                <w:sz w:val="16"/>
                <w:szCs w:val="16"/>
              </w:rPr>
              <w:t>Level 1</w:t>
            </w:r>
          </w:p>
        </w:tc>
        <w:tc>
          <w:tcPr>
            <w:tcW w:w="4008" w:type="dxa"/>
            <w:shd w:val="clear" w:color="auto" w:fill="FFFFFF"/>
            <w:vAlign w:val="center"/>
          </w:tcPr>
          <w:p w14:paraId="133F886D" w14:textId="4AB30379" w:rsidR="0035232B" w:rsidRPr="0035232B" w:rsidRDefault="0035232B" w:rsidP="00A2501F">
            <w:pPr>
              <w:spacing w:before="0" w:line="240" w:lineRule="auto"/>
              <w:jc w:val="left"/>
              <w:rPr>
                <w:bCs/>
                <w:sz w:val="16"/>
                <w:szCs w:val="16"/>
              </w:rPr>
            </w:pPr>
            <w:r w:rsidRPr="0035232B">
              <w:rPr>
                <w:bCs/>
                <w:sz w:val="16"/>
                <w:szCs w:val="16"/>
              </w:rPr>
              <w:t xml:space="preserve">Raise the </w:t>
            </w:r>
            <w:r w:rsidR="00A2501F">
              <w:rPr>
                <w:bCs/>
                <w:sz w:val="16"/>
                <w:szCs w:val="16"/>
              </w:rPr>
              <w:t xml:space="preserve">initial </w:t>
            </w:r>
            <w:r w:rsidRPr="0035232B">
              <w:rPr>
                <w:bCs/>
                <w:sz w:val="16"/>
                <w:szCs w:val="16"/>
              </w:rPr>
              <w:t xml:space="preserve">issue </w:t>
            </w:r>
          </w:p>
        </w:tc>
        <w:tc>
          <w:tcPr>
            <w:tcW w:w="4140" w:type="dxa"/>
            <w:shd w:val="clear" w:color="auto" w:fill="FFFFFF"/>
            <w:vAlign w:val="center"/>
          </w:tcPr>
          <w:p w14:paraId="07616FC3" w14:textId="77777777" w:rsidR="0035232B" w:rsidRPr="0035232B" w:rsidRDefault="0035232B" w:rsidP="000E52E4">
            <w:pPr>
              <w:spacing w:before="0" w:line="240" w:lineRule="auto"/>
              <w:jc w:val="left"/>
              <w:rPr>
                <w:bCs/>
                <w:sz w:val="16"/>
                <w:szCs w:val="16"/>
              </w:rPr>
            </w:pPr>
            <w:r w:rsidRPr="0035232B">
              <w:rPr>
                <w:bCs/>
                <w:sz w:val="16"/>
                <w:szCs w:val="16"/>
              </w:rPr>
              <w:t>Micro Focus and Customer Project Managers</w:t>
            </w:r>
          </w:p>
        </w:tc>
      </w:tr>
      <w:tr w:rsidR="0035232B" w:rsidRPr="0035232B" w14:paraId="73FD487B" w14:textId="77777777" w:rsidTr="0096541A">
        <w:tc>
          <w:tcPr>
            <w:tcW w:w="757" w:type="dxa"/>
            <w:shd w:val="clear" w:color="auto" w:fill="FFFFFF"/>
            <w:vAlign w:val="center"/>
          </w:tcPr>
          <w:p w14:paraId="3D49E614" w14:textId="77777777" w:rsidR="0035232B" w:rsidRPr="0035232B" w:rsidRDefault="0035232B" w:rsidP="000E52E4">
            <w:pPr>
              <w:spacing w:before="0" w:line="240" w:lineRule="auto"/>
              <w:jc w:val="left"/>
              <w:rPr>
                <w:b/>
                <w:bCs/>
                <w:sz w:val="16"/>
                <w:szCs w:val="16"/>
              </w:rPr>
            </w:pPr>
            <w:r w:rsidRPr="0035232B">
              <w:rPr>
                <w:b/>
                <w:bCs/>
                <w:sz w:val="16"/>
                <w:szCs w:val="16"/>
              </w:rPr>
              <w:t>Level 2</w:t>
            </w:r>
          </w:p>
        </w:tc>
        <w:tc>
          <w:tcPr>
            <w:tcW w:w="4008" w:type="dxa"/>
            <w:shd w:val="clear" w:color="auto" w:fill="FFFFFF"/>
            <w:vAlign w:val="center"/>
          </w:tcPr>
          <w:p w14:paraId="570C6F0C" w14:textId="77777777" w:rsidR="0035232B" w:rsidRPr="0035232B" w:rsidRDefault="0035232B" w:rsidP="000E52E4">
            <w:pPr>
              <w:spacing w:before="0" w:line="240" w:lineRule="auto"/>
              <w:jc w:val="left"/>
              <w:rPr>
                <w:bCs/>
                <w:sz w:val="16"/>
                <w:szCs w:val="16"/>
              </w:rPr>
            </w:pPr>
            <w:r w:rsidRPr="0035232B">
              <w:rPr>
                <w:bCs/>
                <w:sz w:val="16"/>
                <w:szCs w:val="16"/>
              </w:rPr>
              <w:t>Generate an Issue Report</w:t>
            </w:r>
          </w:p>
        </w:tc>
        <w:tc>
          <w:tcPr>
            <w:tcW w:w="4140" w:type="dxa"/>
            <w:shd w:val="clear" w:color="auto" w:fill="FFFFFF"/>
            <w:vAlign w:val="center"/>
          </w:tcPr>
          <w:p w14:paraId="130CFAC6" w14:textId="77777777" w:rsidR="0035232B" w:rsidRPr="0035232B" w:rsidRDefault="0035232B" w:rsidP="000E52E4">
            <w:pPr>
              <w:spacing w:before="0" w:line="240" w:lineRule="auto"/>
              <w:jc w:val="left"/>
              <w:rPr>
                <w:bCs/>
                <w:sz w:val="16"/>
                <w:szCs w:val="16"/>
              </w:rPr>
            </w:pPr>
            <w:r w:rsidRPr="0035232B">
              <w:rPr>
                <w:bCs/>
                <w:sz w:val="16"/>
                <w:szCs w:val="16"/>
              </w:rPr>
              <w:t>Project Sponsor</w:t>
            </w:r>
          </w:p>
        </w:tc>
      </w:tr>
      <w:tr w:rsidR="0035232B" w:rsidRPr="0035232B" w14:paraId="27FA6E0A" w14:textId="77777777" w:rsidTr="0096541A">
        <w:tc>
          <w:tcPr>
            <w:tcW w:w="757" w:type="dxa"/>
            <w:shd w:val="clear" w:color="auto" w:fill="FFFFFF"/>
            <w:vAlign w:val="center"/>
          </w:tcPr>
          <w:p w14:paraId="56D28C9F" w14:textId="77777777" w:rsidR="0035232B" w:rsidRPr="0035232B" w:rsidRDefault="0035232B" w:rsidP="000E52E4">
            <w:pPr>
              <w:spacing w:before="0" w:line="240" w:lineRule="auto"/>
              <w:jc w:val="left"/>
              <w:rPr>
                <w:b/>
                <w:bCs/>
                <w:sz w:val="16"/>
                <w:szCs w:val="16"/>
              </w:rPr>
            </w:pPr>
            <w:r w:rsidRPr="0035232B">
              <w:rPr>
                <w:b/>
                <w:bCs/>
                <w:sz w:val="16"/>
                <w:szCs w:val="16"/>
              </w:rPr>
              <w:t>Level 3</w:t>
            </w:r>
          </w:p>
        </w:tc>
        <w:tc>
          <w:tcPr>
            <w:tcW w:w="4008" w:type="dxa"/>
            <w:shd w:val="clear" w:color="auto" w:fill="FFFFFF"/>
            <w:vAlign w:val="center"/>
          </w:tcPr>
          <w:p w14:paraId="66698601" w14:textId="77777777" w:rsidR="0035232B" w:rsidRPr="0035232B" w:rsidRDefault="0035232B" w:rsidP="000E52E4">
            <w:pPr>
              <w:spacing w:before="0" w:line="240" w:lineRule="auto"/>
              <w:jc w:val="left"/>
              <w:rPr>
                <w:bCs/>
                <w:sz w:val="16"/>
                <w:szCs w:val="16"/>
              </w:rPr>
            </w:pPr>
            <w:r w:rsidRPr="0035232B">
              <w:rPr>
                <w:bCs/>
                <w:sz w:val="16"/>
                <w:szCs w:val="16"/>
              </w:rPr>
              <w:t>If issue cannot be resolved within a predetermined period (2 weeks) or falls outside the authority of the Project Sponsor</w:t>
            </w:r>
          </w:p>
        </w:tc>
        <w:tc>
          <w:tcPr>
            <w:tcW w:w="4140" w:type="dxa"/>
            <w:shd w:val="clear" w:color="auto" w:fill="FFFFFF"/>
            <w:vAlign w:val="center"/>
          </w:tcPr>
          <w:p w14:paraId="7946B0D2" w14:textId="77777777" w:rsidR="0035232B" w:rsidRPr="0035232B" w:rsidRDefault="0035232B" w:rsidP="000E52E4">
            <w:pPr>
              <w:spacing w:before="0" w:line="240" w:lineRule="auto"/>
              <w:jc w:val="left"/>
              <w:rPr>
                <w:bCs/>
                <w:sz w:val="16"/>
                <w:szCs w:val="16"/>
              </w:rPr>
            </w:pPr>
            <w:r w:rsidRPr="0035232B">
              <w:rPr>
                <w:bCs/>
                <w:sz w:val="16"/>
                <w:szCs w:val="16"/>
              </w:rPr>
              <w:t>Project Steering Committee or equivalent if there is no project steering committee</w:t>
            </w:r>
          </w:p>
        </w:tc>
      </w:tr>
      <w:tr w:rsidR="0035232B" w:rsidRPr="0035232B" w14:paraId="1058E114" w14:textId="77777777" w:rsidTr="0096541A">
        <w:tc>
          <w:tcPr>
            <w:tcW w:w="757" w:type="dxa"/>
            <w:shd w:val="clear" w:color="auto" w:fill="FFFFFF"/>
            <w:vAlign w:val="center"/>
          </w:tcPr>
          <w:p w14:paraId="4D5C31F3" w14:textId="77777777" w:rsidR="0035232B" w:rsidRPr="0035232B" w:rsidRDefault="0035232B" w:rsidP="000E52E4">
            <w:pPr>
              <w:spacing w:before="0" w:line="240" w:lineRule="auto"/>
              <w:jc w:val="left"/>
              <w:rPr>
                <w:b/>
                <w:bCs/>
                <w:sz w:val="16"/>
                <w:szCs w:val="16"/>
              </w:rPr>
            </w:pPr>
            <w:r w:rsidRPr="0035232B">
              <w:rPr>
                <w:b/>
                <w:bCs/>
                <w:sz w:val="16"/>
                <w:szCs w:val="16"/>
              </w:rPr>
              <w:t>Level 4</w:t>
            </w:r>
          </w:p>
        </w:tc>
        <w:tc>
          <w:tcPr>
            <w:tcW w:w="4008" w:type="dxa"/>
            <w:shd w:val="clear" w:color="auto" w:fill="FFFFFF"/>
            <w:vAlign w:val="center"/>
          </w:tcPr>
          <w:p w14:paraId="64F51995" w14:textId="77777777" w:rsidR="0035232B" w:rsidRPr="0035232B" w:rsidRDefault="0035232B" w:rsidP="000E52E4">
            <w:pPr>
              <w:spacing w:before="0" w:line="240" w:lineRule="auto"/>
              <w:jc w:val="left"/>
              <w:rPr>
                <w:bCs/>
                <w:sz w:val="16"/>
                <w:szCs w:val="16"/>
              </w:rPr>
            </w:pPr>
            <w:r w:rsidRPr="0035232B">
              <w:rPr>
                <w:bCs/>
                <w:sz w:val="16"/>
                <w:szCs w:val="16"/>
              </w:rPr>
              <w:t xml:space="preserve">Certain internal Micro Focus issues </w:t>
            </w:r>
          </w:p>
        </w:tc>
        <w:tc>
          <w:tcPr>
            <w:tcW w:w="4140" w:type="dxa"/>
            <w:shd w:val="clear" w:color="auto" w:fill="FFFFFF"/>
            <w:vAlign w:val="center"/>
          </w:tcPr>
          <w:p w14:paraId="29E34EF5" w14:textId="77777777" w:rsidR="0035232B" w:rsidRPr="0035232B" w:rsidRDefault="0035232B" w:rsidP="000E52E4">
            <w:pPr>
              <w:spacing w:before="0" w:line="240" w:lineRule="auto"/>
              <w:jc w:val="left"/>
              <w:rPr>
                <w:bCs/>
                <w:sz w:val="16"/>
                <w:szCs w:val="16"/>
              </w:rPr>
            </w:pPr>
            <w:r w:rsidRPr="0035232B">
              <w:rPr>
                <w:bCs/>
                <w:sz w:val="16"/>
                <w:szCs w:val="16"/>
              </w:rPr>
              <w:t>Micro Focus Client Principal or Practice Principal</w:t>
            </w:r>
          </w:p>
        </w:tc>
      </w:tr>
    </w:tbl>
    <w:p w14:paraId="748BD1F7" w14:textId="3D6DF5AF" w:rsidR="00702A6D" w:rsidRPr="00E4457A" w:rsidRDefault="00702A6D" w:rsidP="00E4457A">
      <w:pPr>
        <w:pStyle w:val="Heading3"/>
        <w:spacing w:after="48"/>
      </w:pPr>
      <w:bookmarkStart w:id="98" w:name="_Ref526834011"/>
      <w:bookmarkStart w:id="99" w:name="_Toc3969346"/>
      <w:bookmarkStart w:id="100" w:name="_Toc9398839"/>
      <w:bookmarkStart w:id="101" w:name="_Toc11737764"/>
      <w:bookmarkStart w:id="102" w:name="_Toc14846123"/>
      <w:bookmarkStart w:id="103" w:name="_Toc70334316"/>
      <w:bookmarkEnd w:id="98"/>
      <w:bookmarkEnd w:id="99"/>
      <w:bookmarkEnd w:id="100"/>
      <w:bookmarkEnd w:id="101"/>
      <w:bookmarkEnd w:id="102"/>
      <w:r w:rsidRPr="00E4457A">
        <w:t>Quality Assurance and Risk Assessment</w:t>
      </w:r>
      <w:bookmarkEnd w:id="103"/>
    </w:p>
    <w:p w14:paraId="12931049" w14:textId="3525C60F" w:rsidR="00A61B84" w:rsidRPr="00A61B84" w:rsidRDefault="00702A6D" w:rsidP="00A61B84">
      <w:pPr>
        <w:spacing w:before="120" w:after="120"/>
      </w:pPr>
      <w:r w:rsidRPr="00702A6D">
        <w:t>Micro Focus may periodically conduct a Quality and Risk Assessment review at Customer’s site(s) focusing on project management and/or technical architecture and execution. Additional review of project planning and controls may also be performed. To assist Micro Focus with providing an effective quality and risk review, Customer agrees to participate in interviews of the project sponsor and key Customer management staff, at least once during the execution of the activities described within this SOW</w:t>
      </w:r>
      <w:r w:rsidR="00024B44">
        <w:t>.</w:t>
      </w:r>
    </w:p>
    <w:p w14:paraId="1B40F01E" w14:textId="24FEE652" w:rsidR="00283067" w:rsidRPr="009422E9" w:rsidRDefault="00024B44" w:rsidP="00197BA9">
      <w:pPr>
        <w:pStyle w:val="Heading2"/>
        <w:tabs>
          <w:tab w:val="left" w:pos="2235"/>
          <w:tab w:val="center" w:pos="5233"/>
        </w:tabs>
        <w:spacing w:after="120"/>
        <w:rPr>
          <w:rFonts w:cstheme="minorHAnsi"/>
        </w:rPr>
      </w:pPr>
      <w:bookmarkStart w:id="104" w:name="_Toc70334317"/>
      <w:r w:rsidRPr="00E4457A">
        <w:lastRenderedPageBreak/>
        <w:t>APPENDIX C</w:t>
      </w:r>
      <w:r>
        <w:t xml:space="preserve"> – </w:t>
      </w:r>
      <w:r w:rsidR="001D1630" w:rsidRPr="00266162">
        <w:rPr>
          <w:caps w:val="0"/>
        </w:rPr>
        <w:t>DEFINITIONS</w:t>
      </w:r>
      <w:bookmarkEnd w:id="104"/>
      <w:r w:rsidRPr="009422E9">
        <w:rPr>
          <w:sz w:val="23"/>
          <w:szCs w:val="23"/>
        </w:rPr>
        <w:tab/>
      </w:r>
      <w:r w:rsidRPr="009422E9">
        <w:rPr>
          <w:sz w:val="23"/>
          <w:szCs w:val="23"/>
        </w:rPr>
        <w:tab/>
      </w:r>
      <w:r w:rsidRPr="009422E9">
        <w:rPr>
          <w:sz w:val="23"/>
          <w:szCs w:val="23"/>
        </w:rPr>
        <w:tab/>
      </w:r>
    </w:p>
    <w:tbl>
      <w:tblPr>
        <w:tblW w:w="11075" w:type="dxa"/>
        <w:tblInd w:w="-275" w:type="dxa"/>
        <w:tblBorders>
          <w:bottom w:val="single" w:sz="4" w:space="0" w:color="auto"/>
        </w:tblBorders>
        <w:tblLook w:val="0000" w:firstRow="0" w:lastRow="0" w:firstColumn="0" w:lastColumn="0" w:noHBand="0" w:noVBand="0"/>
      </w:tblPr>
      <w:tblGrid>
        <w:gridCol w:w="11075"/>
      </w:tblGrid>
      <w:tr w:rsidR="00AC7D71" w:rsidRPr="009422E9" w14:paraId="6745D3C6" w14:textId="77777777" w:rsidTr="00A77DD2">
        <w:trPr>
          <w:trHeight w:val="269"/>
        </w:trPr>
        <w:tc>
          <w:tcPr>
            <w:tcW w:w="11075" w:type="dxa"/>
          </w:tcPr>
          <w:p w14:paraId="254871E3" w14:textId="0138E3E5" w:rsidR="00283067" w:rsidRPr="009422E9" w:rsidRDefault="009422E9" w:rsidP="009422E9">
            <w:pPr>
              <w:jc w:val="center"/>
              <w:rPr>
                <w:b/>
                <w:sz w:val="24"/>
                <w:szCs w:val="24"/>
              </w:rPr>
            </w:pPr>
            <w:bookmarkStart w:id="105" w:name="_Toc68596436"/>
            <w:r w:rsidRPr="009422E9">
              <w:rPr>
                <w:b/>
                <w:sz w:val="24"/>
                <w:szCs w:val="24"/>
              </w:rPr>
              <w:t>DEFINITIONS</w:t>
            </w:r>
            <w:bookmarkEnd w:id="105"/>
          </w:p>
        </w:tc>
      </w:tr>
    </w:tbl>
    <w:p w14:paraId="28E5F8F1" w14:textId="77777777" w:rsidR="00E248DA" w:rsidRPr="000474E5" w:rsidRDefault="00E248DA" w:rsidP="008C0DBF">
      <w:pPr>
        <w:pStyle w:val="Heading3"/>
        <w:spacing w:after="48"/>
        <w:rPr>
          <w:rFonts w:eastAsia="Calibri"/>
        </w:rPr>
      </w:pPr>
      <w:bookmarkStart w:id="106" w:name="_Toc68596437"/>
      <w:bookmarkStart w:id="107" w:name="_Toc70334318"/>
      <w:r w:rsidRPr="000474E5">
        <w:rPr>
          <w:rFonts w:eastAsia="Calibri"/>
        </w:rPr>
        <w:t>Definitions</w:t>
      </w:r>
      <w:bookmarkEnd w:id="107"/>
    </w:p>
    <w:p w14:paraId="0EEEF2F6" w14:textId="4352D6C3" w:rsidR="00E248DA" w:rsidRPr="00E248DA" w:rsidRDefault="00E248DA" w:rsidP="00E248DA">
      <w:r w:rsidRPr="00E248DA">
        <w:t xml:space="preserve">Unless otherwise specified herein, words and expressions in this Statement of Work shall have the following meanings, as set out in </w:t>
      </w:r>
      <w:r w:rsidRPr="00E248DA">
        <w:fldChar w:fldCharType="begin"/>
      </w:r>
      <w:r w:rsidRPr="00E248DA">
        <w:instrText xml:space="preserve"> REF _Ref430622146 \h </w:instrText>
      </w:r>
      <w:r w:rsidRPr="00E248DA">
        <w:fldChar w:fldCharType="separate"/>
      </w:r>
      <w:r w:rsidRPr="00E248DA">
        <w:rPr>
          <w:rFonts w:eastAsia="Calibri" w:cs="Times New Roman"/>
        </w:rPr>
        <w:t xml:space="preserve">Figure </w:t>
      </w:r>
      <w:r w:rsidRPr="00E248DA">
        <w:rPr>
          <w:rFonts w:eastAsia="Calibri" w:cs="Times New Roman"/>
          <w:noProof/>
        </w:rPr>
        <w:t>11</w:t>
      </w:r>
      <w:r w:rsidRPr="00E248DA">
        <w:rPr>
          <w:rFonts w:eastAsia="Calibri" w:cs="Times New Roman"/>
        </w:rPr>
        <w:t xml:space="preserve"> - Definitions</w:t>
      </w:r>
      <w:r w:rsidRPr="00E248DA">
        <w:fldChar w:fldCharType="end"/>
      </w:r>
      <w:r w:rsidRPr="00E248DA">
        <w:t xml:space="preserve"> below.</w:t>
      </w:r>
    </w:p>
    <w:tbl>
      <w:tblPr>
        <w:tblW w:w="9923" w:type="dxa"/>
        <w:jc w:val="center"/>
        <w:tblBorders>
          <w:top w:val="single" w:sz="4" w:space="0" w:color="0078EF"/>
          <w:left w:val="single" w:sz="4" w:space="0" w:color="0078EF"/>
          <w:bottom w:val="single" w:sz="4" w:space="0" w:color="0078EF"/>
          <w:right w:val="single" w:sz="4" w:space="0" w:color="0078EF"/>
          <w:insideH w:val="single" w:sz="6" w:space="0" w:color="0078EF"/>
          <w:insideV w:val="single" w:sz="6" w:space="0" w:color="0078EF"/>
        </w:tblBorders>
        <w:tblLayout w:type="fixed"/>
        <w:tblCellMar>
          <w:top w:w="57" w:type="dxa"/>
          <w:left w:w="57" w:type="dxa"/>
          <w:bottom w:w="57" w:type="dxa"/>
          <w:right w:w="57" w:type="dxa"/>
        </w:tblCellMar>
        <w:tblLook w:val="01E0" w:firstRow="1" w:lastRow="1" w:firstColumn="1" w:lastColumn="1" w:noHBand="0" w:noVBand="0"/>
      </w:tblPr>
      <w:tblGrid>
        <w:gridCol w:w="2552"/>
        <w:gridCol w:w="7371"/>
      </w:tblGrid>
      <w:tr w:rsidR="00E248DA" w:rsidRPr="00B5448F" w14:paraId="003A2252" w14:textId="77777777" w:rsidTr="000023ED">
        <w:trPr>
          <w:cantSplit/>
          <w:tblHeader/>
          <w:jc w:val="center"/>
        </w:trPr>
        <w:tc>
          <w:tcPr>
            <w:tcW w:w="2552" w:type="dxa"/>
            <w:shd w:val="clear" w:color="auto" w:fill="0078EF"/>
            <w:vAlign w:val="center"/>
          </w:tcPr>
          <w:p w14:paraId="7FEB8747" w14:textId="77777777" w:rsidR="00E248DA" w:rsidRPr="00477364" w:rsidRDefault="00E248DA" w:rsidP="000023ED">
            <w:pPr>
              <w:tabs>
                <w:tab w:val="clear" w:pos="720"/>
                <w:tab w:val="left" w:pos="709"/>
              </w:tabs>
              <w:spacing w:line="240" w:lineRule="auto"/>
              <w:rPr>
                <w:rFonts w:cstheme="minorHAnsi"/>
                <w:b/>
                <w:color w:val="FFFFFF"/>
                <w:sz w:val="24"/>
                <w:szCs w:val="24"/>
                <w:lang w:val="en-GB"/>
              </w:rPr>
            </w:pPr>
            <w:r w:rsidRPr="00477364">
              <w:rPr>
                <w:rFonts w:cstheme="minorHAnsi"/>
                <w:b/>
                <w:color w:val="FFFFFF"/>
                <w:sz w:val="24"/>
                <w:szCs w:val="24"/>
                <w:lang w:val="en-GB"/>
              </w:rPr>
              <w:t>Definition</w:t>
            </w:r>
          </w:p>
        </w:tc>
        <w:tc>
          <w:tcPr>
            <w:tcW w:w="7371" w:type="dxa"/>
            <w:shd w:val="clear" w:color="auto" w:fill="0078EF"/>
            <w:vAlign w:val="center"/>
          </w:tcPr>
          <w:p w14:paraId="09B1ACAD" w14:textId="77777777" w:rsidR="00E248DA" w:rsidRPr="00477364" w:rsidRDefault="00E248DA" w:rsidP="000023ED">
            <w:pPr>
              <w:tabs>
                <w:tab w:val="clear" w:pos="720"/>
                <w:tab w:val="left" w:pos="709"/>
              </w:tabs>
              <w:spacing w:line="240" w:lineRule="auto"/>
              <w:rPr>
                <w:rFonts w:cstheme="minorHAnsi"/>
                <w:b/>
                <w:color w:val="FFFFFF"/>
                <w:sz w:val="24"/>
                <w:szCs w:val="24"/>
                <w:lang w:val="en-GB"/>
              </w:rPr>
            </w:pPr>
            <w:r w:rsidRPr="00477364">
              <w:rPr>
                <w:rFonts w:cstheme="minorHAnsi"/>
                <w:b/>
                <w:color w:val="FFFFFF"/>
                <w:sz w:val="24"/>
                <w:szCs w:val="24"/>
                <w:lang w:val="en-GB"/>
              </w:rPr>
              <w:t>Meaning</w:t>
            </w:r>
          </w:p>
        </w:tc>
      </w:tr>
      <w:tr w:rsidR="00E248DA" w:rsidRPr="00B5448F" w14:paraId="6671AE45" w14:textId="77777777" w:rsidTr="000023ED">
        <w:trPr>
          <w:cantSplit/>
          <w:jc w:val="center"/>
        </w:trPr>
        <w:tc>
          <w:tcPr>
            <w:tcW w:w="2552" w:type="dxa"/>
          </w:tcPr>
          <w:p w14:paraId="5143637A"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t>Agile</w:t>
            </w:r>
          </w:p>
        </w:tc>
        <w:tc>
          <w:tcPr>
            <w:tcW w:w="7371" w:type="dxa"/>
          </w:tcPr>
          <w:p w14:paraId="214C284C" w14:textId="77777777" w:rsidR="00E248DA" w:rsidRPr="00477364" w:rsidRDefault="00E248DA" w:rsidP="000023ED">
            <w:pPr>
              <w:spacing w:line="240" w:lineRule="auto"/>
              <w:rPr>
                <w:rFonts w:cstheme="minorHAnsi"/>
                <w:color w:val="000000"/>
                <w:lang w:val="en-GB"/>
              </w:rPr>
            </w:pPr>
            <w:r w:rsidRPr="00477364">
              <w:rPr>
                <w:rFonts w:cstheme="minorHAnsi"/>
                <w:color w:val="000000"/>
                <w:lang w:val="en-GB"/>
              </w:rPr>
              <w:t xml:space="preserve">Software development and delivery methodology, based upon the following principles: </w:t>
            </w:r>
          </w:p>
          <w:p w14:paraId="01B2BFD5" w14:textId="77777777" w:rsidR="00E248DA" w:rsidRPr="009463B7" w:rsidRDefault="00E248DA" w:rsidP="00E248DA">
            <w:pPr>
              <w:pStyle w:val="ListParagraph"/>
              <w:widowControl/>
              <w:numPr>
                <w:ilvl w:val="0"/>
                <w:numId w:val="39"/>
              </w:numPr>
              <w:tabs>
                <w:tab w:val="clear" w:pos="720"/>
                <w:tab w:val="clear" w:pos="9000"/>
              </w:tabs>
              <w:spacing w:before="0" w:line="240" w:lineRule="auto"/>
              <w:contextualSpacing w:val="0"/>
              <w:jc w:val="left"/>
              <w:rPr>
                <w:rFonts w:cstheme="minorHAnsi"/>
                <w:color w:val="000000"/>
                <w:lang w:val="en-GB"/>
              </w:rPr>
            </w:pPr>
            <w:r w:rsidRPr="009463B7">
              <w:rPr>
                <w:rFonts w:cstheme="minorHAnsi"/>
                <w:color w:val="000000"/>
                <w:lang w:val="en-GB"/>
              </w:rPr>
              <w:t xml:space="preserve">Our highest priority is to satisfy the customer through early and continuous delivery of valuable software. </w:t>
            </w:r>
          </w:p>
          <w:p w14:paraId="41760826" w14:textId="77777777" w:rsidR="00E248DA" w:rsidRPr="009463B7" w:rsidRDefault="00E248DA" w:rsidP="00E248DA">
            <w:pPr>
              <w:pStyle w:val="ListParagraph"/>
              <w:widowControl/>
              <w:numPr>
                <w:ilvl w:val="0"/>
                <w:numId w:val="39"/>
              </w:numPr>
              <w:tabs>
                <w:tab w:val="clear" w:pos="720"/>
                <w:tab w:val="clear" w:pos="9000"/>
              </w:tabs>
              <w:spacing w:before="0" w:line="240" w:lineRule="auto"/>
              <w:contextualSpacing w:val="0"/>
              <w:jc w:val="left"/>
              <w:rPr>
                <w:rFonts w:cstheme="minorHAnsi"/>
                <w:color w:val="000000"/>
                <w:lang w:val="en-GB"/>
              </w:rPr>
            </w:pPr>
            <w:r w:rsidRPr="009463B7">
              <w:rPr>
                <w:rFonts w:cstheme="minorHAnsi"/>
                <w:color w:val="000000"/>
                <w:lang w:val="en-GB"/>
              </w:rPr>
              <w:t xml:space="preserve">Welcome changing requirements, even late in development. Agile processes harness change for the customer's competitive advantage. </w:t>
            </w:r>
          </w:p>
          <w:p w14:paraId="6823755E" w14:textId="77777777" w:rsidR="00E248DA" w:rsidRPr="009463B7" w:rsidRDefault="00E248DA" w:rsidP="00E248DA">
            <w:pPr>
              <w:pStyle w:val="ListParagraph"/>
              <w:widowControl/>
              <w:numPr>
                <w:ilvl w:val="0"/>
                <w:numId w:val="39"/>
              </w:numPr>
              <w:tabs>
                <w:tab w:val="clear" w:pos="720"/>
                <w:tab w:val="clear" w:pos="9000"/>
              </w:tabs>
              <w:spacing w:before="0" w:line="240" w:lineRule="auto"/>
              <w:contextualSpacing w:val="0"/>
              <w:jc w:val="left"/>
              <w:rPr>
                <w:rFonts w:cstheme="minorHAnsi"/>
                <w:color w:val="000000"/>
                <w:lang w:val="en-GB"/>
              </w:rPr>
            </w:pPr>
            <w:r w:rsidRPr="009463B7">
              <w:rPr>
                <w:rFonts w:cstheme="minorHAnsi"/>
                <w:color w:val="000000"/>
                <w:lang w:val="en-GB"/>
              </w:rPr>
              <w:t xml:space="preserve">Deliver working software frequently, from a couple of weeks to a couple of months, with a preference to the shorter timescale. </w:t>
            </w:r>
          </w:p>
          <w:p w14:paraId="335A86A5" w14:textId="77777777" w:rsidR="00E248DA" w:rsidRPr="009463B7" w:rsidRDefault="00E248DA" w:rsidP="00E248DA">
            <w:pPr>
              <w:pStyle w:val="ListParagraph"/>
              <w:widowControl/>
              <w:numPr>
                <w:ilvl w:val="0"/>
                <w:numId w:val="39"/>
              </w:numPr>
              <w:tabs>
                <w:tab w:val="clear" w:pos="720"/>
                <w:tab w:val="clear" w:pos="9000"/>
              </w:tabs>
              <w:spacing w:before="0" w:line="240" w:lineRule="auto"/>
              <w:contextualSpacing w:val="0"/>
              <w:jc w:val="left"/>
              <w:rPr>
                <w:rFonts w:cstheme="minorHAnsi"/>
                <w:color w:val="000000"/>
                <w:lang w:val="en-GB"/>
              </w:rPr>
            </w:pPr>
            <w:r w:rsidRPr="009463B7">
              <w:rPr>
                <w:rFonts w:cstheme="minorHAnsi"/>
                <w:color w:val="000000"/>
                <w:lang w:val="en-GB"/>
              </w:rPr>
              <w:t xml:space="preserve">Business people and developers must work together daily throughout the project. </w:t>
            </w:r>
          </w:p>
          <w:p w14:paraId="32EC2635" w14:textId="77777777" w:rsidR="00E248DA" w:rsidRPr="009463B7" w:rsidRDefault="00E248DA" w:rsidP="00E248DA">
            <w:pPr>
              <w:pStyle w:val="ListParagraph"/>
              <w:widowControl/>
              <w:numPr>
                <w:ilvl w:val="0"/>
                <w:numId w:val="39"/>
              </w:numPr>
              <w:tabs>
                <w:tab w:val="clear" w:pos="720"/>
                <w:tab w:val="clear" w:pos="9000"/>
              </w:tabs>
              <w:spacing w:before="0" w:line="240" w:lineRule="auto"/>
              <w:contextualSpacing w:val="0"/>
              <w:jc w:val="left"/>
              <w:rPr>
                <w:rFonts w:cstheme="minorHAnsi"/>
                <w:color w:val="000000"/>
                <w:lang w:val="en-GB"/>
              </w:rPr>
            </w:pPr>
            <w:r w:rsidRPr="009463B7">
              <w:rPr>
                <w:rFonts w:cstheme="minorHAnsi"/>
                <w:color w:val="000000"/>
                <w:lang w:val="en-GB"/>
              </w:rPr>
              <w:t xml:space="preserve">Build projects around motivated individuals. </w:t>
            </w:r>
          </w:p>
          <w:p w14:paraId="288296EC" w14:textId="77777777" w:rsidR="00E248DA" w:rsidRPr="009463B7" w:rsidRDefault="00E248DA" w:rsidP="00E248DA">
            <w:pPr>
              <w:pStyle w:val="ListParagraph"/>
              <w:widowControl/>
              <w:numPr>
                <w:ilvl w:val="0"/>
                <w:numId w:val="39"/>
              </w:numPr>
              <w:tabs>
                <w:tab w:val="clear" w:pos="720"/>
                <w:tab w:val="clear" w:pos="9000"/>
              </w:tabs>
              <w:spacing w:before="0" w:line="240" w:lineRule="auto"/>
              <w:contextualSpacing w:val="0"/>
              <w:jc w:val="left"/>
              <w:rPr>
                <w:rFonts w:cstheme="minorHAnsi"/>
                <w:color w:val="000000"/>
                <w:lang w:val="en-GB"/>
              </w:rPr>
            </w:pPr>
            <w:r w:rsidRPr="009463B7">
              <w:rPr>
                <w:rFonts w:cstheme="minorHAnsi"/>
                <w:color w:val="000000"/>
                <w:lang w:val="en-GB"/>
              </w:rPr>
              <w:t xml:space="preserve">Give them the environment and support they need, and trust them to get the job done. </w:t>
            </w:r>
          </w:p>
          <w:p w14:paraId="34E4A324" w14:textId="77777777" w:rsidR="00E248DA" w:rsidRPr="009463B7" w:rsidRDefault="00E248DA" w:rsidP="00E248DA">
            <w:pPr>
              <w:pStyle w:val="ListParagraph"/>
              <w:widowControl/>
              <w:numPr>
                <w:ilvl w:val="0"/>
                <w:numId w:val="39"/>
              </w:numPr>
              <w:tabs>
                <w:tab w:val="clear" w:pos="720"/>
                <w:tab w:val="clear" w:pos="9000"/>
              </w:tabs>
              <w:spacing w:before="0" w:line="240" w:lineRule="auto"/>
              <w:contextualSpacing w:val="0"/>
              <w:jc w:val="left"/>
              <w:rPr>
                <w:rFonts w:cstheme="minorHAnsi"/>
                <w:color w:val="000000"/>
                <w:lang w:val="en-GB"/>
              </w:rPr>
            </w:pPr>
            <w:r w:rsidRPr="009463B7">
              <w:rPr>
                <w:rFonts w:cstheme="minorHAnsi"/>
                <w:color w:val="000000"/>
                <w:lang w:val="en-GB"/>
              </w:rPr>
              <w:t xml:space="preserve">The most efficient and effective method of conveying information to and within a development team is face-to-face conversation. </w:t>
            </w:r>
          </w:p>
          <w:p w14:paraId="425379E3" w14:textId="77777777" w:rsidR="00E248DA" w:rsidRPr="009463B7" w:rsidRDefault="00E248DA" w:rsidP="00E248DA">
            <w:pPr>
              <w:pStyle w:val="ListParagraph"/>
              <w:widowControl/>
              <w:numPr>
                <w:ilvl w:val="0"/>
                <w:numId w:val="39"/>
              </w:numPr>
              <w:tabs>
                <w:tab w:val="clear" w:pos="720"/>
                <w:tab w:val="clear" w:pos="9000"/>
              </w:tabs>
              <w:spacing w:before="0" w:line="240" w:lineRule="auto"/>
              <w:contextualSpacing w:val="0"/>
              <w:jc w:val="left"/>
              <w:rPr>
                <w:rFonts w:cstheme="minorHAnsi"/>
                <w:color w:val="000000"/>
                <w:lang w:val="en-GB"/>
              </w:rPr>
            </w:pPr>
            <w:r w:rsidRPr="009463B7">
              <w:rPr>
                <w:rFonts w:cstheme="minorHAnsi"/>
                <w:color w:val="000000"/>
                <w:lang w:val="en-GB"/>
              </w:rPr>
              <w:t xml:space="preserve">Working software is the primary measure of progress. </w:t>
            </w:r>
          </w:p>
          <w:p w14:paraId="1777E331" w14:textId="77777777" w:rsidR="00E248DA" w:rsidRPr="009463B7" w:rsidRDefault="00E248DA" w:rsidP="00E248DA">
            <w:pPr>
              <w:pStyle w:val="ListParagraph"/>
              <w:widowControl/>
              <w:numPr>
                <w:ilvl w:val="0"/>
                <w:numId w:val="39"/>
              </w:numPr>
              <w:tabs>
                <w:tab w:val="clear" w:pos="720"/>
                <w:tab w:val="clear" w:pos="9000"/>
              </w:tabs>
              <w:spacing w:before="0" w:line="240" w:lineRule="auto"/>
              <w:contextualSpacing w:val="0"/>
              <w:jc w:val="left"/>
              <w:rPr>
                <w:rFonts w:cstheme="minorHAnsi"/>
                <w:color w:val="000000"/>
                <w:lang w:val="en-GB"/>
              </w:rPr>
            </w:pPr>
            <w:r w:rsidRPr="009463B7">
              <w:rPr>
                <w:rFonts w:cstheme="minorHAnsi"/>
                <w:color w:val="000000"/>
                <w:lang w:val="en-GB"/>
              </w:rPr>
              <w:t xml:space="preserve">Agile processes promote sustainable development. The sponsors, developers, and users should be able to maintain a constant pace indefinitely. </w:t>
            </w:r>
          </w:p>
          <w:p w14:paraId="6D538D97" w14:textId="77777777" w:rsidR="00E248DA" w:rsidRPr="009463B7" w:rsidRDefault="00E248DA" w:rsidP="00E248DA">
            <w:pPr>
              <w:pStyle w:val="ListParagraph"/>
              <w:widowControl/>
              <w:numPr>
                <w:ilvl w:val="0"/>
                <w:numId w:val="39"/>
              </w:numPr>
              <w:tabs>
                <w:tab w:val="clear" w:pos="720"/>
                <w:tab w:val="clear" w:pos="9000"/>
              </w:tabs>
              <w:spacing w:before="0" w:line="240" w:lineRule="auto"/>
              <w:contextualSpacing w:val="0"/>
              <w:jc w:val="left"/>
              <w:rPr>
                <w:rFonts w:cstheme="minorHAnsi"/>
                <w:color w:val="000000"/>
                <w:lang w:val="en-GB"/>
              </w:rPr>
            </w:pPr>
            <w:r w:rsidRPr="009463B7">
              <w:rPr>
                <w:rFonts w:cstheme="minorHAnsi"/>
                <w:color w:val="000000"/>
                <w:lang w:val="en-GB"/>
              </w:rPr>
              <w:t xml:space="preserve">Continuous attention to technical excellence and good design enhances agility. </w:t>
            </w:r>
          </w:p>
          <w:p w14:paraId="396BBBF0" w14:textId="77777777" w:rsidR="00E248DA" w:rsidRPr="009463B7" w:rsidRDefault="00E248DA" w:rsidP="00E248DA">
            <w:pPr>
              <w:pStyle w:val="ListParagraph"/>
              <w:widowControl/>
              <w:numPr>
                <w:ilvl w:val="0"/>
                <w:numId w:val="39"/>
              </w:numPr>
              <w:tabs>
                <w:tab w:val="clear" w:pos="720"/>
                <w:tab w:val="clear" w:pos="9000"/>
              </w:tabs>
              <w:spacing w:before="0" w:line="240" w:lineRule="auto"/>
              <w:contextualSpacing w:val="0"/>
              <w:jc w:val="left"/>
              <w:rPr>
                <w:rFonts w:cstheme="minorHAnsi"/>
                <w:color w:val="000000"/>
                <w:lang w:val="en-GB"/>
              </w:rPr>
            </w:pPr>
            <w:r w:rsidRPr="009463B7">
              <w:rPr>
                <w:rFonts w:cstheme="minorHAnsi"/>
                <w:color w:val="000000"/>
                <w:lang w:val="en-GB"/>
              </w:rPr>
              <w:t xml:space="preserve">Simplicity--the art of maximizing the amount of work not done--is essential. </w:t>
            </w:r>
          </w:p>
          <w:p w14:paraId="7515B72F" w14:textId="77777777" w:rsidR="00E248DA" w:rsidRPr="009463B7" w:rsidRDefault="00E248DA" w:rsidP="00E248DA">
            <w:pPr>
              <w:pStyle w:val="ListParagraph"/>
              <w:widowControl/>
              <w:numPr>
                <w:ilvl w:val="0"/>
                <w:numId w:val="39"/>
              </w:numPr>
              <w:tabs>
                <w:tab w:val="clear" w:pos="720"/>
                <w:tab w:val="clear" w:pos="9000"/>
              </w:tabs>
              <w:spacing w:before="0" w:line="240" w:lineRule="auto"/>
              <w:contextualSpacing w:val="0"/>
              <w:jc w:val="left"/>
              <w:rPr>
                <w:rFonts w:cstheme="minorHAnsi"/>
                <w:color w:val="000000"/>
                <w:lang w:val="en-GB"/>
              </w:rPr>
            </w:pPr>
            <w:r w:rsidRPr="009463B7">
              <w:rPr>
                <w:rFonts w:cstheme="minorHAnsi"/>
                <w:color w:val="000000"/>
                <w:lang w:val="en-GB"/>
              </w:rPr>
              <w:t xml:space="preserve">The best architectures, requirements, and designs emerge from self-organizing teams. </w:t>
            </w:r>
          </w:p>
          <w:p w14:paraId="5D216D79" w14:textId="77777777" w:rsidR="00E248DA" w:rsidRPr="009463B7" w:rsidRDefault="00E248DA" w:rsidP="00E248DA">
            <w:pPr>
              <w:pStyle w:val="ListParagraph"/>
              <w:widowControl/>
              <w:numPr>
                <w:ilvl w:val="0"/>
                <w:numId w:val="39"/>
              </w:numPr>
              <w:tabs>
                <w:tab w:val="clear" w:pos="720"/>
                <w:tab w:val="clear" w:pos="9000"/>
              </w:tabs>
              <w:spacing w:before="0" w:line="240" w:lineRule="auto"/>
              <w:contextualSpacing w:val="0"/>
              <w:jc w:val="left"/>
              <w:rPr>
                <w:rFonts w:cstheme="minorHAnsi"/>
                <w:color w:val="000000"/>
                <w:lang w:val="en-GB"/>
              </w:rPr>
            </w:pPr>
            <w:r w:rsidRPr="009463B7">
              <w:rPr>
                <w:rFonts w:cstheme="minorHAnsi"/>
                <w:color w:val="000000"/>
                <w:lang w:val="en-GB"/>
              </w:rPr>
              <w:t>At regular intervals, the team reflects on how to become more effective, then tunes and adjusts its behaviour accordingly.</w:t>
            </w:r>
          </w:p>
        </w:tc>
      </w:tr>
      <w:tr w:rsidR="00E248DA" w:rsidRPr="00B5448F" w14:paraId="28230887" w14:textId="77777777" w:rsidTr="000023ED">
        <w:trPr>
          <w:cantSplit/>
          <w:jc w:val="center"/>
        </w:trPr>
        <w:tc>
          <w:tcPr>
            <w:tcW w:w="2552" w:type="dxa"/>
          </w:tcPr>
          <w:p w14:paraId="32377BD0"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t>Architecture Runway</w:t>
            </w:r>
          </w:p>
        </w:tc>
        <w:tc>
          <w:tcPr>
            <w:tcW w:w="7371" w:type="dxa"/>
          </w:tcPr>
          <w:p w14:paraId="15959FE0" w14:textId="55ED4BEF"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 xml:space="preserve">The platforms and associated infrastructure that is necessary for execution of Sprints, delivery of ‘working software’, and for release into production (Development, Testing / Staging, Production </w:t>
            </w:r>
            <w:r w:rsidR="00074EA8" w:rsidRPr="00477364">
              <w:rPr>
                <w:rFonts w:cstheme="minorHAnsi"/>
                <w:color w:val="000000"/>
                <w:lang w:val="en-GB"/>
              </w:rPr>
              <w:t>etc.</w:t>
            </w:r>
            <w:r w:rsidRPr="00477364">
              <w:rPr>
                <w:rFonts w:cstheme="minorHAnsi"/>
                <w:color w:val="000000"/>
                <w:lang w:val="en-GB"/>
              </w:rPr>
              <w:t>); this is typically expanded and scaled on a ‘</w:t>
            </w:r>
            <w:r w:rsidRPr="00477364">
              <w:rPr>
                <w:rFonts w:cstheme="minorHAnsi"/>
                <w:i/>
                <w:color w:val="000000"/>
                <w:lang w:val="en-GB"/>
              </w:rPr>
              <w:t>just in time</w:t>
            </w:r>
            <w:r w:rsidRPr="00477364">
              <w:rPr>
                <w:rFonts w:cstheme="minorHAnsi"/>
                <w:color w:val="000000"/>
                <w:lang w:val="en-GB"/>
              </w:rPr>
              <w:t>’ basis as Program Increments progress.</w:t>
            </w:r>
          </w:p>
        </w:tc>
      </w:tr>
      <w:tr w:rsidR="00E248DA" w:rsidRPr="00B5448F" w14:paraId="2D9CADED" w14:textId="77777777" w:rsidTr="000023ED">
        <w:trPr>
          <w:cantSplit/>
          <w:jc w:val="center"/>
        </w:trPr>
        <w:tc>
          <w:tcPr>
            <w:tcW w:w="2552" w:type="dxa"/>
          </w:tcPr>
          <w:p w14:paraId="630AE6B4"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t>Backlog</w:t>
            </w:r>
          </w:p>
        </w:tc>
        <w:tc>
          <w:tcPr>
            <w:tcW w:w="7371" w:type="dxa"/>
          </w:tcPr>
          <w:p w14:paraId="3441620E" w14:textId="77777777" w:rsidR="00E248DA" w:rsidRPr="00AB49B2"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AB49B2">
              <w:rPr>
                <w:rFonts w:cstheme="minorHAnsi"/>
                <w:color w:val="000000"/>
                <w:lang w:val="en-GB"/>
              </w:rPr>
              <w:t>A backlog is a list of things to do. If a thing is in there, it might get done. If it isn’t there, there is no chance that it will be started.</w:t>
            </w:r>
          </w:p>
          <w:p w14:paraId="4B5B84AF" w14:textId="77777777" w:rsidR="00E248DA" w:rsidRPr="00AB49B2"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AB49B2">
              <w:rPr>
                <w:rFonts w:cstheme="minorHAnsi"/>
                <w:color w:val="000000"/>
                <w:lang w:val="en-GB"/>
              </w:rPr>
              <w:t>It represents opportunities, not commitments.</w:t>
            </w:r>
          </w:p>
          <w:p w14:paraId="10FE0000" w14:textId="77777777" w:rsidR="00E248DA" w:rsidRPr="00AB49B2"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AB49B2">
              <w:rPr>
                <w:rFonts w:cstheme="minorHAnsi"/>
                <w:color w:val="000000"/>
                <w:lang w:val="en-GB"/>
              </w:rPr>
              <w:t>Detail is defined just-in-time and progressively elaborated.</w:t>
            </w:r>
          </w:p>
          <w:p w14:paraId="7B52ABFB" w14:textId="0B86F8BA"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AB49B2">
              <w:rPr>
                <w:rFonts w:cstheme="minorHAnsi"/>
                <w:color w:val="000000"/>
                <w:lang w:val="en-GB"/>
              </w:rPr>
              <w:t>There are backlogs at each level in the SAFe</w:t>
            </w:r>
            <w:r w:rsidRPr="00AB49B2">
              <w:rPr>
                <w:rFonts w:cstheme="minorHAnsi"/>
                <w:color w:val="000000"/>
                <w:vertAlign w:val="superscript"/>
                <w:lang w:val="en-GB"/>
              </w:rPr>
              <w:t>®</w:t>
            </w:r>
            <w:r w:rsidRPr="00AB49B2">
              <w:rPr>
                <w:rFonts w:cstheme="minorHAnsi"/>
                <w:color w:val="000000"/>
                <w:lang w:val="en-GB"/>
              </w:rPr>
              <w:t xml:space="preserve"> Framework.</w:t>
            </w:r>
          </w:p>
        </w:tc>
      </w:tr>
      <w:tr w:rsidR="00E248DA" w:rsidRPr="00B5448F" w14:paraId="77079E54" w14:textId="77777777" w:rsidTr="000023ED">
        <w:trPr>
          <w:cantSplit/>
          <w:jc w:val="center"/>
        </w:trPr>
        <w:tc>
          <w:tcPr>
            <w:tcW w:w="2552" w:type="dxa"/>
            <w:vAlign w:val="center"/>
          </w:tcPr>
          <w:p w14:paraId="6EC92CBE" w14:textId="77777777" w:rsidR="00E248DA" w:rsidRPr="0010146C" w:rsidRDefault="00E248DA" w:rsidP="0010146C">
            <w:pPr>
              <w:spacing w:line="240" w:lineRule="auto"/>
              <w:jc w:val="left"/>
              <w:rPr>
                <w:rFonts w:cstheme="minorHAnsi"/>
                <w:b/>
                <w:color w:val="000000"/>
                <w:lang w:val="en-GB"/>
              </w:rPr>
            </w:pPr>
            <w:r w:rsidRPr="0010146C">
              <w:rPr>
                <w:rFonts w:cstheme="minorHAnsi"/>
                <w:b/>
                <w:color w:val="000000"/>
                <w:lang w:val="en-GB"/>
              </w:rPr>
              <w:t>Customer Programme Manager</w:t>
            </w:r>
          </w:p>
        </w:tc>
        <w:tc>
          <w:tcPr>
            <w:tcW w:w="7371" w:type="dxa"/>
            <w:vAlign w:val="center"/>
          </w:tcPr>
          <w:p w14:paraId="36C67873" w14:textId="77777777" w:rsidR="00E248DA" w:rsidRPr="00477364" w:rsidRDefault="00E248DA" w:rsidP="000023ED">
            <w:pPr>
              <w:spacing w:line="240" w:lineRule="auto"/>
              <w:rPr>
                <w:rFonts w:cstheme="minorHAnsi"/>
                <w:color w:val="000000"/>
                <w:lang w:val="en-GB"/>
              </w:rPr>
            </w:pPr>
            <w:r w:rsidRPr="00AB49B2">
              <w:rPr>
                <w:rFonts w:cstheme="minorHAnsi"/>
                <w:color w:val="000000"/>
                <w:lang w:val="en-GB"/>
              </w:rPr>
              <w:t>The representative of the Customer who is directly responsible for liaison with Micro Focus and the delivery by the Customer of the Customer Responsibilities.</w:t>
            </w:r>
          </w:p>
        </w:tc>
      </w:tr>
      <w:tr w:rsidR="00E248DA" w:rsidRPr="00B5448F" w14:paraId="0966E624" w14:textId="77777777" w:rsidTr="000023ED">
        <w:trPr>
          <w:cantSplit/>
          <w:jc w:val="center"/>
        </w:trPr>
        <w:tc>
          <w:tcPr>
            <w:tcW w:w="2552" w:type="dxa"/>
            <w:vAlign w:val="center"/>
          </w:tcPr>
          <w:p w14:paraId="7A51F273"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t>Definition of Done (DoD)</w:t>
            </w:r>
          </w:p>
        </w:tc>
        <w:tc>
          <w:tcPr>
            <w:tcW w:w="7371" w:type="dxa"/>
            <w:vAlign w:val="center"/>
          </w:tcPr>
          <w:p w14:paraId="34CF2262" w14:textId="77777777" w:rsidR="00E248DA" w:rsidRPr="00477364" w:rsidRDefault="00E248DA" w:rsidP="000023ED">
            <w:pPr>
              <w:spacing w:line="240" w:lineRule="auto"/>
              <w:rPr>
                <w:rFonts w:cstheme="minorHAnsi"/>
                <w:color w:val="000000"/>
                <w:lang w:val="en-GB"/>
              </w:rPr>
            </w:pPr>
            <w:r w:rsidRPr="00477364">
              <w:rPr>
                <w:rFonts w:cstheme="minorHAnsi"/>
                <w:color w:val="000000"/>
                <w:lang w:val="en-GB"/>
              </w:rPr>
              <w:t xml:space="preserve">A checklist of criteria that must be met in order to confirm that an item in a backlog is finished. For details please be referred to </w:t>
            </w:r>
            <w:r w:rsidRPr="00477364">
              <w:rPr>
                <w:rFonts w:cstheme="minorHAnsi"/>
                <w:color w:val="000000"/>
                <w:lang w:val="en-GB"/>
              </w:rPr>
              <w:fldChar w:fldCharType="begin"/>
            </w:r>
            <w:r w:rsidRPr="00477364">
              <w:rPr>
                <w:rFonts w:cstheme="minorHAnsi"/>
                <w:color w:val="000000"/>
                <w:lang w:val="en-GB"/>
              </w:rPr>
              <w:instrText xml:space="preserve"> REF _Ref450118452 \h </w:instrText>
            </w:r>
            <w:r>
              <w:rPr>
                <w:rFonts w:cstheme="minorHAnsi"/>
                <w:color w:val="000000"/>
                <w:lang w:val="en-GB"/>
              </w:rPr>
              <w:instrText xml:space="preserve"> \* MERGEFORMAT </w:instrText>
            </w:r>
            <w:r w:rsidRPr="00477364">
              <w:rPr>
                <w:rFonts w:cstheme="minorHAnsi"/>
                <w:color w:val="000000"/>
                <w:lang w:val="en-GB"/>
              </w:rPr>
            </w:r>
            <w:r w:rsidRPr="00477364">
              <w:rPr>
                <w:rFonts w:cstheme="minorHAnsi"/>
                <w:color w:val="000000"/>
                <w:lang w:val="en-GB"/>
              </w:rPr>
              <w:fldChar w:fldCharType="separate"/>
            </w:r>
            <w:r w:rsidRPr="00F772B8">
              <w:t>Appendix C – Definitions of Done (DoD)</w:t>
            </w:r>
            <w:r w:rsidRPr="00477364">
              <w:rPr>
                <w:rFonts w:cstheme="minorHAnsi"/>
                <w:color w:val="000000"/>
                <w:lang w:val="en-GB"/>
              </w:rPr>
              <w:fldChar w:fldCharType="end"/>
            </w:r>
            <w:r w:rsidRPr="00477364">
              <w:rPr>
                <w:rFonts w:cstheme="minorHAnsi"/>
                <w:color w:val="000000"/>
                <w:lang w:val="en-GB"/>
              </w:rPr>
              <w:t xml:space="preserve">. </w:t>
            </w:r>
          </w:p>
        </w:tc>
      </w:tr>
      <w:tr w:rsidR="00E248DA" w:rsidRPr="00B5448F" w14:paraId="1FBE3C1C" w14:textId="77777777" w:rsidTr="000023ED">
        <w:trPr>
          <w:cantSplit/>
          <w:jc w:val="center"/>
        </w:trPr>
        <w:tc>
          <w:tcPr>
            <w:tcW w:w="2552" w:type="dxa"/>
          </w:tcPr>
          <w:p w14:paraId="4B97B311"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t>Enabler</w:t>
            </w:r>
          </w:p>
        </w:tc>
        <w:tc>
          <w:tcPr>
            <w:tcW w:w="7371" w:type="dxa"/>
          </w:tcPr>
          <w:p w14:paraId="15BD71AA" w14:textId="77777777" w:rsidR="00E248DA" w:rsidRPr="00477364" w:rsidRDefault="00E248DA" w:rsidP="000023ED">
            <w:pPr>
              <w:spacing w:line="240" w:lineRule="auto"/>
              <w:rPr>
                <w:rFonts w:cstheme="minorHAnsi"/>
                <w:color w:val="000000"/>
                <w:lang w:val="en-GB"/>
              </w:rPr>
            </w:pPr>
            <w:r w:rsidRPr="00477364">
              <w:rPr>
                <w:rFonts w:cstheme="minorHAnsi"/>
                <w:color w:val="000000"/>
                <w:lang w:val="en-GB"/>
              </w:rPr>
              <w:t>Epics can appear at the level of Epics, Capabilities and Features, but do not deliver value directly in their own right. The value of enablers is typically realized through the use of Capabilities and Features.</w:t>
            </w:r>
          </w:p>
        </w:tc>
      </w:tr>
      <w:tr w:rsidR="00E248DA" w:rsidRPr="00B5448F" w14:paraId="344B13D8" w14:textId="77777777" w:rsidTr="000023ED">
        <w:trPr>
          <w:cantSplit/>
          <w:jc w:val="center"/>
        </w:trPr>
        <w:tc>
          <w:tcPr>
            <w:tcW w:w="2552" w:type="dxa"/>
          </w:tcPr>
          <w:p w14:paraId="6014BE3C"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t>Epic</w:t>
            </w:r>
          </w:p>
        </w:tc>
        <w:tc>
          <w:tcPr>
            <w:tcW w:w="7371" w:type="dxa"/>
          </w:tcPr>
          <w:p w14:paraId="16D2E941" w14:textId="77777777" w:rsidR="00E248DA" w:rsidRPr="00477364" w:rsidRDefault="00E248DA" w:rsidP="000023ED">
            <w:pPr>
              <w:spacing w:line="240" w:lineRule="auto"/>
              <w:rPr>
                <w:rFonts w:cstheme="minorHAnsi"/>
                <w:color w:val="000000"/>
                <w:lang w:val="en-GB"/>
              </w:rPr>
            </w:pPr>
            <w:r w:rsidRPr="00477364">
              <w:rPr>
                <w:rFonts w:cstheme="minorHAnsi"/>
                <w:color w:val="000000"/>
                <w:lang w:val="en-GB"/>
              </w:rPr>
              <w:t>Epics are big, bold, audacious, impactful, game changing, initiatives. Differentiating &amp; providing competitive advantage. They include embryonic justification, and value statements may be derived from other (non-agile) disciplines within the enterprise.</w:t>
            </w:r>
          </w:p>
        </w:tc>
      </w:tr>
      <w:tr w:rsidR="00E248DA" w:rsidRPr="00B5448F" w14:paraId="6AEA3BF7" w14:textId="77777777" w:rsidTr="000023ED">
        <w:trPr>
          <w:cantSplit/>
          <w:jc w:val="center"/>
        </w:trPr>
        <w:tc>
          <w:tcPr>
            <w:tcW w:w="2552" w:type="dxa"/>
          </w:tcPr>
          <w:p w14:paraId="3F4505E8"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t>Feature</w:t>
            </w:r>
          </w:p>
        </w:tc>
        <w:tc>
          <w:tcPr>
            <w:tcW w:w="7371" w:type="dxa"/>
          </w:tcPr>
          <w:p w14:paraId="56007736" w14:textId="77777777" w:rsidR="00E248DA" w:rsidRPr="00477364" w:rsidRDefault="00E248DA" w:rsidP="000023ED">
            <w:pPr>
              <w:spacing w:line="240" w:lineRule="auto"/>
              <w:rPr>
                <w:rFonts w:cstheme="minorHAnsi"/>
                <w:color w:val="000000"/>
                <w:lang w:val="en-GB"/>
              </w:rPr>
            </w:pPr>
            <w:r w:rsidRPr="00477364">
              <w:rPr>
                <w:rFonts w:cstheme="minorHAnsi"/>
                <w:color w:val="000000"/>
                <w:lang w:val="en-GB"/>
              </w:rPr>
              <w:t xml:space="preserve">Features are short, descriptive, value delivery &amp; benefit-oriented statements. Customer and marketing understandable. Features state </w:t>
            </w:r>
            <w:r>
              <w:rPr>
                <w:rFonts w:cstheme="minorHAnsi"/>
                <w:color w:val="000000"/>
                <w:lang w:val="en-GB"/>
              </w:rPr>
              <w:t>cost and value</w:t>
            </w:r>
            <w:r w:rsidRPr="00477364">
              <w:rPr>
                <w:rFonts w:cstheme="minorHAnsi"/>
                <w:color w:val="000000"/>
                <w:lang w:val="en-GB"/>
              </w:rPr>
              <w:t>, with sufficient granularity to support prioritization in Program Increment / Release planning and clear PI objectives.</w:t>
            </w:r>
          </w:p>
        </w:tc>
      </w:tr>
      <w:tr w:rsidR="00E248DA" w:rsidRPr="00B5448F" w14:paraId="2AA23BBB" w14:textId="77777777" w:rsidTr="000023ED">
        <w:trPr>
          <w:cantSplit/>
          <w:jc w:val="center"/>
        </w:trPr>
        <w:tc>
          <w:tcPr>
            <w:tcW w:w="2552" w:type="dxa"/>
          </w:tcPr>
          <w:p w14:paraId="370B5B68"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lastRenderedPageBreak/>
              <w:t>PI</w:t>
            </w:r>
          </w:p>
        </w:tc>
        <w:tc>
          <w:tcPr>
            <w:tcW w:w="7371" w:type="dxa"/>
          </w:tcPr>
          <w:p w14:paraId="49BE752E" w14:textId="77777777" w:rsidR="00E248DA" w:rsidRPr="00477364" w:rsidRDefault="00E248DA" w:rsidP="000023ED">
            <w:pPr>
              <w:spacing w:line="240" w:lineRule="auto"/>
              <w:rPr>
                <w:rFonts w:cstheme="minorHAnsi"/>
                <w:color w:val="000000"/>
                <w:lang w:val="en-GB"/>
              </w:rPr>
            </w:pPr>
            <w:r w:rsidRPr="00477364">
              <w:rPr>
                <w:rFonts w:cstheme="minorHAnsi"/>
                <w:color w:val="000000"/>
                <w:lang w:val="en-GB"/>
              </w:rPr>
              <w:t>Program Increment</w:t>
            </w:r>
          </w:p>
        </w:tc>
      </w:tr>
      <w:tr w:rsidR="00E248DA" w:rsidRPr="00B5448F" w14:paraId="4201A703" w14:textId="77777777" w:rsidTr="000023ED">
        <w:trPr>
          <w:cantSplit/>
          <w:jc w:val="center"/>
        </w:trPr>
        <w:tc>
          <w:tcPr>
            <w:tcW w:w="2552" w:type="dxa"/>
          </w:tcPr>
          <w:p w14:paraId="2CDA3C7E"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t>Portfolio backlog</w:t>
            </w:r>
          </w:p>
        </w:tc>
        <w:tc>
          <w:tcPr>
            <w:tcW w:w="7371" w:type="dxa"/>
          </w:tcPr>
          <w:p w14:paraId="4B4F7328" w14:textId="77777777" w:rsidR="00E248DA" w:rsidRPr="00477364" w:rsidRDefault="00E248DA" w:rsidP="000023ED">
            <w:pPr>
              <w:spacing w:line="240" w:lineRule="auto"/>
              <w:rPr>
                <w:rFonts w:cstheme="minorHAnsi"/>
                <w:color w:val="000000"/>
                <w:lang w:val="en-GB"/>
              </w:rPr>
            </w:pPr>
            <w:r w:rsidRPr="00477364">
              <w:rPr>
                <w:rFonts w:cstheme="minorHAnsi"/>
                <w:color w:val="000000"/>
                <w:lang w:val="en-GB"/>
              </w:rPr>
              <w:t>The Portfolio backlogs are the ultimate ‘statement of intent’ containing Epics and Capabilities respectively.</w:t>
            </w:r>
          </w:p>
        </w:tc>
      </w:tr>
      <w:tr w:rsidR="00E248DA" w:rsidRPr="00B5448F" w14:paraId="7436EC68" w14:textId="77777777" w:rsidTr="000023ED">
        <w:trPr>
          <w:cantSplit/>
          <w:jc w:val="center"/>
        </w:trPr>
        <w:tc>
          <w:tcPr>
            <w:tcW w:w="2552" w:type="dxa"/>
          </w:tcPr>
          <w:p w14:paraId="547103FE"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t>Product Manager</w:t>
            </w:r>
          </w:p>
        </w:tc>
        <w:tc>
          <w:tcPr>
            <w:tcW w:w="7371" w:type="dxa"/>
          </w:tcPr>
          <w:p w14:paraId="0EB30251"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Owns Program Backlog</w:t>
            </w:r>
          </w:p>
          <w:p w14:paraId="046C8524"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Defines Features, PIs, and releases; Collaborates on architectural Features.</w:t>
            </w:r>
          </w:p>
          <w:p w14:paraId="523C73E5"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Owns pricing, licensing, and ROI</w:t>
            </w:r>
          </w:p>
        </w:tc>
      </w:tr>
      <w:tr w:rsidR="00E248DA" w:rsidRPr="00B5448F" w14:paraId="511EC4E3" w14:textId="77777777" w:rsidTr="000023ED">
        <w:trPr>
          <w:cantSplit/>
          <w:jc w:val="center"/>
        </w:trPr>
        <w:tc>
          <w:tcPr>
            <w:tcW w:w="2552" w:type="dxa"/>
          </w:tcPr>
          <w:p w14:paraId="7A185846"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t>Product Owner</w:t>
            </w:r>
          </w:p>
        </w:tc>
        <w:tc>
          <w:tcPr>
            <w:tcW w:w="7371" w:type="dxa"/>
          </w:tcPr>
          <w:p w14:paraId="12FF776F" w14:textId="77777777" w:rsidR="00E248DA" w:rsidRPr="00477364" w:rsidRDefault="00E248DA" w:rsidP="000023ED">
            <w:pPr>
              <w:spacing w:line="240" w:lineRule="auto"/>
              <w:rPr>
                <w:rFonts w:cstheme="minorHAnsi"/>
                <w:color w:val="000000"/>
                <w:lang w:val="en-GB"/>
              </w:rPr>
            </w:pPr>
            <w:r w:rsidRPr="00477364">
              <w:rPr>
                <w:rFonts w:cstheme="minorHAnsi"/>
                <w:color w:val="000000"/>
                <w:lang w:val="en-GB"/>
              </w:rPr>
              <w:t>Primarily responsible for defining and prioritizing requirements.</w:t>
            </w:r>
          </w:p>
          <w:p w14:paraId="6D95967E"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Working with product managers, business analysts, customers and other stakeholders to determine requirements.</w:t>
            </w:r>
          </w:p>
          <w:p w14:paraId="1EBB5051"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Maintaining the team backlog and setting priorities based on relative user value.</w:t>
            </w:r>
          </w:p>
          <w:p w14:paraId="130506AD"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Setting objectives for the iteration.</w:t>
            </w:r>
          </w:p>
          <w:p w14:paraId="42DDC6C1"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Elaborating stories, participating in progress reviews, and accepting new stories.</w:t>
            </w:r>
          </w:p>
        </w:tc>
      </w:tr>
      <w:tr w:rsidR="00E248DA" w:rsidRPr="00B5448F" w14:paraId="13D82D32" w14:textId="77777777" w:rsidTr="000023ED">
        <w:trPr>
          <w:cantSplit/>
          <w:jc w:val="center"/>
        </w:trPr>
        <w:tc>
          <w:tcPr>
            <w:tcW w:w="2552" w:type="dxa"/>
          </w:tcPr>
          <w:p w14:paraId="24740C16"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t>Program Backlog</w:t>
            </w:r>
          </w:p>
        </w:tc>
        <w:tc>
          <w:tcPr>
            <w:tcW w:w="7371" w:type="dxa"/>
          </w:tcPr>
          <w:p w14:paraId="130076BF" w14:textId="77777777" w:rsidR="00E248DA" w:rsidRPr="00477364" w:rsidRDefault="00E248DA" w:rsidP="000023ED">
            <w:pPr>
              <w:spacing w:line="240" w:lineRule="auto"/>
              <w:rPr>
                <w:rFonts w:cstheme="minorHAnsi"/>
                <w:color w:val="000000"/>
                <w:lang w:val="en-GB"/>
              </w:rPr>
            </w:pPr>
            <w:r w:rsidRPr="00477364">
              <w:rPr>
                <w:rFonts w:cstheme="minorHAnsi"/>
                <w:color w:val="000000"/>
                <w:lang w:val="en-GB"/>
              </w:rPr>
              <w:t>The Program backlog breaks Epics and Capabilities down into Features, and for the next Program Increment will map these Features to initial Stories.</w:t>
            </w:r>
          </w:p>
        </w:tc>
      </w:tr>
      <w:tr w:rsidR="00E248DA" w:rsidRPr="00B5448F" w14:paraId="201E7DFC" w14:textId="77777777" w:rsidTr="000023ED">
        <w:trPr>
          <w:cantSplit/>
          <w:jc w:val="center"/>
        </w:trPr>
        <w:tc>
          <w:tcPr>
            <w:tcW w:w="2552" w:type="dxa"/>
          </w:tcPr>
          <w:p w14:paraId="674A864B"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t>Program Increment (PI)</w:t>
            </w:r>
          </w:p>
        </w:tc>
        <w:tc>
          <w:tcPr>
            <w:tcW w:w="7371" w:type="dxa"/>
          </w:tcPr>
          <w:p w14:paraId="310ECEC1"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Provides a strategic quantum of time-box and value to the enterprise – comprises multiple Sprints.</w:t>
            </w:r>
          </w:p>
        </w:tc>
      </w:tr>
      <w:tr w:rsidR="00E248DA" w:rsidRPr="00B5448F" w14:paraId="337B9643" w14:textId="77777777" w:rsidTr="000023ED">
        <w:trPr>
          <w:cantSplit/>
          <w:jc w:val="center"/>
        </w:trPr>
        <w:tc>
          <w:tcPr>
            <w:tcW w:w="2552" w:type="dxa"/>
            <w:vAlign w:val="center"/>
          </w:tcPr>
          <w:p w14:paraId="4CD3E50B"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t>Programme Manager</w:t>
            </w:r>
          </w:p>
        </w:tc>
        <w:tc>
          <w:tcPr>
            <w:tcW w:w="7371" w:type="dxa"/>
            <w:vAlign w:val="center"/>
          </w:tcPr>
          <w:p w14:paraId="7806AF2F" w14:textId="77777777" w:rsidR="00E248DA" w:rsidRPr="00477364" w:rsidRDefault="00E248DA" w:rsidP="000023ED">
            <w:pPr>
              <w:spacing w:line="240" w:lineRule="auto"/>
              <w:rPr>
                <w:rFonts w:cstheme="minorHAnsi"/>
                <w:color w:val="000000"/>
                <w:lang w:val="en-GB"/>
              </w:rPr>
            </w:pPr>
            <w:r w:rsidRPr="00AB49B2">
              <w:rPr>
                <w:rFonts w:cstheme="minorHAnsi"/>
                <w:color w:val="000000"/>
                <w:lang w:val="en-GB"/>
              </w:rPr>
              <w:t>Means the individual responsible for the delivery of the engagement and its constituent Work Packages, Services, Deliverables and Responsibilities from a Micro Focus perspective, as set out in this Statement of Work;</w:t>
            </w:r>
          </w:p>
        </w:tc>
      </w:tr>
      <w:tr w:rsidR="00E248DA" w:rsidRPr="00B5448F" w14:paraId="00B5DCA8" w14:textId="77777777" w:rsidTr="000023ED">
        <w:trPr>
          <w:cantSplit/>
          <w:jc w:val="center"/>
        </w:trPr>
        <w:tc>
          <w:tcPr>
            <w:tcW w:w="2552" w:type="dxa"/>
          </w:tcPr>
          <w:p w14:paraId="2740494E"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t>Scrum Master</w:t>
            </w:r>
          </w:p>
        </w:tc>
        <w:tc>
          <w:tcPr>
            <w:tcW w:w="7371" w:type="dxa"/>
          </w:tcPr>
          <w:p w14:paraId="6848FB51"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Facilitating the team’s progress toward the goals of the iteration.</w:t>
            </w:r>
          </w:p>
          <w:p w14:paraId="52DE454A"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Leading the team’s effort in continuous improvement.</w:t>
            </w:r>
          </w:p>
          <w:p w14:paraId="3415132E"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Enforcing the rules of the agile process.</w:t>
            </w:r>
          </w:p>
          <w:p w14:paraId="278DA9BF"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Eliminating impediments.</w:t>
            </w:r>
          </w:p>
        </w:tc>
      </w:tr>
      <w:tr w:rsidR="00E248DA" w:rsidRPr="00B5448F" w14:paraId="0BE359F1" w14:textId="77777777" w:rsidTr="000023ED">
        <w:trPr>
          <w:cantSplit/>
          <w:jc w:val="center"/>
        </w:trPr>
        <w:tc>
          <w:tcPr>
            <w:tcW w:w="2552" w:type="dxa"/>
          </w:tcPr>
          <w:p w14:paraId="5BDECB75"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t>Solution Demo</w:t>
            </w:r>
          </w:p>
        </w:tc>
        <w:tc>
          <w:tcPr>
            <w:tcW w:w="7371" w:type="dxa"/>
          </w:tcPr>
          <w:p w14:paraId="0D302AB7" w14:textId="77777777" w:rsidR="00E248DA" w:rsidRPr="00477364" w:rsidRDefault="00E248DA" w:rsidP="000023ED">
            <w:pPr>
              <w:spacing w:line="240" w:lineRule="auto"/>
              <w:rPr>
                <w:rFonts w:cstheme="minorHAnsi"/>
                <w:color w:val="000000"/>
                <w:lang w:val="en-GB"/>
              </w:rPr>
            </w:pPr>
            <w:r w:rsidRPr="00477364">
              <w:rPr>
                <w:rFonts w:cstheme="minorHAnsi"/>
                <w:color w:val="000000"/>
                <w:lang w:val="en-GB"/>
              </w:rPr>
              <w:t>Demonstration by all Agile Release Trains, of all working software that has been delivered for a solution, either by the end of a Program Increment or prior to a release.</w:t>
            </w:r>
          </w:p>
        </w:tc>
      </w:tr>
      <w:tr w:rsidR="00E248DA" w:rsidRPr="00B5448F" w14:paraId="3BB72A70" w14:textId="77777777" w:rsidTr="000023ED">
        <w:trPr>
          <w:cantSplit/>
          <w:jc w:val="center"/>
        </w:trPr>
        <w:tc>
          <w:tcPr>
            <w:tcW w:w="2552" w:type="dxa"/>
          </w:tcPr>
          <w:p w14:paraId="2BFE3384"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t>Solution Intent</w:t>
            </w:r>
          </w:p>
        </w:tc>
        <w:tc>
          <w:tcPr>
            <w:tcW w:w="7371" w:type="dxa"/>
          </w:tcPr>
          <w:p w14:paraId="520B14EF" w14:textId="77777777" w:rsidR="00E248DA" w:rsidRPr="00477364" w:rsidRDefault="00E248DA" w:rsidP="000023ED">
            <w:pPr>
              <w:spacing w:line="240" w:lineRule="auto"/>
              <w:rPr>
                <w:rFonts w:cstheme="minorHAnsi"/>
                <w:color w:val="000000"/>
                <w:lang w:val="en-GB"/>
              </w:rPr>
            </w:pPr>
            <w:r w:rsidRPr="00477364">
              <w:rPr>
                <w:rFonts w:cstheme="minorHAnsi"/>
                <w:color w:val="000000"/>
                <w:lang w:val="en-GB"/>
              </w:rPr>
              <w:t>Solution Intent defines the Solution which is uniquely associated with one Value Stream. The Solution Intent is the single source of truth with respect to intended AND actual Solution behaviour. The Solution Intent contains specifications, designs and tests; providing traceability from current to future Solutions</w:t>
            </w:r>
          </w:p>
          <w:p w14:paraId="0E2F07B1" w14:textId="77777777" w:rsidR="00E248DA" w:rsidRPr="00477364" w:rsidRDefault="00E248DA" w:rsidP="000023ED">
            <w:pPr>
              <w:spacing w:before="120" w:line="240" w:lineRule="auto"/>
              <w:rPr>
                <w:rFonts w:cstheme="minorHAnsi"/>
                <w:color w:val="000000"/>
                <w:lang w:val="en-GB"/>
              </w:rPr>
            </w:pPr>
            <w:r w:rsidRPr="00477364">
              <w:rPr>
                <w:rFonts w:cstheme="minorHAnsi"/>
                <w:color w:val="000000"/>
                <w:lang w:val="en-GB"/>
              </w:rPr>
              <w:t>The Solution Intent evolves from a fixed to variable state:</w:t>
            </w:r>
          </w:p>
          <w:p w14:paraId="3D46D63C"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Fix only minimum requirements and designs at the outset</w:t>
            </w:r>
          </w:p>
          <w:p w14:paraId="619599D5"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The remainder is validated continuously throughout iterative cycles</w:t>
            </w:r>
          </w:p>
          <w:p w14:paraId="433B58A5"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Preserve flexibility as long as possible, taking decisions at the Last Responsible Moment (LRM)</w:t>
            </w:r>
          </w:p>
          <w:p w14:paraId="56C48ABB"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Evolve towards the optimum solution</w:t>
            </w:r>
          </w:p>
          <w:p w14:paraId="4D0B0B23"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Converging on fixed solution behaviours</w:t>
            </w:r>
          </w:p>
        </w:tc>
      </w:tr>
      <w:tr w:rsidR="00E248DA" w:rsidRPr="00B5448F" w14:paraId="5C50948B" w14:textId="77777777" w:rsidTr="000023ED">
        <w:trPr>
          <w:cantSplit/>
          <w:jc w:val="center"/>
        </w:trPr>
        <w:tc>
          <w:tcPr>
            <w:tcW w:w="2552" w:type="dxa"/>
          </w:tcPr>
          <w:p w14:paraId="7CE3D3AA"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t>Sprint</w:t>
            </w:r>
          </w:p>
        </w:tc>
        <w:tc>
          <w:tcPr>
            <w:tcW w:w="7371" w:type="dxa"/>
          </w:tcPr>
          <w:p w14:paraId="4B3C1DD0" w14:textId="77777777" w:rsidR="00E248DA" w:rsidRPr="00A47AB7" w:rsidRDefault="00E248DA" w:rsidP="000023ED">
            <w:pPr>
              <w:spacing w:line="240" w:lineRule="auto"/>
              <w:rPr>
                <w:rFonts w:cstheme="minorHAnsi"/>
                <w:lang w:val="en-GB"/>
              </w:rPr>
            </w:pPr>
            <w:r w:rsidRPr="00477364">
              <w:rPr>
                <w:rFonts w:cstheme="minorHAnsi"/>
                <w:color w:val="000000"/>
                <w:lang w:val="en-GB"/>
              </w:rPr>
              <w:t>A time-box of fixed duration (typically 2 weeks but no more than 4 weeks) and of fixed capacity (team size).</w:t>
            </w:r>
            <w:r w:rsidDel="00022B39">
              <w:rPr>
                <w:rFonts w:cstheme="minorHAnsi"/>
                <w:color w:val="000000"/>
                <w:lang w:val="en-GB"/>
              </w:rPr>
              <w:t xml:space="preserve"> </w:t>
            </w:r>
          </w:p>
        </w:tc>
      </w:tr>
      <w:tr w:rsidR="00E248DA" w:rsidRPr="00B5448F" w14:paraId="1E46DCB1" w14:textId="77777777" w:rsidTr="000023ED">
        <w:trPr>
          <w:cantSplit/>
          <w:jc w:val="center"/>
        </w:trPr>
        <w:tc>
          <w:tcPr>
            <w:tcW w:w="2552" w:type="dxa"/>
          </w:tcPr>
          <w:p w14:paraId="1A5F8C7D"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t>Story / User Story</w:t>
            </w:r>
          </w:p>
        </w:tc>
        <w:tc>
          <w:tcPr>
            <w:tcW w:w="7371" w:type="dxa"/>
          </w:tcPr>
          <w:p w14:paraId="5E9D51C7" w14:textId="77777777" w:rsidR="00E248DA" w:rsidRPr="00477364" w:rsidRDefault="00E248DA" w:rsidP="000023ED">
            <w:pPr>
              <w:spacing w:line="240" w:lineRule="auto"/>
              <w:rPr>
                <w:rFonts w:cstheme="minorHAnsi"/>
                <w:color w:val="000000"/>
                <w:lang w:val="en-GB"/>
              </w:rPr>
            </w:pPr>
            <w:r w:rsidRPr="00477364">
              <w:rPr>
                <w:rFonts w:cstheme="minorHAnsi"/>
                <w:color w:val="000000"/>
                <w:lang w:val="en-GB"/>
              </w:rPr>
              <w:t>User stories in agile replace most requirements.</w:t>
            </w:r>
          </w:p>
          <w:p w14:paraId="54572C3D"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A User Story is a brief statement of intent that describes something the solution needs to do for the user.</w:t>
            </w:r>
          </w:p>
          <w:p w14:paraId="2F48FE0C" w14:textId="3E6BCE85" w:rsidR="00E248DA" w:rsidRPr="00A47AB7" w:rsidRDefault="00E248DA" w:rsidP="00E248DA">
            <w:pPr>
              <w:widowControl/>
              <w:numPr>
                <w:ilvl w:val="0"/>
                <w:numId w:val="38"/>
              </w:numPr>
              <w:tabs>
                <w:tab w:val="clear" w:pos="720"/>
                <w:tab w:val="clear" w:pos="9000"/>
              </w:tabs>
              <w:spacing w:before="0" w:line="240" w:lineRule="auto"/>
              <w:ind w:left="227" w:hanging="227"/>
              <w:jc w:val="left"/>
              <w:rPr>
                <w:rFonts w:cstheme="minorHAnsi"/>
                <w:lang w:val="en-GB"/>
              </w:rPr>
            </w:pPr>
            <w:r w:rsidRPr="00477364">
              <w:rPr>
                <w:rFonts w:cstheme="minorHAnsi"/>
                <w:color w:val="000000"/>
                <w:lang w:val="en-GB"/>
              </w:rPr>
              <w:t>User stories are articulated from the perspective of a ‘persona’ stating what is wanted and why in terms of value. The User Story takes a standard (user voice) form</w:t>
            </w:r>
            <w:r>
              <w:rPr>
                <w:rFonts w:cstheme="minorHAnsi"/>
                <w:color w:val="000000"/>
                <w:lang w:val="en-GB"/>
              </w:rPr>
              <w:t xml:space="preserve"> as described in </w:t>
            </w:r>
            <w:r>
              <w:rPr>
                <w:rFonts w:cstheme="minorHAnsi"/>
                <w:color w:val="000000"/>
                <w:lang w:val="en-GB"/>
              </w:rPr>
              <w:fldChar w:fldCharType="begin"/>
            </w:r>
            <w:r>
              <w:rPr>
                <w:rFonts w:cstheme="minorHAnsi"/>
                <w:color w:val="000000"/>
                <w:lang w:val="en-GB"/>
              </w:rPr>
              <w:instrText xml:space="preserve"> REF _Ref10049503 \h </w:instrText>
            </w:r>
            <w:r w:rsidR="0010146C">
              <w:rPr>
                <w:rFonts w:cstheme="minorHAnsi"/>
                <w:color w:val="000000"/>
                <w:lang w:val="en-GB"/>
              </w:rPr>
              <w:instrText xml:space="preserve"> \* MERGEFORMAT </w:instrText>
            </w:r>
            <w:r>
              <w:rPr>
                <w:rFonts w:cstheme="minorHAnsi"/>
                <w:color w:val="000000"/>
                <w:lang w:val="en-GB"/>
              </w:rPr>
            </w:r>
            <w:r>
              <w:rPr>
                <w:rFonts w:cstheme="minorHAnsi"/>
                <w:color w:val="000000"/>
                <w:lang w:val="en-GB"/>
              </w:rPr>
              <w:fldChar w:fldCharType="separate"/>
            </w:r>
            <w:r>
              <w:t xml:space="preserve">Figure </w:t>
            </w:r>
            <w:r>
              <w:rPr>
                <w:noProof/>
              </w:rPr>
              <w:t>5</w:t>
            </w:r>
            <w:r>
              <w:rPr>
                <w:rFonts w:cstheme="minorHAnsi"/>
                <w:color w:val="000000"/>
                <w:lang w:val="en-GB"/>
              </w:rPr>
              <w:fldChar w:fldCharType="end"/>
            </w:r>
            <w:r>
              <w:rPr>
                <w:rFonts w:cstheme="minorHAnsi"/>
                <w:color w:val="000000"/>
                <w:lang w:val="en-GB"/>
              </w:rPr>
              <w:t>.</w:t>
            </w:r>
          </w:p>
        </w:tc>
      </w:tr>
      <w:tr w:rsidR="00E248DA" w:rsidRPr="00B5448F" w14:paraId="3D6BD6A0" w14:textId="77777777" w:rsidTr="000023ED">
        <w:trPr>
          <w:cantSplit/>
          <w:jc w:val="center"/>
        </w:trPr>
        <w:tc>
          <w:tcPr>
            <w:tcW w:w="2552" w:type="dxa"/>
          </w:tcPr>
          <w:p w14:paraId="1F8D2CF9"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t>System Demo</w:t>
            </w:r>
          </w:p>
        </w:tc>
        <w:tc>
          <w:tcPr>
            <w:tcW w:w="7371" w:type="dxa"/>
          </w:tcPr>
          <w:p w14:paraId="0603088E" w14:textId="77777777" w:rsidR="00E248DA" w:rsidRPr="00A47AB7" w:rsidRDefault="00E248DA" w:rsidP="000023ED">
            <w:pPr>
              <w:rPr>
                <w:rFonts w:cstheme="minorHAnsi"/>
                <w:lang w:val="en-GB"/>
              </w:rPr>
            </w:pPr>
            <w:r w:rsidRPr="00477364">
              <w:rPr>
                <w:rFonts w:cstheme="minorHAnsi"/>
                <w:color w:val="000000"/>
                <w:lang w:val="en-GB"/>
              </w:rPr>
              <w:t>Demonstration by all teams within an Agile Release Train (ART), of all working software delivered for a system by the end of a Sprint.</w:t>
            </w:r>
          </w:p>
        </w:tc>
      </w:tr>
      <w:tr w:rsidR="00E248DA" w:rsidRPr="00B5448F" w14:paraId="2D475543" w14:textId="77777777" w:rsidTr="000023ED">
        <w:trPr>
          <w:cantSplit/>
          <w:jc w:val="center"/>
        </w:trPr>
        <w:tc>
          <w:tcPr>
            <w:tcW w:w="2552" w:type="dxa"/>
          </w:tcPr>
          <w:p w14:paraId="6D1583F3"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lastRenderedPageBreak/>
              <w:t>System / Scrum Team</w:t>
            </w:r>
          </w:p>
        </w:tc>
        <w:tc>
          <w:tcPr>
            <w:tcW w:w="7371" w:type="dxa"/>
          </w:tcPr>
          <w:p w14:paraId="6D73FA95"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The System Team provides process and tools to integrate and evaluate assets early and often.</w:t>
            </w:r>
          </w:p>
          <w:p w14:paraId="15612955"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Build the development infrastructure and manage environments; Provide/support full system integration.</w:t>
            </w:r>
          </w:p>
          <w:p w14:paraId="4B7B5774"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Assist with test automation strategies and adoption; Perform end-to-end system and performance testing.</w:t>
            </w:r>
          </w:p>
          <w:p w14:paraId="55D6D21C"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Stage and support the System Sprint Demo.</w:t>
            </w:r>
          </w:p>
        </w:tc>
      </w:tr>
      <w:tr w:rsidR="00E248DA" w:rsidRPr="00B5448F" w14:paraId="5B421FA1" w14:textId="77777777" w:rsidTr="000023ED">
        <w:trPr>
          <w:cantSplit/>
          <w:jc w:val="center"/>
        </w:trPr>
        <w:tc>
          <w:tcPr>
            <w:tcW w:w="2552" w:type="dxa"/>
          </w:tcPr>
          <w:p w14:paraId="249EC40F"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t>Team Demo</w:t>
            </w:r>
          </w:p>
        </w:tc>
        <w:tc>
          <w:tcPr>
            <w:tcW w:w="7371" w:type="dxa"/>
          </w:tcPr>
          <w:p w14:paraId="79D42952" w14:textId="77777777" w:rsidR="00E248DA" w:rsidRPr="00477364" w:rsidRDefault="00E248DA" w:rsidP="000023ED">
            <w:pPr>
              <w:spacing w:line="240" w:lineRule="auto"/>
              <w:rPr>
                <w:rFonts w:cstheme="minorHAnsi"/>
                <w:color w:val="000000"/>
                <w:lang w:val="en-GB"/>
              </w:rPr>
            </w:pPr>
            <w:r w:rsidRPr="00477364">
              <w:rPr>
                <w:rFonts w:cstheme="minorHAnsi"/>
                <w:color w:val="000000"/>
                <w:lang w:val="en-GB"/>
              </w:rPr>
              <w:t>Demonstration by an individual team of the working software delivered by the end of a Sprint.</w:t>
            </w:r>
          </w:p>
        </w:tc>
      </w:tr>
      <w:tr w:rsidR="00E248DA" w:rsidRPr="00B5448F" w14:paraId="565FB733" w14:textId="77777777" w:rsidTr="000023ED">
        <w:trPr>
          <w:cantSplit/>
          <w:jc w:val="center"/>
        </w:trPr>
        <w:tc>
          <w:tcPr>
            <w:tcW w:w="2552" w:type="dxa"/>
          </w:tcPr>
          <w:p w14:paraId="12C4529C"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t>Team Member / Developer (Role)</w:t>
            </w:r>
          </w:p>
        </w:tc>
        <w:tc>
          <w:tcPr>
            <w:tcW w:w="7371" w:type="dxa"/>
          </w:tcPr>
          <w:p w14:paraId="10A1EC76" w14:textId="77777777" w:rsidR="00E248DA" w:rsidRPr="00AB49B2" w:rsidRDefault="00E248DA" w:rsidP="000023ED">
            <w:pPr>
              <w:spacing w:line="240" w:lineRule="auto"/>
              <w:rPr>
                <w:rFonts w:cstheme="minorHAnsi"/>
                <w:color w:val="000000"/>
                <w:lang w:val="en-GB"/>
              </w:rPr>
            </w:pPr>
            <w:r w:rsidRPr="00AB49B2">
              <w:rPr>
                <w:rFonts w:cstheme="minorHAnsi"/>
                <w:color w:val="000000"/>
                <w:lang w:val="en-GB"/>
              </w:rPr>
              <w:t>Developers write the ‘</w:t>
            </w:r>
            <w:r w:rsidRPr="00AB49B2">
              <w:rPr>
                <w:rFonts w:cstheme="minorHAnsi"/>
                <w:i/>
                <w:color w:val="000000"/>
                <w:lang w:val="en-GB"/>
              </w:rPr>
              <w:t>code</w:t>
            </w:r>
            <w:r w:rsidRPr="00AB49B2">
              <w:rPr>
                <w:rFonts w:cstheme="minorHAnsi"/>
                <w:color w:val="000000"/>
                <w:lang w:val="en-GB"/>
              </w:rPr>
              <w:t>’ for the story. Within Micro Focus SMAX projects this is typically more configuration and integration.</w:t>
            </w:r>
          </w:p>
          <w:p w14:paraId="2EF930C7" w14:textId="77777777" w:rsidR="00E248DA" w:rsidRPr="00AB49B2"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AB49B2">
              <w:rPr>
                <w:rFonts w:cstheme="minorHAnsi"/>
                <w:color w:val="000000"/>
                <w:lang w:val="en-GB"/>
              </w:rPr>
              <w:t>Collaborating with product owners and testers to make sure the right ‘code’ is being developed.</w:t>
            </w:r>
          </w:p>
          <w:p w14:paraId="28D107D4" w14:textId="77777777" w:rsidR="00E248DA" w:rsidRPr="00AB49B2"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AB49B2">
              <w:rPr>
                <w:rFonts w:cstheme="minorHAnsi"/>
                <w:color w:val="000000"/>
                <w:lang w:val="en-GB"/>
              </w:rPr>
              <w:t>Writing ‘code’, configuration and integration.</w:t>
            </w:r>
          </w:p>
          <w:p w14:paraId="76261911" w14:textId="77777777" w:rsidR="00E248DA" w:rsidRPr="00AB49B2"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AB49B2">
              <w:rPr>
                <w:rFonts w:cstheme="minorHAnsi"/>
                <w:color w:val="000000"/>
                <w:lang w:val="en-GB"/>
              </w:rPr>
              <w:t>Writing and executing unit tests.</w:t>
            </w:r>
          </w:p>
          <w:p w14:paraId="2E9CA533" w14:textId="77777777" w:rsidR="00E248DA" w:rsidRPr="00AB49B2"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AB49B2">
              <w:rPr>
                <w:rFonts w:cstheme="minorHAnsi"/>
                <w:color w:val="000000"/>
                <w:lang w:val="en-GB"/>
              </w:rPr>
              <w:t>Writing methods as necessary to support automated acceptance tests and other testing automation.</w:t>
            </w:r>
          </w:p>
          <w:p w14:paraId="4A7A7177" w14:textId="77777777" w:rsidR="00E248DA" w:rsidRPr="00AB49B2"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AB49B2">
              <w:rPr>
                <w:rFonts w:cstheme="minorHAnsi"/>
                <w:color w:val="000000"/>
                <w:lang w:val="en-GB"/>
              </w:rPr>
              <w:t>Checking new ‘</w:t>
            </w:r>
            <w:r w:rsidRPr="00AB49B2">
              <w:rPr>
                <w:rFonts w:cstheme="minorHAnsi"/>
                <w:i/>
                <w:color w:val="000000"/>
                <w:lang w:val="en-GB"/>
              </w:rPr>
              <w:t>code</w:t>
            </w:r>
            <w:r w:rsidRPr="00AB49B2">
              <w:rPr>
                <w:rFonts w:cstheme="minorHAnsi"/>
                <w:color w:val="000000"/>
                <w:lang w:val="en-GB"/>
              </w:rPr>
              <w:t>’ into the shared repository every day.</w:t>
            </w:r>
          </w:p>
        </w:tc>
      </w:tr>
      <w:tr w:rsidR="00E248DA" w:rsidRPr="00B5448F" w14:paraId="60D709D1" w14:textId="77777777" w:rsidTr="000023ED">
        <w:trPr>
          <w:cantSplit/>
          <w:jc w:val="center"/>
        </w:trPr>
        <w:tc>
          <w:tcPr>
            <w:tcW w:w="2552" w:type="dxa"/>
            <w:vAlign w:val="center"/>
          </w:tcPr>
          <w:p w14:paraId="3103F89E"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t>Team Member / Tester (Role)</w:t>
            </w:r>
          </w:p>
        </w:tc>
        <w:tc>
          <w:tcPr>
            <w:tcW w:w="7371" w:type="dxa"/>
            <w:vAlign w:val="center"/>
          </w:tcPr>
          <w:p w14:paraId="00659E1E" w14:textId="77777777" w:rsidR="00E248DA" w:rsidRPr="00477364" w:rsidRDefault="00E248DA" w:rsidP="000023ED">
            <w:pPr>
              <w:spacing w:line="240" w:lineRule="auto"/>
              <w:rPr>
                <w:rFonts w:cstheme="minorHAnsi"/>
                <w:color w:val="000000"/>
                <w:lang w:val="en-GB"/>
              </w:rPr>
            </w:pPr>
            <w:r w:rsidRPr="00477364">
              <w:rPr>
                <w:rFonts w:cstheme="minorHAnsi"/>
                <w:color w:val="000000"/>
                <w:lang w:val="en-GB"/>
              </w:rPr>
              <w:t>An integral part of every agile team; from when new ‘</w:t>
            </w:r>
            <w:r w:rsidRPr="00477364">
              <w:rPr>
                <w:rFonts w:cstheme="minorHAnsi"/>
                <w:i/>
                <w:color w:val="000000"/>
                <w:lang w:val="en-GB"/>
              </w:rPr>
              <w:t>code</w:t>
            </w:r>
            <w:r w:rsidRPr="00477364">
              <w:rPr>
                <w:rFonts w:cstheme="minorHAnsi"/>
                <w:color w:val="000000"/>
                <w:lang w:val="en-GB"/>
              </w:rPr>
              <w:t>’ starts to be laid down, and throughout the release process.</w:t>
            </w:r>
          </w:p>
          <w:p w14:paraId="556F9AC5"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Writing acceptance test cases while the ‘</w:t>
            </w:r>
            <w:r w:rsidRPr="00477364">
              <w:rPr>
                <w:rFonts w:cstheme="minorHAnsi"/>
                <w:i/>
                <w:color w:val="000000"/>
                <w:lang w:val="en-GB"/>
              </w:rPr>
              <w:t>code</w:t>
            </w:r>
            <w:r w:rsidRPr="00477364">
              <w:rPr>
                <w:rFonts w:cstheme="minorHAnsi"/>
                <w:color w:val="000000"/>
                <w:lang w:val="en-GB"/>
              </w:rPr>
              <w:t>’ is being written.</w:t>
            </w:r>
          </w:p>
          <w:p w14:paraId="35916869"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Interfacing with developer and product owner to ensure the User Story is understood and to verify acceptance tests.</w:t>
            </w:r>
          </w:p>
          <w:p w14:paraId="265F5B23"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Acceptance testing.</w:t>
            </w:r>
          </w:p>
          <w:p w14:paraId="33382322"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Checking test cases into the shared repository every day.</w:t>
            </w:r>
          </w:p>
          <w:p w14:paraId="0BA8ABE4" w14:textId="77777777" w:rsidR="00E248DA" w:rsidRPr="00477364" w:rsidRDefault="00E248DA" w:rsidP="00E248DA">
            <w:pPr>
              <w:widowControl/>
              <w:numPr>
                <w:ilvl w:val="0"/>
                <w:numId w:val="38"/>
              </w:numPr>
              <w:tabs>
                <w:tab w:val="clear" w:pos="720"/>
                <w:tab w:val="clear" w:pos="9000"/>
              </w:tabs>
              <w:spacing w:before="0" w:line="240" w:lineRule="auto"/>
              <w:ind w:left="227" w:hanging="227"/>
              <w:jc w:val="left"/>
              <w:rPr>
                <w:rFonts w:cstheme="minorHAnsi"/>
                <w:color w:val="000000"/>
                <w:lang w:val="en-GB"/>
              </w:rPr>
            </w:pPr>
            <w:r w:rsidRPr="00477364">
              <w:rPr>
                <w:rFonts w:cstheme="minorHAnsi"/>
                <w:color w:val="000000"/>
                <w:lang w:val="en-GB"/>
              </w:rPr>
              <w:t>Develop ongoing test automation to integrate acceptance and component tests into the continuous testing environment.</w:t>
            </w:r>
          </w:p>
        </w:tc>
      </w:tr>
      <w:tr w:rsidR="00E248DA" w:rsidRPr="00B5448F" w14:paraId="46576FFC" w14:textId="77777777" w:rsidTr="000023ED">
        <w:trPr>
          <w:cantSplit/>
          <w:jc w:val="center"/>
        </w:trPr>
        <w:tc>
          <w:tcPr>
            <w:tcW w:w="2552" w:type="dxa"/>
            <w:vAlign w:val="center"/>
          </w:tcPr>
          <w:p w14:paraId="34A07569" w14:textId="77777777" w:rsidR="00E248DA" w:rsidRPr="0010146C" w:rsidRDefault="00E248DA" w:rsidP="000023ED">
            <w:pPr>
              <w:spacing w:line="240" w:lineRule="auto"/>
              <w:rPr>
                <w:rFonts w:cstheme="minorHAnsi"/>
                <w:b/>
                <w:color w:val="000000"/>
                <w:lang w:val="en-GB"/>
              </w:rPr>
            </w:pPr>
            <w:r w:rsidRPr="0010146C">
              <w:rPr>
                <w:rFonts w:cstheme="minorHAnsi"/>
                <w:b/>
                <w:color w:val="000000"/>
                <w:lang w:val="en-GB"/>
              </w:rPr>
              <w:t>Work Package</w:t>
            </w:r>
          </w:p>
        </w:tc>
        <w:tc>
          <w:tcPr>
            <w:tcW w:w="7371" w:type="dxa"/>
            <w:vAlign w:val="center"/>
          </w:tcPr>
          <w:p w14:paraId="0AC518DC" w14:textId="77777777" w:rsidR="00E248DA" w:rsidRPr="00477364" w:rsidRDefault="00E248DA" w:rsidP="000023ED">
            <w:pPr>
              <w:spacing w:line="240" w:lineRule="auto"/>
              <w:rPr>
                <w:rFonts w:cstheme="minorHAnsi"/>
                <w:color w:val="000000"/>
                <w:lang w:val="en-GB"/>
              </w:rPr>
            </w:pPr>
            <w:r w:rsidRPr="00477364">
              <w:rPr>
                <w:rFonts w:cstheme="minorHAnsi"/>
                <w:color w:val="000000"/>
                <w:lang w:val="en-GB"/>
              </w:rPr>
              <w:t>Means the work to be undertaken by the parties as set out in this Statement of Work;</w:t>
            </w:r>
          </w:p>
        </w:tc>
      </w:tr>
    </w:tbl>
    <w:p w14:paraId="2A7CC06E" w14:textId="0C7B9E06" w:rsidR="00E248DA" w:rsidRPr="00F236A8" w:rsidRDefault="00E248DA" w:rsidP="00F236A8">
      <w:pPr>
        <w:pStyle w:val="Caption"/>
        <w:jc w:val="center"/>
        <w:rPr>
          <w:sz w:val="21"/>
          <w:szCs w:val="21"/>
        </w:rPr>
      </w:pPr>
      <w:bookmarkStart w:id="108" w:name="_Ref430622146"/>
      <w:bookmarkStart w:id="109" w:name="_Toc10729077"/>
      <w:bookmarkStart w:id="110" w:name="_Ref361317486"/>
      <w:r w:rsidRPr="00F236A8">
        <w:rPr>
          <w:rFonts w:eastAsia="Calibri"/>
          <w:sz w:val="21"/>
          <w:szCs w:val="21"/>
        </w:rPr>
        <w:t xml:space="preserve">Figure </w:t>
      </w:r>
      <w:r w:rsidRPr="00F236A8">
        <w:rPr>
          <w:rFonts w:eastAsia="Calibri"/>
          <w:sz w:val="21"/>
          <w:szCs w:val="21"/>
        </w:rPr>
        <w:fldChar w:fldCharType="begin"/>
      </w:r>
      <w:r w:rsidRPr="00F236A8">
        <w:rPr>
          <w:rFonts w:eastAsia="Calibri"/>
          <w:sz w:val="21"/>
          <w:szCs w:val="21"/>
        </w:rPr>
        <w:instrText xml:space="preserve"> SEQ Figure \* ARABIC </w:instrText>
      </w:r>
      <w:r w:rsidRPr="00F236A8">
        <w:rPr>
          <w:rFonts w:eastAsia="Calibri"/>
          <w:sz w:val="21"/>
          <w:szCs w:val="21"/>
        </w:rPr>
        <w:fldChar w:fldCharType="separate"/>
      </w:r>
      <w:r w:rsidRPr="00F236A8">
        <w:rPr>
          <w:rFonts w:eastAsia="Calibri"/>
          <w:sz w:val="21"/>
          <w:szCs w:val="21"/>
        </w:rPr>
        <w:t>11</w:t>
      </w:r>
      <w:r w:rsidRPr="00F236A8">
        <w:rPr>
          <w:rFonts w:eastAsia="Calibri"/>
          <w:sz w:val="21"/>
          <w:szCs w:val="21"/>
        </w:rPr>
        <w:fldChar w:fldCharType="end"/>
      </w:r>
      <w:r w:rsidRPr="00F236A8">
        <w:rPr>
          <w:rFonts w:eastAsia="Calibri"/>
          <w:sz w:val="21"/>
          <w:szCs w:val="21"/>
        </w:rPr>
        <w:t xml:space="preserve"> - Definitions</w:t>
      </w:r>
      <w:bookmarkEnd w:id="108"/>
      <w:bookmarkEnd w:id="109"/>
      <w:bookmarkEnd w:id="110"/>
    </w:p>
    <w:p w14:paraId="7CDA499D" w14:textId="6C7BCED5" w:rsidR="00283067" w:rsidRPr="002C5469" w:rsidRDefault="00283067" w:rsidP="008C0DBF">
      <w:pPr>
        <w:pStyle w:val="Heading3"/>
        <w:spacing w:after="48"/>
      </w:pPr>
      <w:bookmarkStart w:id="111" w:name="_Toc70334319"/>
      <w:r w:rsidRPr="008C0DBF">
        <w:t>SAFe® Definition of Done</w:t>
      </w:r>
      <w:bookmarkEnd w:id="106"/>
      <w:bookmarkEnd w:id="111"/>
    </w:p>
    <w:tbl>
      <w:tblPr>
        <w:tblStyle w:val="TableGrid1"/>
        <w:tblW w:w="0" w:type="auto"/>
        <w:jc w:val="center"/>
        <w:tblCellMar>
          <w:top w:w="57" w:type="dxa"/>
          <w:left w:w="57" w:type="dxa"/>
          <w:bottom w:w="57" w:type="dxa"/>
          <w:right w:w="57" w:type="dxa"/>
        </w:tblCellMar>
        <w:tblLook w:val="04A0" w:firstRow="1" w:lastRow="0" w:firstColumn="1" w:lastColumn="0" w:noHBand="0" w:noVBand="1"/>
      </w:tblPr>
      <w:tblGrid>
        <w:gridCol w:w="2478"/>
        <w:gridCol w:w="2478"/>
        <w:gridCol w:w="2478"/>
        <w:gridCol w:w="2478"/>
      </w:tblGrid>
      <w:tr w:rsidR="00283067" w:rsidRPr="00870D86" w14:paraId="04350292" w14:textId="77777777" w:rsidTr="000D0D72">
        <w:trPr>
          <w:jc w:val="center"/>
        </w:trPr>
        <w:tc>
          <w:tcPr>
            <w:tcW w:w="2478" w:type="dxa"/>
            <w:shd w:val="clear" w:color="auto" w:fill="BDCDD6"/>
          </w:tcPr>
          <w:p w14:paraId="5D470172" w14:textId="77777777" w:rsidR="00283067" w:rsidRPr="0010146C" w:rsidRDefault="00283067" w:rsidP="00197BA9">
            <w:pPr>
              <w:jc w:val="center"/>
              <w:rPr>
                <w:rFonts w:ascii="Calibri" w:eastAsia="Calibri" w:hAnsi="Calibri" w:cs="Calibri"/>
                <w:b/>
                <w:lang w:val="nl-NL"/>
              </w:rPr>
            </w:pPr>
            <w:r w:rsidRPr="0010146C">
              <w:rPr>
                <w:rFonts w:ascii="Calibri" w:eastAsia="Calibri" w:hAnsi="Calibri" w:cs="Calibri"/>
                <w:b/>
                <w:lang w:val="nl-NL"/>
              </w:rPr>
              <w:t>Team Increment</w:t>
            </w:r>
          </w:p>
        </w:tc>
        <w:tc>
          <w:tcPr>
            <w:tcW w:w="2478" w:type="dxa"/>
            <w:shd w:val="clear" w:color="auto" w:fill="BDCDD6"/>
          </w:tcPr>
          <w:p w14:paraId="080F6489" w14:textId="77777777" w:rsidR="00283067" w:rsidRPr="0010146C" w:rsidRDefault="00283067" w:rsidP="00197BA9">
            <w:pPr>
              <w:jc w:val="center"/>
              <w:rPr>
                <w:rFonts w:ascii="Calibri" w:eastAsia="Calibri" w:hAnsi="Calibri" w:cs="Calibri"/>
                <w:b/>
                <w:lang w:val="nl-NL"/>
              </w:rPr>
            </w:pPr>
            <w:r w:rsidRPr="0010146C">
              <w:rPr>
                <w:rFonts w:ascii="Calibri" w:eastAsia="Calibri" w:hAnsi="Calibri" w:cs="Calibri"/>
                <w:b/>
                <w:lang w:val="nl-NL"/>
              </w:rPr>
              <w:t>System Increment</w:t>
            </w:r>
          </w:p>
        </w:tc>
        <w:tc>
          <w:tcPr>
            <w:tcW w:w="2478" w:type="dxa"/>
            <w:shd w:val="clear" w:color="auto" w:fill="BDCDD6"/>
          </w:tcPr>
          <w:p w14:paraId="51908162" w14:textId="77777777" w:rsidR="00283067" w:rsidRPr="0010146C" w:rsidRDefault="00283067" w:rsidP="00197BA9">
            <w:pPr>
              <w:jc w:val="center"/>
              <w:rPr>
                <w:rFonts w:ascii="Calibri" w:eastAsia="Calibri" w:hAnsi="Calibri" w:cs="Calibri"/>
                <w:b/>
                <w:lang w:val="nl-NL"/>
              </w:rPr>
            </w:pPr>
            <w:r w:rsidRPr="0010146C">
              <w:rPr>
                <w:rFonts w:ascii="Calibri" w:eastAsia="Calibri" w:hAnsi="Calibri" w:cs="Calibri"/>
                <w:b/>
                <w:lang w:val="nl-NL"/>
              </w:rPr>
              <w:t>Solution Increment</w:t>
            </w:r>
          </w:p>
        </w:tc>
        <w:tc>
          <w:tcPr>
            <w:tcW w:w="2478" w:type="dxa"/>
            <w:shd w:val="clear" w:color="auto" w:fill="BDCDD6"/>
          </w:tcPr>
          <w:p w14:paraId="2FC06D7C" w14:textId="77777777" w:rsidR="00283067" w:rsidRPr="0010146C" w:rsidRDefault="00283067" w:rsidP="00197BA9">
            <w:pPr>
              <w:jc w:val="center"/>
              <w:rPr>
                <w:rFonts w:ascii="Calibri" w:eastAsia="Calibri" w:hAnsi="Calibri" w:cs="Calibri"/>
                <w:b/>
                <w:lang w:val="nl-NL"/>
              </w:rPr>
            </w:pPr>
            <w:r w:rsidRPr="0010146C">
              <w:rPr>
                <w:rFonts w:ascii="Calibri" w:eastAsia="Calibri" w:hAnsi="Calibri" w:cs="Calibri"/>
                <w:b/>
                <w:lang w:val="nl-NL"/>
              </w:rPr>
              <w:t>Release</w:t>
            </w:r>
          </w:p>
        </w:tc>
      </w:tr>
      <w:tr w:rsidR="00283067" w:rsidRPr="00870D86" w14:paraId="2D9B2D69" w14:textId="77777777" w:rsidTr="000D0D72">
        <w:trPr>
          <w:jc w:val="center"/>
        </w:trPr>
        <w:tc>
          <w:tcPr>
            <w:tcW w:w="2478" w:type="dxa"/>
            <w:shd w:val="clear" w:color="auto" w:fill="FFFFFF"/>
          </w:tcPr>
          <w:p w14:paraId="00B04A53"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lang w:val="nl-NL"/>
              </w:rPr>
            </w:pPr>
            <w:r w:rsidRPr="00870D86">
              <w:rPr>
                <w:rFonts w:ascii="Calibri" w:eastAsia="Calibri" w:hAnsi="Calibri" w:cs="Calibri"/>
                <w:sz w:val="18"/>
                <w:szCs w:val="18"/>
                <w:lang w:val="nl-NL"/>
              </w:rPr>
              <w:t>Stories satisfy acceptance criteria</w:t>
            </w:r>
          </w:p>
          <w:p w14:paraId="061FF6DF"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rPr>
            </w:pPr>
            <w:r w:rsidRPr="00870D86">
              <w:rPr>
                <w:rFonts w:ascii="Calibri" w:eastAsia="Calibri" w:hAnsi="Calibri" w:cs="Calibri"/>
                <w:sz w:val="18"/>
                <w:szCs w:val="18"/>
              </w:rPr>
              <w:t>Acceptance tests passed (automated where practical)</w:t>
            </w:r>
          </w:p>
          <w:p w14:paraId="134E7CA4"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rPr>
            </w:pPr>
            <w:r w:rsidRPr="00870D86">
              <w:rPr>
                <w:rFonts w:ascii="Calibri" w:eastAsia="Calibri" w:hAnsi="Calibri" w:cs="Calibri"/>
                <w:sz w:val="18"/>
                <w:szCs w:val="18"/>
              </w:rPr>
              <w:t>Unit and component tests coded, passed, and included in the BVT</w:t>
            </w:r>
          </w:p>
          <w:p w14:paraId="45106452"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lang w:val="nl-NL"/>
              </w:rPr>
            </w:pPr>
            <w:r w:rsidRPr="00870D86">
              <w:rPr>
                <w:rFonts w:ascii="Calibri" w:eastAsia="Calibri" w:hAnsi="Calibri" w:cs="Calibri"/>
                <w:sz w:val="18"/>
                <w:szCs w:val="18"/>
                <w:lang w:val="nl-NL"/>
              </w:rPr>
              <w:t>Cumulative unit tests passed</w:t>
            </w:r>
          </w:p>
          <w:p w14:paraId="20E575F7"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lang w:val="nl-NL"/>
              </w:rPr>
            </w:pPr>
            <w:r w:rsidRPr="00870D86">
              <w:rPr>
                <w:rFonts w:ascii="Calibri" w:eastAsia="Calibri" w:hAnsi="Calibri" w:cs="Calibri"/>
                <w:sz w:val="18"/>
                <w:szCs w:val="18"/>
                <w:lang w:val="nl-NL"/>
              </w:rPr>
              <w:t>Assets are under version control</w:t>
            </w:r>
          </w:p>
          <w:p w14:paraId="1DEB380F"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lang w:val="nl-NL"/>
              </w:rPr>
            </w:pPr>
            <w:r w:rsidRPr="00870D86">
              <w:rPr>
                <w:rFonts w:ascii="Calibri" w:eastAsia="Calibri" w:hAnsi="Calibri" w:cs="Calibri"/>
                <w:sz w:val="18"/>
                <w:szCs w:val="18"/>
                <w:lang w:val="nl-NL"/>
              </w:rPr>
              <w:t>Engineering standards followed</w:t>
            </w:r>
          </w:p>
          <w:p w14:paraId="63D25B2F"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lang w:val="nl-NL"/>
              </w:rPr>
            </w:pPr>
            <w:r w:rsidRPr="00870D86">
              <w:rPr>
                <w:rFonts w:ascii="Calibri" w:eastAsia="Calibri" w:hAnsi="Calibri" w:cs="Calibri"/>
                <w:sz w:val="18"/>
                <w:szCs w:val="18"/>
                <w:lang w:val="nl-NL"/>
              </w:rPr>
              <w:t>NFRs met</w:t>
            </w:r>
          </w:p>
          <w:p w14:paraId="1800FBB5"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lang w:val="nl-NL"/>
              </w:rPr>
            </w:pPr>
            <w:r w:rsidRPr="00870D86">
              <w:rPr>
                <w:rFonts w:ascii="Calibri" w:eastAsia="Calibri" w:hAnsi="Calibri" w:cs="Calibri"/>
                <w:sz w:val="18"/>
                <w:szCs w:val="18"/>
                <w:lang w:val="nl-NL"/>
              </w:rPr>
              <w:t>No must-fix defects</w:t>
            </w:r>
          </w:p>
          <w:p w14:paraId="78C51C3A"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rPr>
            </w:pPr>
            <w:r w:rsidRPr="00870D86">
              <w:rPr>
                <w:rFonts w:ascii="Calibri" w:eastAsia="Calibri" w:hAnsi="Calibri" w:cs="Calibri"/>
                <w:sz w:val="18"/>
                <w:szCs w:val="18"/>
              </w:rPr>
              <w:t>Stories accepted by Product Owner</w:t>
            </w:r>
          </w:p>
        </w:tc>
        <w:tc>
          <w:tcPr>
            <w:tcW w:w="2478" w:type="dxa"/>
            <w:shd w:val="clear" w:color="auto" w:fill="FFFFFF"/>
          </w:tcPr>
          <w:p w14:paraId="3CD8D63B"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rPr>
            </w:pPr>
            <w:r w:rsidRPr="00870D86">
              <w:rPr>
                <w:rFonts w:ascii="Calibri" w:eastAsia="Calibri" w:hAnsi="Calibri" w:cs="Calibri"/>
                <w:sz w:val="18"/>
                <w:szCs w:val="18"/>
              </w:rPr>
              <w:t>Stories completed by all teams in the ART and integrated</w:t>
            </w:r>
          </w:p>
          <w:p w14:paraId="659F6455"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rPr>
            </w:pPr>
            <w:r w:rsidRPr="00870D86">
              <w:rPr>
                <w:rFonts w:ascii="Calibri" w:eastAsia="Calibri" w:hAnsi="Calibri" w:cs="Calibri"/>
                <w:sz w:val="18"/>
                <w:szCs w:val="18"/>
              </w:rPr>
              <w:t>Completed Features meet acceptance criteria</w:t>
            </w:r>
          </w:p>
          <w:p w14:paraId="2ED8F4FC"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lang w:val="nl-NL"/>
              </w:rPr>
            </w:pPr>
            <w:r w:rsidRPr="00870D86">
              <w:rPr>
                <w:rFonts w:ascii="Calibri" w:eastAsia="Calibri" w:hAnsi="Calibri" w:cs="Calibri"/>
                <w:sz w:val="18"/>
                <w:szCs w:val="18"/>
                <w:lang w:val="nl-NL"/>
              </w:rPr>
              <w:t>NFRs met</w:t>
            </w:r>
          </w:p>
          <w:p w14:paraId="543B34CC"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lang w:val="nl-NL"/>
              </w:rPr>
            </w:pPr>
            <w:r w:rsidRPr="00870D86">
              <w:rPr>
                <w:rFonts w:ascii="Calibri" w:eastAsia="Calibri" w:hAnsi="Calibri" w:cs="Calibri"/>
                <w:sz w:val="18"/>
                <w:szCs w:val="18"/>
                <w:lang w:val="nl-NL"/>
              </w:rPr>
              <w:t>No must-fix defects</w:t>
            </w:r>
          </w:p>
          <w:p w14:paraId="7E655A5C"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rPr>
            </w:pPr>
            <w:r w:rsidRPr="00870D86">
              <w:rPr>
                <w:rFonts w:ascii="Calibri" w:eastAsia="Calibri" w:hAnsi="Calibri" w:cs="Calibri"/>
                <w:sz w:val="18"/>
                <w:szCs w:val="18"/>
              </w:rPr>
              <w:t>Verification and validation of key scenarios</w:t>
            </w:r>
          </w:p>
          <w:p w14:paraId="11487CFA"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rPr>
            </w:pPr>
            <w:r w:rsidRPr="00870D86">
              <w:rPr>
                <w:rFonts w:ascii="Calibri" w:eastAsia="Calibri" w:hAnsi="Calibri" w:cs="Calibri"/>
                <w:sz w:val="18"/>
                <w:szCs w:val="18"/>
              </w:rPr>
              <w:t>Included in build definition and deployment process</w:t>
            </w:r>
          </w:p>
          <w:p w14:paraId="24EF388C"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lang w:val="nl-NL"/>
              </w:rPr>
            </w:pPr>
            <w:r w:rsidRPr="00870D86">
              <w:rPr>
                <w:rFonts w:ascii="Calibri" w:eastAsia="Calibri" w:hAnsi="Calibri" w:cs="Calibri"/>
                <w:sz w:val="18"/>
                <w:szCs w:val="18"/>
                <w:lang w:val="nl-NL"/>
              </w:rPr>
              <w:t>Increment demonstrated, feedback achieved</w:t>
            </w:r>
          </w:p>
          <w:p w14:paraId="08590F68"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lang w:val="nl-NL"/>
              </w:rPr>
            </w:pPr>
            <w:r w:rsidRPr="00870D86">
              <w:rPr>
                <w:rFonts w:ascii="Calibri" w:eastAsia="Calibri" w:hAnsi="Calibri" w:cs="Calibri"/>
                <w:sz w:val="18"/>
                <w:szCs w:val="18"/>
                <w:lang w:val="nl-NL"/>
              </w:rPr>
              <w:t>Accepted by Product Management</w:t>
            </w:r>
          </w:p>
        </w:tc>
        <w:tc>
          <w:tcPr>
            <w:tcW w:w="2478" w:type="dxa"/>
            <w:shd w:val="clear" w:color="auto" w:fill="FFFFFF"/>
          </w:tcPr>
          <w:p w14:paraId="5BB0B344"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rPr>
            </w:pPr>
            <w:r w:rsidRPr="00870D86">
              <w:rPr>
                <w:rFonts w:ascii="Calibri" w:eastAsia="Calibri" w:hAnsi="Calibri" w:cs="Calibri"/>
                <w:sz w:val="18"/>
                <w:szCs w:val="18"/>
              </w:rPr>
              <w:t>Capabilities completed by all trains and meet acceptance criteria</w:t>
            </w:r>
          </w:p>
          <w:p w14:paraId="24DA112B"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rPr>
            </w:pPr>
            <w:r w:rsidRPr="00870D86">
              <w:rPr>
                <w:rFonts w:ascii="Calibri" w:eastAsia="Calibri" w:hAnsi="Calibri" w:cs="Calibri"/>
                <w:sz w:val="18"/>
                <w:szCs w:val="18"/>
              </w:rPr>
              <w:t>Deployed / installed in the staging environment</w:t>
            </w:r>
          </w:p>
          <w:p w14:paraId="5CD173D0"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lang w:val="nl-NL"/>
              </w:rPr>
            </w:pPr>
            <w:r w:rsidRPr="00870D86">
              <w:rPr>
                <w:rFonts w:ascii="Calibri" w:eastAsia="Calibri" w:hAnsi="Calibri" w:cs="Calibri"/>
                <w:sz w:val="18"/>
                <w:szCs w:val="18"/>
                <w:lang w:val="nl-NL"/>
              </w:rPr>
              <w:t>NFRs met</w:t>
            </w:r>
          </w:p>
          <w:p w14:paraId="6A54E08E"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rPr>
            </w:pPr>
            <w:r w:rsidRPr="00870D86">
              <w:rPr>
                <w:rFonts w:ascii="Calibri" w:eastAsia="Calibri" w:hAnsi="Calibri" w:cs="Calibri"/>
                <w:sz w:val="18"/>
                <w:szCs w:val="18"/>
              </w:rPr>
              <w:t>System end-to-end integration, verification and validation done</w:t>
            </w:r>
          </w:p>
          <w:p w14:paraId="55379A4D"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lang w:val="nl-NL"/>
              </w:rPr>
            </w:pPr>
            <w:r w:rsidRPr="00870D86">
              <w:rPr>
                <w:rFonts w:ascii="Calibri" w:eastAsia="Calibri" w:hAnsi="Calibri" w:cs="Calibri"/>
                <w:sz w:val="18"/>
                <w:szCs w:val="18"/>
                <w:lang w:val="nl-NL"/>
              </w:rPr>
              <w:t>No must-fix defects</w:t>
            </w:r>
          </w:p>
          <w:p w14:paraId="51275955"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rPr>
            </w:pPr>
            <w:r w:rsidRPr="00870D86">
              <w:rPr>
                <w:rFonts w:ascii="Calibri" w:eastAsia="Calibri" w:hAnsi="Calibri" w:cs="Calibri"/>
                <w:sz w:val="18"/>
                <w:szCs w:val="18"/>
              </w:rPr>
              <w:t>Included in build definition and deployment / transition process</w:t>
            </w:r>
          </w:p>
          <w:p w14:paraId="6D9AF827"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lang w:val="nl-NL"/>
              </w:rPr>
            </w:pPr>
            <w:r w:rsidRPr="00870D86">
              <w:rPr>
                <w:rFonts w:ascii="Calibri" w:eastAsia="Calibri" w:hAnsi="Calibri" w:cs="Calibri"/>
                <w:sz w:val="18"/>
                <w:szCs w:val="18"/>
                <w:lang w:val="nl-NL"/>
              </w:rPr>
              <w:t>Documentation updated</w:t>
            </w:r>
          </w:p>
          <w:p w14:paraId="6D2EEE0C"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lang w:val="nl-NL"/>
              </w:rPr>
            </w:pPr>
            <w:r w:rsidRPr="00870D86">
              <w:rPr>
                <w:rFonts w:ascii="Calibri" w:eastAsia="Calibri" w:hAnsi="Calibri" w:cs="Calibri"/>
                <w:sz w:val="18"/>
                <w:szCs w:val="18"/>
                <w:lang w:val="nl-NL"/>
              </w:rPr>
              <w:t>Solution demonstrated, feedback achieved</w:t>
            </w:r>
          </w:p>
          <w:p w14:paraId="3C6F2231"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lang w:val="nl-NL"/>
              </w:rPr>
            </w:pPr>
            <w:r w:rsidRPr="00870D86">
              <w:rPr>
                <w:rFonts w:ascii="Calibri" w:eastAsia="Calibri" w:hAnsi="Calibri" w:cs="Calibri"/>
                <w:sz w:val="18"/>
                <w:szCs w:val="18"/>
                <w:lang w:val="nl-NL"/>
              </w:rPr>
              <w:t>Accepted by Solution Management</w:t>
            </w:r>
          </w:p>
        </w:tc>
        <w:tc>
          <w:tcPr>
            <w:tcW w:w="2478" w:type="dxa"/>
            <w:shd w:val="clear" w:color="auto" w:fill="FFFFFF"/>
          </w:tcPr>
          <w:p w14:paraId="0E7F97EE"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rPr>
            </w:pPr>
            <w:r w:rsidRPr="00870D86">
              <w:rPr>
                <w:rFonts w:ascii="Calibri" w:eastAsia="Calibri" w:hAnsi="Calibri" w:cs="Calibri"/>
                <w:sz w:val="18"/>
                <w:szCs w:val="18"/>
              </w:rPr>
              <w:t>All capabilities done and meet acceptance criteria</w:t>
            </w:r>
          </w:p>
          <w:p w14:paraId="4FF44F0A"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rPr>
            </w:pPr>
            <w:r w:rsidRPr="00870D86">
              <w:rPr>
                <w:rFonts w:ascii="Calibri" w:eastAsia="Calibri" w:hAnsi="Calibri" w:cs="Calibri"/>
                <w:sz w:val="18"/>
                <w:szCs w:val="18"/>
              </w:rPr>
              <w:t>End-to-end integration and solution V&amp;V done</w:t>
            </w:r>
          </w:p>
          <w:p w14:paraId="6A891AB5"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lang w:val="nl-NL"/>
              </w:rPr>
            </w:pPr>
            <w:r w:rsidRPr="00870D86">
              <w:rPr>
                <w:rFonts w:ascii="Calibri" w:eastAsia="Calibri" w:hAnsi="Calibri" w:cs="Calibri"/>
                <w:sz w:val="18"/>
                <w:szCs w:val="18"/>
                <w:lang w:val="nl-NL"/>
              </w:rPr>
              <w:t>Regression testing done</w:t>
            </w:r>
          </w:p>
          <w:p w14:paraId="28D2770F"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lang w:val="nl-NL"/>
              </w:rPr>
            </w:pPr>
            <w:r w:rsidRPr="00870D86">
              <w:rPr>
                <w:rFonts w:ascii="Calibri" w:eastAsia="Calibri" w:hAnsi="Calibri" w:cs="Calibri"/>
                <w:sz w:val="18"/>
                <w:szCs w:val="18"/>
                <w:lang w:val="nl-NL"/>
              </w:rPr>
              <w:t>NFRs met</w:t>
            </w:r>
          </w:p>
          <w:p w14:paraId="2D2E441B"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lang w:val="nl-NL"/>
              </w:rPr>
            </w:pPr>
            <w:r w:rsidRPr="00870D86">
              <w:rPr>
                <w:rFonts w:ascii="Calibri" w:eastAsia="Calibri" w:hAnsi="Calibri" w:cs="Calibri"/>
                <w:sz w:val="18"/>
                <w:szCs w:val="18"/>
                <w:lang w:val="nl-NL"/>
              </w:rPr>
              <w:t>No must-fix defects</w:t>
            </w:r>
          </w:p>
          <w:p w14:paraId="62F7887D"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lang w:val="nl-NL"/>
              </w:rPr>
            </w:pPr>
            <w:r w:rsidRPr="00870D86">
              <w:rPr>
                <w:rFonts w:ascii="Calibri" w:eastAsia="Calibri" w:hAnsi="Calibri" w:cs="Calibri"/>
                <w:sz w:val="18"/>
                <w:szCs w:val="18"/>
                <w:lang w:val="nl-NL"/>
              </w:rPr>
              <w:t>Release documentation complete</w:t>
            </w:r>
          </w:p>
          <w:p w14:paraId="4D3C0497"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lang w:val="nl-NL"/>
              </w:rPr>
            </w:pPr>
            <w:r w:rsidRPr="00870D86">
              <w:rPr>
                <w:rFonts w:ascii="Calibri" w:eastAsia="Calibri" w:hAnsi="Calibri" w:cs="Calibri"/>
                <w:sz w:val="18"/>
                <w:szCs w:val="18"/>
                <w:lang w:val="nl-NL"/>
              </w:rPr>
              <w:t>All standards met</w:t>
            </w:r>
          </w:p>
          <w:p w14:paraId="12890540" w14:textId="77777777" w:rsidR="00283067" w:rsidRPr="00870D86" w:rsidRDefault="00283067" w:rsidP="000D0D72">
            <w:pPr>
              <w:widowControl/>
              <w:numPr>
                <w:ilvl w:val="0"/>
                <w:numId w:val="28"/>
              </w:numPr>
              <w:tabs>
                <w:tab w:val="clear" w:pos="720"/>
                <w:tab w:val="clear" w:pos="9000"/>
              </w:tabs>
              <w:spacing w:before="0"/>
              <w:ind w:left="216" w:hanging="144"/>
              <w:jc w:val="left"/>
              <w:rPr>
                <w:rFonts w:ascii="Calibri" w:eastAsia="Calibri" w:hAnsi="Calibri" w:cs="Calibri"/>
                <w:sz w:val="18"/>
                <w:szCs w:val="18"/>
              </w:rPr>
            </w:pPr>
            <w:r w:rsidRPr="00870D86">
              <w:rPr>
                <w:rFonts w:ascii="Calibri" w:eastAsia="Calibri" w:hAnsi="Calibri" w:cs="Calibri"/>
                <w:sz w:val="18"/>
                <w:szCs w:val="18"/>
              </w:rPr>
              <w:t>Approved by Solution and Release Management</w:t>
            </w:r>
          </w:p>
        </w:tc>
      </w:tr>
    </w:tbl>
    <w:p w14:paraId="3529E1B9" w14:textId="466BC5F4" w:rsidR="00283067" w:rsidRPr="00F236A8" w:rsidRDefault="00485A4A" w:rsidP="00283067">
      <w:pPr>
        <w:pStyle w:val="Caption"/>
        <w:jc w:val="center"/>
        <w:rPr>
          <w:rFonts w:eastAsia="Calibri"/>
          <w:sz w:val="21"/>
          <w:szCs w:val="21"/>
        </w:rPr>
      </w:pPr>
      <w:r w:rsidRPr="00EC2F52">
        <w:rPr>
          <w:sz w:val="21"/>
          <w:szCs w:val="21"/>
        </w:rPr>
        <w:t xml:space="preserve">Figure </w:t>
      </w:r>
      <w:r w:rsidRPr="00EC2F52">
        <w:rPr>
          <w:sz w:val="21"/>
          <w:szCs w:val="21"/>
        </w:rPr>
        <w:fldChar w:fldCharType="begin"/>
      </w:r>
      <w:r w:rsidRPr="00EC2F52">
        <w:rPr>
          <w:sz w:val="21"/>
          <w:szCs w:val="21"/>
        </w:rPr>
        <w:instrText xml:space="preserve"> SEQ Figure \* ARABIC </w:instrText>
      </w:r>
      <w:r w:rsidRPr="00EC2F52">
        <w:rPr>
          <w:sz w:val="21"/>
          <w:szCs w:val="21"/>
        </w:rPr>
        <w:fldChar w:fldCharType="separate"/>
      </w:r>
      <w:r w:rsidR="00D4331A">
        <w:rPr>
          <w:noProof/>
          <w:sz w:val="21"/>
          <w:szCs w:val="21"/>
        </w:rPr>
        <w:t>12</w:t>
      </w:r>
      <w:r w:rsidRPr="00EC2F52">
        <w:rPr>
          <w:noProof/>
          <w:sz w:val="21"/>
          <w:szCs w:val="21"/>
        </w:rPr>
        <w:fldChar w:fldCharType="end"/>
      </w:r>
      <w:r w:rsidRPr="00EC2F52">
        <w:rPr>
          <w:sz w:val="21"/>
          <w:szCs w:val="21"/>
        </w:rPr>
        <w:t xml:space="preserve"> - </w:t>
      </w:r>
      <w:r w:rsidRPr="00485A4A">
        <w:rPr>
          <w:sz w:val="21"/>
          <w:szCs w:val="21"/>
        </w:rPr>
        <w:t>Definitions of Done (DoD)</w:t>
      </w:r>
    </w:p>
    <w:p w14:paraId="22C5421D" w14:textId="77777777" w:rsidR="00283067" w:rsidRPr="000D0D72" w:rsidRDefault="00283067" w:rsidP="000D0D72">
      <w:pPr>
        <w:pStyle w:val="Heading3"/>
        <w:spacing w:after="48"/>
        <w:rPr>
          <w:rFonts w:eastAsia="Calibri"/>
        </w:rPr>
      </w:pPr>
      <w:bookmarkStart w:id="112" w:name="_Ref450140564"/>
      <w:bookmarkStart w:id="113" w:name="_Toc484533897"/>
      <w:bookmarkStart w:id="114" w:name="_Toc515628463"/>
      <w:bookmarkStart w:id="115" w:name="_Toc68596438"/>
      <w:bookmarkStart w:id="116" w:name="_Toc70334320"/>
      <w:r w:rsidRPr="000D0D72">
        <w:rPr>
          <w:rFonts w:eastAsia="Calibri"/>
        </w:rPr>
        <w:lastRenderedPageBreak/>
        <w:t>DoD for ‘Documents’</w:t>
      </w:r>
      <w:bookmarkEnd w:id="112"/>
      <w:bookmarkEnd w:id="113"/>
      <w:bookmarkEnd w:id="114"/>
      <w:bookmarkEnd w:id="115"/>
      <w:bookmarkEnd w:id="116"/>
    </w:p>
    <w:p w14:paraId="04860617" w14:textId="534B7848" w:rsidR="00283067" w:rsidRPr="0062639F" w:rsidRDefault="00283067" w:rsidP="000D0D72">
      <w:pPr>
        <w:pStyle w:val="ListParagraph"/>
        <w:widowControl/>
        <w:numPr>
          <w:ilvl w:val="0"/>
          <w:numId w:val="32"/>
        </w:numPr>
        <w:tabs>
          <w:tab w:val="clear" w:pos="720"/>
          <w:tab w:val="clear" w:pos="9000"/>
        </w:tabs>
        <w:spacing w:before="0" w:after="120"/>
        <w:jc w:val="left"/>
        <w:rPr>
          <w:rFonts w:eastAsia="Calibri"/>
        </w:rPr>
      </w:pPr>
      <w:r w:rsidRPr="0062639F">
        <w:rPr>
          <w:rFonts w:eastAsia="Calibri"/>
        </w:rPr>
        <w:t>Structure, style and format complies with Scaled Agile document standards mutually agreed between the Customer and Micro Focus</w:t>
      </w:r>
      <w:r w:rsidRPr="0062639F">
        <w:rPr>
          <w:rFonts w:eastAsia="Calibri"/>
          <w:b/>
        </w:rPr>
        <w:t>.</w:t>
      </w:r>
    </w:p>
    <w:p w14:paraId="24A452A2" w14:textId="77777777" w:rsidR="00283067" w:rsidRPr="00452431" w:rsidRDefault="00283067" w:rsidP="00452431">
      <w:pPr>
        <w:pStyle w:val="Heading3"/>
        <w:spacing w:after="48"/>
        <w:rPr>
          <w:rFonts w:eastAsia="Calibri"/>
        </w:rPr>
      </w:pPr>
      <w:bookmarkStart w:id="117" w:name="_Ref450144384"/>
      <w:bookmarkStart w:id="118" w:name="_Toc484533898"/>
      <w:bookmarkStart w:id="119" w:name="_Toc515628464"/>
      <w:bookmarkStart w:id="120" w:name="_Toc68596439"/>
      <w:bookmarkStart w:id="121" w:name="_Toc70334321"/>
      <w:r w:rsidRPr="00452431">
        <w:rPr>
          <w:rFonts w:eastAsia="Calibri"/>
        </w:rPr>
        <w:t>DoD for ‘Backlogs’</w:t>
      </w:r>
      <w:bookmarkEnd w:id="117"/>
      <w:bookmarkEnd w:id="118"/>
      <w:bookmarkEnd w:id="119"/>
      <w:bookmarkEnd w:id="120"/>
      <w:bookmarkEnd w:id="121"/>
    </w:p>
    <w:p w14:paraId="4F02E61F" w14:textId="11523A20" w:rsidR="00283067" w:rsidRPr="009304F6" w:rsidRDefault="00283067" w:rsidP="000D0D72">
      <w:pPr>
        <w:widowControl/>
        <w:numPr>
          <w:ilvl w:val="0"/>
          <w:numId w:val="30"/>
        </w:numPr>
        <w:tabs>
          <w:tab w:val="clear" w:pos="720"/>
          <w:tab w:val="clear" w:pos="9000"/>
        </w:tabs>
        <w:spacing w:before="0" w:after="120"/>
        <w:jc w:val="left"/>
        <w:rPr>
          <w:rFonts w:eastAsia="Calibri"/>
        </w:rPr>
      </w:pPr>
      <w:r w:rsidRPr="009304F6">
        <w:rPr>
          <w:rFonts w:eastAsia="Calibri"/>
        </w:rPr>
        <w:t>The content of backlogs is as per Scaled Agile document standards that were mutually agreed between the Customer and Micro Focus.</w:t>
      </w:r>
    </w:p>
    <w:p w14:paraId="3D4301DD" w14:textId="77777777" w:rsidR="00283067" w:rsidRPr="009304F6" w:rsidRDefault="00283067" w:rsidP="000D0D72">
      <w:pPr>
        <w:keepNext/>
        <w:widowControl/>
        <w:numPr>
          <w:ilvl w:val="0"/>
          <w:numId w:val="30"/>
        </w:numPr>
        <w:tabs>
          <w:tab w:val="clear" w:pos="720"/>
          <w:tab w:val="clear" w:pos="9000"/>
        </w:tabs>
        <w:spacing w:before="0" w:after="120"/>
        <w:ind w:left="714" w:hanging="357"/>
        <w:jc w:val="left"/>
        <w:rPr>
          <w:rFonts w:eastAsia="Calibri"/>
        </w:rPr>
      </w:pPr>
      <w:r w:rsidRPr="009304F6">
        <w:rPr>
          <w:rFonts w:eastAsia="Calibri"/>
        </w:rPr>
        <w:t>The default content for backlogs is as per table below:</w:t>
      </w:r>
    </w:p>
    <w:tbl>
      <w:tblPr>
        <w:tblStyle w:val="TableGrid1"/>
        <w:tblW w:w="8930" w:type="dxa"/>
        <w:tblInd w:w="846" w:type="dxa"/>
        <w:shd w:val="clear" w:color="auto" w:fill="FFFFFF"/>
        <w:tblCellMar>
          <w:top w:w="57" w:type="dxa"/>
          <w:left w:w="57" w:type="dxa"/>
          <w:bottom w:w="57" w:type="dxa"/>
          <w:right w:w="57" w:type="dxa"/>
        </w:tblCellMar>
        <w:tblLook w:val="04A0" w:firstRow="1" w:lastRow="0" w:firstColumn="1" w:lastColumn="0" w:noHBand="0" w:noVBand="1"/>
      </w:tblPr>
      <w:tblGrid>
        <w:gridCol w:w="2551"/>
        <w:gridCol w:w="6379"/>
      </w:tblGrid>
      <w:tr w:rsidR="00283067" w:rsidRPr="00407473" w14:paraId="7E0DE908" w14:textId="77777777" w:rsidTr="00197BA9">
        <w:trPr>
          <w:cantSplit/>
        </w:trPr>
        <w:tc>
          <w:tcPr>
            <w:tcW w:w="2551" w:type="dxa"/>
            <w:shd w:val="clear" w:color="auto" w:fill="BDCDD6"/>
          </w:tcPr>
          <w:p w14:paraId="4EAB4384" w14:textId="77777777" w:rsidR="00283067" w:rsidRPr="0010146C" w:rsidRDefault="00283067" w:rsidP="00197BA9">
            <w:pPr>
              <w:rPr>
                <w:rFonts w:ascii="Calibri" w:eastAsia="Calibri" w:hAnsi="Calibri" w:cs="Calibri"/>
                <w:b/>
                <w:lang w:val="nl-NL"/>
              </w:rPr>
            </w:pPr>
            <w:r w:rsidRPr="0010146C">
              <w:rPr>
                <w:rFonts w:ascii="Calibri" w:eastAsia="Calibri" w:hAnsi="Calibri" w:cs="Calibri"/>
                <w:b/>
                <w:lang w:val="nl-NL"/>
              </w:rPr>
              <w:t>Portfolio Backlog</w:t>
            </w:r>
          </w:p>
        </w:tc>
        <w:tc>
          <w:tcPr>
            <w:tcW w:w="6379" w:type="dxa"/>
            <w:shd w:val="clear" w:color="auto" w:fill="FFFFFF"/>
          </w:tcPr>
          <w:p w14:paraId="1B49FCB1" w14:textId="77777777" w:rsidR="00283067" w:rsidRPr="00407473" w:rsidRDefault="00283067" w:rsidP="00197BA9">
            <w:pPr>
              <w:rPr>
                <w:rFonts w:ascii="Calibri" w:eastAsia="Calibri" w:hAnsi="Calibri" w:cs="Calibri"/>
                <w:sz w:val="18"/>
                <w:szCs w:val="18"/>
                <w:lang w:val="nl-NL"/>
              </w:rPr>
            </w:pPr>
            <w:r w:rsidRPr="00407473">
              <w:rPr>
                <w:rFonts w:ascii="Calibri" w:eastAsia="Calibri" w:hAnsi="Calibri" w:cs="Calibri"/>
                <w:sz w:val="18"/>
                <w:szCs w:val="18"/>
                <w:lang w:val="nl-NL"/>
              </w:rPr>
              <w:t>Lists Epics, Enablers and NFRs</w:t>
            </w:r>
          </w:p>
          <w:p w14:paraId="006FCEB2"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Strategic Theme it relates to</w:t>
            </w:r>
          </w:p>
          <w:p w14:paraId="5C594593"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A name</w:t>
            </w:r>
          </w:p>
          <w:p w14:paraId="67CEFA1C"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A description</w:t>
            </w:r>
          </w:p>
          <w:p w14:paraId="0A5DE415"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Primary owner (individual)</w:t>
            </w:r>
          </w:p>
          <w:p w14:paraId="4F03C049"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WSJF</w:t>
            </w:r>
          </w:p>
          <w:p w14:paraId="5DF4955F"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A light business case</w:t>
            </w:r>
          </w:p>
          <w:p w14:paraId="0B134A16"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Go / no-go decision</w:t>
            </w:r>
          </w:p>
        </w:tc>
      </w:tr>
      <w:tr w:rsidR="00283067" w:rsidRPr="00407473" w14:paraId="3F485D66" w14:textId="77777777" w:rsidTr="00197BA9">
        <w:trPr>
          <w:cantSplit/>
        </w:trPr>
        <w:tc>
          <w:tcPr>
            <w:tcW w:w="2551" w:type="dxa"/>
            <w:shd w:val="clear" w:color="auto" w:fill="BDCDD6"/>
          </w:tcPr>
          <w:p w14:paraId="76B1DD33" w14:textId="77777777" w:rsidR="00283067" w:rsidRPr="0010146C" w:rsidRDefault="00283067" w:rsidP="00197BA9">
            <w:pPr>
              <w:rPr>
                <w:rFonts w:ascii="Calibri" w:eastAsia="Calibri" w:hAnsi="Calibri" w:cs="Calibri"/>
                <w:b/>
                <w:lang w:val="nl-NL"/>
              </w:rPr>
            </w:pPr>
            <w:r w:rsidRPr="0010146C">
              <w:rPr>
                <w:rFonts w:ascii="Calibri" w:eastAsia="Calibri" w:hAnsi="Calibri" w:cs="Calibri"/>
                <w:b/>
                <w:lang w:val="nl-NL"/>
              </w:rPr>
              <w:t>Value Stream Backlog</w:t>
            </w:r>
          </w:p>
        </w:tc>
        <w:tc>
          <w:tcPr>
            <w:tcW w:w="6379" w:type="dxa"/>
            <w:shd w:val="clear" w:color="auto" w:fill="FFFFFF"/>
          </w:tcPr>
          <w:p w14:paraId="207FF320" w14:textId="77777777" w:rsidR="00283067" w:rsidRPr="00407473" w:rsidRDefault="00283067" w:rsidP="00197BA9">
            <w:pPr>
              <w:rPr>
                <w:rFonts w:ascii="Calibri" w:eastAsia="Calibri" w:hAnsi="Calibri" w:cs="Calibri"/>
                <w:sz w:val="18"/>
                <w:szCs w:val="18"/>
                <w:lang w:val="nl-NL"/>
              </w:rPr>
            </w:pPr>
            <w:r w:rsidRPr="00407473">
              <w:rPr>
                <w:rFonts w:ascii="Calibri" w:eastAsia="Calibri" w:hAnsi="Calibri" w:cs="Calibri"/>
                <w:sz w:val="18"/>
                <w:szCs w:val="18"/>
                <w:lang w:val="nl-NL"/>
              </w:rPr>
              <w:t>Lists Capabilities, Enablers and NFRs</w:t>
            </w:r>
          </w:p>
          <w:p w14:paraId="679EE75E"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A name for the Capability or Enabler</w:t>
            </w:r>
          </w:p>
          <w:p w14:paraId="561EEBB2"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A description of the Capability or Enabler</w:t>
            </w:r>
          </w:p>
          <w:p w14:paraId="7B44F0BD"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Primary owner (individual)</w:t>
            </w:r>
          </w:p>
          <w:p w14:paraId="1ED48423"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Cost of Delay (CoD) – relative assessment</w:t>
            </w:r>
          </w:p>
          <w:p w14:paraId="59DE07C2"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sz w:val="18"/>
                <w:szCs w:val="18"/>
                <w:lang w:val="en-GB"/>
              </w:rPr>
            </w:pPr>
            <w:r w:rsidRPr="00407473">
              <w:rPr>
                <w:rFonts w:ascii="Calibri" w:hAnsi="Calibri" w:cs="Calibri"/>
                <w:sz w:val="18"/>
                <w:szCs w:val="18"/>
                <w:lang w:val="en-GB"/>
              </w:rPr>
              <w:t>An estimate of relative Job Size</w:t>
            </w:r>
          </w:p>
          <w:p w14:paraId="35DC7D89"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sz w:val="18"/>
                <w:szCs w:val="18"/>
                <w:lang w:val="en-GB"/>
              </w:rPr>
              <w:t>WSJF = CoD / Job Size</w:t>
            </w:r>
          </w:p>
          <w:p w14:paraId="66C8C55D"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sz w:val="18"/>
                <w:szCs w:val="18"/>
                <w:lang w:val="en-GB"/>
              </w:rPr>
              <w:t>Once prioritized for action, a light business case is also required.</w:t>
            </w:r>
          </w:p>
        </w:tc>
      </w:tr>
      <w:tr w:rsidR="00283067" w:rsidRPr="00407473" w14:paraId="2B14EAC9" w14:textId="77777777" w:rsidTr="00197BA9">
        <w:trPr>
          <w:cantSplit/>
        </w:trPr>
        <w:tc>
          <w:tcPr>
            <w:tcW w:w="2551" w:type="dxa"/>
            <w:shd w:val="clear" w:color="auto" w:fill="BDCDD6"/>
          </w:tcPr>
          <w:p w14:paraId="5633D903" w14:textId="77777777" w:rsidR="00283067" w:rsidRPr="0010146C" w:rsidRDefault="00283067" w:rsidP="00197BA9">
            <w:pPr>
              <w:rPr>
                <w:rFonts w:ascii="Calibri" w:eastAsia="Calibri" w:hAnsi="Calibri" w:cs="Calibri"/>
                <w:b/>
                <w:lang w:val="nl-NL"/>
              </w:rPr>
            </w:pPr>
            <w:r w:rsidRPr="0010146C">
              <w:rPr>
                <w:rFonts w:ascii="Calibri" w:eastAsia="Calibri" w:hAnsi="Calibri" w:cs="Calibri"/>
                <w:b/>
                <w:lang w:val="nl-NL"/>
              </w:rPr>
              <w:t>Program Backlog</w:t>
            </w:r>
          </w:p>
        </w:tc>
        <w:tc>
          <w:tcPr>
            <w:tcW w:w="6379" w:type="dxa"/>
            <w:shd w:val="clear" w:color="auto" w:fill="FFFFFF"/>
          </w:tcPr>
          <w:p w14:paraId="1E192275" w14:textId="77777777" w:rsidR="00283067" w:rsidRPr="00407473" w:rsidRDefault="00283067" w:rsidP="00197BA9">
            <w:pPr>
              <w:rPr>
                <w:rFonts w:ascii="Calibri" w:eastAsia="Calibri" w:hAnsi="Calibri" w:cs="Calibri"/>
                <w:sz w:val="18"/>
                <w:szCs w:val="18"/>
              </w:rPr>
            </w:pPr>
            <w:r w:rsidRPr="00407473">
              <w:rPr>
                <w:rFonts w:ascii="Calibri" w:eastAsia="Calibri" w:hAnsi="Calibri" w:cs="Calibri"/>
                <w:sz w:val="18"/>
                <w:szCs w:val="18"/>
              </w:rPr>
              <w:t>Lists Features, Enablers and NFRs; for each item (where appropriate) there will be:</w:t>
            </w:r>
          </w:p>
          <w:p w14:paraId="454B983A"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A name for the Feature or Enabler</w:t>
            </w:r>
          </w:p>
          <w:p w14:paraId="001BCBFB"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A description of the Feature or Enabler</w:t>
            </w:r>
          </w:p>
          <w:p w14:paraId="456D06AB"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Primary owner (individual)</w:t>
            </w:r>
          </w:p>
          <w:p w14:paraId="02A5A797"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Cost of Delay (CoD) from summation of the following 3 components:</w:t>
            </w:r>
          </w:p>
          <w:p w14:paraId="281B0913" w14:textId="77777777" w:rsidR="00283067" w:rsidRPr="00407473" w:rsidRDefault="00283067" w:rsidP="000D0D72">
            <w:pPr>
              <w:widowControl/>
              <w:numPr>
                <w:ilvl w:val="1"/>
                <w:numId w:val="27"/>
              </w:numPr>
              <w:tabs>
                <w:tab w:val="clear" w:pos="720"/>
                <w:tab w:val="clear" w:pos="9000"/>
              </w:tabs>
              <w:spacing w:before="0" w:line="240" w:lineRule="auto"/>
              <w:ind w:left="0" w:hanging="227"/>
              <w:jc w:val="left"/>
              <w:rPr>
                <w:rFonts w:ascii="Calibri" w:hAnsi="Calibri" w:cs="Calibri"/>
                <w:sz w:val="18"/>
                <w:szCs w:val="18"/>
                <w:lang w:val="en-GB"/>
              </w:rPr>
            </w:pPr>
            <w:r w:rsidRPr="00407473">
              <w:rPr>
                <w:rFonts w:ascii="Calibri" w:hAnsi="Calibri" w:cs="Calibri"/>
                <w:sz w:val="18"/>
                <w:szCs w:val="18"/>
                <w:lang w:val="en-GB"/>
              </w:rPr>
              <w:t>An estimate of relative User / Business value</w:t>
            </w:r>
          </w:p>
          <w:p w14:paraId="3037E0BE" w14:textId="77777777" w:rsidR="00283067" w:rsidRPr="00407473" w:rsidRDefault="00283067" w:rsidP="000D0D72">
            <w:pPr>
              <w:widowControl/>
              <w:numPr>
                <w:ilvl w:val="1"/>
                <w:numId w:val="27"/>
              </w:numPr>
              <w:tabs>
                <w:tab w:val="clear" w:pos="720"/>
                <w:tab w:val="clear" w:pos="9000"/>
              </w:tabs>
              <w:spacing w:before="0" w:line="240" w:lineRule="auto"/>
              <w:ind w:left="0" w:hanging="227"/>
              <w:jc w:val="left"/>
              <w:rPr>
                <w:rFonts w:ascii="Calibri" w:hAnsi="Calibri" w:cs="Calibri"/>
                <w:sz w:val="18"/>
                <w:szCs w:val="18"/>
                <w:lang w:val="en-GB"/>
              </w:rPr>
            </w:pPr>
            <w:r w:rsidRPr="00407473">
              <w:rPr>
                <w:rFonts w:ascii="Calibri" w:hAnsi="Calibri" w:cs="Calibri"/>
                <w:sz w:val="18"/>
                <w:szCs w:val="18"/>
                <w:lang w:val="en-GB"/>
              </w:rPr>
              <w:t>An estimate of relative Time Criticality</w:t>
            </w:r>
          </w:p>
          <w:p w14:paraId="6AB5A466" w14:textId="77777777" w:rsidR="00283067" w:rsidRPr="00407473" w:rsidRDefault="00283067" w:rsidP="000D0D72">
            <w:pPr>
              <w:widowControl/>
              <w:numPr>
                <w:ilvl w:val="1"/>
                <w:numId w:val="27"/>
              </w:numPr>
              <w:tabs>
                <w:tab w:val="clear" w:pos="720"/>
                <w:tab w:val="clear" w:pos="9000"/>
              </w:tabs>
              <w:spacing w:before="0" w:line="240" w:lineRule="auto"/>
              <w:ind w:left="0" w:hanging="227"/>
              <w:jc w:val="left"/>
              <w:rPr>
                <w:rFonts w:ascii="Calibri" w:hAnsi="Calibri" w:cs="Calibri"/>
                <w:sz w:val="18"/>
                <w:szCs w:val="18"/>
                <w:lang w:val="en-GB"/>
              </w:rPr>
            </w:pPr>
            <w:r w:rsidRPr="00407473">
              <w:rPr>
                <w:rFonts w:ascii="Calibri" w:hAnsi="Calibri" w:cs="Calibri"/>
                <w:sz w:val="18"/>
                <w:szCs w:val="18"/>
                <w:lang w:val="en-GB"/>
              </w:rPr>
              <w:t>An estimate of relative Risk Reduction &amp; Opportunity Enablement</w:t>
            </w:r>
          </w:p>
          <w:p w14:paraId="5570D2EA"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sz w:val="18"/>
                <w:szCs w:val="18"/>
                <w:lang w:val="en-GB"/>
              </w:rPr>
            </w:pPr>
            <w:r w:rsidRPr="00407473">
              <w:rPr>
                <w:rFonts w:ascii="Calibri" w:hAnsi="Calibri" w:cs="Calibri"/>
                <w:sz w:val="18"/>
                <w:szCs w:val="18"/>
                <w:lang w:val="en-GB"/>
              </w:rPr>
              <w:t>An estimate of relative Job Size</w:t>
            </w:r>
          </w:p>
          <w:p w14:paraId="6458507E"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sz w:val="18"/>
                <w:szCs w:val="18"/>
                <w:lang w:val="en-GB"/>
              </w:rPr>
            </w:pPr>
            <w:r w:rsidRPr="00407473">
              <w:rPr>
                <w:rFonts w:ascii="Calibri" w:hAnsi="Calibri" w:cs="Calibri"/>
                <w:sz w:val="18"/>
                <w:szCs w:val="18"/>
                <w:lang w:val="en-GB"/>
              </w:rPr>
              <w:t>WSJF = CoD / Job Size</w:t>
            </w:r>
          </w:p>
        </w:tc>
      </w:tr>
      <w:tr w:rsidR="00283067" w:rsidRPr="00407473" w14:paraId="096E8ACB" w14:textId="77777777" w:rsidTr="00197BA9">
        <w:trPr>
          <w:cantSplit/>
        </w:trPr>
        <w:tc>
          <w:tcPr>
            <w:tcW w:w="2551" w:type="dxa"/>
            <w:shd w:val="clear" w:color="auto" w:fill="BDCDD6"/>
          </w:tcPr>
          <w:p w14:paraId="5C7FE1E8" w14:textId="77777777" w:rsidR="00283067" w:rsidRPr="0010146C" w:rsidRDefault="00283067" w:rsidP="00197BA9">
            <w:pPr>
              <w:rPr>
                <w:rFonts w:ascii="Calibri" w:eastAsia="Calibri" w:hAnsi="Calibri" w:cs="Calibri"/>
                <w:b/>
                <w:lang w:val="nl-NL"/>
              </w:rPr>
            </w:pPr>
            <w:r w:rsidRPr="0010146C">
              <w:rPr>
                <w:rFonts w:ascii="Calibri" w:eastAsia="Calibri" w:hAnsi="Calibri" w:cs="Calibri"/>
                <w:b/>
                <w:lang w:val="nl-NL"/>
              </w:rPr>
              <w:t>Team Backlog</w:t>
            </w:r>
          </w:p>
        </w:tc>
        <w:tc>
          <w:tcPr>
            <w:tcW w:w="6379" w:type="dxa"/>
            <w:shd w:val="clear" w:color="auto" w:fill="FFFFFF"/>
          </w:tcPr>
          <w:p w14:paraId="310A66A9" w14:textId="77777777" w:rsidR="00283067" w:rsidRPr="00407473" w:rsidRDefault="00283067" w:rsidP="00197BA9">
            <w:pPr>
              <w:rPr>
                <w:rFonts w:ascii="Calibri" w:eastAsia="Calibri" w:hAnsi="Calibri" w:cs="Calibri"/>
                <w:sz w:val="18"/>
                <w:szCs w:val="18"/>
              </w:rPr>
            </w:pPr>
            <w:r w:rsidRPr="00407473">
              <w:rPr>
                <w:rFonts w:ascii="Calibri" w:eastAsia="Calibri" w:hAnsi="Calibri" w:cs="Calibri"/>
                <w:sz w:val="18"/>
                <w:szCs w:val="18"/>
              </w:rPr>
              <w:t>Lists Stories, Goals and NFRs; for each item (where appropriate) there will be:</w:t>
            </w:r>
          </w:p>
          <w:p w14:paraId="77113204"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sz w:val="18"/>
                <w:szCs w:val="18"/>
                <w:lang w:val="en-GB"/>
              </w:rPr>
            </w:pPr>
            <w:r w:rsidRPr="00407473">
              <w:rPr>
                <w:rFonts w:ascii="Calibri" w:hAnsi="Calibri" w:cs="Calibri"/>
                <w:kern w:val="28"/>
                <w:sz w:val="18"/>
                <w:szCs w:val="18"/>
                <w:lang w:val="en-GB"/>
              </w:rPr>
              <w:t>The Feature it relates to</w:t>
            </w:r>
          </w:p>
          <w:p w14:paraId="69B8AE60"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sz w:val="18"/>
                <w:szCs w:val="18"/>
                <w:lang w:val="en-GB"/>
              </w:rPr>
            </w:pPr>
            <w:r w:rsidRPr="00407473">
              <w:rPr>
                <w:rFonts w:ascii="Calibri" w:hAnsi="Calibri" w:cs="Calibri"/>
                <w:kern w:val="28"/>
                <w:sz w:val="18"/>
                <w:szCs w:val="18"/>
                <w:lang w:val="en-GB"/>
              </w:rPr>
              <w:t>A name for the User Story</w:t>
            </w:r>
          </w:p>
          <w:p w14:paraId="6D067A81"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The User Story itself following the construct “As a &lt;role&gt;, I can &lt;activity&gt; so that &lt;business value&gt;”</w:t>
            </w:r>
          </w:p>
          <w:p w14:paraId="2C969AB4"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Primary owner (individual)</w:t>
            </w:r>
          </w:p>
          <w:p w14:paraId="28B9BE57"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Supporting detailed that is required, describing the intent of the story, any elaboration from the customer or product owner, and any more detailed behaviour required to implement the story.</w:t>
            </w:r>
          </w:p>
          <w:p w14:paraId="78C7C600"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Agreed acceptance test(s) to ensure deliverables meet the full intent of the story.</w:t>
            </w:r>
          </w:p>
          <w:p w14:paraId="2303E942"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sz w:val="18"/>
                <w:szCs w:val="18"/>
                <w:lang w:val="en-GB"/>
              </w:rPr>
            </w:pPr>
            <w:r w:rsidRPr="00407473">
              <w:rPr>
                <w:rFonts w:ascii="Calibri" w:hAnsi="Calibri" w:cs="Calibri"/>
                <w:kern w:val="28"/>
                <w:sz w:val="18"/>
                <w:szCs w:val="18"/>
                <w:lang w:val="en-GB"/>
              </w:rPr>
              <w:t>Story point estimate.</w:t>
            </w:r>
          </w:p>
          <w:p w14:paraId="68185B2C"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sz w:val="18"/>
                <w:szCs w:val="18"/>
                <w:lang w:val="en-GB"/>
              </w:rPr>
            </w:pPr>
            <w:r w:rsidRPr="00407473">
              <w:rPr>
                <w:rFonts w:ascii="Calibri" w:hAnsi="Calibri" w:cs="Calibri"/>
                <w:kern w:val="28"/>
                <w:sz w:val="18"/>
                <w:szCs w:val="18"/>
                <w:lang w:val="en-GB"/>
              </w:rPr>
              <w:t>Prioritisation from the Product Owner.</w:t>
            </w:r>
          </w:p>
        </w:tc>
      </w:tr>
      <w:tr w:rsidR="00283067" w:rsidRPr="00407473" w14:paraId="70E9400F" w14:textId="77777777" w:rsidTr="00197BA9">
        <w:trPr>
          <w:cantSplit/>
        </w:trPr>
        <w:tc>
          <w:tcPr>
            <w:tcW w:w="2551" w:type="dxa"/>
            <w:shd w:val="clear" w:color="auto" w:fill="BDCDD6"/>
          </w:tcPr>
          <w:p w14:paraId="70CF3F1F" w14:textId="77777777" w:rsidR="00283067" w:rsidRPr="0010146C" w:rsidRDefault="00283067" w:rsidP="00197BA9">
            <w:pPr>
              <w:rPr>
                <w:rFonts w:ascii="Calibri" w:eastAsia="Calibri" w:hAnsi="Calibri" w:cs="Calibri"/>
                <w:b/>
                <w:lang w:val="nl-NL"/>
              </w:rPr>
            </w:pPr>
            <w:r w:rsidRPr="0010146C">
              <w:rPr>
                <w:rFonts w:ascii="Calibri" w:eastAsia="Calibri" w:hAnsi="Calibri" w:cs="Calibri"/>
                <w:b/>
                <w:lang w:val="nl-NL"/>
              </w:rPr>
              <w:lastRenderedPageBreak/>
              <w:t>Sprint Backlog</w:t>
            </w:r>
          </w:p>
        </w:tc>
        <w:tc>
          <w:tcPr>
            <w:tcW w:w="6379" w:type="dxa"/>
            <w:shd w:val="clear" w:color="auto" w:fill="FFFFFF"/>
          </w:tcPr>
          <w:p w14:paraId="59B57D00" w14:textId="77777777" w:rsidR="00283067" w:rsidRPr="00407473" w:rsidRDefault="00283067" w:rsidP="00197BA9">
            <w:pPr>
              <w:rPr>
                <w:rFonts w:ascii="Calibri" w:eastAsia="Calibri" w:hAnsi="Calibri" w:cs="Calibri"/>
                <w:sz w:val="18"/>
                <w:szCs w:val="18"/>
              </w:rPr>
            </w:pPr>
            <w:r w:rsidRPr="00407473">
              <w:rPr>
                <w:rFonts w:ascii="Calibri" w:eastAsia="Calibri" w:hAnsi="Calibri" w:cs="Calibri"/>
                <w:sz w:val="18"/>
                <w:szCs w:val="18"/>
              </w:rPr>
              <w:t>Lists User Stories, Tasks and NFRs; for each item (where appropriate) there will be:</w:t>
            </w:r>
          </w:p>
          <w:p w14:paraId="228942D7"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sz w:val="18"/>
                <w:szCs w:val="18"/>
                <w:lang w:val="en-GB"/>
              </w:rPr>
            </w:pPr>
            <w:r w:rsidRPr="00407473">
              <w:rPr>
                <w:rFonts w:ascii="Calibri" w:hAnsi="Calibri" w:cs="Calibri"/>
                <w:kern w:val="28"/>
                <w:sz w:val="18"/>
                <w:szCs w:val="18"/>
                <w:lang w:val="en-GB"/>
              </w:rPr>
              <w:t>The Feature it relates to</w:t>
            </w:r>
          </w:p>
          <w:p w14:paraId="06D603C8"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sz w:val="18"/>
                <w:szCs w:val="18"/>
                <w:lang w:val="en-GB"/>
              </w:rPr>
            </w:pPr>
            <w:r w:rsidRPr="00407473">
              <w:rPr>
                <w:rFonts w:ascii="Calibri" w:hAnsi="Calibri" w:cs="Calibri"/>
                <w:kern w:val="28"/>
                <w:sz w:val="18"/>
                <w:szCs w:val="18"/>
                <w:lang w:val="en-GB"/>
              </w:rPr>
              <w:t>A name for the User Story</w:t>
            </w:r>
          </w:p>
          <w:p w14:paraId="5B5BC2AE"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The User Story itself following the construct “As a &lt;role&gt;, I can &lt;activity&gt; so that &lt;business value&gt;”</w:t>
            </w:r>
          </w:p>
          <w:p w14:paraId="6A4881CC"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Primary owner (individual)</w:t>
            </w:r>
          </w:p>
          <w:p w14:paraId="7AA86139"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Supporting detailed that is required, describing the intent of the story, any elaboration from the customer or product owner, and any more detailed behaviour required to implement the story.</w:t>
            </w:r>
          </w:p>
          <w:p w14:paraId="28A6BA0D"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Agreed acceptance test(s) to ensure deliverables meet the full intent of the story.</w:t>
            </w:r>
          </w:p>
          <w:p w14:paraId="1F3C3F65"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kern w:val="28"/>
                <w:sz w:val="18"/>
                <w:szCs w:val="18"/>
                <w:lang w:val="en-GB"/>
              </w:rPr>
            </w:pPr>
            <w:r w:rsidRPr="00407473">
              <w:rPr>
                <w:rFonts w:ascii="Calibri" w:hAnsi="Calibri" w:cs="Calibri"/>
                <w:kern w:val="28"/>
                <w:sz w:val="18"/>
                <w:szCs w:val="18"/>
                <w:lang w:val="en-GB"/>
              </w:rPr>
              <w:t>If needed, a breakdown of tasks to be completed</w:t>
            </w:r>
          </w:p>
          <w:p w14:paraId="6558C1C8"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sz w:val="18"/>
                <w:szCs w:val="18"/>
                <w:lang w:val="en-GB"/>
              </w:rPr>
            </w:pPr>
            <w:r w:rsidRPr="00407473">
              <w:rPr>
                <w:rFonts w:ascii="Calibri" w:hAnsi="Calibri" w:cs="Calibri"/>
                <w:kern w:val="28"/>
                <w:sz w:val="18"/>
                <w:szCs w:val="18"/>
                <w:lang w:val="en-GB"/>
              </w:rPr>
              <w:t>Story point estimate for any tasks rolled up to a total for the story.</w:t>
            </w:r>
          </w:p>
          <w:p w14:paraId="190F096C" w14:textId="77777777" w:rsidR="00283067" w:rsidRPr="00407473" w:rsidRDefault="00283067" w:rsidP="000D0D72">
            <w:pPr>
              <w:widowControl/>
              <w:numPr>
                <w:ilvl w:val="0"/>
                <w:numId w:val="21"/>
              </w:numPr>
              <w:tabs>
                <w:tab w:val="clear" w:pos="720"/>
                <w:tab w:val="clear" w:pos="9000"/>
              </w:tabs>
              <w:spacing w:before="0" w:line="240" w:lineRule="auto"/>
              <w:ind w:left="0" w:hanging="227"/>
              <w:jc w:val="left"/>
              <w:rPr>
                <w:rFonts w:ascii="Calibri" w:hAnsi="Calibri" w:cs="Calibri"/>
                <w:sz w:val="18"/>
                <w:szCs w:val="18"/>
                <w:lang w:val="en-GB"/>
              </w:rPr>
            </w:pPr>
            <w:r w:rsidRPr="00407473">
              <w:rPr>
                <w:rFonts w:ascii="Calibri" w:hAnsi="Calibri" w:cs="Calibri"/>
                <w:kern w:val="28"/>
                <w:sz w:val="18"/>
                <w:szCs w:val="18"/>
                <w:lang w:val="en-GB"/>
              </w:rPr>
              <w:t>Prioritisation from the Product Owner.</w:t>
            </w:r>
          </w:p>
        </w:tc>
      </w:tr>
    </w:tbl>
    <w:p w14:paraId="033A83E0" w14:textId="136DB458" w:rsidR="00485A4A" w:rsidRPr="001B6B9E" w:rsidRDefault="00485A4A" w:rsidP="00485A4A">
      <w:pPr>
        <w:pStyle w:val="Caption"/>
        <w:jc w:val="center"/>
        <w:rPr>
          <w:rFonts w:eastAsia="Calibri"/>
          <w:color w:val="auto"/>
          <w:sz w:val="20"/>
          <w:szCs w:val="20"/>
        </w:rPr>
      </w:pPr>
      <w:r w:rsidRPr="00EC2F52">
        <w:rPr>
          <w:sz w:val="21"/>
          <w:szCs w:val="21"/>
        </w:rPr>
        <w:t xml:space="preserve">Figure </w:t>
      </w:r>
      <w:r w:rsidRPr="00EC2F52">
        <w:rPr>
          <w:sz w:val="21"/>
          <w:szCs w:val="21"/>
        </w:rPr>
        <w:fldChar w:fldCharType="begin"/>
      </w:r>
      <w:r w:rsidRPr="00EC2F52">
        <w:rPr>
          <w:sz w:val="21"/>
          <w:szCs w:val="21"/>
        </w:rPr>
        <w:instrText xml:space="preserve"> SEQ Figure \* ARABIC </w:instrText>
      </w:r>
      <w:r w:rsidRPr="00EC2F52">
        <w:rPr>
          <w:sz w:val="21"/>
          <w:szCs w:val="21"/>
        </w:rPr>
        <w:fldChar w:fldCharType="separate"/>
      </w:r>
      <w:r w:rsidR="00D4331A">
        <w:rPr>
          <w:noProof/>
          <w:sz w:val="21"/>
          <w:szCs w:val="21"/>
        </w:rPr>
        <w:t>13</w:t>
      </w:r>
      <w:r w:rsidRPr="00EC2F52">
        <w:rPr>
          <w:noProof/>
          <w:sz w:val="21"/>
          <w:szCs w:val="21"/>
        </w:rPr>
        <w:fldChar w:fldCharType="end"/>
      </w:r>
      <w:r w:rsidRPr="00EC2F52">
        <w:rPr>
          <w:sz w:val="21"/>
          <w:szCs w:val="21"/>
        </w:rPr>
        <w:t xml:space="preserve"> - </w:t>
      </w:r>
      <w:r w:rsidRPr="00485A4A">
        <w:rPr>
          <w:sz w:val="21"/>
          <w:szCs w:val="21"/>
        </w:rPr>
        <w:t>Default Content for Backlogs</w:t>
      </w:r>
    </w:p>
    <w:p w14:paraId="4D648750" w14:textId="77777777" w:rsidR="00283067" w:rsidRPr="00452431" w:rsidRDefault="00283067" w:rsidP="00452431">
      <w:pPr>
        <w:pStyle w:val="Heading3"/>
        <w:spacing w:after="48"/>
        <w:rPr>
          <w:rFonts w:eastAsia="Calibri"/>
        </w:rPr>
      </w:pPr>
      <w:bookmarkStart w:id="122" w:name="_Toc484533899"/>
      <w:bookmarkStart w:id="123" w:name="_Toc515628465"/>
      <w:bookmarkStart w:id="124" w:name="_Toc68596440"/>
      <w:bookmarkStart w:id="125" w:name="_Toc70334322"/>
      <w:r w:rsidRPr="00452431">
        <w:rPr>
          <w:rFonts w:eastAsia="Calibri"/>
        </w:rPr>
        <w:t>DoD for ‘Epics’</w:t>
      </w:r>
      <w:bookmarkEnd w:id="122"/>
      <w:bookmarkEnd w:id="123"/>
      <w:bookmarkEnd w:id="124"/>
      <w:bookmarkEnd w:id="125"/>
    </w:p>
    <w:p w14:paraId="24A7E3ED" w14:textId="77777777" w:rsidR="00283067" w:rsidRPr="00407473" w:rsidRDefault="00283067" w:rsidP="000D0D72">
      <w:pPr>
        <w:widowControl/>
        <w:numPr>
          <w:ilvl w:val="0"/>
          <w:numId w:val="29"/>
        </w:numPr>
        <w:tabs>
          <w:tab w:val="clear" w:pos="720"/>
          <w:tab w:val="clear" w:pos="9000"/>
        </w:tabs>
        <w:spacing w:before="0" w:after="160" w:line="259" w:lineRule="auto"/>
        <w:contextualSpacing/>
        <w:jc w:val="left"/>
        <w:rPr>
          <w:rFonts w:eastAsia="Calibri"/>
          <w:lang w:val="nl-NL"/>
        </w:rPr>
      </w:pPr>
      <w:r w:rsidRPr="00407473">
        <w:rPr>
          <w:rFonts w:eastAsia="Calibri"/>
          <w:lang w:val="nl-NL"/>
        </w:rPr>
        <w:t>Solution demonstrated,</w:t>
      </w:r>
    </w:p>
    <w:p w14:paraId="57DFC919" w14:textId="77777777" w:rsidR="00283067" w:rsidRPr="00407473" w:rsidRDefault="00283067" w:rsidP="000D0D72">
      <w:pPr>
        <w:widowControl/>
        <w:numPr>
          <w:ilvl w:val="0"/>
          <w:numId w:val="29"/>
        </w:numPr>
        <w:tabs>
          <w:tab w:val="clear" w:pos="720"/>
          <w:tab w:val="clear" w:pos="9000"/>
        </w:tabs>
        <w:spacing w:before="0" w:after="160" w:line="259" w:lineRule="auto"/>
        <w:contextualSpacing/>
        <w:jc w:val="left"/>
        <w:rPr>
          <w:rFonts w:eastAsia="Calibri"/>
          <w:lang w:val="nl-NL"/>
        </w:rPr>
      </w:pPr>
      <w:r w:rsidRPr="00407473">
        <w:rPr>
          <w:rFonts w:eastAsia="Calibri"/>
          <w:lang w:val="nl-NL"/>
        </w:rPr>
        <w:t>Success criteria are met,</w:t>
      </w:r>
    </w:p>
    <w:p w14:paraId="3F32A14B" w14:textId="77777777" w:rsidR="00283067" w:rsidRPr="00407473" w:rsidRDefault="00283067" w:rsidP="000D0D72">
      <w:pPr>
        <w:widowControl/>
        <w:numPr>
          <w:ilvl w:val="0"/>
          <w:numId w:val="29"/>
        </w:numPr>
        <w:tabs>
          <w:tab w:val="clear" w:pos="720"/>
          <w:tab w:val="clear" w:pos="9000"/>
        </w:tabs>
        <w:spacing w:before="0" w:after="160" w:line="259" w:lineRule="auto"/>
        <w:contextualSpacing/>
        <w:jc w:val="left"/>
        <w:rPr>
          <w:rFonts w:eastAsia="Calibri"/>
          <w:lang w:val="nl-NL"/>
        </w:rPr>
      </w:pPr>
      <w:r w:rsidRPr="00407473">
        <w:rPr>
          <w:rFonts w:eastAsia="Calibri"/>
          <w:lang w:val="nl-NL"/>
        </w:rPr>
        <w:t>Quality standards met,</w:t>
      </w:r>
    </w:p>
    <w:p w14:paraId="14629297" w14:textId="6A1EE609" w:rsidR="00283067" w:rsidRPr="00407473" w:rsidRDefault="00283067" w:rsidP="000D0D72">
      <w:pPr>
        <w:widowControl/>
        <w:numPr>
          <w:ilvl w:val="0"/>
          <w:numId w:val="29"/>
        </w:numPr>
        <w:tabs>
          <w:tab w:val="clear" w:pos="720"/>
          <w:tab w:val="clear" w:pos="9000"/>
        </w:tabs>
        <w:spacing w:before="0" w:after="160" w:line="259" w:lineRule="auto"/>
        <w:contextualSpacing/>
        <w:jc w:val="left"/>
        <w:rPr>
          <w:rFonts w:eastAsia="Calibri"/>
        </w:rPr>
      </w:pPr>
      <w:r w:rsidRPr="00407473">
        <w:rPr>
          <w:rFonts w:eastAsia="Calibri"/>
        </w:rPr>
        <w:t>Accepted by Program Portfolio Management</w:t>
      </w:r>
      <w:r w:rsidR="0010146C">
        <w:rPr>
          <w:rFonts w:eastAsia="Calibri"/>
        </w:rPr>
        <w:t>.</w:t>
      </w:r>
    </w:p>
    <w:p w14:paraId="249E6441" w14:textId="77777777" w:rsidR="00283067" w:rsidRPr="00452431" w:rsidRDefault="00283067" w:rsidP="00452431">
      <w:pPr>
        <w:pStyle w:val="Heading3"/>
        <w:spacing w:after="48"/>
        <w:rPr>
          <w:rFonts w:eastAsia="Calibri"/>
        </w:rPr>
      </w:pPr>
      <w:bookmarkStart w:id="126" w:name="_Toc484533900"/>
      <w:bookmarkStart w:id="127" w:name="_Toc515628466"/>
      <w:bookmarkStart w:id="128" w:name="_Toc68596441"/>
      <w:bookmarkStart w:id="129" w:name="_Toc70334323"/>
      <w:r w:rsidRPr="00452431">
        <w:rPr>
          <w:rFonts w:eastAsia="Calibri"/>
        </w:rPr>
        <w:t>DoD for ‘Capabilities’</w:t>
      </w:r>
      <w:bookmarkEnd w:id="126"/>
      <w:bookmarkEnd w:id="127"/>
      <w:bookmarkEnd w:id="128"/>
      <w:bookmarkEnd w:id="129"/>
    </w:p>
    <w:p w14:paraId="6B78CA55" w14:textId="77777777" w:rsidR="00283067" w:rsidRPr="00407473" w:rsidRDefault="00283067" w:rsidP="000D0D72">
      <w:pPr>
        <w:widowControl/>
        <w:numPr>
          <w:ilvl w:val="0"/>
          <w:numId w:val="26"/>
        </w:numPr>
        <w:tabs>
          <w:tab w:val="clear" w:pos="720"/>
          <w:tab w:val="clear" w:pos="9000"/>
        </w:tabs>
        <w:spacing w:before="0" w:after="160" w:line="259" w:lineRule="auto"/>
        <w:contextualSpacing/>
        <w:jc w:val="left"/>
        <w:rPr>
          <w:rFonts w:eastAsia="Calibri"/>
          <w:lang w:val="nl-NL"/>
        </w:rPr>
      </w:pPr>
      <w:r w:rsidRPr="00407473">
        <w:rPr>
          <w:rFonts w:eastAsia="Calibri"/>
          <w:lang w:val="nl-NL"/>
        </w:rPr>
        <w:t>Integration testing complete,</w:t>
      </w:r>
    </w:p>
    <w:p w14:paraId="13F70BFA" w14:textId="77777777" w:rsidR="00283067" w:rsidRPr="00407473" w:rsidRDefault="00283067" w:rsidP="000D0D72">
      <w:pPr>
        <w:widowControl/>
        <w:numPr>
          <w:ilvl w:val="0"/>
          <w:numId w:val="26"/>
        </w:numPr>
        <w:tabs>
          <w:tab w:val="clear" w:pos="720"/>
          <w:tab w:val="clear" w:pos="9000"/>
        </w:tabs>
        <w:spacing w:before="0" w:after="160" w:line="259" w:lineRule="auto"/>
        <w:contextualSpacing/>
        <w:jc w:val="left"/>
        <w:rPr>
          <w:rFonts w:eastAsia="Calibri"/>
          <w:lang w:val="nl-NL"/>
        </w:rPr>
      </w:pPr>
      <w:r w:rsidRPr="00407473">
        <w:rPr>
          <w:rFonts w:eastAsia="Calibri"/>
          <w:lang w:val="nl-NL"/>
        </w:rPr>
        <w:t>Performance testing complete,</w:t>
      </w:r>
    </w:p>
    <w:p w14:paraId="07933B48" w14:textId="77777777" w:rsidR="00283067" w:rsidRPr="00407473" w:rsidRDefault="00283067" w:rsidP="000D0D72">
      <w:pPr>
        <w:widowControl/>
        <w:numPr>
          <w:ilvl w:val="0"/>
          <w:numId w:val="26"/>
        </w:numPr>
        <w:tabs>
          <w:tab w:val="clear" w:pos="720"/>
          <w:tab w:val="clear" w:pos="9000"/>
        </w:tabs>
        <w:spacing w:before="0" w:after="160" w:line="259" w:lineRule="auto"/>
        <w:contextualSpacing/>
        <w:jc w:val="left"/>
        <w:rPr>
          <w:rFonts w:eastAsia="Calibri"/>
        </w:rPr>
      </w:pPr>
      <w:r w:rsidRPr="00407473">
        <w:rPr>
          <w:rFonts w:eastAsia="Calibri"/>
        </w:rPr>
        <w:t>All required assets checked-in,</w:t>
      </w:r>
    </w:p>
    <w:p w14:paraId="3655FB3E" w14:textId="77777777" w:rsidR="00283067" w:rsidRPr="00407473" w:rsidRDefault="00283067" w:rsidP="000D0D72">
      <w:pPr>
        <w:widowControl/>
        <w:numPr>
          <w:ilvl w:val="0"/>
          <w:numId w:val="26"/>
        </w:numPr>
        <w:tabs>
          <w:tab w:val="clear" w:pos="720"/>
          <w:tab w:val="clear" w:pos="9000"/>
        </w:tabs>
        <w:spacing w:before="0" w:after="160" w:line="259" w:lineRule="auto"/>
        <w:contextualSpacing/>
        <w:jc w:val="left"/>
        <w:rPr>
          <w:rFonts w:eastAsia="Calibri"/>
          <w:lang w:val="nl-NL"/>
        </w:rPr>
      </w:pPr>
      <w:r w:rsidRPr="00407473">
        <w:rPr>
          <w:rFonts w:eastAsia="Calibri"/>
          <w:lang w:val="nl-NL"/>
        </w:rPr>
        <w:t>Pre-release checks complete,</w:t>
      </w:r>
    </w:p>
    <w:p w14:paraId="1B945B4F" w14:textId="77777777" w:rsidR="00283067" w:rsidRPr="00407473" w:rsidRDefault="00283067" w:rsidP="000D0D72">
      <w:pPr>
        <w:widowControl/>
        <w:numPr>
          <w:ilvl w:val="0"/>
          <w:numId w:val="26"/>
        </w:numPr>
        <w:tabs>
          <w:tab w:val="clear" w:pos="720"/>
          <w:tab w:val="clear" w:pos="9000"/>
        </w:tabs>
        <w:spacing w:before="0" w:after="160" w:line="259" w:lineRule="auto"/>
        <w:contextualSpacing/>
        <w:jc w:val="left"/>
        <w:rPr>
          <w:rFonts w:eastAsia="Calibri"/>
          <w:lang w:val="nl-NL"/>
        </w:rPr>
      </w:pPr>
      <w:r w:rsidRPr="00407473">
        <w:rPr>
          <w:rFonts w:eastAsia="Calibri"/>
          <w:lang w:val="nl-NL"/>
        </w:rPr>
        <w:t>Installed in staging environment,</w:t>
      </w:r>
    </w:p>
    <w:p w14:paraId="257F9AC0" w14:textId="77777777" w:rsidR="00283067" w:rsidRPr="00407473" w:rsidRDefault="00283067" w:rsidP="000D0D72">
      <w:pPr>
        <w:widowControl/>
        <w:numPr>
          <w:ilvl w:val="0"/>
          <w:numId w:val="26"/>
        </w:numPr>
        <w:tabs>
          <w:tab w:val="clear" w:pos="720"/>
          <w:tab w:val="clear" w:pos="9000"/>
        </w:tabs>
        <w:spacing w:before="0" w:after="160" w:line="259" w:lineRule="auto"/>
        <w:contextualSpacing/>
        <w:jc w:val="left"/>
        <w:rPr>
          <w:rFonts w:eastAsia="Calibri"/>
          <w:lang w:val="nl-NL"/>
        </w:rPr>
      </w:pPr>
      <w:r w:rsidRPr="00407473">
        <w:rPr>
          <w:rFonts w:eastAsia="Calibri"/>
          <w:lang w:val="nl-NL"/>
        </w:rPr>
        <w:t>Solution demonstrated,</w:t>
      </w:r>
    </w:p>
    <w:p w14:paraId="2B60824E" w14:textId="77777777" w:rsidR="00283067" w:rsidRPr="00407473" w:rsidRDefault="00283067" w:rsidP="000D0D72">
      <w:pPr>
        <w:widowControl/>
        <w:numPr>
          <w:ilvl w:val="0"/>
          <w:numId w:val="25"/>
        </w:numPr>
        <w:tabs>
          <w:tab w:val="clear" w:pos="720"/>
          <w:tab w:val="clear" w:pos="9000"/>
        </w:tabs>
        <w:spacing w:before="0" w:after="160" w:line="259" w:lineRule="auto"/>
        <w:contextualSpacing/>
        <w:jc w:val="left"/>
        <w:rPr>
          <w:rFonts w:eastAsia="Calibri"/>
          <w:lang w:val="nl-NL"/>
        </w:rPr>
      </w:pPr>
      <w:r w:rsidRPr="00407473">
        <w:rPr>
          <w:rFonts w:eastAsia="Calibri"/>
          <w:lang w:val="nl-NL"/>
        </w:rPr>
        <w:t>Acceptance criteria met,</w:t>
      </w:r>
    </w:p>
    <w:p w14:paraId="3073B9E9" w14:textId="77777777" w:rsidR="00283067" w:rsidRPr="00407473" w:rsidRDefault="00283067" w:rsidP="000D0D72">
      <w:pPr>
        <w:widowControl/>
        <w:numPr>
          <w:ilvl w:val="0"/>
          <w:numId w:val="25"/>
        </w:numPr>
        <w:tabs>
          <w:tab w:val="clear" w:pos="720"/>
          <w:tab w:val="clear" w:pos="9000"/>
        </w:tabs>
        <w:spacing w:before="0" w:after="160" w:line="259" w:lineRule="auto"/>
        <w:contextualSpacing/>
        <w:jc w:val="left"/>
        <w:rPr>
          <w:rFonts w:eastAsia="Calibri"/>
          <w:lang w:val="nl-NL"/>
        </w:rPr>
      </w:pPr>
      <w:r w:rsidRPr="00407473">
        <w:rPr>
          <w:rFonts w:eastAsia="Calibri"/>
          <w:lang w:val="nl-NL"/>
        </w:rPr>
        <w:t>Quality standards are met,</w:t>
      </w:r>
    </w:p>
    <w:p w14:paraId="62AFF5BC" w14:textId="606280A3" w:rsidR="00283067" w:rsidRPr="00407473" w:rsidRDefault="00283067" w:rsidP="000D0D72">
      <w:pPr>
        <w:widowControl/>
        <w:numPr>
          <w:ilvl w:val="0"/>
          <w:numId w:val="25"/>
        </w:numPr>
        <w:tabs>
          <w:tab w:val="clear" w:pos="720"/>
          <w:tab w:val="clear" w:pos="9000"/>
        </w:tabs>
        <w:spacing w:before="0" w:after="160" w:line="259" w:lineRule="auto"/>
        <w:contextualSpacing/>
        <w:jc w:val="left"/>
        <w:rPr>
          <w:rFonts w:eastAsia="Calibri"/>
          <w:lang w:val="nl-NL"/>
        </w:rPr>
      </w:pPr>
      <w:r w:rsidRPr="00407473">
        <w:rPr>
          <w:rFonts w:eastAsia="Calibri"/>
          <w:lang w:val="nl-NL"/>
        </w:rPr>
        <w:t>Accepted by Solution Management</w:t>
      </w:r>
      <w:r w:rsidR="0010146C">
        <w:rPr>
          <w:rFonts w:eastAsia="Calibri"/>
          <w:lang w:val="nl-NL"/>
        </w:rPr>
        <w:t>.</w:t>
      </w:r>
    </w:p>
    <w:p w14:paraId="13732230" w14:textId="77777777" w:rsidR="00283067" w:rsidRPr="00452431" w:rsidRDefault="00283067" w:rsidP="00452431">
      <w:pPr>
        <w:pStyle w:val="Heading3"/>
        <w:spacing w:after="48"/>
        <w:rPr>
          <w:rFonts w:eastAsia="Calibri"/>
        </w:rPr>
      </w:pPr>
      <w:bookmarkStart w:id="130" w:name="_Toc484533901"/>
      <w:bookmarkStart w:id="131" w:name="_Toc515628467"/>
      <w:bookmarkStart w:id="132" w:name="_Toc68596442"/>
      <w:bookmarkStart w:id="133" w:name="_Toc70334324"/>
      <w:r w:rsidRPr="00452431">
        <w:rPr>
          <w:rFonts w:eastAsia="Calibri"/>
        </w:rPr>
        <w:t>DoD for ‘Features’</w:t>
      </w:r>
      <w:bookmarkEnd w:id="130"/>
      <w:bookmarkEnd w:id="131"/>
      <w:bookmarkEnd w:id="132"/>
      <w:bookmarkEnd w:id="133"/>
    </w:p>
    <w:p w14:paraId="42F34CB3" w14:textId="77777777" w:rsidR="00283067" w:rsidRPr="00407473" w:rsidRDefault="00283067" w:rsidP="000D0D72">
      <w:pPr>
        <w:widowControl/>
        <w:numPr>
          <w:ilvl w:val="0"/>
          <w:numId w:val="26"/>
        </w:numPr>
        <w:tabs>
          <w:tab w:val="clear" w:pos="720"/>
          <w:tab w:val="clear" w:pos="9000"/>
        </w:tabs>
        <w:spacing w:before="0" w:after="160" w:line="259" w:lineRule="auto"/>
        <w:contextualSpacing/>
        <w:jc w:val="left"/>
        <w:rPr>
          <w:rFonts w:eastAsia="Calibri"/>
          <w:lang w:val="nl-NL"/>
        </w:rPr>
      </w:pPr>
      <w:r w:rsidRPr="00407473">
        <w:rPr>
          <w:rFonts w:eastAsia="Calibri"/>
          <w:lang w:val="nl-NL"/>
        </w:rPr>
        <w:t>Integration testing complete,</w:t>
      </w:r>
    </w:p>
    <w:p w14:paraId="0AD250E3" w14:textId="77777777" w:rsidR="00283067" w:rsidRPr="00407473" w:rsidRDefault="00283067" w:rsidP="000D0D72">
      <w:pPr>
        <w:widowControl/>
        <w:numPr>
          <w:ilvl w:val="0"/>
          <w:numId w:val="26"/>
        </w:numPr>
        <w:tabs>
          <w:tab w:val="clear" w:pos="720"/>
          <w:tab w:val="clear" w:pos="9000"/>
        </w:tabs>
        <w:spacing w:before="0" w:after="160" w:line="259" w:lineRule="auto"/>
        <w:contextualSpacing/>
        <w:jc w:val="left"/>
        <w:rPr>
          <w:rFonts w:eastAsia="Calibri"/>
          <w:lang w:val="nl-NL"/>
        </w:rPr>
      </w:pPr>
      <w:r w:rsidRPr="00407473">
        <w:rPr>
          <w:rFonts w:eastAsia="Calibri"/>
          <w:lang w:val="nl-NL"/>
        </w:rPr>
        <w:t>Performance testing complete,</w:t>
      </w:r>
    </w:p>
    <w:p w14:paraId="4175D07C" w14:textId="77777777" w:rsidR="00283067" w:rsidRPr="00407473" w:rsidRDefault="00283067" w:rsidP="000D0D72">
      <w:pPr>
        <w:widowControl/>
        <w:numPr>
          <w:ilvl w:val="0"/>
          <w:numId w:val="26"/>
        </w:numPr>
        <w:tabs>
          <w:tab w:val="clear" w:pos="720"/>
          <w:tab w:val="clear" w:pos="9000"/>
        </w:tabs>
        <w:spacing w:before="0" w:after="160" w:line="259" w:lineRule="auto"/>
        <w:contextualSpacing/>
        <w:jc w:val="left"/>
        <w:rPr>
          <w:rFonts w:eastAsia="Calibri"/>
        </w:rPr>
      </w:pPr>
      <w:r w:rsidRPr="00407473">
        <w:rPr>
          <w:rFonts w:eastAsia="Calibri"/>
        </w:rPr>
        <w:t>All required assets checked-in,</w:t>
      </w:r>
    </w:p>
    <w:p w14:paraId="5FCBEB7A" w14:textId="77777777" w:rsidR="00283067" w:rsidRPr="00407473" w:rsidRDefault="00283067" w:rsidP="000D0D72">
      <w:pPr>
        <w:widowControl/>
        <w:numPr>
          <w:ilvl w:val="0"/>
          <w:numId w:val="26"/>
        </w:numPr>
        <w:tabs>
          <w:tab w:val="clear" w:pos="720"/>
          <w:tab w:val="clear" w:pos="9000"/>
        </w:tabs>
        <w:spacing w:before="0" w:after="160" w:line="259" w:lineRule="auto"/>
        <w:contextualSpacing/>
        <w:jc w:val="left"/>
        <w:rPr>
          <w:rFonts w:eastAsia="Calibri"/>
          <w:lang w:val="nl-NL"/>
        </w:rPr>
      </w:pPr>
      <w:r w:rsidRPr="00407473">
        <w:rPr>
          <w:rFonts w:eastAsia="Calibri"/>
          <w:lang w:val="nl-NL"/>
        </w:rPr>
        <w:t>Pre-release checks complete,</w:t>
      </w:r>
    </w:p>
    <w:p w14:paraId="2D159DA2" w14:textId="77777777" w:rsidR="00283067" w:rsidRPr="00407473" w:rsidRDefault="00283067" w:rsidP="000D0D72">
      <w:pPr>
        <w:widowControl/>
        <w:numPr>
          <w:ilvl w:val="0"/>
          <w:numId w:val="26"/>
        </w:numPr>
        <w:tabs>
          <w:tab w:val="clear" w:pos="720"/>
          <w:tab w:val="clear" w:pos="9000"/>
        </w:tabs>
        <w:spacing w:before="0" w:after="160" w:line="259" w:lineRule="auto"/>
        <w:contextualSpacing/>
        <w:jc w:val="left"/>
        <w:rPr>
          <w:rFonts w:eastAsia="Calibri"/>
          <w:lang w:val="nl-NL"/>
        </w:rPr>
      </w:pPr>
      <w:r w:rsidRPr="00407473">
        <w:rPr>
          <w:rFonts w:eastAsia="Calibri"/>
          <w:lang w:val="nl-NL"/>
        </w:rPr>
        <w:t>Installed in staging environment,</w:t>
      </w:r>
    </w:p>
    <w:p w14:paraId="314D226C" w14:textId="77777777" w:rsidR="00283067" w:rsidRPr="00407473" w:rsidRDefault="00283067" w:rsidP="000D0D72">
      <w:pPr>
        <w:widowControl/>
        <w:numPr>
          <w:ilvl w:val="0"/>
          <w:numId w:val="26"/>
        </w:numPr>
        <w:tabs>
          <w:tab w:val="clear" w:pos="720"/>
          <w:tab w:val="clear" w:pos="9000"/>
        </w:tabs>
        <w:spacing w:before="0" w:after="160" w:line="259" w:lineRule="auto"/>
        <w:contextualSpacing/>
        <w:jc w:val="left"/>
        <w:rPr>
          <w:rFonts w:eastAsia="Calibri"/>
          <w:lang w:val="nl-NL"/>
        </w:rPr>
      </w:pPr>
      <w:r w:rsidRPr="00407473">
        <w:rPr>
          <w:rFonts w:eastAsia="Calibri"/>
          <w:lang w:val="nl-NL"/>
        </w:rPr>
        <w:t>System demonstrated,</w:t>
      </w:r>
    </w:p>
    <w:p w14:paraId="772E6984" w14:textId="77777777" w:rsidR="00283067" w:rsidRPr="00407473" w:rsidRDefault="00283067" w:rsidP="000D0D72">
      <w:pPr>
        <w:widowControl/>
        <w:numPr>
          <w:ilvl w:val="0"/>
          <w:numId w:val="25"/>
        </w:numPr>
        <w:tabs>
          <w:tab w:val="clear" w:pos="720"/>
          <w:tab w:val="clear" w:pos="9000"/>
        </w:tabs>
        <w:spacing w:before="0" w:after="160" w:line="259" w:lineRule="auto"/>
        <w:contextualSpacing/>
        <w:jc w:val="left"/>
        <w:rPr>
          <w:rFonts w:eastAsia="Calibri"/>
          <w:lang w:val="nl-NL"/>
        </w:rPr>
      </w:pPr>
      <w:r w:rsidRPr="00407473">
        <w:rPr>
          <w:rFonts w:eastAsia="Calibri"/>
          <w:lang w:val="nl-NL"/>
        </w:rPr>
        <w:t>Acceptance criteria met,</w:t>
      </w:r>
    </w:p>
    <w:p w14:paraId="4A92D674" w14:textId="77777777" w:rsidR="00283067" w:rsidRPr="00407473" w:rsidRDefault="00283067" w:rsidP="000D0D72">
      <w:pPr>
        <w:widowControl/>
        <w:numPr>
          <w:ilvl w:val="0"/>
          <w:numId w:val="25"/>
        </w:numPr>
        <w:tabs>
          <w:tab w:val="clear" w:pos="720"/>
          <w:tab w:val="clear" w:pos="9000"/>
        </w:tabs>
        <w:spacing w:before="0" w:after="160" w:line="259" w:lineRule="auto"/>
        <w:contextualSpacing/>
        <w:jc w:val="left"/>
        <w:rPr>
          <w:rFonts w:eastAsia="Calibri"/>
          <w:lang w:val="nl-NL"/>
        </w:rPr>
      </w:pPr>
      <w:r w:rsidRPr="00407473">
        <w:rPr>
          <w:rFonts w:eastAsia="Calibri"/>
          <w:lang w:val="nl-NL"/>
        </w:rPr>
        <w:t>Quality standards are met,</w:t>
      </w:r>
    </w:p>
    <w:p w14:paraId="7E39F063" w14:textId="1C63892F" w:rsidR="00283067" w:rsidRPr="00407473" w:rsidRDefault="00283067" w:rsidP="000D0D72">
      <w:pPr>
        <w:widowControl/>
        <w:numPr>
          <w:ilvl w:val="0"/>
          <w:numId w:val="25"/>
        </w:numPr>
        <w:tabs>
          <w:tab w:val="clear" w:pos="720"/>
          <w:tab w:val="clear" w:pos="9000"/>
        </w:tabs>
        <w:spacing w:before="0" w:after="160" w:line="259" w:lineRule="auto"/>
        <w:contextualSpacing/>
        <w:jc w:val="left"/>
        <w:rPr>
          <w:rFonts w:eastAsia="Calibri"/>
          <w:lang w:val="nl-NL"/>
        </w:rPr>
      </w:pPr>
      <w:r w:rsidRPr="00407473">
        <w:rPr>
          <w:rFonts w:eastAsia="Calibri"/>
          <w:lang w:val="nl-NL"/>
        </w:rPr>
        <w:t>Accepted by Product Management</w:t>
      </w:r>
      <w:r w:rsidR="0010146C">
        <w:rPr>
          <w:rFonts w:eastAsia="Calibri"/>
          <w:lang w:val="nl-NL"/>
        </w:rPr>
        <w:t>.</w:t>
      </w:r>
    </w:p>
    <w:p w14:paraId="0FC7F46A" w14:textId="77777777" w:rsidR="00283067" w:rsidRPr="00452431" w:rsidRDefault="00283067" w:rsidP="00452431">
      <w:pPr>
        <w:pStyle w:val="Heading3"/>
        <w:spacing w:after="48"/>
        <w:rPr>
          <w:rFonts w:eastAsia="Calibri"/>
        </w:rPr>
      </w:pPr>
      <w:bookmarkStart w:id="134" w:name="_Ref450207545"/>
      <w:bookmarkStart w:id="135" w:name="_Toc484533902"/>
      <w:bookmarkStart w:id="136" w:name="_Toc515628468"/>
      <w:bookmarkStart w:id="137" w:name="_Toc68596443"/>
      <w:bookmarkStart w:id="138" w:name="_Toc70334325"/>
      <w:r w:rsidRPr="00452431">
        <w:rPr>
          <w:rFonts w:eastAsia="Calibri"/>
        </w:rPr>
        <w:t>DoD for ‘User Stories’ / ‘Working Software’</w:t>
      </w:r>
      <w:bookmarkEnd w:id="134"/>
      <w:bookmarkEnd w:id="135"/>
      <w:bookmarkEnd w:id="136"/>
      <w:bookmarkEnd w:id="137"/>
      <w:bookmarkEnd w:id="138"/>
    </w:p>
    <w:p w14:paraId="04F83019" w14:textId="77777777" w:rsidR="00283067" w:rsidRPr="00407473" w:rsidRDefault="00283067" w:rsidP="00283067">
      <w:pPr>
        <w:rPr>
          <w:rFonts w:eastAsia="Calibri"/>
        </w:rPr>
      </w:pPr>
      <w:r w:rsidRPr="00407473">
        <w:rPr>
          <w:rFonts w:eastAsia="Calibri"/>
        </w:rPr>
        <w:t>For coding / configuration in meeting user stories, this might include:</w:t>
      </w:r>
    </w:p>
    <w:p w14:paraId="4059DB4A" w14:textId="77777777" w:rsidR="00283067" w:rsidRPr="00407473" w:rsidRDefault="00283067" w:rsidP="000D0D72">
      <w:pPr>
        <w:widowControl/>
        <w:numPr>
          <w:ilvl w:val="0"/>
          <w:numId w:val="26"/>
        </w:numPr>
        <w:tabs>
          <w:tab w:val="clear" w:pos="720"/>
          <w:tab w:val="clear" w:pos="9000"/>
        </w:tabs>
        <w:spacing w:before="0" w:after="160" w:line="259" w:lineRule="auto"/>
        <w:contextualSpacing/>
        <w:jc w:val="left"/>
        <w:rPr>
          <w:rFonts w:eastAsia="Calibri"/>
          <w:lang w:val="nl-NL"/>
        </w:rPr>
      </w:pPr>
      <w:r w:rsidRPr="00407473">
        <w:rPr>
          <w:rFonts w:eastAsia="Calibri"/>
          <w:lang w:val="nl-NL"/>
        </w:rPr>
        <w:t>Coding / configuration is complete,</w:t>
      </w:r>
    </w:p>
    <w:p w14:paraId="523E862A" w14:textId="77777777" w:rsidR="00283067" w:rsidRPr="00407473" w:rsidRDefault="00283067" w:rsidP="000D0D72">
      <w:pPr>
        <w:widowControl/>
        <w:numPr>
          <w:ilvl w:val="0"/>
          <w:numId w:val="26"/>
        </w:numPr>
        <w:tabs>
          <w:tab w:val="clear" w:pos="720"/>
          <w:tab w:val="clear" w:pos="9000"/>
        </w:tabs>
        <w:spacing w:before="0" w:after="160" w:line="259" w:lineRule="auto"/>
        <w:contextualSpacing/>
        <w:jc w:val="left"/>
        <w:rPr>
          <w:rFonts w:eastAsia="Calibri"/>
        </w:rPr>
      </w:pPr>
      <w:r w:rsidRPr="00407473">
        <w:rPr>
          <w:rFonts w:eastAsia="Calibri"/>
        </w:rPr>
        <w:t>Unit tests written and executed,</w:t>
      </w:r>
    </w:p>
    <w:p w14:paraId="43ADE2C2" w14:textId="77777777" w:rsidR="00283067" w:rsidRPr="00407473" w:rsidRDefault="00283067" w:rsidP="000D0D72">
      <w:pPr>
        <w:widowControl/>
        <w:numPr>
          <w:ilvl w:val="0"/>
          <w:numId w:val="26"/>
        </w:numPr>
        <w:tabs>
          <w:tab w:val="clear" w:pos="720"/>
          <w:tab w:val="clear" w:pos="9000"/>
        </w:tabs>
        <w:spacing w:before="0" w:after="160" w:line="259" w:lineRule="auto"/>
        <w:contextualSpacing/>
        <w:jc w:val="left"/>
        <w:rPr>
          <w:rFonts w:eastAsia="Calibri"/>
        </w:rPr>
      </w:pPr>
      <w:r w:rsidRPr="00407473">
        <w:rPr>
          <w:rFonts w:eastAsia="Calibri"/>
        </w:rPr>
        <w:t>All required assets checked-in,</w:t>
      </w:r>
    </w:p>
    <w:p w14:paraId="00E0FCBB" w14:textId="77777777" w:rsidR="00283067" w:rsidRPr="00407473" w:rsidRDefault="00283067" w:rsidP="000D0D72">
      <w:pPr>
        <w:widowControl/>
        <w:numPr>
          <w:ilvl w:val="0"/>
          <w:numId w:val="26"/>
        </w:numPr>
        <w:tabs>
          <w:tab w:val="clear" w:pos="720"/>
          <w:tab w:val="clear" w:pos="9000"/>
        </w:tabs>
        <w:spacing w:before="0" w:after="160" w:line="259" w:lineRule="auto"/>
        <w:contextualSpacing/>
        <w:jc w:val="left"/>
        <w:rPr>
          <w:rFonts w:eastAsia="Calibri"/>
          <w:lang w:val="nl-NL"/>
        </w:rPr>
      </w:pPr>
      <w:r w:rsidRPr="00407473">
        <w:rPr>
          <w:rFonts w:eastAsia="Calibri"/>
          <w:lang w:val="nl-NL"/>
        </w:rPr>
        <w:t>Pre-release checks complete,</w:t>
      </w:r>
    </w:p>
    <w:p w14:paraId="50C93D8F" w14:textId="77777777" w:rsidR="00485A4A" w:rsidRPr="00485A4A" w:rsidRDefault="00283067" w:rsidP="000D0D72">
      <w:pPr>
        <w:widowControl/>
        <w:numPr>
          <w:ilvl w:val="0"/>
          <w:numId w:val="25"/>
        </w:numPr>
        <w:tabs>
          <w:tab w:val="clear" w:pos="720"/>
          <w:tab w:val="clear" w:pos="9000"/>
        </w:tabs>
        <w:spacing w:before="0" w:after="160" w:line="259" w:lineRule="auto"/>
        <w:contextualSpacing/>
        <w:jc w:val="left"/>
        <w:rPr>
          <w:rFonts w:eastAsia="Calibri" w:cstheme="minorHAnsi"/>
        </w:rPr>
      </w:pPr>
      <w:r w:rsidRPr="00485A4A">
        <w:rPr>
          <w:rFonts w:eastAsia="Calibri"/>
          <w:lang w:val="nl-NL"/>
        </w:rPr>
        <w:t>Acceptance criteria met,</w:t>
      </w:r>
    </w:p>
    <w:p w14:paraId="04DB76AA" w14:textId="6E2D0943" w:rsidR="0062541B" w:rsidRPr="00485A4A" w:rsidRDefault="00283067" w:rsidP="000D0D72">
      <w:pPr>
        <w:widowControl/>
        <w:numPr>
          <w:ilvl w:val="0"/>
          <w:numId w:val="25"/>
        </w:numPr>
        <w:tabs>
          <w:tab w:val="clear" w:pos="720"/>
          <w:tab w:val="clear" w:pos="9000"/>
        </w:tabs>
        <w:spacing w:before="0" w:after="160" w:line="259" w:lineRule="auto"/>
        <w:contextualSpacing/>
        <w:jc w:val="left"/>
        <w:rPr>
          <w:rFonts w:cstheme="minorHAnsi"/>
        </w:rPr>
      </w:pPr>
      <w:r w:rsidRPr="00485A4A">
        <w:rPr>
          <w:rFonts w:eastAsia="Calibri"/>
          <w:lang w:val="nl-NL"/>
        </w:rPr>
        <w:t>Quality standards are met</w:t>
      </w:r>
      <w:r w:rsidR="00AA1F54" w:rsidRPr="00485A4A">
        <w:rPr>
          <w:rFonts w:cstheme="minorHAnsi"/>
        </w:rPr>
        <w:t>.</w:t>
      </w:r>
    </w:p>
    <w:sectPr w:rsidR="0062541B" w:rsidRPr="00485A4A" w:rsidSect="00A27FD0">
      <w:headerReference w:type="default" r:id="rId20"/>
      <w:endnotePr>
        <w:numFmt w:val="decimal"/>
      </w:endnotePr>
      <w:type w:val="continuous"/>
      <w:pgSz w:w="11907" w:h="16840" w:code="9"/>
      <w:pgMar w:top="280" w:right="720" w:bottom="1080" w:left="720" w:header="432" w:footer="148" w:gutter="0"/>
      <w:cols w:space="34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793E2C" w14:textId="77777777" w:rsidR="00135538" w:rsidRDefault="00135538">
      <w:r>
        <w:separator/>
      </w:r>
    </w:p>
  </w:endnote>
  <w:endnote w:type="continuationSeparator" w:id="0">
    <w:p w14:paraId="739306FF" w14:textId="77777777" w:rsidR="00135538" w:rsidRDefault="00135538">
      <w:r>
        <w:continuationSeparator/>
      </w:r>
    </w:p>
  </w:endnote>
  <w:endnote w:type="continuationNotice" w:id="1">
    <w:p w14:paraId="5A86DF67" w14:textId="77777777" w:rsidR="00135538" w:rsidRDefault="00135538">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Roboto Light">
    <w:panose1 w:val="00000000000000000000"/>
    <w:charset w:val="00"/>
    <w:family w:val="roman"/>
    <w:notTrueType/>
    <w:pitch w:val="default"/>
  </w:font>
  <w:font w:name="SimHei">
    <w:altName w:val="黑体"/>
    <w:panose1 w:val="02010600030101010101"/>
    <w:charset w:val="86"/>
    <w:family w:val="modern"/>
    <w:notTrueType/>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681C5A" w14:textId="77777777" w:rsidR="00135538" w:rsidRDefault="00135538">
      <w:r>
        <w:separator/>
      </w:r>
    </w:p>
  </w:footnote>
  <w:footnote w:type="continuationSeparator" w:id="0">
    <w:p w14:paraId="41B36F10" w14:textId="77777777" w:rsidR="00135538" w:rsidRDefault="00135538">
      <w:r>
        <w:continuationSeparator/>
      </w:r>
    </w:p>
  </w:footnote>
  <w:footnote w:type="continuationNotice" w:id="1">
    <w:p w14:paraId="101042AD" w14:textId="77777777" w:rsidR="00135538" w:rsidRDefault="00135538">
      <w:pPr>
        <w:spacing w:before="0" w:line="240" w:lineRule="auto"/>
      </w:pPr>
    </w:p>
  </w:footnote>
  <w:footnote w:id="2">
    <w:p w14:paraId="72D50634" w14:textId="77777777" w:rsidR="00251C1F" w:rsidRDefault="00251C1F" w:rsidP="00F27A72">
      <w:pPr>
        <w:pStyle w:val="FootnoteText"/>
      </w:pPr>
      <w:r>
        <w:rPr>
          <w:rStyle w:val="FootnoteReference"/>
        </w:rPr>
        <w:footnoteRef/>
      </w:r>
      <w:r>
        <w:t xml:space="preserve"> </w:t>
      </w:r>
      <w:r w:rsidRPr="00015956">
        <w:t>If the customer want</w:t>
      </w:r>
      <w:r>
        <w:t>ed</w:t>
      </w:r>
      <w:r w:rsidRPr="00015956">
        <w:t xml:space="preserve"> to edit the </w:t>
      </w:r>
      <w:r>
        <w:t xml:space="preserve">out of the box </w:t>
      </w:r>
      <w:r w:rsidRPr="00015956">
        <w:t xml:space="preserve">e-learning content provided or create additional </w:t>
      </w:r>
      <w:r>
        <w:t xml:space="preserve">learning </w:t>
      </w:r>
      <w:r w:rsidRPr="00015956">
        <w:t>materials</w:t>
      </w:r>
      <w:r>
        <w:t xml:space="preserve"> (job aids, documentation, working instructions with simulations…)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07799" w14:textId="77777777" w:rsidR="00251C1F" w:rsidRDefault="00251C1F">
    <w:pPr>
      <w:pStyle w:val="Header"/>
    </w:pPr>
    <w:r>
      <w:rPr>
        <w:noProof/>
        <w:lang w:eastAsia="en-US"/>
      </w:rPr>
      <w:drawing>
        <wp:inline distT="0" distB="0" distL="0" distR="0" wp14:anchorId="02366E38" wp14:editId="23310001">
          <wp:extent cx="1162050" cy="280670"/>
          <wp:effectExtent l="0" t="0" r="0" b="508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62050" cy="280670"/>
                  </a:xfrm>
                  <a:prstGeom prst="rect">
                    <a:avLst/>
                  </a:prstGeom>
                </pic:spPr>
              </pic:pic>
            </a:graphicData>
          </a:graphic>
        </wp:inline>
      </w:drawing>
    </w:r>
  </w:p>
  <w:p w14:paraId="2E390CD6" w14:textId="77777777" w:rsidR="00251C1F" w:rsidRDefault="00251C1F">
    <w:pPr>
      <w:pStyle w:val="BodyText"/>
      <w:rPr>
        <w:b/>
        <w:bCs/>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C1B87"/>
    <w:multiLevelType w:val="hybridMultilevel"/>
    <w:tmpl w:val="47482294"/>
    <w:lvl w:ilvl="0" w:tplc="FF261680">
      <w:start w:val="1"/>
      <w:numFmt w:val="bullet"/>
      <w:pStyle w:val="Table11Bullet1"/>
      <w:lvlText w:val=""/>
      <w:lvlJc w:val="left"/>
      <w:pPr>
        <w:ind w:left="720" w:hanging="360"/>
      </w:pPr>
      <w:rPr>
        <w:rFonts w:ascii="Symbol" w:hAnsi="Symbol" w:hint="default"/>
        <w:b w:val="0"/>
        <w:i w:val="0"/>
        <w:color w:val="auto"/>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8368A"/>
    <w:multiLevelType w:val="hybridMultilevel"/>
    <w:tmpl w:val="2A5447F8"/>
    <w:lvl w:ilvl="0" w:tplc="05B08364">
      <w:start w:val="1"/>
      <w:numFmt w:val="bullet"/>
      <w:lvlText w:val="-"/>
      <w:lvlJc w:val="left"/>
      <w:pPr>
        <w:ind w:left="1080" w:hanging="360"/>
      </w:pPr>
      <w:rPr>
        <w:rFonts w:ascii="Calibri" w:eastAsia="Times New Roman"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2826441"/>
    <w:multiLevelType w:val="hybridMultilevel"/>
    <w:tmpl w:val="AB02EB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4473967"/>
    <w:multiLevelType w:val="singleLevel"/>
    <w:tmpl w:val="ABBE43CA"/>
    <w:lvl w:ilvl="0">
      <w:start w:val="1"/>
      <w:numFmt w:val="bullet"/>
      <w:pStyle w:val="tcb1"/>
      <w:lvlText w:val=""/>
      <w:lvlJc w:val="left"/>
      <w:pPr>
        <w:tabs>
          <w:tab w:val="num" w:pos="927"/>
        </w:tabs>
        <w:ind w:left="567" w:firstLine="0"/>
      </w:pPr>
      <w:rPr>
        <w:rFonts w:ascii="Symbol" w:hAnsi="Symbol" w:hint="default"/>
        <w:sz w:val="12"/>
      </w:rPr>
    </w:lvl>
  </w:abstractNum>
  <w:abstractNum w:abstractNumId="4" w15:restartNumberingAfterBreak="0">
    <w:nsid w:val="059C55F2"/>
    <w:multiLevelType w:val="hybridMultilevel"/>
    <w:tmpl w:val="B5006136"/>
    <w:lvl w:ilvl="0" w:tplc="BD920CE4">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C92EF7"/>
    <w:multiLevelType w:val="hybridMultilevel"/>
    <w:tmpl w:val="0E7AC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DC366B"/>
    <w:multiLevelType w:val="hybridMultilevel"/>
    <w:tmpl w:val="1FF0AC00"/>
    <w:lvl w:ilvl="0" w:tplc="15800CDC">
      <w:start w:val="1"/>
      <w:numFmt w:val="lowerLetter"/>
      <w:lvlText w:val="%1)"/>
      <w:lvlJc w:val="left"/>
      <w:pPr>
        <w:ind w:left="720" w:hanging="360"/>
      </w:pPr>
      <w:rPr>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CDB56AC"/>
    <w:multiLevelType w:val="hybridMultilevel"/>
    <w:tmpl w:val="AFA0195A"/>
    <w:lvl w:ilvl="0" w:tplc="155849E4">
      <w:start w:val="1"/>
      <w:numFmt w:val="bullet"/>
      <w:lvlText w:val="•"/>
      <w:lvlJc w:val="left"/>
      <w:pPr>
        <w:tabs>
          <w:tab w:val="num" w:pos="720"/>
        </w:tabs>
        <w:ind w:left="720" w:hanging="360"/>
      </w:pPr>
      <w:rPr>
        <w:rFonts w:ascii="Arial" w:hAnsi="Arial" w:hint="default"/>
      </w:rPr>
    </w:lvl>
    <w:lvl w:ilvl="1" w:tplc="03181736" w:tentative="1">
      <w:start w:val="1"/>
      <w:numFmt w:val="bullet"/>
      <w:lvlText w:val="•"/>
      <w:lvlJc w:val="left"/>
      <w:pPr>
        <w:tabs>
          <w:tab w:val="num" w:pos="1440"/>
        </w:tabs>
        <w:ind w:left="1440" w:hanging="360"/>
      </w:pPr>
      <w:rPr>
        <w:rFonts w:ascii="Arial" w:hAnsi="Arial" w:hint="default"/>
      </w:rPr>
    </w:lvl>
    <w:lvl w:ilvl="2" w:tplc="D79AE6C0" w:tentative="1">
      <w:start w:val="1"/>
      <w:numFmt w:val="bullet"/>
      <w:lvlText w:val="•"/>
      <w:lvlJc w:val="left"/>
      <w:pPr>
        <w:tabs>
          <w:tab w:val="num" w:pos="2160"/>
        </w:tabs>
        <w:ind w:left="2160" w:hanging="360"/>
      </w:pPr>
      <w:rPr>
        <w:rFonts w:ascii="Arial" w:hAnsi="Arial" w:hint="default"/>
      </w:rPr>
    </w:lvl>
    <w:lvl w:ilvl="3" w:tplc="D9CAD8E0" w:tentative="1">
      <w:start w:val="1"/>
      <w:numFmt w:val="bullet"/>
      <w:lvlText w:val="•"/>
      <w:lvlJc w:val="left"/>
      <w:pPr>
        <w:tabs>
          <w:tab w:val="num" w:pos="2880"/>
        </w:tabs>
        <w:ind w:left="2880" w:hanging="360"/>
      </w:pPr>
      <w:rPr>
        <w:rFonts w:ascii="Arial" w:hAnsi="Arial" w:hint="default"/>
      </w:rPr>
    </w:lvl>
    <w:lvl w:ilvl="4" w:tplc="ABB4C1BC" w:tentative="1">
      <w:start w:val="1"/>
      <w:numFmt w:val="bullet"/>
      <w:lvlText w:val="•"/>
      <w:lvlJc w:val="left"/>
      <w:pPr>
        <w:tabs>
          <w:tab w:val="num" w:pos="3600"/>
        </w:tabs>
        <w:ind w:left="3600" w:hanging="360"/>
      </w:pPr>
      <w:rPr>
        <w:rFonts w:ascii="Arial" w:hAnsi="Arial" w:hint="default"/>
      </w:rPr>
    </w:lvl>
    <w:lvl w:ilvl="5" w:tplc="D08644B8" w:tentative="1">
      <w:start w:val="1"/>
      <w:numFmt w:val="bullet"/>
      <w:lvlText w:val="•"/>
      <w:lvlJc w:val="left"/>
      <w:pPr>
        <w:tabs>
          <w:tab w:val="num" w:pos="4320"/>
        </w:tabs>
        <w:ind w:left="4320" w:hanging="360"/>
      </w:pPr>
      <w:rPr>
        <w:rFonts w:ascii="Arial" w:hAnsi="Arial" w:hint="default"/>
      </w:rPr>
    </w:lvl>
    <w:lvl w:ilvl="6" w:tplc="BFA23594" w:tentative="1">
      <w:start w:val="1"/>
      <w:numFmt w:val="bullet"/>
      <w:lvlText w:val="•"/>
      <w:lvlJc w:val="left"/>
      <w:pPr>
        <w:tabs>
          <w:tab w:val="num" w:pos="5040"/>
        </w:tabs>
        <w:ind w:left="5040" w:hanging="360"/>
      </w:pPr>
      <w:rPr>
        <w:rFonts w:ascii="Arial" w:hAnsi="Arial" w:hint="default"/>
      </w:rPr>
    </w:lvl>
    <w:lvl w:ilvl="7" w:tplc="DBC25B7A" w:tentative="1">
      <w:start w:val="1"/>
      <w:numFmt w:val="bullet"/>
      <w:lvlText w:val="•"/>
      <w:lvlJc w:val="left"/>
      <w:pPr>
        <w:tabs>
          <w:tab w:val="num" w:pos="5760"/>
        </w:tabs>
        <w:ind w:left="5760" w:hanging="360"/>
      </w:pPr>
      <w:rPr>
        <w:rFonts w:ascii="Arial" w:hAnsi="Arial" w:hint="default"/>
      </w:rPr>
    </w:lvl>
    <w:lvl w:ilvl="8" w:tplc="C1660C8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E404D40"/>
    <w:multiLevelType w:val="hybridMultilevel"/>
    <w:tmpl w:val="FA74D3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F224F56"/>
    <w:multiLevelType w:val="hybridMultilevel"/>
    <w:tmpl w:val="BDCA7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8061BC"/>
    <w:multiLevelType w:val="multilevel"/>
    <w:tmpl w:val="46A6E3D0"/>
    <w:lvl w:ilvl="0">
      <w:start w:val="1"/>
      <w:numFmt w:val="decimal"/>
      <w:pStyle w:val="MELegal1"/>
      <w:lvlText w:val="%1."/>
      <w:lvlJc w:val="left"/>
      <w:pPr>
        <w:tabs>
          <w:tab w:val="num" w:pos="680"/>
        </w:tabs>
        <w:ind w:left="680" w:hanging="680"/>
      </w:pPr>
      <w:rPr>
        <w:rFonts w:hint="default"/>
      </w:rPr>
    </w:lvl>
    <w:lvl w:ilvl="1">
      <w:start w:val="1"/>
      <w:numFmt w:val="decimal"/>
      <w:pStyle w:val="MELegal2"/>
      <w:lvlText w:val="%1.%2"/>
      <w:lvlJc w:val="left"/>
      <w:pPr>
        <w:tabs>
          <w:tab w:val="num" w:pos="680"/>
        </w:tabs>
        <w:ind w:left="680" w:hanging="680"/>
      </w:pPr>
      <w:rPr>
        <w:rFonts w:hint="default"/>
      </w:rPr>
    </w:lvl>
    <w:lvl w:ilvl="2">
      <w:start w:val="1"/>
      <w:numFmt w:val="lowerLetter"/>
      <w:pStyle w:val="MELegal3"/>
      <w:lvlText w:val="(%3)"/>
      <w:lvlJc w:val="left"/>
      <w:pPr>
        <w:tabs>
          <w:tab w:val="num" w:pos="1361"/>
        </w:tabs>
        <w:ind w:left="1361" w:hanging="681"/>
      </w:pPr>
      <w:rPr>
        <w:rFonts w:hint="default"/>
      </w:rPr>
    </w:lvl>
    <w:lvl w:ilvl="3">
      <w:start w:val="1"/>
      <w:numFmt w:val="lowerRoman"/>
      <w:pStyle w:val="MELegal4"/>
      <w:lvlText w:val="(%4)"/>
      <w:lvlJc w:val="left"/>
      <w:pPr>
        <w:tabs>
          <w:tab w:val="num" w:pos="2041"/>
        </w:tabs>
        <w:ind w:left="2041" w:hanging="680"/>
      </w:pPr>
      <w:rPr>
        <w:rFonts w:hint="default"/>
      </w:rPr>
    </w:lvl>
    <w:lvl w:ilvl="4">
      <w:start w:val="1"/>
      <w:numFmt w:val="upperLetter"/>
      <w:pStyle w:val="MELegal5"/>
      <w:lvlText w:val="(%5)"/>
      <w:lvlJc w:val="left"/>
      <w:pPr>
        <w:tabs>
          <w:tab w:val="num" w:pos="2722"/>
        </w:tabs>
        <w:ind w:left="2722" w:hanging="681"/>
      </w:pPr>
      <w:rPr>
        <w:rFonts w:hint="default"/>
      </w:rPr>
    </w:lvl>
    <w:lvl w:ilvl="5">
      <w:start w:val="1"/>
      <w:numFmt w:val="upperRoman"/>
      <w:pStyle w:val="MELegal6"/>
      <w:lvlText w:val="(%6)"/>
      <w:lvlJc w:val="left"/>
      <w:pPr>
        <w:tabs>
          <w:tab w:val="num" w:pos="3402"/>
        </w:tabs>
        <w:ind w:left="3402" w:hanging="68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1" w15:restartNumberingAfterBreak="0">
    <w:nsid w:val="167708A0"/>
    <w:multiLevelType w:val="hybridMultilevel"/>
    <w:tmpl w:val="0A3E44D0"/>
    <w:lvl w:ilvl="0" w:tplc="50AAFF88">
      <w:start w:val="1"/>
      <w:numFmt w:val="lowerLetter"/>
      <w:lvlText w:val="%1)"/>
      <w:lvlJc w:val="left"/>
      <w:pPr>
        <w:ind w:left="720" w:hanging="360"/>
      </w:pPr>
      <w:rPr>
        <w:b w:val="0"/>
      </w:rPr>
    </w:lvl>
    <w:lvl w:ilvl="1" w:tplc="B9F68D96">
      <w:start w:val="1"/>
      <w:numFmt w:val="lowerRoman"/>
      <w:lvlText w:val="%2."/>
      <w:lvlJc w:val="right"/>
      <w:pPr>
        <w:ind w:left="1800" w:hanging="72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240BAC"/>
    <w:multiLevelType w:val="hybridMultilevel"/>
    <w:tmpl w:val="FAAC3F72"/>
    <w:lvl w:ilvl="0" w:tplc="5E507F48">
      <w:start w:val="1"/>
      <w:numFmt w:val="bullet"/>
      <w:lvlText w:val="•"/>
      <w:lvlJc w:val="left"/>
      <w:pPr>
        <w:tabs>
          <w:tab w:val="num" w:pos="720"/>
        </w:tabs>
        <w:ind w:left="720" w:hanging="360"/>
      </w:pPr>
      <w:rPr>
        <w:rFonts w:ascii="Arial" w:hAnsi="Arial" w:hint="default"/>
      </w:rPr>
    </w:lvl>
    <w:lvl w:ilvl="1" w:tplc="78DE6D56" w:tentative="1">
      <w:start w:val="1"/>
      <w:numFmt w:val="bullet"/>
      <w:lvlText w:val="•"/>
      <w:lvlJc w:val="left"/>
      <w:pPr>
        <w:tabs>
          <w:tab w:val="num" w:pos="1440"/>
        </w:tabs>
        <w:ind w:left="1440" w:hanging="360"/>
      </w:pPr>
      <w:rPr>
        <w:rFonts w:ascii="Arial" w:hAnsi="Arial" w:hint="default"/>
      </w:rPr>
    </w:lvl>
    <w:lvl w:ilvl="2" w:tplc="F4F4E376" w:tentative="1">
      <w:start w:val="1"/>
      <w:numFmt w:val="bullet"/>
      <w:lvlText w:val="•"/>
      <w:lvlJc w:val="left"/>
      <w:pPr>
        <w:tabs>
          <w:tab w:val="num" w:pos="2160"/>
        </w:tabs>
        <w:ind w:left="2160" w:hanging="360"/>
      </w:pPr>
      <w:rPr>
        <w:rFonts w:ascii="Arial" w:hAnsi="Arial" w:hint="default"/>
      </w:rPr>
    </w:lvl>
    <w:lvl w:ilvl="3" w:tplc="D3BA06B0" w:tentative="1">
      <w:start w:val="1"/>
      <w:numFmt w:val="bullet"/>
      <w:lvlText w:val="•"/>
      <w:lvlJc w:val="left"/>
      <w:pPr>
        <w:tabs>
          <w:tab w:val="num" w:pos="2880"/>
        </w:tabs>
        <w:ind w:left="2880" w:hanging="360"/>
      </w:pPr>
      <w:rPr>
        <w:rFonts w:ascii="Arial" w:hAnsi="Arial" w:hint="default"/>
      </w:rPr>
    </w:lvl>
    <w:lvl w:ilvl="4" w:tplc="D0C25E9A" w:tentative="1">
      <w:start w:val="1"/>
      <w:numFmt w:val="bullet"/>
      <w:lvlText w:val="•"/>
      <w:lvlJc w:val="left"/>
      <w:pPr>
        <w:tabs>
          <w:tab w:val="num" w:pos="3600"/>
        </w:tabs>
        <w:ind w:left="3600" w:hanging="360"/>
      </w:pPr>
      <w:rPr>
        <w:rFonts w:ascii="Arial" w:hAnsi="Arial" w:hint="default"/>
      </w:rPr>
    </w:lvl>
    <w:lvl w:ilvl="5" w:tplc="AD9CBEA8" w:tentative="1">
      <w:start w:val="1"/>
      <w:numFmt w:val="bullet"/>
      <w:lvlText w:val="•"/>
      <w:lvlJc w:val="left"/>
      <w:pPr>
        <w:tabs>
          <w:tab w:val="num" w:pos="4320"/>
        </w:tabs>
        <w:ind w:left="4320" w:hanging="360"/>
      </w:pPr>
      <w:rPr>
        <w:rFonts w:ascii="Arial" w:hAnsi="Arial" w:hint="default"/>
      </w:rPr>
    </w:lvl>
    <w:lvl w:ilvl="6" w:tplc="ABE4B86A" w:tentative="1">
      <w:start w:val="1"/>
      <w:numFmt w:val="bullet"/>
      <w:lvlText w:val="•"/>
      <w:lvlJc w:val="left"/>
      <w:pPr>
        <w:tabs>
          <w:tab w:val="num" w:pos="5040"/>
        </w:tabs>
        <w:ind w:left="5040" w:hanging="360"/>
      </w:pPr>
      <w:rPr>
        <w:rFonts w:ascii="Arial" w:hAnsi="Arial" w:hint="default"/>
      </w:rPr>
    </w:lvl>
    <w:lvl w:ilvl="7" w:tplc="573057A0" w:tentative="1">
      <w:start w:val="1"/>
      <w:numFmt w:val="bullet"/>
      <w:lvlText w:val="•"/>
      <w:lvlJc w:val="left"/>
      <w:pPr>
        <w:tabs>
          <w:tab w:val="num" w:pos="5760"/>
        </w:tabs>
        <w:ind w:left="5760" w:hanging="360"/>
      </w:pPr>
      <w:rPr>
        <w:rFonts w:ascii="Arial" w:hAnsi="Arial" w:hint="default"/>
      </w:rPr>
    </w:lvl>
    <w:lvl w:ilvl="8" w:tplc="052A9EA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D045BA5"/>
    <w:multiLevelType w:val="hybridMultilevel"/>
    <w:tmpl w:val="240AF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E21516"/>
    <w:multiLevelType w:val="hybridMultilevel"/>
    <w:tmpl w:val="500E9A9A"/>
    <w:lvl w:ilvl="0" w:tplc="850CA230">
      <w:start w:val="1"/>
      <w:numFmt w:val="bullet"/>
      <w:lvlText w:val="•"/>
      <w:lvlJc w:val="left"/>
      <w:pPr>
        <w:tabs>
          <w:tab w:val="num" w:pos="720"/>
        </w:tabs>
        <w:ind w:left="720" w:hanging="360"/>
      </w:pPr>
      <w:rPr>
        <w:rFonts w:ascii="Arial" w:hAnsi="Arial" w:hint="default"/>
      </w:rPr>
    </w:lvl>
    <w:lvl w:ilvl="1" w:tplc="8F868AC8" w:tentative="1">
      <w:start w:val="1"/>
      <w:numFmt w:val="bullet"/>
      <w:lvlText w:val="•"/>
      <w:lvlJc w:val="left"/>
      <w:pPr>
        <w:tabs>
          <w:tab w:val="num" w:pos="1440"/>
        </w:tabs>
        <w:ind w:left="1440" w:hanging="360"/>
      </w:pPr>
      <w:rPr>
        <w:rFonts w:ascii="Arial" w:hAnsi="Arial" w:hint="default"/>
      </w:rPr>
    </w:lvl>
    <w:lvl w:ilvl="2" w:tplc="805A767C" w:tentative="1">
      <w:start w:val="1"/>
      <w:numFmt w:val="bullet"/>
      <w:lvlText w:val="•"/>
      <w:lvlJc w:val="left"/>
      <w:pPr>
        <w:tabs>
          <w:tab w:val="num" w:pos="2160"/>
        </w:tabs>
        <w:ind w:left="2160" w:hanging="360"/>
      </w:pPr>
      <w:rPr>
        <w:rFonts w:ascii="Arial" w:hAnsi="Arial" w:hint="default"/>
      </w:rPr>
    </w:lvl>
    <w:lvl w:ilvl="3" w:tplc="DEFA9650" w:tentative="1">
      <w:start w:val="1"/>
      <w:numFmt w:val="bullet"/>
      <w:lvlText w:val="•"/>
      <w:lvlJc w:val="left"/>
      <w:pPr>
        <w:tabs>
          <w:tab w:val="num" w:pos="2880"/>
        </w:tabs>
        <w:ind w:left="2880" w:hanging="360"/>
      </w:pPr>
      <w:rPr>
        <w:rFonts w:ascii="Arial" w:hAnsi="Arial" w:hint="default"/>
      </w:rPr>
    </w:lvl>
    <w:lvl w:ilvl="4" w:tplc="06A2D1AE" w:tentative="1">
      <w:start w:val="1"/>
      <w:numFmt w:val="bullet"/>
      <w:lvlText w:val="•"/>
      <w:lvlJc w:val="left"/>
      <w:pPr>
        <w:tabs>
          <w:tab w:val="num" w:pos="3600"/>
        </w:tabs>
        <w:ind w:left="3600" w:hanging="360"/>
      </w:pPr>
      <w:rPr>
        <w:rFonts w:ascii="Arial" w:hAnsi="Arial" w:hint="default"/>
      </w:rPr>
    </w:lvl>
    <w:lvl w:ilvl="5" w:tplc="8AEACED2" w:tentative="1">
      <w:start w:val="1"/>
      <w:numFmt w:val="bullet"/>
      <w:lvlText w:val="•"/>
      <w:lvlJc w:val="left"/>
      <w:pPr>
        <w:tabs>
          <w:tab w:val="num" w:pos="4320"/>
        </w:tabs>
        <w:ind w:left="4320" w:hanging="360"/>
      </w:pPr>
      <w:rPr>
        <w:rFonts w:ascii="Arial" w:hAnsi="Arial" w:hint="default"/>
      </w:rPr>
    </w:lvl>
    <w:lvl w:ilvl="6" w:tplc="D9A42204" w:tentative="1">
      <w:start w:val="1"/>
      <w:numFmt w:val="bullet"/>
      <w:lvlText w:val="•"/>
      <w:lvlJc w:val="left"/>
      <w:pPr>
        <w:tabs>
          <w:tab w:val="num" w:pos="5040"/>
        </w:tabs>
        <w:ind w:left="5040" w:hanging="360"/>
      </w:pPr>
      <w:rPr>
        <w:rFonts w:ascii="Arial" w:hAnsi="Arial" w:hint="default"/>
      </w:rPr>
    </w:lvl>
    <w:lvl w:ilvl="7" w:tplc="74289074" w:tentative="1">
      <w:start w:val="1"/>
      <w:numFmt w:val="bullet"/>
      <w:lvlText w:val="•"/>
      <w:lvlJc w:val="left"/>
      <w:pPr>
        <w:tabs>
          <w:tab w:val="num" w:pos="5760"/>
        </w:tabs>
        <w:ind w:left="5760" w:hanging="360"/>
      </w:pPr>
      <w:rPr>
        <w:rFonts w:ascii="Arial" w:hAnsi="Arial" w:hint="default"/>
      </w:rPr>
    </w:lvl>
    <w:lvl w:ilvl="8" w:tplc="27C052C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3524002"/>
    <w:multiLevelType w:val="hybridMultilevel"/>
    <w:tmpl w:val="BD285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23114C"/>
    <w:multiLevelType w:val="multilevel"/>
    <w:tmpl w:val="A4CE2304"/>
    <w:lvl w:ilvl="0">
      <w:start w:val="1"/>
      <w:numFmt w:val="lowerLetter"/>
      <w:lvlText w:val="%1)"/>
      <w:lvlJc w:val="left"/>
      <w:pPr>
        <w:ind w:left="360" w:hanging="360"/>
      </w:pPr>
    </w:lvl>
    <w:lvl w:ilvl="1">
      <w:start w:val="1"/>
      <w:numFmt w:val="decimal"/>
      <w:lvlText w:val="%1.%2."/>
      <w:lvlJc w:val="left"/>
      <w:pPr>
        <w:ind w:left="792" w:hanging="432"/>
      </w:pPr>
      <w:rPr>
        <w:b w:val="0"/>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603701A"/>
    <w:multiLevelType w:val="hybridMultilevel"/>
    <w:tmpl w:val="0D06E460"/>
    <w:lvl w:ilvl="0" w:tplc="60FC215E">
      <w:start w:val="1"/>
      <w:numFmt w:val="bullet"/>
      <w:pStyle w:val="Bodytextbullet"/>
      <w:lvlText w:val=""/>
      <w:lvlJc w:val="left"/>
      <w:pPr>
        <w:ind w:left="284" w:hanging="284"/>
      </w:pPr>
      <w:rPr>
        <w:rFonts w:ascii="Symbol" w:hAnsi="Symbol" w:hint="default"/>
      </w:rPr>
    </w:lvl>
    <w:lvl w:ilvl="1" w:tplc="58089BF2">
      <w:start w:val="1"/>
      <w:numFmt w:val="bullet"/>
      <w:lvlText w:val="o"/>
      <w:lvlJc w:val="left"/>
      <w:pPr>
        <w:ind w:left="568" w:hanging="284"/>
      </w:pPr>
      <w:rPr>
        <w:rFonts w:ascii="Courier New" w:hAnsi="Courier New" w:hint="default"/>
      </w:rPr>
    </w:lvl>
    <w:lvl w:ilvl="2" w:tplc="12303920">
      <w:start w:val="1"/>
      <w:numFmt w:val="bullet"/>
      <w:lvlText w:val=""/>
      <w:lvlJc w:val="left"/>
      <w:pPr>
        <w:ind w:left="852" w:hanging="284"/>
      </w:pPr>
      <w:rPr>
        <w:rFonts w:ascii="Wingdings" w:hAnsi="Wingdings" w:hint="default"/>
      </w:rPr>
    </w:lvl>
    <w:lvl w:ilvl="3" w:tplc="D010953A">
      <w:start w:val="1"/>
      <w:numFmt w:val="bullet"/>
      <w:lvlText w:val=""/>
      <w:lvlJc w:val="left"/>
      <w:pPr>
        <w:ind w:left="1136" w:hanging="284"/>
      </w:pPr>
      <w:rPr>
        <w:rFonts w:ascii="Symbol" w:hAnsi="Symbol" w:hint="default"/>
        <w:color w:val="auto"/>
      </w:rPr>
    </w:lvl>
    <w:lvl w:ilvl="4" w:tplc="35821C9C">
      <w:start w:val="1"/>
      <w:numFmt w:val="bullet"/>
      <w:lvlText w:val=""/>
      <w:lvlJc w:val="left"/>
      <w:pPr>
        <w:ind w:left="1420" w:hanging="284"/>
      </w:pPr>
      <w:rPr>
        <w:rFonts w:ascii="Symbol" w:hAnsi="Symbol" w:hint="default"/>
      </w:rPr>
    </w:lvl>
    <w:lvl w:ilvl="5" w:tplc="D2F226C6">
      <w:start w:val="1"/>
      <w:numFmt w:val="bullet"/>
      <w:lvlText w:val="o"/>
      <w:lvlJc w:val="left"/>
      <w:pPr>
        <w:ind w:left="1704" w:hanging="284"/>
      </w:pPr>
      <w:rPr>
        <w:rFonts w:ascii="Courier New" w:hAnsi="Courier New" w:hint="default"/>
      </w:rPr>
    </w:lvl>
    <w:lvl w:ilvl="6" w:tplc="EFC4EE56">
      <w:start w:val="1"/>
      <w:numFmt w:val="bullet"/>
      <w:lvlText w:val=""/>
      <w:lvlJc w:val="left"/>
      <w:pPr>
        <w:ind w:left="1988" w:hanging="284"/>
      </w:pPr>
      <w:rPr>
        <w:rFonts w:ascii="Wingdings" w:hAnsi="Wingdings" w:hint="default"/>
      </w:rPr>
    </w:lvl>
    <w:lvl w:ilvl="7" w:tplc="233E7010">
      <w:start w:val="1"/>
      <w:numFmt w:val="bullet"/>
      <w:lvlText w:val=""/>
      <w:lvlJc w:val="left"/>
      <w:pPr>
        <w:ind w:left="2272" w:hanging="284"/>
      </w:pPr>
      <w:rPr>
        <w:rFonts w:ascii="Symbol" w:hAnsi="Symbol" w:hint="default"/>
        <w:color w:val="auto"/>
      </w:rPr>
    </w:lvl>
    <w:lvl w:ilvl="8" w:tplc="9AA2CEFC">
      <w:start w:val="1"/>
      <w:numFmt w:val="bullet"/>
      <w:lvlText w:val=""/>
      <w:lvlJc w:val="left"/>
      <w:pPr>
        <w:ind w:left="2556" w:hanging="284"/>
      </w:pPr>
      <w:rPr>
        <w:rFonts w:ascii="Wingdings" w:hAnsi="Wingdings" w:hint="default"/>
      </w:rPr>
    </w:lvl>
  </w:abstractNum>
  <w:abstractNum w:abstractNumId="18" w15:restartNumberingAfterBreak="0">
    <w:nsid w:val="28E23275"/>
    <w:multiLevelType w:val="hybridMultilevel"/>
    <w:tmpl w:val="CCB0072A"/>
    <w:lvl w:ilvl="0" w:tplc="04090001">
      <w:start w:val="1"/>
      <w:numFmt w:val="bullet"/>
      <w:lvlText w:val=""/>
      <w:lvlJc w:val="left"/>
      <w:pPr>
        <w:ind w:left="144" w:hanging="360"/>
      </w:pPr>
      <w:rPr>
        <w:rFonts w:ascii="Symbol" w:hAnsi="Symbol" w:hint="default"/>
      </w:rPr>
    </w:lvl>
    <w:lvl w:ilvl="1" w:tplc="04090003">
      <w:start w:val="1"/>
      <w:numFmt w:val="bullet"/>
      <w:lvlText w:val="o"/>
      <w:lvlJc w:val="left"/>
      <w:pPr>
        <w:ind w:left="864" w:hanging="360"/>
      </w:pPr>
      <w:rPr>
        <w:rFonts w:ascii="Courier New" w:hAnsi="Courier New" w:cs="Courier New" w:hint="default"/>
      </w:rPr>
    </w:lvl>
    <w:lvl w:ilvl="2" w:tplc="04090005" w:tentative="1">
      <w:start w:val="1"/>
      <w:numFmt w:val="bullet"/>
      <w:lvlText w:val=""/>
      <w:lvlJc w:val="left"/>
      <w:pPr>
        <w:ind w:left="1584" w:hanging="360"/>
      </w:pPr>
      <w:rPr>
        <w:rFonts w:ascii="Wingdings" w:hAnsi="Wingdings" w:hint="default"/>
      </w:rPr>
    </w:lvl>
    <w:lvl w:ilvl="3" w:tplc="04090001" w:tentative="1">
      <w:start w:val="1"/>
      <w:numFmt w:val="bullet"/>
      <w:lvlText w:val=""/>
      <w:lvlJc w:val="left"/>
      <w:pPr>
        <w:ind w:left="2304" w:hanging="360"/>
      </w:pPr>
      <w:rPr>
        <w:rFonts w:ascii="Symbol" w:hAnsi="Symbol" w:hint="default"/>
      </w:rPr>
    </w:lvl>
    <w:lvl w:ilvl="4" w:tplc="04090003" w:tentative="1">
      <w:start w:val="1"/>
      <w:numFmt w:val="bullet"/>
      <w:lvlText w:val="o"/>
      <w:lvlJc w:val="left"/>
      <w:pPr>
        <w:ind w:left="3024" w:hanging="360"/>
      </w:pPr>
      <w:rPr>
        <w:rFonts w:ascii="Courier New" w:hAnsi="Courier New" w:cs="Courier New" w:hint="default"/>
      </w:rPr>
    </w:lvl>
    <w:lvl w:ilvl="5" w:tplc="04090005" w:tentative="1">
      <w:start w:val="1"/>
      <w:numFmt w:val="bullet"/>
      <w:lvlText w:val=""/>
      <w:lvlJc w:val="left"/>
      <w:pPr>
        <w:ind w:left="3744" w:hanging="360"/>
      </w:pPr>
      <w:rPr>
        <w:rFonts w:ascii="Wingdings" w:hAnsi="Wingdings" w:hint="default"/>
      </w:rPr>
    </w:lvl>
    <w:lvl w:ilvl="6" w:tplc="04090001" w:tentative="1">
      <w:start w:val="1"/>
      <w:numFmt w:val="bullet"/>
      <w:lvlText w:val=""/>
      <w:lvlJc w:val="left"/>
      <w:pPr>
        <w:ind w:left="4464" w:hanging="360"/>
      </w:pPr>
      <w:rPr>
        <w:rFonts w:ascii="Symbol" w:hAnsi="Symbol" w:hint="default"/>
      </w:rPr>
    </w:lvl>
    <w:lvl w:ilvl="7" w:tplc="04090003" w:tentative="1">
      <w:start w:val="1"/>
      <w:numFmt w:val="bullet"/>
      <w:lvlText w:val="o"/>
      <w:lvlJc w:val="left"/>
      <w:pPr>
        <w:ind w:left="5184" w:hanging="360"/>
      </w:pPr>
      <w:rPr>
        <w:rFonts w:ascii="Courier New" w:hAnsi="Courier New" w:cs="Courier New" w:hint="default"/>
      </w:rPr>
    </w:lvl>
    <w:lvl w:ilvl="8" w:tplc="04090005" w:tentative="1">
      <w:start w:val="1"/>
      <w:numFmt w:val="bullet"/>
      <w:lvlText w:val=""/>
      <w:lvlJc w:val="left"/>
      <w:pPr>
        <w:ind w:left="5904" w:hanging="360"/>
      </w:pPr>
      <w:rPr>
        <w:rFonts w:ascii="Wingdings" w:hAnsi="Wingdings" w:hint="default"/>
      </w:rPr>
    </w:lvl>
  </w:abstractNum>
  <w:abstractNum w:abstractNumId="19" w15:restartNumberingAfterBreak="0">
    <w:nsid w:val="33D40B8A"/>
    <w:multiLevelType w:val="hybridMultilevel"/>
    <w:tmpl w:val="9F46D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EA446F"/>
    <w:multiLevelType w:val="multilevel"/>
    <w:tmpl w:val="1D74646C"/>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b/>
        <w:sz w:val="24"/>
        <w:szCs w:val="24"/>
      </w:rPr>
    </w:lvl>
    <w:lvl w:ilvl="2">
      <w:start w:val="1"/>
      <w:numFmt w:val="decimal"/>
      <w:pStyle w:val="Heading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ADB2285"/>
    <w:multiLevelType w:val="hybridMultilevel"/>
    <w:tmpl w:val="26363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9D342B"/>
    <w:multiLevelType w:val="hybridMultilevel"/>
    <w:tmpl w:val="133C63E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C7B7770"/>
    <w:multiLevelType w:val="hybridMultilevel"/>
    <w:tmpl w:val="C8E6B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1977C4E"/>
    <w:multiLevelType w:val="hybridMultilevel"/>
    <w:tmpl w:val="FCDA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1A7F5D"/>
    <w:multiLevelType w:val="hybridMultilevel"/>
    <w:tmpl w:val="E6EECC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B51330"/>
    <w:multiLevelType w:val="hybridMultilevel"/>
    <w:tmpl w:val="2B04B456"/>
    <w:lvl w:ilvl="0" w:tplc="B914C4CC">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434176"/>
    <w:multiLevelType w:val="hybridMultilevel"/>
    <w:tmpl w:val="40A8BA44"/>
    <w:lvl w:ilvl="0" w:tplc="3370A24E">
      <w:start w:val="1"/>
      <w:numFmt w:val="bullet"/>
      <w:lvlText w:val="•"/>
      <w:lvlJc w:val="left"/>
      <w:pPr>
        <w:tabs>
          <w:tab w:val="num" w:pos="720"/>
        </w:tabs>
        <w:ind w:left="720" w:hanging="360"/>
      </w:pPr>
      <w:rPr>
        <w:rFonts w:ascii="Arial" w:hAnsi="Arial" w:hint="default"/>
      </w:rPr>
    </w:lvl>
    <w:lvl w:ilvl="1" w:tplc="FA149BAC" w:tentative="1">
      <w:start w:val="1"/>
      <w:numFmt w:val="bullet"/>
      <w:lvlText w:val="•"/>
      <w:lvlJc w:val="left"/>
      <w:pPr>
        <w:tabs>
          <w:tab w:val="num" w:pos="1440"/>
        </w:tabs>
        <w:ind w:left="1440" w:hanging="360"/>
      </w:pPr>
      <w:rPr>
        <w:rFonts w:ascii="Arial" w:hAnsi="Arial" w:hint="default"/>
      </w:rPr>
    </w:lvl>
    <w:lvl w:ilvl="2" w:tplc="98EC4312" w:tentative="1">
      <w:start w:val="1"/>
      <w:numFmt w:val="bullet"/>
      <w:lvlText w:val="•"/>
      <w:lvlJc w:val="left"/>
      <w:pPr>
        <w:tabs>
          <w:tab w:val="num" w:pos="2160"/>
        </w:tabs>
        <w:ind w:left="2160" w:hanging="360"/>
      </w:pPr>
      <w:rPr>
        <w:rFonts w:ascii="Arial" w:hAnsi="Arial" w:hint="default"/>
      </w:rPr>
    </w:lvl>
    <w:lvl w:ilvl="3" w:tplc="906AB7A4" w:tentative="1">
      <w:start w:val="1"/>
      <w:numFmt w:val="bullet"/>
      <w:lvlText w:val="•"/>
      <w:lvlJc w:val="left"/>
      <w:pPr>
        <w:tabs>
          <w:tab w:val="num" w:pos="2880"/>
        </w:tabs>
        <w:ind w:left="2880" w:hanging="360"/>
      </w:pPr>
      <w:rPr>
        <w:rFonts w:ascii="Arial" w:hAnsi="Arial" w:hint="default"/>
      </w:rPr>
    </w:lvl>
    <w:lvl w:ilvl="4" w:tplc="A60E06F4" w:tentative="1">
      <w:start w:val="1"/>
      <w:numFmt w:val="bullet"/>
      <w:lvlText w:val="•"/>
      <w:lvlJc w:val="left"/>
      <w:pPr>
        <w:tabs>
          <w:tab w:val="num" w:pos="3600"/>
        </w:tabs>
        <w:ind w:left="3600" w:hanging="360"/>
      </w:pPr>
      <w:rPr>
        <w:rFonts w:ascii="Arial" w:hAnsi="Arial" w:hint="default"/>
      </w:rPr>
    </w:lvl>
    <w:lvl w:ilvl="5" w:tplc="28C0C0B4" w:tentative="1">
      <w:start w:val="1"/>
      <w:numFmt w:val="bullet"/>
      <w:lvlText w:val="•"/>
      <w:lvlJc w:val="left"/>
      <w:pPr>
        <w:tabs>
          <w:tab w:val="num" w:pos="4320"/>
        </w:tabs>
        <w:ind w:left="4320" w:hanging="360"/>
      </w:pPr>
      <w:rPr>
        <w:rFonts w:ascii="Arial" w:hAnsi="Arial" w:hint="default"/>
      </w:rPr>
    </w:lvl>
    <w:lvl w:ilvl="6" w:tplc="52B0BE4E" w:tentative="1">
      <w:start w:val="1"/>
      <w:numFmt w:val="bullet"/>
      <w:lvlText w:val="•"/>
      <w:lvlJc w:val="left"/>
      <w:pPr>
        <w:tabs>
          <w:tab w:val="num" w:pos="5040"/>
        </w:tabs>
        <w:ind w:left="5040" w:hanging="360"/>
      </w:pPr>
      <w:rPr>
        <w:rFonts w:ascii="Arial" w:hAnsi="Arial" w:hint="default"/>
      </w:rPr>
    </w:lvl>
    <w:lvl w:ilvl="7" w:tplc="4E9C3358" w:tentative="1">
      <w:start w:val="1"/>
      <w:numFmt w:val="bullet"/>
      <w:lvlText w:val="•"/>
      <w:lvlJc w:val="left"/>
      <w:pPr>
        <w:tabs>
          <w:tab w:val="num" w:pos="5760"/>
        </w:tabs>
        <w:ind w:left="5760" w:hanging="360"/>
      </w:pPr>
      <w:rPr>
        <w:rFonts w:ascii="Arial" w:hAnsi="Arial" w:hint="default"/>
      </w:rPr>
    </w:lvl>
    <w:lvl w:ilvl="8" w:tplc="20549FF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5F13BBA"/>
    <w:multiLevelType w:val="hybridMultilevel"/>
    <w:tmpl w:val="F8CC634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FD3EEBBE">
      <w:numFmt w:val="bullet"/>
      <w:lvlText w:val="•"/>
      <w:lvlJc w:val="left"/>
      <w:pPr>
        <w:ind w:left="2340" w:hanging="360"/>
      </w:pPr>
      <w:rPr>
        <w:rFonts w:ascii="Arial" w:eastAsiaTheme="minorEastAsia" w:hAnsi="Arial" w:cs="Aria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66C285F"/>
    <w:multiLevelType w:val="hybridMultilevel"/>
    <w:tmpl w:val="F33E56B0"/>
    <w:lvl w:ilvl="0" w:tplc="08090001">
      <w:start w:val="1"/>
      <w:numFmt w:val="bullet"/>
      <w:lvlText w:val=""/>
      <w:lvlJc w:val="left"/>
      <w:pPr>
        <w:ind w:left="863" w:hanging="360"/>
      </w:pPr>
      <w:rPr>
        <w:rFonts w:ascii="Symbol" w:hAnsi="Symbol" w:hint="default"/>
      </w:rPr>
    </w:lvl>
    <w:lvl w:ilvl="1" w:tplc="08090003" w:tentative="1">
      <w:start w:val="1"/>
      <w:numFmt w:val="bullet"/>
      <w:lvlText w:val="o"/>
      <w:lvlJc w:val="left"/>
      <w:pPr>
        <w:ind w:left="1583" w:hanging="360"/>
      </w:pPr>
      <w:rPr>
        <w:rFonts w:ascii="Courier New" w:hAnsi="Courier New" w:cs="Courier New" w:hint="default"/>
      </w:rPr>
    </w:lvl>
    <w:lvl w:ilvl="2" w:tplc="08090005" w:tentative="1">
      <w:start w:val="1"/>
      <w:numFmt w:val="bullet"/>
      <w:lvlText w:val=""/>
      <w:lvlJc w:val="left"/>
      <w:pPr>
        <w:ind w:left="2303" w:hanging="360"/>
      </w:pPr>
      <w:rPr>
        <w:rFonts w:ascii="Wingdings" w:hAnsi="Wingdings" w:hint="default"/>
      </w:rPr>
    </w:lvl>
    <w:lvl w:ilvl="3" w:tplc="08090001" w:tentative="1">
      <w:start w:val="1"/>
      <w:numFmt w:val="bullet"/>
      <w:lvlText w:val=""/>
      <w:lvlJc w:val="left"/>
      <w:pPr>
        <w:ind w:left="3023" w:hanging="360"/>
      </w:pPr>
      <w:rPr>
        <w:rFonts w:ascii="Symbol" w:hAnsi="Symbol" w:hint="default"/>
      </w:rPr>
    </w:lvl>
    <w:lvl w:ilvl="4" w:tplc="08090003" w:tentative="1">
      <w:start w:val="1"/>
      <w:numFmt w:val="bullet"/>
      <w:lvlText w:val="o"/>
      <w:lvlJc w:val="left"/>
      <w:pPr>
        <w:ind w:left="3743" w:hanging="360"/>
      </w:pPr>
      <w:rPr>
        <w:rFonts w:ascii="Courier New" w:hAnsi="Courier New" w:cs="Courier New" w:hint="default"/>
      </w:rPr>
    </w:lvl>
    <w:lvl w:ilvl="5" w:tplc="08090005" w:tentative="1">
      <w:start w:val="1"/>
      <w:numFmt w:val="bullet"/>
      <w:lvlText w:val=""/>
      <w:lvlJc w:val="left"/>
      <w:pPr>
        <w:ind w:left="4463" w:hanging="360"/>
      </w:pPr>
      <w:rPr>
        <w:rFonts w:ascii="Wingdings" w:hAnsi="Wingdings" w:hint="default"/>
      </w:rPr>
    </w:lvl>
    <w:lvl w:ilvl="6" w:tplc="08090001" w:tentative="1">
      <w:start w:val="1"/>
      <w:numFmt w:val="bullet"/>
      <w:lvlText w:val=""/>
      <w:lvlJc w:val="left"/>
      <w:pPr>
        <w:ind w:left="5183" w:hanging="360"/>
      </w:pPr>
      <w:rPr>
        <w:rFonts w:ascii="Symbol" w:hAnsi="Symbol" w:hint="default"/>
      </w:rPr>
    </w:lvl>
    <w:lvl w:ilvl="7" w:tplc="08090003" w:tentative="1">
      <w:start w:val="1"/>
      <w:numFmt w:val="bullet"/>
      <w:lvlText w:val="o"/>
      <w:lvlJc w:val="left"/>
      <w:pPr>
        <w:ind w:left="5903" w:hanging="360"/>
      </w:pPr>
      <w:rPr>
        <w:rFonts w:ascii="Courier New" w:hAnsi="Courier New" w:cs="Courier New" w:hint="default"/>
      </w:rPr>
    </w:lvl>
    <w:lvl w:ilvl="8" w:tplc="08090005" w:tentative="1">
      <w:start w:val="1"/>
      <w:numFmt w:val="bullet"/>
      <w:lvlText w:val=""/>
      <w:lvlJc w:val="left"/>
      <w:pPr>
        <w:ind w:left="6623" w:hanging="360"/>
      </w:pPr>
      <w:rPr>
        <w:rFonts w:ascii="Wingdings" w:hAnsi="Wingdings" w:hint="default"/>
      </w:rPr>
    </w:lvl>
  </w:abstractNum>
  <w:abstractNum w:abstractNumId="30" w15:restartNumberingAfterBreak="0">
    <w:nsid w:val="56EC657D"/>
    <w:multiLevelType w:val="hybridMultilevel"/>
    <w:tmpl w:val="5862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A2E7181"/>
    <w:multiLevelType w:val="hybridMultilevel"/>
    <w:tmpl w:val="65D889F4"/>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552EFD"/>
    <w:multiLevelType w:val="multilevel"/>
    <w:tmpl w:val="CD34C962"/>
    <w:lvl w:ilvl="0">
      <w:start w:val="1"/>
      <w:numFmt w:val="decimal"/>
      <w:pStyle w:val="MTBL1"/>
      <w:suff w:val="nothing"/>
      <w:lvlText w:val="ARTICLE %1"/>
      <w:lvlJc w:val="left"/>
      <w:pPr>
        <w:ind w:left="0" w:firstLine="0"/>
      </w:pPr>
      <w:rPr>
        <w:rFonts w:ascii="Arial" w:hAnsi="Arial" w:hint="default"/>
        <w:b/>
        <w:i w:val="0"/>
        <w:caps/>
        <w:strike w:val="0"/>
        <w:dstrike w:val="0"/>
        <w:vanish w:val="0"/>
        <w:color w:val="auto"/>
        <w:sz w:val="14"/>
        <w:u w:val="singl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MTBL2"/>
      <w:lvlText w:val="%1.%2"/>
      <w:lvlJc w:val="left"/>
      <w:pPr>
        <w:tabs>
          <w:tab w:val="num" w:pos="1440"/>
        </w:tabs>
        <w:ind w:left="1440" w:hanging="720"/>
      </w:pPr>
      <w:rPr>
        <w:rFonts w:ascii="Arial" w:hAnsi="Arial" w:hint="default"/>
        <w:b/>
        <w:i w:val="0"/>
        <w:sz w:val="14"/>
        <w:u w:val="none"/>
      </w:rPr>
    </w:lvl>
    <w:lvl w:ilvl="2">
      <w:start w:val="1"/>
      <w:numFmt w:val="decimal"/>
      <w:pStyle w:val="MTBL2"/>
      <w:lvlText w:val="%1.%3"/>
      <w:lvlJc w:val="left"/>
      <w:pPr>
        <w:tabs>
          <w:tab w:val="num" w:pos="720"/>
        </w:tabs>
        <w:ind w:left="720" w:hanging="720"/>
      </w:pPr>
      <w:rPr>
        <w:rFonts w:ascii="Arial" w:hAnsi="Arial" w:hint="default"/>
        <w:b/>
        <w:i w:val="0"/>
        <w:sz w:val="14"/>
      </w:rPr>
    </w:lvl>
    <w:lvl w:ilvl="3">
      <w:start w:val="1"/>
      <w:numFmt w:val="lowerLetter"/>
      <w:pStyle w:val="MTBL4"/>
      <w:lvlText w:val="(%4)"/>
      <w:lvlJc w:val="left"/>
      <w:pPr>
        <w:tabs>
          <w:tab w:val="num" w:pos="720"/>
        </w:tabs>
        <w:ind w:left="720" w:hanging="720"/>
      </w:pPr>
      <w:rPr>
        <w:rFonts w:hint="default"/>
      </w:rPr>
    </w:lvl>
    <w:lvl w:ilvl="4">
      <w:start w:val="1"/>
      <w:numFmt w:val="lowerLetter"/>
      <w:pStyle w:val="MTBL5"/>
      <w:lvlText w:val="(%5)"/>
      <w:lvlJc w:val="left"/>
      <w:pPr>
        <w:tabs>
          <w:tab w:val="num" w:pos="2520"/>
        </w:tabs>
        <w:ind w:left="720" w:firstLine="1440"/>
      </w:pPr>
      <w:rPr>
        <w:rFonts w:hint="default"/>
      </w:rPr>
    </w:lvl>
    <w:lvl w:ilvl="5">
      <w:start w:val="1"/>
      <w:numFmt w:val="lowerLetter"/>
      <w:lvlText w:val="(%6)"/>
      <w:lvlJc w:val="left"/>
      <w:pPr>
        <w:tabs>
          <w:tab w:val="num" w:pos="1080"/>
        </w:tabs>
        <w:ind w:left="1080" w:hanging="360"/>
      </w:pPr>
      <w:rPr>
        <w:rFonts w:hint="default"/>
        <w:sz w:val="14"/>
      </w:rPr>
    </w:lvl>
    <w:lvl w:ilvl="6">
      <w:start w:val="1"/>
      <w:numFmt w:val="lowerLetter"/>
      <w:pStyle w:val="MTBL5"/>
      <w:lvlText w:val="(%7)"/>
      <w:lvlJc w:val="left"/>
      <w:pPr>
        <w:tabs>
          <w:tab w:val="num" w:pos="720"/>
        </w:tabs>
        <w:ind w:left="720" w:hanging="720"/>
      </w:pPr>
      <w:rPr>
        <w:rFonts w:ascii="Arial" w:hAnsi="Arial" w:hint="default"/>
        <w:b w:val="0"/>
        <w:i w:val="0"/>
        <w:sz w:val="14"/>
      </w:rPr>
    </w:lvl>
    <w:lvl w:ilvl="7">
      <w:start w:val="1"/>
      <w:numFmt w:val="decimal"/>
      <w:pStyle w:val="MTBL6"/>
      <w:lvlText w:val="%8."/>
      <w:lvlJc w:val="left"/>
      <w:pPr>
        <w:tabs>
          <w:tab w:val="num" w:pos="5760"/>
        </w:tabs>
        <w:ind w:left="5760" w:hanging="720"/>
      </w:pPr>
      <w:rPr>
        <w:rFonts w:hint="default"/>
      </w:rPr>
    </w:lvl>
    <w:lvl w:ilvl="8">
      <w:start w:val="1"/>
      <w:numFmt w:val="lowerRoman"/>
      <w:lvlText w:val="%9."/>
      <w:lvlJc w:val="right"/>
      <w:pPr>
        <w:tabs>
          <w:tab w:val="num" w:pos="2304"/>
        </w:tabs>
        <w:ind w:left="2304" w:hanging="144"/>
      </w:pPr>
      <w:rPr>
        <w:rFonts w:hint="default"/>
      </w:rPr>
    </w:lvl>
  </w:abstractNum>
  <w:abstractNum w:abstractNumId="33" w15:restartNumberingAfterBreak="0">
    <w:nsid w:val="622D1F14"/>
    <w:multiLevelType w:val="hybridMultilevel"/>
    <w:tmpl w:val="EA80E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4B238B"/>
    <w:multiLevelType w:val="singleLevel"/>
    <w:tmpl w:val="3086DEE0"/>
    <w:lvl w:ilvl="0">
      <w:start w:val="1"/>
      <w:numFmt w:val="bullet"/>
      <w:pStyle w:val="Bulletwithtext5"/>
      <w:lvlText w:val=""/>
      <w:lvlJc w:val="left"/>
      <w:pPr>
        <w:tabs>
          <w:tab w:val="num" w:pos="1800"/>
        </w:tabs>
        <w:ind w:left="1800" w:hanging="360"/>
      </w:pPr>
      <w:rPr>
        <w:rFonts w:ascii="Wingdings" w:hAnsi="Wingdings" w:hint="default"/>
        <w:b w:val="0"/>
        <w:i w:val="0"/>
        <w:sz w:val="16"/>
      </w:rPr>
    </w:lvl>
  </w:abstractNum>
  <w:abstractNum w:abstractNumId="35" w15:restartNumberingAfterBreak="0">
    <w:nsid w:val="7B653430"/>
    <w:multiLevelType w:val="hybridMultilevel"/>
    <w:tmpl w:val="B386C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D4220A"/>
    <w:multiLevelType w:val="multilevel"/>
    <w:tmpl w:val="8970F32C"/>
    <w:lvl w:ilvl="0">
      <w:start w:val="1"/>
      <w:numFmt w:val="none"/>
      <w:pStyle w:val="DefinitionL1"/>
      <w:suff w:val="nothing"/>
      <w:lvlText w:val=""/>
      <w:lvlJc w:val="left"/>
      <w:pPr>
        <w:ind w:left="680" w:firstLine="0"/>
      </w:pPr>
    </w:lvl>
    <w:lvl w:ilvl="1">
      <w:start w:val="1"/>
      <w:numFmt w:val="lowerLetter"/>
      <w:pStyle w:val="DefinitionL2"/>
      <w:lvlText w:val="(%2)"/>
      <w:lvlJc w:val="left"/>
      <w:pPr>
        <w:tabs>
          <w:tab w:val="num" w:pos="1361"/>
        </w:tabs>
        <w:ind w:left="1361" w:hanging="681"/>
      </w:pPr>
    </w:lvl>
    <w:lvl w:ilvl="2">
      <w:start w:val="1"/>
      <w:numFmt w:val="lowerRoman"/>
      <w:lvlText w:val="(%3)"/>
      <w:lvlJc w:val="left"/>
      <w:pPr>
        <w:tabs>
          <w:tab w:val="num" w:pos="2081"/>
        </w:tabs>
        <w:ind w:left="2041" w:hanging="68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7" w15:restartNumberingAfterBreak="0">
    <w:nsid w:val="7E21116C"/>
    <w:multiLevelType w:val="hybridMultilevel"/>
    <w:tmpl w:val="0DCE08A6"/>
    <w:lvl w:ilvl="0" w:tplc="08090001">
      <w:start w:val="1"/>
      <w:numFmt w:val="bullet"/>
      <w:lvlText w:val=""/>
      <w:lvlJc w:val="left"/>
      <w:pPr>
        <w:ind w:left="863" w:hanging="360"/>
      </w:pPr>
      <w:rPr>
        <w:rFonts w:ascii="Symbol" w:hAnsi="Symbol" w:hint="default"/>
      </w:rPr>
    </w:lvl>
    <w:lvl w:ilvl="1" w:tplc="08090003" w:tentative="1">
      <w:start w:val="1"/>
      <w:numFmt w:val="bullet"/>
      <w:lvlText w:val="o"/>
      <w:lvlJc w:val="left"/>
      <w:pPr>
        <w:ind w:left="1583" w:hanging="360"/>
      </w:pPr>
      <w:rPr>
        <w:rFonts w:ascii="Courier New" w:hAnsi="Courier New" w:cs="Courier New" w:hint="default"/>
      </w:rPr>
    </w:lvl>
    <w:lvl w:ilvl="2" w:tplc="08090005" w:tentative="1">
      <w:start w:val="1"/>
      <w:numFmt w:val="bullet"/>
      <w:lvlText w:val=""/>
      <w:lvlJc w:val="left"/>
      <w:pPr>
        <w:ind w:left="2303" w:hanging="360"/>
      </w:pPr>
      <w:rPr>
        <w:rFonts w:ascii="Wingdings" w:hAnsi="Wingdings" w:hint="default"/>
      </w:rPr>
    </w:lvl>
    <w:lvl w:ilvl="3" w:tplc="08090001" w:tentative="1">
      <w:start w:val="1"/>
      <w:numFmt w:val="bullet"/>
      <w:lvlText w:val=""/>
      <w:lvlJc w:val="left"/>
      <w:pPr>
        <w:ind w:left="3023" w:hanging="360"/>
      </w:pPr>
      <w:rPr>
        <w:rFonts w:ascii="Symbol" w:hAnsi="Symbol" w:hint="default"/>
      </w:rPr>
    </w:lvl>
    <w:lvl w:ilvl="4" w:tplc="08090003" w:tentative="1">
      <w:start w:val="1"/>
      <w:numFmt w:val="bullet"/>
      <w:lvlText w:val="o"/>
      <w:lvlJc w:val="left"/>
      <w:pPr>
        <w:ind w:left="3743" w:hanging="360"/>
      </w:pPr>
      <w:rPr>
        <w:rFonts w:ascii="Courier New" w:hAnsi="Courier New" w:cs="Courier New" w:hint="default"/>
      </w:rPr>
    </w:lvl>
    <w:lvl w:ilvl="5" w:tplc="08090005" w:tentative="1">
      <w:start w:val="1"/>
      <w:numFmt w:val="bullet"/>
      <w:lvlText w:val=""/>
      <w:lvlJc w:val="left"/>
      <w:pPr>
        <w:ind w:left="4463" w:hanging="360"/>
      </w:pPr>
      <w:rPr>
        <w:rFonts w:ascii="Wingdings" w:hAnsi="Wingdings" w:hint="default"/>
      </w:rPr>
    </w:lvl>
    <w:lvl w:ilvl="6" w:tplc="08090001" w:tentative="1">
      <w:start w:val="1"/>
      <w:numFmt w:val="bullet"/>
      <w:lvlText w:val=""/>
      <w:lvlJc w:val="left"/>
      <w:pPr>
        <w:ind w:left="5183" w:hanging="360"/>
      </w:pPr>
      <w:rPr>
        <w:rFonts w:ascii="Symbol" w:hAnsi="Symbol" w:hint="default"/>
      </w:rPr>
    </w:lvl>
    <w:lvl w:ilvl="7" w:tplc="08090003" w:tentative="1">
      <w:start w:val="1"/>
      <w:numFmt w:val="bullet"/>
      <w:lvlText w:val="o"/>
      <w:lvlJc w:val="left"/>
      <w:pPr>
        <w:ind w:left="5903" w:hanging="360"/>
      </w:pPr>
      <w:rPr>
        <w:rFonts w:ascii="Courier New" w:hAnsi="Courier New" w:cs="Courier New" w:hint="default"/>
      </w:rPr>
    </w:lvl>
    <w:lvl w:ilvl="8" w:tplc="08090005" w:tentative="1">
      <w:start w:val="1"/>
      <w:numFmt w:val="bullet"/>
      <w:lvlText w:val=""/>
      <w:lvlJc w:val="left"/>
      <w:pPr>
        <w:ind w:left="6623" w:hanging="360"/>
      </w:pPr>
      <w:rPr>
        <w:rFonts w:ascii="Wingdings" w:hAnsi="Wingdings" w:hint="default"/>
      </w:rPr>
    </w:lvl>
  </w:abstractNum>
  <w:num w:numId="1">
    <w:abstractNumId w:val="3"/>
  </w:num>
  <w:num w:numId="2">
    <w:abstractNumId w:val="10"/>
  </w:num>
  <w:num w:numId="3">
    <w:abstractNumId w:val="32"/>
  </w:num>
  <w:num w:numId="4">
    <w:abstractNumId w:val="36"/>
  </w:num>
  <w:num w:numId="5">
    <w:abstractNumId w:val="20"/>
  </w:num>
  <w:num w:numId="6">
    <w:abstractNumId w:val="18"/>
  </w:num>
  <w:num w:numId="7">
    <w:abstractNumId w:val="4"/>
  </w:num>
  <w:num w:numId="8">
    <w:abstractNumId w:val="31"/>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22"/>
  </w:num>
  <w:num w:numId="12">
    <w:abstractNumId w:val="25"/>
  </w:num>
  <w:num w:numId="13">
    <w:abstractNumId w:val="16"/>
  </w:num>
  <w:num w:numId="14">
    <w:abstractNumId w:val="33"/>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num>
  <w:num w:numId="17">
    <w:abstractNumId w:val="14"/>
  </w:num>
  <w:num w:numId="18">
    <w:abstractNumId w:val="7"/>
  </w:num>
  <w:num w:numId="19">
    <w:abstractNumId w:val="12"/>
  </w:num>
  <w:num w:numId="20">
    <w:abstractNumId w:val="8"/>
  </w:num>
  <w:num w:numId="21">
    <w:abstractNumId w:val="19"/>
  </w:num>
  <w:num w:numId="22">
    <w:abstractNumId w:val="1"/>
  </w:num>
  <w:num w:numId="23">
    <w:abstractNumId w:val="28"/>
  </w:num>
  <w:num w:numId="24">
    <w:abstractNumId w:val="34"/>
  </w:num>
  <w:num w:numId="25">
    <w:abstractNumId w:val="35"/>
  </w:num>
  <w:num w:numId="26">
    <w:abstractNumId w:val="15"/>
  </w:num>
  <w:num w:numId="27">
    <w:abstractNumId w:val="17"/>
  </w:num>
  <w:num w:numId="28">
    <w:abstractNumId w:val="5"/>
  </w:num>
  <w:num w:numId="29">
    <w:abstractNumId w:val="23"/>
  </w:num>
  <w:num w:numId="30">
    <w:abstractNumId w:val="21"/>
  </w:num>
  <w:num w:numId="31">
    <w:abstractNumId w:val="26"/>
  </w:num>
  <w:num w:numId="32">
    <w:abstractNumId w:val="13"/>
  </w:num>
  <w:num w:numId="33">
    <w:abstractNumId w:val="20"/>
  </w:num>
  <w:num w:numId="34">
    <w:abstractNumId w:val="20"/>
  </w:num>
  <w:num w:numId="35">
    <w:abstractNumId w:val="20"/>
  </w:num>
  <w:num w:numId="36">
    <w:abstractNumId w:val="20"/>
  </w:num>
  <w:num w:numId="37">
    <w:abstractNumId w:val="20"/>
  </w:num>
  <w:num w:numId="38">
    <w:abstractNumId w:val="30"/>
  </w:num>
  <w:num w:numId="39">
    <w:abstractNumId w:val="2"/>
  </w:num>
  <w:num w:numId="40">
    <w:abstractNumId w:val="20"/>
  </w:num>
  <w:num w:numId="41">
    <w:abstractNumId w:val="37"/>
  </w:num>
  <w:num w:numId="42">
    <w:abstractNumId w:val="29"/>
  </w:num>
  <w:num w:numId="43">
    <w:abstractNumId w:val="9"/>
  </w:num>
  <w:num w:numId="44">
    <w:abstractNumId w:val="24"/>
  </w:num>
  <w:num w:numId="45">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bordersDoNotSurroundHeader/>
  <w:bordersDoNotSurroundFooter/>
  <w:activeWritingStyle w:appName="MSWord" w:lang="en-GB" w:vendorID="8" w:dllVersion="513" w:checkStyle="1"/>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09"/>
  <w:doNotHyphenateCaps/>
  <w:drawingGridHorizontalSpacing w:val="100"/>
  <w:displayHorizontalDrawingGridEvery w:val="0"/>
  <w:displayVerticalDrawingGridEvery w:val="0"/>
  <w:noPunctuationKerning/>
  <w:characterSpacingControl w:val="doNotCompress"/>
  <w:hdrShapeDefaults>
    <o:shapedefaults v:ext="edit" spidmax="4097">
      <o:colormru v:ext="edit" colors="#e2feeb,#f3fff7"/>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0778DBB3-CB44-40A2-ADB0-19B4F97EBEAF}"/>
    <w:docVar w:name="dgnword-eventsink" w:val="614558576"/>
  </w:docVars>
  <w:rsids>
    <w:rsidRoot w:val="009F757F"/>
    <w:rsid w:val="00000D3F"/>
    <w:rsid w:val="000023ED"/>
    <w:rsid w:val="000036F0"/>
    <w:rsid w:val="00003CF4"/>
    <w:rsid w:val="0000410E"/>
    <w:rsid w:val="0000411C"/>
    <w:rsid w:val="00004DF7"/>
    <w:rsid w:val="00007837"/>
    <w:rsid w:val="000105BC"/>
    <w:rsid w:val="00011DE8"/>
    <w:rsid w:val="00012DCE"/>
    <w:rsid w:val="000148E4"/>
    <w:rsid w:val="000158BB"/>
    <w:rsid w:val="00015A4F"/>
    <w:rsid w:val="000167FB"/>
    <w:rsid w:val="00016926"/>
    <w:rsid w:val="00016C32"/>
    <w:rsid w:val="00016C62"/>
    <w:rsid w:val="00016F1E"/>
    <w:rsid w:val="000211C4"/>
    <w:rsid w:val="0002120F"/>
    <w:rsid w:val="000212BC"/>
    <w:rsid w:val="000225A6"/>
    <w:rsid w:val="000226AE"/>
    <w:rsid w:val="00023293"/>
    <w:rsid w:val="00023BD2"/>
    <w:rsid w:val="00024681"/>
    <w:rsid w:val="00024B44"/>
    <w:rsid w:val="0002576A"/>
    <w:rsid w:val="00025864"/>
    <w:rsid w:val="00025940"/>
    <w:rsid w:val="00026F49"/>
    <w:rsid w:val="000272F0"/>
    <w:rsid w:val="00027992"/>
    <w:rsid w:val="000302D7"/>
    <w:rsid w:val="000306B4"/>
    <w:rsid w:val="00031A67"/>
    <w:rsid w:val="00031F6C"/>
    <w:rsid w:val="00031F8F"/>
    <w:rsid w:val="0003262C"/>
    <w:rsid w:val="00032E30"/>
    <w:rsid w:val="000330EA"/>
    <w:rsid w:val="00033329"/>
    <w:rsid w:val="00034BAA"/>
    <w:rsid w:val="00035795"/>
    <w:rsid w:val="00036818"/>
    <w:rsid w:val="00036A1C"/>
    <w:rsid w:val="00037188"/>
    <w:rsid w:val="00040644"/>
    <w:rsid w:val="0004077D"/>
    <w:rsid w:val="0004126A"/>
    <w:rsid w:val="00041E4B"/>
    <w:rsid w:val="000421F2"/>
    <w:rsid w:val="0004222C"/>
    <w:rsid w:val="00042D06"/>
    <w:rsid w:val="00042E3E"/>
    <w:rsid w:val="0004353D"/>
    <w:rsid w:val="000437AA"/>
    <w:rsid w:val="00044770"/>
    <w:rsid w:val="0004503F"/>
    <w:rsid w:val="00045728"/>
    <w:rsid w:val="00045D5C"/>
    <w:rsid w:val="00046034"/>
    <w:rsid w:val="00046824"/>
    <w:rsid w:val="000470EE"/>
    <w:rsid w:val="000470F4"/>
    <w:rsid w:val="000474E5"/>
    <w:rsid w:val="000475BE"/>
    <w:rsid w:val="00047A50"/>
    <w:rsid w:val="00051A4A"/>
    <w:rsid w:val="00053830"/>
    <w:rsid w:val="00053E3B"/>
    <w:rsid w:val="0005689E"/>
    <w:rsid w:val="00056A1E"/>
    <w:rsid w:val="00056B2A"/>
    <w:rsid w:val="00056DBB"/>
    <w:rsid w:val="00056E00"/>
    <w:rsid w:val="000609DC"/>
    <w:rsid w:val="000618E8"/>
    <w:rsid w:val="000618FA"/>
    <w:rsid w:val="00061B27"/>
    <w:rsid w:val="00061BE8"/>
    <w:rsid w:val="00061CEC"/>
    <w:rsid w:val="00061E23"/>
    <w:rsid w:val="0006384C"/>
    <w:rsid w:val="00063991"/>
    <w:rsid w:val="00063A66"/>
    <w:rsid w:val="00063B3D"/>
    <w:rsid w:val="00063E7E"/>
    <w:rsid w:val="00063ED1"/>
    <w:rsid w:val="00064456"/>
    <w:rsid w:val="000650C9"/>
    <w:rsid w:val="00065428"/>
    <w:rsid w:val="00066848"/>
    <w:rsid w:val="00067DB8"/>
    <w:rsid w:val="000707B7"/>
    <w:rsid w:val="00070D1C"/>
    <w:rsid w:val="000719E8"/>
    <w:rsid w:val="000732DE"/>
    <w:rsid w:val="00073484"/>
    <w:rsid w:val="00074511"/>
    <w:rsid w:val="00074B5B"/>
    <w:rsid w:val="00074EA8"/>
    <w:rsid w:val="00074F74"/>
    <w:rsid w:val="00075466"/>
    <w:rsid w:val="00076D50"/>
    <w:rsid w:val="00077777"/>
    <w:rsid w:val="000779BD"/>
    <w:rsid w:val="000805C0"/>
    <w:rsid w:val="00081046"/>
    <w:rsid w:val="000810F4"/>
    <w:rsid w:val="00081DD3"/>
    <w:rsid w:val="00082241"/>
    <w:rsid w:val="00082507"/>
    <w:rsid w:val="00082969"/>
    <w:rsid w:val="00082B11"/>
    <w:rsid w:val="00083E79"/>
    <w:rsid w:val="00084C7A"/>
    <w:rsid w:val="000853B4"/>
    <w:rsid w:val="0008594F"/>
    <w:rsid w:val="00085D26"/>
    <w:rsid w:val="00086373"/>
    <w:rsid w:val="00086826"/>
    <w:rsid w:val="00086B0F"/>
    <w:rsid w:val="00086C81"/>
    <w:rsid w:val="00086CBE"/>
    <w:rsid w:val="00086D40"/>
    <w:rsid w:val="00086D9D"/>
    <w:rsid w:val="00092E83"/>
    <w:rsid w:val="0009560E"/>
    <w:rsid w:val="00096730"/>
    <w:rsid w:val="0009772B"/>
    <w:rsid w:val="000979BF"/>
    <w:rsid w:val="00097E57"/>
    <w:rsid w:val="000A01FF"/>
    <w:rsid w:val="000A15F8"/>
    <w:rsid w:val="000A2F35"/>
    <w:rsid w:val="000A3630"/>
    <w:rsid w:val="000A3BD3"/>
    <w:rsid w:val="000A41F4"/>
    <w:rsid w:val="000A4359"/>
    <w:rsid w:val="000A4CA6"/>
    <w:rsid w:val="000A5789"/>
    <w:rsid w:val="000A5B9F"/>
    <w:rsid w:val="000A5E7D"/>
    <w:rsid w:val="000A5F03"/>
    <w:rsid w:val="000A69E3"/>
    <w:rsid w:val="000A6B48"/>
    <w:rsid w:val="000A6CDC"/>
    <w:rsid w:val="000A70AC"/>
    <w:rsid w:val="000A720B"/>
    <w:rsid w:val="000A79CA"/>
    <w:rsid w:val="000B07B7"/>
    <w:rsid w:val="000B0A17"/>
    <w:rsid w:val="000B0D0A"/>
    <w:rsid w:val="000B12D3"/>
    <w:rsid w:val="000B1524"/>
    <w:rsid w:val="000B1813"/>
    <w:rsid w:val="000B195D"/>
    <w:rsid w:val="000B1EB0"/>
    <w:rsid w:val="000B1ED7"/>
    <w:rsid w:val="000B27C7"/>
    <w:rsid w:val="000B370E"/>
    <w:rsid w:val="000B4F57"/>
    <w:rsid w:val="000B67E9"/>
    <w:rsid w:val="000B7699"/>
    <w:rsid w:val="000B7D29"/>
    <w:rsid w:val="000B7F8A"/>
    <w:rsid w:val="000C0659"/>
    <w:rsid w:val="000C0F5A"/>
    <w:rsid w:val="000C1614"/>
    <w:rsid w:val="000C1C0E"/>
    <w:rsid w:val="000C1F68"/>
    <w:rsid w:val="000C3A38"/>
    <w:rsid w:val="000C3ED0"/>
    <w:rsid w:val="000C473C"/>
    <w:rsid w:val="000C4AD6"/>
    <w:rsid w:val="000C4D87"/>
    <w:rsid w:val="000C53A7"/>
    <w:rsid w:val="000C63FC"/>
    <w:rsid w:val="000C64BC"/>
    <w:rsid w:val="000C6506"/>
    <w:rsid w:val="000C6A63"/>
    <w:rsid w:val="000C6CAD"/>
    <w:rsid w:val="000D0D72"/>
    <w:rsid w:val="000D0EFD"/>
    <w:rsid w:val="000D12D0"/>
    <w:rsid w:val="000D1F70"/>
    <w:rsid w:val="000D22B5"/>
    <w:rsid w:val="000D278F"/>
    <w:rsid w:val="000D29D9"/>
    <w:rsid w:val="000D2F15"/>
    <w:rsid w:val="000D306C"/>
    <w:rsid w:val="000D3308"/>
    <w:rsid w:val="000D3D93"/>
    <w:rsid w:val="000D4BB6"/>
    <w:rsid w:val="000D4D6F"/>
    <w:rsid w:val="000D6158"/>
    <w:rsid w:val="000D6179"/>
    <w:rsid w:val="000D6631"/>
    <w:rsid w:val="000D74FC"/>
    <w:rsid w:val="000E2097"/>
    <w:rsid w:val="000E2945"/>
    <w:rsid w:val="000E2FEA"/>
    <w:rsid w:val="000E39C0"/>
    <w:rsid w:val="000E3E37"/>
    <w:rsid w:val="000E4305"/>
    <w:rsid w:val="000E52E4"/>
    <w:rsid w:val="000E5C61"/>
    <w:rsid w:val="000E5D1B"/>
    <w:rsid w:val="000E6BDF"/>
    <w:rsid w:val="000E7896"/>
    <w:rsid w:val="000F0A54"/>
    <w:rsid w:val="000F1289"/>
    <w:rsid w:val="000F193B"/>
    <w:rsid w:val="000F1BAF"/>
    <w:rsid w:val="000F1F44"/>
    <w:rsid w:val="000F2A1F"/>
    <w:rsid w:val="000F309C"/>
    <w:rsid w:val="000F3D03"/>
    <w:rsid w:val="000F43F5"/>
    <w:rsid w:val="000F4514"/>
    <w:rsid w:val="000F4685"/>
    <w:rsid w:val="000F695B"/>
    <w:rsid w:val="000F69F6"/>
    <w:rsid w:val="000F7F76"/>
    <w:rsid w:val="00100224"/>
    <w:rsid w:val="0010146C"/>
    <w:rsid w:val="0010396D"/>
    <w:rsid w:val="00104196"/>
    <w:rsid w:val="00104909"/>
    <w:rsid w:val="001054C6"/>
    <w:rsid w:val="001056B7"/>
    <w:rsid w:val="0010659A"/>
    <w:rsid w:val="00106CAF"/>
    <w:rsid w:val="0010759A"/>
    <w:rsid w:val="00110408"/>
    <w:rsid w:val="001106BF"/>
    <w:rsid w:val="00111F05"/>
    <w:rsid w:val="001124AF"/>
    <w:rsid w:val="00112EC6"/>
    <w:rsid w:val="0011300C"/>
    <w:rsid w:val="001132F0"/>
    <w:rsid w:val="00113C75"/>
    <w:rsid w:val="00114D27"/>
    <w:rsid w:val="00115D40"/>
    <w:rsid w:val="00115DD4"/>
    <w:rsid w:val="00115FCF"/>
    <w:rsid w:val="001171AB"/>
    <w:rsid w:val="0012049B"/>
    <w:rsid w:val="0012292C"/>
    <w:rsid w:val="001240BA"/>
    <w:rsid w:val="001244FB"/>
    <w:rsid w:val="00124656"/>
    <w:rsid w:val="00124E1E"/>
    <w:rsid w:val="001250AF"/>
    <w:rsid w:val="00125D70"/>
    <w:rsid w:val="00127742"/>
    <w:rsid w:val="00127B0A"/>
    <w:rsid w:val="001318EA"/>
    <w:rsid w:val="001329CE"/>
    <w:rsid w:val="00132CE9"/>
    <w:rsid w:val="0013453C"/>
    <w:rsid w:val="001347AA"/>
    <w:rsid w:val="00135538"/>
    <w:rsid w:val="00136688"/>
    <w:rsid w:val="00136781"/>
    <w:rsid w:val="00136A72"/>
    <w:rsid w:val="00136B35"/>
    <w:rsid w:val="00136F32"/>
    <w:rsid w:val="0013730A"/>
    <w:rsid w:val="0013783E"/>
    <w:rsid w:val="00140535"/>
    <w:rsid w:val="0014189C"/>
    <w:rsid w:val="00141C00"/>
    <w:rsid w:val="0014386A"/>
    <w:rsid w:val="00143EDE"/>
    <w:rsid w:val="00145B0C"/>
    <w:rsid w:val="001465DD"/>
    <w:rsid w:val="00147136"/>
    <w:rsid w:val="00147E98"/>
    <w:rsid w:val="00151731"/>
    <w:rsid w:val="0015178E"/>
    <w:rsid w:val="00153224"/>
    <w:rsid w:val="00153886"/>
    <w:rsid w:val="0015436D"/>
    <w:rsid w:val="001545A5"/>
    <w:rsid w:val="00155330"/>
    <w:rsid w:val="00156156"/>
    <w:rsid w:val="001564CA"/>
    <w:rsid w:val="0015665E"/>
    <w:rsid w:val="00157614"/>
    <w:rsid w:val="0015770C"/>
    <w:rsid w:val="00161B41"/>
    <w:rsid w:val="00161EE5"/>
    <w:rsid w:val="00162D40"/>
    <w:rsid w:val="00163253"/>
    <w:rsid w:val="0016379D"/>
    <w:rsid w:val="001637D9"/>
    <w:rsid w:val="00163964"/>
    <w:rsid w:val="00164C5E"/>
    <w:rsid w:val="00165753"/>
    <w:rsid w:val="00165851"/>
    <w:rsid w:val="00166701"/>
    <w:rsid w:val="00166949"/>
    <w:rsid w:val="00167417"/>
    <w:rsid w:val="00170526"/>
    <w:rsid w:val="00170C38"/>
    <w:rsid w:val="00171416"/>
    <w:rsid w:val="00172CE0"/>
    <w:rsid w:val="00173929"/>
    <w:rsid w:val="0017433D"/>
    <w:rsid w:val="00174C56"/>
    <w:rsid w:val="00174ED2"/>
    <w:rsid w:val="00174F4F"/>
    <w:rsid w:val="00175038"/>
    <w:rsid w:val="00175A49"/>
    <w:rsid w:val="00175EB4"/>
    <w:rsid w:val="00177168"/>
    <w:rsid w:val="0017746C"/>
    <w:rsid w:val="0018091B"/>
    <w:rsid w:val="00181435"/>
    <w:rsid w:val="00182AD5"/>
    <w:rsid w:val="00183020"/>
    <w:rsid w:val="001836AF"/>
    <w:rsid w:val="00183C7C"/>
    <w:rsid w:val="0018422C"/>
    <w:rsid w:val="00184739"/>
    <w:rsid w:val="0018522F"/>
    <w:rsid w:val="00186468"/>
    <w:rsid w:val="00186846"/>
    <w:rsid w:val="00186CDB"/>
    <w:rsid w:val="001879D4"/>
    <w:rsid w:val="00187D2C"/>
    <w:rsid w:val="00191B17"/>
    <w:rsid w:val="001936D5"/>
    <w:rsid w:val="00193E66"/>
    <w:rsid w:val="001944A1"/>
    <w:rsid w:val="00194CDE"/>
    <w:rsid w:val="00195A53"/>
    <w:rsid w:val="00196A47"/>
    <w:rsid w:val="00196CA2"/>
    <w:rsid w:val="00196EDA"/>
    <w:rsid w:val="001977DA"/>
    <w:rsid w:val="00197B5D"/>
    <w:rsid w:val="00197BA9"/>
    <w:rsid w:val="001A031E"/>
    <w:rsid w:val="001A0B46"/>
    <w:rsid w:val="001A0EEE"/>
    <w:rsid w:val="001A1CA2"/>
    <w:rsid w:val="001A1F05"/>
    <w:rsid w:val="001A2040"/>
    <w:rsid w:val="001A22C5"/>
    <w:rsid w:val="001A3340"/>
    <w:rsid w:val="001A373F"/>
    <w:rsid w:val="001A4372"/>
    <w:rsid w:val="001A487C"/>
    <w:rsid w:val="001A49EE"/>
    <w:rsid w:val="001A4ADC"/>
    <w:rsid w:val="001A4CAB"/>
    <w:rsid w:val="001A5406"/>
    <w:rsid w:val="001A594B"/>
    <w:rsid w:val="001A5A1B"/>
    <w:rsid w:val="001A7038"/>
    <w:rsid w:val="001A71FC"/>
    <w:rsid w:val="001A7759"/>
    <w:rsid w:val="001A79A6"/>
    <w:rsid w:val="001B065A"/>
    <w:rsid w:val="001B0BBF"/>
    <w:rsid w:val="001B0BE7"/>
    <w:rsid w:val="001B2054"/>
    <w:rsid w:val="001B28EF"/>
    <w:rsid w:val="001B3535"/>
    <w:rsid w:val="001B35A0"/>
    <w:rsid w:val="001B45B1"/>
    <w:rsid w:val="001B5679"/>
    <w:rsid w:val="001B629A"/>
    <w:rsid w:val="001B666C"/>
    <w:rsid w:val="001B6837"/>
    <w:rsid w:val="001B7AC4"/>
    <w:rsid w:val="001B7BF0"/>
    <w:rsid w:val="001B7BFC"/>
    <w:rsid w:val="001B7ED1"/>
    <w:rsid w:val="001C0A06"/>
    <w:rsid w:val="001C19D4"/>
    <w:rsid w:val="001C2D51"/>
    <w:rsid w:val="001C3DC7"/>
    <w:rsid w:val="001C47D1"/>
    <w:rsid w:val="001C4CEC"/>
    <w:rsid w:val="001C66A5"/>
    <w:rsid w:val="001C7C4B"/>
    <w:rsid w:val="001D02F0"/>
    <w:rsid w:val="001D1630"/>
    <w:rsid w:val="001D1DAA"/>
    <w:rsid w:val="001D2E2A"/>
    <w:rsid w:val="001D39D1"/>
    <w:rsid w:val="001D3C9E"/>
    <w:rsid w:val="001D4B5E"/>
    <w:rsid w:val="001D6142"/>
    <w:rsid w:val="001D66F5"/>
    <w:rsid w:val="001E127C"/>
    <w:rsid w:val="001E128A"/>
    <w:rsid w:val="001E2729"/>
    <w:rsid w:val="001E2CC3"/>
    <w:rsid w:val="001E30B5"/>
    <w:rsid w:val="001E489F"/>
    <w:rsid w:val="001E4E60"/>
    <w:rsid w:val="001E5708"/>
    <w:rsid w:val="001E5887"/>
    <w:rsid w:val="001E6397"/>
    <w:rsid w:val="001E6E2A"/>
    <w:rsid w:val="001F0AA8"/>
    <w:rsid w:val="001F1AA5"/>
    <w:rsid w:val="001F3308"/>
    <w:rsid w:val="001F6D41"/>
    <w:rsid w:val="001F7A05"/>
    <w:rsid w:val="00200574"/>
    <w:rsid w:val="00200648"/>
    <w:rsid w:val="0020099D"/>
    <w:rsid w:val="00200B1E"/>
    <w:rsid w:val="0020169D"/>
    <w:rsid w:val="00201986"/>
    <w:rsid w:val="00201E39"/>
    <w:rsid w:val="0020246E"/>
    <w:rsid w:val="00203321"/>
    <w:rsid w:val="002036C1"/>
    <w:rsid w:val="0020415C"/>
    <w:rsid w:val="00204B31"/>
    <w:rsid w:val="00205880"/>
    <w:rsid w:val="00205D22"/>
    <w:rsid w:val="00205EE9"/>
    <w:rsid w:val="00206643"/>
    <w:rsid w:val="00206687"/>
    <w:rsid w:val="0021091B"/>
    <w:rsid w:val="00210EBA"/>
    <w:rsid w:val="00210FC7"/>
    <w:rsid w:val="002120C3"/>
    <w:rsid w:val="00212AE6"/>
    <w:rsid w:val="00212C33"/>
    <w:rsid w:val="00213173"/>
    <w:rsid w:val="00213C41"/>
    <w:rsid w:val="00213FD7"/>
    <w:rsid w:val="00214EC0"/>
    <w:rsid w:val="00215604"/>
    <w:rsid w:val="00215B92"/>
    <w:rsid w:val="00215FE0"/>
    <w:rsid w:val="00216072"/>
    <w:rsid w:val="00216406"/>
    <w:rsid w:val="002171A6"/>
    <w:rsid w:val="002174CE"/>
    <w:rsid w:val="00217CB6"/>
    <w:rsid w:val="002212E7"/>
    <w:rsid w:val="00223018"/>
    <w:rsid w:val="00223F9B"/>
    <w:rsid w:val="00224605"/>
    <w:rsid w:val="0022487F"/>
    <w:rsid w:val="00224889"/>
    <w:rsid w:val="00225445"/>
    <w:rsid w:val="00225EE4"/>
    <w:rsid w:val="00226AC9"/>
    <w:rsid w:val="002270BC"/>
    <w:rsid w:val="0023034E"/>
    <w:rsid w:val="00231807"/>
    <w:rsid w:val="00232207"/>
    <w:rsid w:val="00234D9E"/>
    <w:rsid w:val="00235E9B"/>
    <w:rsid w:val="00236C93"/>
    <w:rsid w:val="00240804"/>
    <w:rsid w:val="00240BEA"/>
    <w:rsid w:val="002424B6"/>
    <w:rsid w:val="00242629"/>
    <w:rsid w:val="00242A21"/>
    <w:rsid w:val="00243567"/>
    <w:rsid w:val="0024446F"/>
    <w:rsid w:val="0024496E"/>
    <w:rsid w:val="00244E30"/>
    <w:rsid w:val="0024599F"/>
    <w:rsid w:val="00245EC2"/>
    <w:rsid w:val="00246C02"/>
    <w:rsid w:val="00247247"/>
    <w:rsid w:val="00247348"/>
    <w:rsid w:val="002514A9"/>
    <w:rsid w:val="002518E5"/>
    <w:rsid w:val="00251C1F"/>
    <w:rsid w:val="00252966"/>
    <w:rsid w:val="002536C1"/>
    <w:rsid w:val="0025370E"/>
    <w:rsid w:val="00253B7C"/>
    <w:rsid w:val="00254273"/>
    <w:rsid w:val="00254C25"/>
    <w:rsid w:val="0025506E"/>
    <w:rsid w:val="0025610E"/>
    <w:rsid w:val="00257193"/>
    <w:rsid w:val="0026087F"/>
    <w:rsid w:val="002608C8"/>
    <w:rsid w:val="002608D4"/>
    <w:rsid w:val="00260EAE"/>
    <w:rsid w:val="00261449"/>
    <w:rsid w:val="00261667"/>
    <w:rsid w:val="00261816"/>
    <w:rsid w:val="00262245"/>
    <w:rsid w:val="00262D3F"/>
    <w:rsid w:val="00264B43"/>
    <w:rsid w:val="002653CF"/>
    <w:rsid w:val="00265E12"/>
    <w:rsid w:val="00266162"/>
    <w:rsid w:val="002679B4"/>
    <w:rsid w:val="00267B0D"/>
    <w:rsid w:val="00267BD2"/>
    <w:rsid w:val="00270367"/>
    <w:rsid w:val="00272494"/>
    <w:rsid w:val="00272A95"/>
    <w:rsid w:val="00273128"/>
    <w:rsid w:val="0027332E"/>
    <w:rsid w:val="002734EC"/>
    <w:rsid w:val="002734F0"/>
    <w:rsid w:val="00273A0B"/>
    <w:rsid w:val="0027481E"/>
    <w:rsid w:val="00274FEC"/>
    <w:rsid w:val="00275A40"/>
    <w:rsid w:val="00275D32"/>
    <w:rsid w:val="00276213"/>
    <w:rsid w:val="00276E7E"/>
    <w:rsid w:val="00277617"/>
    <w:rsid w:val="00280D2F"/>
    <w:rsid w:val="00282507"/>
    <w:rsid w:val="0028260E"/>
    <w:rsid w:val="00283067"/>
    <w:rsid w:val="0028308F"/>
    <w:rsid w:val="00283392"/>
    <w:rsid w:val="00283DAE"/>
    <w:rsid w:val="002850FE"/>
    <w:rsid w:val="00285985"/>
    <w:rsid w:val="00286B1A"/>
    <w:rsid w:val="002877C2"/>
    <w:rsid w:val="00287AA1"/>
    <w:rsid w:val="00290101"/>
    <w:rsid w:val="002906FC"/>
    <w:rsid w:val="00290723"/>
    <w:rsid w:val="00290736"/>
    <w:rsid w:val="00290946"/>
    <w:rsid w:val="00290B6E"/>
    <w:rsid w:val="002929C3"/>
    <w:rsid w:val="00294240"/>
    <w:rsid w:val="002943EF"/>
    <w:rsid w:val="00294566"/>
    <w:rsid w:val="00294981"/>
    <w:rsid w:val="00294B4D"/>
    <w:rsid w:val="00295672"/>
    <w:rsid w:val="00295756"/>
    <w:rsid w:val="0029639F"/>
    <w:rsid w:val="00297AFC"/>
    <w:rsid w:val="00297FA0"/>
    <w:rsid w:val="002A07DB"/>
    <w:rsid w:val="002A0BD0"/>
    <w:rsid w:val="002A162C"/>
    <w:rsid w:val="002A2E93"/>
    <w:rsid w:val="002A3B9D"/>
    <w:rsid w:val="002A4832"/>
    <w:rsid w:val="002A492E"/>
    <w:rsid w:val="002A670D"/>
    <w:rsid w:val="002A68B1"/>
    <w:rsid w:val="002B092A"/>
    <w:rsid w:val="002B2423"/>
    <w:rsid w:val="002B3110"/>
    <w:rsid w:val="002B476B"/>
    <w:rsid w:val="002B6BE0"/>
    <w:rsid w:val="002B76B7"/>
    <w:rsid w:val="002B7FDA"/>
    <w:rsid w:val="002C0008"/>
    <w:rsid w:val="002C1BD9"/>
    <w:rsid w:val="002C2DCA"/>
    <w:rsid w:val="002C38DC"/>
    <w:rsid w:val="002C3A4C"/>
    <w:rsid w:val="002C472C"/>
    <w:rsid w:val="002C5900"/>
    <w:rsid w:val="002C614E"/>
    <w:rsid w:val="002C68A3"/>
    <w:rsid w:val="002C69DE"/>
    <w:rsid w:val="002D0852"/>
    <w:rsid w:val="002D0FC5"/>
    <w:rsid w:val="002D17CB"/>
    <w:rsid w:val="002D37C8"/>
    <w:rsid w:val="002D4330"/>
    <w:rsid w:val="002D4FE0"/>
    <w:rsid w:val="002D63E7"/>
    <w:rsid w:val="002D6734"/>
    <w:rsid w:val="002D6A7D"/>
    <w:rsid w:val="002D7386"/>
    <w:rsid w:val="002D7FC3"/>
    <w:rsid w:val="002E073E"/>
    <w:rsid w:val="002E077A"/>
    <w:rsid w:val="002E0AFD"/>
    <w:rsid w:val="002E1443"/>
    <w:rsid w:val="002E25A1"/>
    <w:rsid w:val="002E2E30"/>
    <w:rsid w:val="002E422C"/>
    <w:rsid w:val="002E4880"/>
    <w:rsid w:val="002E4CD4"/>
    <w:rsid w:val="002E617B"/>
    <w:rsid w:val="002E692F"/>
    <w:rsid w:val="002E74F8"/>
    <w:rsid w:val="002E7FA9"/>
    <w:rsid w:val="002F15A5"/>
    <w:rsid w:val="002F17A1"/>
    <w:rsid w:val="002F1D9A"/>
    <w:rsid w:val="002F2CD5"/>
    <w:rsid w:val="002F3615"/>
    <w:rsid w:val="002F361D"/>
    <w:rsid w:val="002F36D5"/>
    <w:rsid w:val="002F3CD4"/>
    <w:rsid w:val="002F4129"/>
    <w:rsid w:val="002F41DA"/>
    <w:rsid w:val="002F4B26"/>
    <w:rsid w:val="002F4CA7"/>
    <w:rsid w:val="002F5235"/>
    <w:rsid w:val="002F5336"/>
    <w:rsid w:val="002F54FC"/>
    <w:rsid w:val="002F5EA9"/>
    <w:rsid w:val="002F75A5"/>
    <w:rsid w:val="002F795D"/>
    <w:rsid w:val="002F7BE8"/>
    <w:rsid w:val="002F7EEF"/>
    <w:rsid w:val="00301757"/>
    <w:rsid w:val="00301DBF"/>
    <w:rsid w:val="00302D1A"/>
    <w:rsid w:val="00302D58"/>
    <w:rsid w:val="00303683"/>
    <w:rsid w:val="00303692"/>
    <w:rsid w:val="0030487D"/>
    <w:rsid w:val="00305233"/>
    <w:rsid w:val="00305397"/>
    <w:rsid w:val="00306F60"/>
    <w:rsid w:val="0030794E"/>
    <w:rsid w:val="00307B75"/>
    <w:rsid w:val="00311276"/>
    <w:rsid w:val="00312EFC"/>
    <w:rsid w:val="00313BD0"/>
    <w:rsid w:val="00315240"/>
    <w:rsid w:val="003174A4"/>
    <w:rsid w:val="00317E1A"/>
    <w:rsid w:val="00320FEA"/>
    <w:rsid w:val="00321693"/>
    <w:rsid w:val="00322354"/>
    <w:rsid w:val="00322906"/>
    <w:rsid w:val="00324926"/>
    <w:rsid w:val="00325716"/>
    <w:rsid w:val="00325C07"/>
    <w:rsid w:val="0032628A"/>
    <w:rsid w:val="003263FB"/>
    <w:rsid w:val="00326901"/>
    <w:rsid w:val="00326C3C"/>
    <w:rsid w:val="00327CA8"/>
    <w:rsid w:val="003302F8"/>
    <w:rsid w:val="003309E1"/>
    <w:rsid w:val="00330B92"/>
    <w:rsid w:val="0033288B"/>
    <w:rsid w:val="00332A72"/>
    <w:rsid w:val="00333191"/>
    <w:rsid w:val="00333406"/>
    <w:rsid w:val="00334927"/>
    <w:rsid w:val="00335610"/>
    <w:rsid w:val="00335613"/>
    <w:rsid w:val="00335883"/>
    <w:rsid w:val="00336F9D"/>
    <w:rsid w:val="00337101"/>
    <w:rsid w:val="00337B20"/>
    <w:rsid w:val="00340046"/>
    <w:rsid w:val="00341CCE"/>
    <w:rsid w:val="00341E28"/>
    <w:rsid w:val="00343AE4"/>
    <w:rsid w:val="00344A47"/>
    <w:rsid w:val="00344BC8"/>
    <w:rsid w:val="00345011"/>
    <w:rsid w:val="003450DE"/>
    <w:rsid w:val="0034517A"/>
    <w:rsid w:val="003456B2"/>
    <w:rsid w:val="00345E2C"/>
    <w:rsid w:val="00346646"/>
    <w:rsid w:val="00350894"/>
    <w:rsid w:val="00350A69"/>
    <w:rsid w:val="00350F99"/>
    <w:rsid w:val="00351907"/>
    <w:rsid w:val="00351DA2"/>
    <w:rsid w:val="0035232B"/>
    <w:rsid w:val="00352AFE"/>
    <w:rsid w:val="00352FFE"/>
    <w:rsid w:val="00353844"/>
    <w:rsid w:val="00355909"/>
    <w:rsid w:val="0035675E"/>
    <w:rsid w:val="00356974"/>
    <w:rsid w:val="00356B09"/>
    <w:rsid w:val="00356FDA"/>
    <w:rsid w:val="00357444"/>
    <w:rsid w:val="003621EE"/>
    <w:rsid w:val="0036228E"/>
    <w:rsid w:val="00362691"/>
    <w:rsid w:val="00362B66"/>
    <w:rsid w:val="003642E1"/>
    <w:rsid w:val="00364350"/>
    <w:rsid w:val="00364A7E"/>
    <w:rsid w:val="00364E6C"/>
    <w:rsid w:val="00365432"/>
    <w:rsid w:val="0036565F"/>
    <w:rsid w:val="00365A5F"/>
    <w:rsid w:val="00365A71"/>
    <w:rsid w:val="00366435"/>
    <w:rsid w:val="00366D67"/>
    <w:rsid w:val="0036707D"/>
    <w:rsid w:val="00367A69"/>
    <w:rsid w:val="0037042F"/>
    <w:rsid w:val="003718D6"/>
    <w:rsid w:val="00372215"/>
    <w:rsid w:val="00372268"/>
    <w:rsid w:val="00372543"/>
    <w:rsid w:val="00372B47"/>
    <w:rsid w:val="00374947"/>
    <w:rsid w:val="00374A18"/>
    <w:rsid w:val="0037515A"/>
    <w:rsid w:val="00375332"/>
    <w:rsid w:val="003757C6"/>
    <w:rsid w:val="0037678F"/>
    <w:rsid w:val="00380E51"/>
    <w:rsid w:val="00381612"/>
    <w:rsid w:val="0038179F"/>
    <w:rsid w:val="003817B2"/>
    <w:rsid w:val="00381864"/>
    <w:rsid w:val="00381D7E"/>
    <w:rsid w:val="00383EC4"/>
    <w:rsid w:val="0038563D"/>
    <w:rsid w:val="00386E9A"/>
    <w:rsid w:val="00387425"/>
    <w:rsid w:val="00387725"/>
    <w:rsid w:val="0039052E"/>
    <w:rsid w:val="003914D0"/>
    <w:rsid w:val="00391D1F"/>
    <w:rsid w:val="003924FC"/>
    <w:rsid w:val="0039250D"/>
    <w:rsid w:val="00394508"/>
    <w:rsid w:val="00394D4E"/>
    <w:rsid w:val="00395187"/>
    <w:rsid w:val="00395342"/>
    <w:rsid w:val="003955B8"/>
    <w:rsid w:val="003956BE"/>
    <w:rsid w:val="00395DCC"/>
    <w:rsid w:val="00396008"/>
    <w:rsid w:val="00396197"/>
    <w:rsid w:val="0039634A"/>
    <w:rsid w:val="0039697F"/>
    <w:rsid w:val="003972F8"/>
    <w:rsid w:val="003A0445"/>
    <w:rsid w:val="003A0FFB"/>
    <w:rsid w:val="003A1FF4"/>
    <w:rsid w:val="003A296A"/>
    <w:rsid w:val="003A2EB7"/>
    <w:rsid w:val="003A3B9D"/>
    <w:rsid w:val="003A4142"/>
    <w:rsid w:val="003A425F"/>
    <w:rsid w:val="003A44A3"/>
    <w:rsid w:val="003A4587"/>
    <w:rsid w:val="003A586E"/>
    <w:rsid w:val="003A5E0B"/>
    <w:rsid w:val="003A5E62"/>
    <w:rsid w:val="003A65F5"/>
    <w:rsid w:val="003A675A"/>
    <w:rsid w:val="003A6D5E"/>
    <w:rsid w:val="003A739E"/>
    <w:rsid w:val="003A73DF"/>
    <w:rsid w:val="003B08BA"/>
    <w:rsid w:val="003B0C87"/>
    <w:rsid w:val="003B0F91"/>
    <w:rsid w:val="003B18A1"/>
    <w:rsid w:val="003B1B38"/>
    <w:rsid w:val="003B1D76"/>
    <w:rsid w:val="003B26FE"/>
    <w:rsid w:val="003B3733"/>
    <w:rsid w:val="003B4177"/>
    <w:rsid w:val="003B4AA8"/>
    <w:rsid w:val="003B5F63"/>
    <w:rsid w:val="003B78D0"/>
    <w:rsid w:val="003C2B54"/>
    <w:rsid w:val="003C35AC"/>
    <w:rsid w:val="003C3610"/>
    <w:rsid w:val="003C37F2"/>
    <w:rsid w:val="003C6B29"/>
    <w:rsid w:val="003C732B"/>
    <w:rsid w:val="003C79A9"/>
    <w:rsid w:val="003C7A56"/>
    <w:rsid w:val="003D250F"/>
    <w:rsid w:val="003D2CBB"/>
    <w:rsid w:val="003D36BD"/>
    <w:rsid w:val="003D3C02"/>
    <w:rsid w:val="003D478E"/>
    <w:rsid w:val="003D4D5F"/>
    <w:rsid w:val="003D6783"/>
    <w:rsid w:val="003D67A6"/>
    <w:rsid w:val="003D7166"/>
    <w:rsid w:val="003D7819"/>
    <w:rsid w:val="003D7A4A"/>
    <w:rsid w:val="003E02B5"/>
    <w:rsid w:val="003E12C3"/>
    <w:rsid w:val="003E1959"/>
    <w:rsid w:val="003E1BC9"/>
    <w:rsid w:val="003E50E2"/>
    <w:rsid w:val="003E514B"/>
    <w:rsid w:val="003E6D67"/>
    <w:rsid w:val="003E6F99"/>
    <w:rsid w:val="003E6FE6"/>
    <w:rsid w:val="003E702C"/>
    <w:rsid w:val="003F1295"/>
    <w:rsid w:val="003F21FD"/>
    <w:rsid w:val="003F2345"/>
    <w:rsid w:val="003F26B4"/>
    <w:rsid w:val="003F3183"/>
    <w:rsid w:val="003F379F"/>
    <w:rsid w:val="003F4589"/>
    <w:rsid w:val="003F5129"/>
    <w:rsid w:val="003F527E"/>
    <w:rsid w:val="003F5550"/>
    <w:rsid w:val="003F56B6"/>
    <w:rsid w:val="003F6390"/>
    <w:rsid w:val="00400693"/>
    <w:rsid w:val="00402811"/>
    <w:rsid w:val="00403312"/>
    <w:rsid w:val="00403758"/>
    <w:rsid w:val="0040383F"/>
    <w:rsid w:val="00405021"/>
    <w:rsid w:val="00406054"/>
    <w:rsid w:val="004066AC"/>
    <w:rsid w:val="00407184"/>
    <w:rsid w:val="00407821"/>
    <w:rsid w:val="00410254"/>
    <w:rsid w:val="004110E7"/>
    <w:rsid w:val="00411121"/>
    <w:rsid w:val="00412337"/>
    <w:rsid w:val="00412CA0"/>
    <w:rsid w:val="00412DF3"/>
    <w:rsid w:val="00413862"/>
    <w:rsid w:val="0041408F"/>
    <w:rsid w:val="0041454A"/>
    <w:rsid w:val="00414663"/>
    <w:rsid w:val="0041568D"/>
    <w:rsid w:val="0041589C"/>
    <w:rsid w:val="00416174"/>
    <w:rsid w:val="0041634A"/>
    <w:rsid w:val="00416711"/>
    <w:rsid w:val="00416F28"/>
    <w:rsid w:val="004173F4"/>
    <w:rsid w:val="00417F50"/>
    <w:rsid w:val="00421AEC"/>
    <w:rsid w:val="00422053"/>
    <w:rsid w:val="00422A6E"/>
    <w:rsid w:val="00423AA4"/>
    <w:rsid w:val="00423CFC"/>
    <w:rsid w:val="00423E36"/>
    <w:rsid w:val="00425522"/>
    <w:rsid w:val="0042616D"/>
    <w:rsid w:val="00426E06"/>
    <w:rsid w:val="004273A0"/>
    <w:rsid w:val="00427966"/>
    <w:rsid w:val="00427E9C"/>
    <w:rsid w:val="004301EA"/>
    <w:rsid w:val="00430E10"/>
    <w:rsid w:val="004320AF"/>
    <w:rsid w:val="00433EFB"/>
    <w:rsid w:val="00434636"/>
    <w:rsid w:val="00434983"/>
    <w:rsid w:val="004349EC"/>
    <w:rsid w:val="00434D71"/>
    <w:rsid w:val="004357FD"/>
    <w:rsid w:val="00435924"/>
    <w:rsid w:val="004375C0"/>
    <w:rsid w:val="00437608"/>
    <w:rsid w:val="00441340"/>
    <w:rsid w:val="004413C8"/>
    <w:rsid w:val="00441530"/>
    <w:rsid w:val="00443027"/>
    <w:rsid w:val="0044383B"/>
    <w:rsid w:val="0044388F"/>
    <w:rsid w:val="00443E62"/>
    <w:rsid w:val="00444105"/>
    <w:rsid w:val="0044489F"/>
    <w:rsid w:val="0044495E"/>
    <w:rsid w:val="004457FC"/>
    <w:rsid w:val="00446226"/>
    <w:rsid w:val="00450CF8"/>
    <w:rsid w:val="00450F6C"/>
    <w:rsid w:val="004513B5"/>
    <w:rsid w:val="004516C4"/>
    <w:rsid w:val="004519CF"/>
    <w:rsid w:val="00451DCE"/>
    <w:rsid w:val="00452431"/>
    <w:rsid w:val="00452B4F"/>
    <w:rsid w:val="00452D66"/>
    <w:rsid w:val="0045402B"/>
    <w:rsid w:val="00454CF4"/>
    <w:rsid w:val="00455065"/>
    <w:rsid w:val="00455997"/>
    <w:rsid w:val="00456D06"/>
    <w:rsid w:val="004574C9"/>
    <w:rsid w:val="00460F22"/>
    <w:rsid w:val="0046175D"/>
    <w:rsid w:val="00461ADF"/>
    <w:rsid w:val="00462F4B"/>
    <w:rsid w:val="00462FFB"/>
    <w:rsid w:val="004633E5"/>
    <w:rsid w:val="00463BD7"/>
    <w:rsid w:val="004640CD"/>
    <w:rsid w:val="004647F9"/>
    <w:rsid w:val="00464C32"/>
    <w:rsid w:val="00464EA9"/>
    <w:rsid w:val="00465DAF"/>
    <w:rsid w:val="00466144"/>
    <w:rsid w:val="00466BD5"/>
    <w:rsid w:val="0046770E"/>
    <w:rsid w:val="00467F16"/>
    <w:rsid w:val="0047056F"/>
    <w:rsid w:val="00470B03"/>
    <w:rsid w:val="00470FD5"/>
    <w:rsid w:val="004718E1"/>
    <w:rsid w:val="00471B9A"/>
    <w:rsid w:val="00471E94"/>
    <w:rsid w:val="004724A3"/>
    <w:rsid w:val="004728BB"/>
    <w:rsid w:val="0047314D"/>
    <w:rsid w:val="004748A3"/>
    <w:rsid w:val="0047598E"/>
    <w:rsid w:val="00477EDD"/>
    <w:rsid w:val="0048198C"/>
    <w:rsid w:val="00482137"/>
    <w:rsid w:val="00484294"/>
    <w:rsid w:val="004848BF"/>
    <w:rsid w:val="004857AF"/>
    <w:rsid w:val="00485A4A"/>
    <w:rsid w:val="004869A7"/>
    <w:rsid w:val="00486B3B"/>
    <w:rsid w:val="0048795B"/>
    <w:rsid w:val="00490A1D"/>
    <w:rsid w:val="00490E24"/>
    <w:rsid w:val="00491241"/>
    <w:rsid w:val="0049214D"/>
    <w:rsid w:val="00492C87"/>
    <w:rsid w:val="00492D42"/>
    <w:rsid w:val="0049407E"/>
    <w:rsid w:val="004940F0"/>
    <w:rsid w:val="00494BA5"/>
    <w:rsid w:val="00494E8A"/>
    <w:rsid w:val="004952CC"/>
    <w:rsid w:val="00495ACE"/>
    <w:rsid w:val="00496AE6"/>
    <w:rsid w:val="00497895"/>
    <w:rsid w:val="00497F1D"/>
    <w:rsid w:val="004A092D"/>
    <w:rsid w:val="004A120D"/>
    <w:rsid w:val="004A27BD"/>
    <w:rsid w:val="004A2EB6"/>
    <w:rsid w:val="004A3B97"/>
    <w:rsid w:val="004A4807"/>
    <w:rsid w:val="004A58D1"/>
    <w:rsid w:val="004A6A4D"/>
    <w:rsid w:val="004A6ED2"/>
    <w:rsid w:val="004A7319"/>
    <w:rsid w:val="004B125C"/>
    <w:rsid w:val="004B2788"/>
    <w:rsid w:val="004B2CE1"/>
    <w:rsid w:val="004B302E"/>
    <w:rsid w:val="004B33BF"/>
    <w:rsid w:val="004B419D"/>
    <w:rsid w:val="004B4948"/>
    <w:rsid w:val="004B6522"/>
    <w:rsid w:val="004B7499"/>
    <w:rsid w:val="004B7615"/>
    <w:rsid w:val="004C08A5"/>
    <w:rsid w:val="004C1566"/>
    <w:rsid w:val="004C21A3"/>
    <w:rsid w:val="004C2D63"/>
    <w:rsid w:val="004C33A5"/>
    <w:rsid w:val="004C456D"/>
    <w:rsid w:val="004C46AA"/>
    <w:rsid w:val="004C4764"/>
    <w:rsid w:val="004C48CC"/>
    <w:rsid w:val="004C496D"/>
    <w:rsid w:val="004C4B47"/>
    <w:rsid w:val="004C4C7B"/>
    <w:rsid w:val="004C57FB"/>
    <w:rsid w:val="004C681F"/>
    <w:rsid w:val="004C7908"/>
    <w:rsid w:val="004C7F4B"/>
    <w:rsid w:val="004D1164"/>
    <w:rsid w:val="004D200B"/>
    <w:rsid w:val="004D2462"/>
    <w:rsid w:val="004D2D38"/>
    <w:rsid w:val="004D30E8"/>
    <w:rsid w:val="004D332D"/>
    <w:rsid w:val="004D4050"/>
    <w:rsid w:val="004D4242"/>
    <w:rsid w:val="004D4DF1"/>
    <w:rsid w:val="004D4DFB"/>
    <w:rsid w:val="004D517B"/>
    <w:rsid w:val="004D5E0E"/>
    <w:rsid w:val="004D64C5"/>
    <w:rsid w:val="004D6E06"/>
    <w:rsid w:val="004D758B"/>
    <w:rsid w:val="004D75C4"/>
    <w:rsid w:val="004D7887"/>
    <w:rsid w:val="004D7CBC"/>
    <w:rsid w:val="004E119C"/>
    <w:rsid w:val="004E275F"/>
    <w:rsid w:val="004E2D8C"/>
    <w:rsid w:val="004E3E30"/>
    <w:rsid w:val="004E45AC"/>
    <w:rsid w:val="004E4CC5"/>
    <w:rsid w:val="004E5695"/>
    <w:rsid w:val="004E5F3A"/>
    <w:rsid w:val="004E7947"/>
    <w:rsid w:val="004E7FBE"/>
    <w:rsid w:val="004F3554"/>
    <w:rsid w:val="004F377D"/>
    <w:rsid w:val="004F48F8"/>
    <w:rsid w:val="004F4C87"/>
    <w:rsid w:val="004F4E7E"/>
    <w:rsid w:val="004F56A9"/>
    <w:rsid w:val="004F5B8B"/>
    <w:rsid w:val="004F64A2"/>
    <w:rsid w:val="004F65B5"/>
    <w:rsid w:val="004F6C0C"/>
    <w:rsid w:val="004F7585"/>
    <w:rsid w:val="004F7593"/>
    <w:rsid w:val="005009CA"/>
    <w:rsid w:val="00500EE3"/>
    <w:rsid w:val="00501276"/>
    <w:rsid w:val="005014EA"/>
    <w:rsid w:val="005018C2"/>
    <w:rsid w:val="00501CB3"/>
    <w:rsid w:val="00504A54"/>
    <w:rsid w:val="005056CB"/>
    <w:rsid w:val="00506B9F"/>
    <w:rsid w:val="00506C67"/>
    <w:rsid w:val="00506E2B"/>
    <w:rsid w:val="00507ED0"/>
    <w:rsid w:val="005108AE"/>
    <w:rsid w:val="005114EB"/>
    <w:rsid w:val="00511887"/>
    <w:rsid w:val="0051540E"/>
    <w:rsid w:val="00515CA4"/>
    <w:rsid w:val="00515E03"/>
    <w:rsid w:val="0051693E"/>
    <w:rsid w:val="005170B8"/>
    <w:rsid w:val="00517FF8"/>
    <w:rsid w:val="0052199C"/>
    <w:rsid w:val="005228FD"/>
    <w:rsid w:val="00523DE9"/>
    <w:rsid w:val="00524ED4"/>
    <w:rsid w:val="00526408"/>
    <w:rsid w:val="00531210"/>
    <w:rsid w:val="00532048"/>
    <w:rsid w:val="005330BB"/>
    <w:rsid w:val="00533A52"/>
    <w:rsid w:val="005347AD"/>
    <w:rsid w:val="00534A1D"/>
    <w:rsid w:val="005354D4"/>
    <w:rsid w:val="0053562C"/>
    <w:rsid w:val="00535BA9"/>
    <w:rsid w:val="00535BE4"/>
    <w:rsid w:val="00536728"/>
    <w:rsid w:val="005371DE"/>
    <w:rsid w:val="005375F3"/>
    <w:rsid w:val="0053771F"/>
    <w:rsid w:val="00537AA5"/>
    <w:rsid w:val="00537CD4"/>
    <w:rsid w:val="0054079D"/>
    <w:rsid w:val="00540FCA"/>
    <w:rsid w:val="0054134E"/>
    <w:rsid w:val="00541365"/>
    <w:rsid w:val="00541697"/>
    <w:rsid w:val="005418E1"/>
    <w:rsid w:val="00541EE1"/>
    <w:rsid w:val="005423A6"/>
    <w:rsid w:val="00542AF4"/>
    <w:rsid w:val="00543A54"/>
    <w:rsid w:val="00543B1A"/>
    <w:rsid w:val="00543C76"/>
    <w:rsid w:val="00543E93"/>
    <w:rsid w:val="0054427B"/>
    <w:rsid w:val="005445FF"/>
    <w:rsid w:val="005468BB"/>
    <w:rsid w:val="00546E79"/>
    <w:rsid w:val="00550143"/>
    <w:rsid w:val="0055080F"/>
    <w:rsid w:val="0055122B"/>
    <w:rsid w:val="005518D0"/>
    <w:rsid w:val="00551DA2"/>
    <w:rsid w:val="005521DA"/>
    <w:rsid w:val="00552A52"/>
    <w:rsid w:val="005537D3"/>
    <w:rsid w:val="005537F0"/>
    <w:rsid w:val="00553882"/>
    <w:rsid w:val="005539BB"/>
    <w:rsid w:val="00553D8C"/>
    <w:rsid w:val="005554BC"/>
    <w:rsid w:val="005564F0"/>
    <w:rsid w:val="00557C37"/>
    <w:rsid w:val="00557FB4"/>
    <w:rsid w:val="0056074C"/>
    <w:rsid w:val="00560FAF"/>
    <w:rsid w:val="005611BF"/>
    <w:rsid w:val="00561F9B"/>
    <w:rsid w:val="0056205F"/>
    <w:rsid w:val="005620F6"/>
    <w:rsid w:val="00562AE0"/>
    <w:rsid w:val="005643DF"/>
    <w:rsid w:val="00564C59"/>
    <w:rsid w:val="00564E7A"/>
    <w:rsid w:val="00565B6A"/>
    <w:rsid w:val="00565C38"/>
    <w:rsid w:val="00565D11"/>
    <w:rsid w:val="005675D0"/>
    <w:rsid w:val="00570642"/>
    <w:rsid w:val="00573860"/>
    <w:rsid w:val="00573AEF"/>
    <w:rsid w:val="00573DBB"/>
    <w:rsid w:val="005745B9"/>
    <w:rsid w:val="00575480"/>
    <w:rsid w:val="005758D7"/>
    <w:rsid w:val="005764C1"/>
    <w:rsid w:val="00576CA4"/>
    <w:rsid w:val="00576FEA"/>
    <w:rsid w:val="005778E8"/>
    <w:rsid w:val="00577CC4"/>
    <w:rsid w:val="00577E8A"/>
    <w:rsid w:val="005800C4"/>
    <w:rsid w:val="005803CA"/>
    <w:rsid w:val="005809EA"/>
    <w:rsid w:val="00580B6A"/>
    <w:rsid w:val="0058149E"/>
    <w:rsid w:val="00581638"/>
    <w:rsid w:val="00581A52"/>
    <w:rsid w:val="0058210B"/>
    <w:rsid w:val="0058288D"/>
    <w:rsid w:val="00582D02"/>
    <w:rsid w:val="00583011"/>
    <w:rsid w:val="005832D2"/>
    <w:rsid w:val="00583F8C"/>
    <w:rsid w:val="00584A02"/>
    <w:rsid w:val="00584FCE"/>
    <w:rsid w:val="00584FE2"/>
    <w:rsid w:val="00585E7E"/>
    <w:rsid w:val="00586948"/>
    <w:rsid w:val="0058761A"/>
    <w:rsid w:val="005876E1"/>
    <w:rsid w:val="0059051C"/>
    <w:rsid w:val="005908A6"/>
    <w:rsid w:val="00591363"/>
    <w:rsid w:val="00591659"/>
    <w:rsid w:val="00593117"/>
    <w:rsid w:val="00593286"/>
    <w:rsid w:val="00593C12"/>
    <w:rsid w:val="00596691"/>
    <w:rsid w:val="00596C70"/>
    <w:rsid w:val="00597B73"/>
    <w:rsid w:val="005A2375"/>
    <w:rsid w:val="005A2C43"/>
    <w:rsid w:val="005A37C6"/>
    <w:rsid w:val="005A3EAB"/>
    <w:rsid w:val="005A5B4D"/>
    <w:rsid w:val="005A6571"/>
    <w:rsid w:val="005A68E5"/>
    <w:rsid w:val="005A6CEE"/>
    <w:rsid w:val="005A7678"/>
    <w:rsid w:val="005A7A52"/>
    <w:rsid w:val="005B0285"/>
    <w:rsid w:val="005B0519"/>
    <w:rsid w:val="005B0C50"/>
    <w:rsid w:val="005B3344"/>
    <w:rsid w:val="005B34F7"/>
    <w:rsid w:val="005B4110"/>
    <w:rsid w:val="005B59E7"/>
    <w:rsid w:val="005B5CE4"/>
    <w:rsid w:val="005B615C"/>
    <w:rsid w:val="005B6466"/>
    <w:rsid w:val="005B71F3"/>
    <w:rsid w:val="005C1264"/>
    <w:rsid w:val="005C152C"/>
    <w:rsid w:val="005C2078"/>
    <w:rsid w:val="005C22AB"/>
    <w:rsid w:val="005C2A90"/>
    <w:rsid w:val="005C4FFD"/>
    <w:rsid w:val="005C6687"/>
    <w:rsid w:val="005C6EF5"/>
    <w:rsid w:val="005C6FF4"/>
    <w:rsid w:val="005C719F"/>
    <w:rsid w:val="005C74E5"/>
    <w:rsid w:val="005C7584"/>
    <w:rsid w:val="005D0260"/>
    <w:rsid w:val="005D0B44"/>
    <w:rsid w:val="005D0EDC"/>
    <w:rsid w:val="005D15EC"/>
    <w:rsid w:val="005D482B"/>
    <w:rsid w:val="005D5066"/>
    <w:rsid w:val="005D5E9A"/>
    <w:rsid w:val="005D6109"/>
    <w:rsid w:val="005D628B"/>
    <w:rsid w:val="005D69EF"/>
    <w:rsid w:val="005D6BA6"/>
    <w:rsid w:val="005D71EC"/>
    <w:rsid w:val="005D7850"/>
    <w:rsid w:val="005D790D"/>
    <w:rsid w:val="005E0376"/>
    <w:rsid w:val="005E03D8"/>
    <w:rsid w:val="005E1BE3"/>
    <w:rsid w:val="005E1CD5"/>
    <w:rsid w:val="005E2B29"/>
    <w:rsid w:val="005E5409"/>
    <w:rsid w:val="005E5A10"/>
    <w:rsid w:val="005E64AC"/>
    <w:rsid w:val="005E6A24"/>
    <w:rsid w:val="005E6F11"/>
    <w:rsid w:val="005E7426"/>
    <w:rsid w:val="005E7C9A"/>
    <w:rsid w:val="005E7CEC"/>
    <w:rsid w:val="005F0775"/>
    <w:rsid w:val="005F0F72"/>
    <w:rsid w:val="005F1208"/>
    <w:rsid w:val="005F18EC"/>
    <w:rsid w:val="005F1988"/>
    <w:rsid w:val="005F202E"/>
    <w:rsid w:val="005F25CF"/>
    <w:rsid w:val="005F3293"/>
    <w:rsid w:val="005F3BBF"/>
    <w:rsid w:val="005F4878"/>
    <w:rsid w:val="005F4F8B"/>
    <w:rsid w:val="005F6663"/>
    <w:rsid w:val="00600065"/>
    <w:rsid w:val="006003FF"/>
    <w:rsid w:val="00600475"/>
    <w:rsid w:val="006020FE"/>
    <w:rsid w:val="0060376B"/>
    <w:rsid w:val="00603D57"/>
    <w:rsid w:val="00603ED8"/>
    <w:rsid w:val="00604750"/>
    <w:rsid w:val="00605171"/>
    <w:rsid w:val="006052DE"/>
    <w:rsid w:val="00605483"/>
    <w:rsid w:val="006057C2"/>
    <w:rsid w:val="00605A82"/>
    <w:rsid w:val="006074AE"/>
    <w:rsid w:val="00610A3B"/>
    <w:rsid w:val="00611E4F"/>
    <w:rsid w:val="006121CC"/>
    <w:rsid w:val="0061341E"/>
    <w:rsid w:val="006137DA"/>
    <w:rsid w:val="006137DC"/>
    <w:rsid w:val="00614362"/>
    <w:rsid w:val="00615DC0"/>
    <w:rsid w:val="00615E10"/>
    <w:rsid w:val="00616423"/>
    <w:rsid w:val="00620846"/>
    <w:rsid w:val="006217A7"/>
    <w:rsid w:val="00621A88"/>
    <w:rsid w:val="006221AE"/>
    <w:rsid w:val="006221B6"/>
    <w:rsid w:val="0062284B"/>
    <w:rsid w:val="00622929"/>
    <w:rsid w:val="00622ADE"/>
    <w:rsid w:val="00623AE7"/>
    <w:rsid w:val="0062541B"/>
    <w:rsid w:val="00625A97"/>
    <w:rsid w:val="0062689D"/>
    <w:rsid w:val="006272F2"/>
    <w:rsid w:val="00627394"/>
    <w:rsid w:val="006275C2"/>
    <w:rsid w:val="00630123"/>
    <w:rsid w:val="00631115"/>
    <w:rsid w:val="00631226"/>
    <w:rsid w:val="00632340"/>
    <w:rsid w:val="0063237A"/>
    <w:rsid w:val="006331B0"/>
    <w:rsid w:val="0063528F"/>
    <w:rsid w:val="00636073"/>
    <w:rsid w:val="00636291"/>
    <w:rsid w:val="0063644F"/>
    <w:rsid w:val="00636472"/>
    <w:rsid w:val="00637A77"/>
    <w:rsid w:val="00637EDB"/>
    <w:rsid w:val="00640003"/>
    <w:rsid w:val="006400BF"/>
    <w:rsid w:val="00640527"/>
    <w:rsid w:val="0064212B"/>
    <w:rsid w:val="00643051"/>
    <w:rsid w:val="0064305E"/>
    <w:rsid w:val="006433EC"/>
    <w:rsid w:val="006436D0"/>
    <w:rsid w:val="00643863"/>
    <w:rsid w:val="00643C61"/>
    <w:rsid w:val="00645F7D"/>
    <w:rsid w:val="00645FF4"/>
    <w:rsid w:val="00645FFC"/>
    <w:rsid w:val="0064698C"/>
    <w:rsid w:val="0064781D"/>
    <w:rsid w:val="00647B32"/>
    <w:rsid w:val="0065002A"/>
    <w:rsid w:val="00650238"/>
    <w:rsid w:val="006507EA"/>
    <w:rsid w:val="006517DE"/>
    <w:rsid w:val="00653188"/>
    <w:rsid w:val="00653A45"/>
    <w:rsid w:val="00653D38"/>
    <w:rsid w:val="006554C3"/>
    <w:rsid w:val="00655F16"/>
    <w:rsid w:val="00657366"/>
    <w:rsid w:val="0066090D"/>
    <w:rsid w:val="006613B6"/>
    <w:rsid w:val="00663FAE"/>
    <w:rsid w:val="00664047"/>
    <w:rsid w:val="0066410B"/>
    <w:rsid w:val="00665457"/>
    <w:rsid w:val="00665613"/>
    <w:rsid w:val="00665C0C"/>
    <w:rsid w:val="00665E21"/>
    <w:rsid w:val="006669A5"/>
    <w:rsid w:val="00666C6C"/>
    <w:rsid w:val="006675ED"/>
    <w:rsid w:val="00670362"/>
    <w:rsid w:val="00670E09"/>
    <w:rsid w:val="006714C3"/>
    <w:rsid w:val="006714FA"/>
    <w:rsid w:val="0067234B"/>
    <w:rsid w:val="0067266D"/>
    <w:rsid w:val="006727F4"/>
    <w:rsid w:val="00674B69"/>
    <w:rsid w:val="00674F6E"/>
    <w:rsid w:val="00675CCA"/>
    <w:rsid w:val="006769F1"/>
    <w:rsid w:val="00676A99"/>
    <w:rsid w:val="00677360"/>
    <w:rsid w:val="00677B9C"/>
    <w:rsid w:val="0068197B"/>
    <w:rsid w:val="00681D84"/>
    <w:rsid w:val="00682568"/>
    <w:rsid w:val="0068317C"/>
    <w:rsid w:val="00684DAC"/>
    <w:rsid w:val="0068668E"/>
    <w:rsid w:val="00686FCA"/>
    <w:rsid w:val="00690484"/>
    <w:rsid w:val="0069055A"/>
    <w:rsid w:val="00690965"/>
    <w:rsid w:val="006909A0"/>
    <w:rsid w:val="0069128C"/>
    <w:rsid w:val="00691C59"/>
    <w:rsid w:val="00691E07"/>
    <w:rsid w:val="006921F7"/>
    <w:rsid w:val="006923DB"/>
    <w:rsid w:val="00693BA7"/>
    <w:rsid w:val="00695737"/>
    <w:rsid w:val="00696415"/>
    <w:rsid w:val="006975DC"/>
    <w:rsid w:val="006A0674"/>
    <w:rsid w:val="006A169B"/>
    <w:rsid w:val="006A1A91"/>
    <w:rsid w:val="006A1EFE"/>
    <w:rsid w:val="006A3A14"/>
    <w:rsid w:val="006A5148"/>
    <w:rsid w:val="006A6A5B"/>
    <w:rsid w:val="006A79DE"/>
    <w:rsid w:val="006A7FAD"/>
    <w:rsid w:val="006B1227"/>
    <w:rsid w:val="006B2239"/>
    <w:rsid w:val="006B2AC8"/>
    <w:rsid w:val="006B3724"/>
    <w:rsid w:val="006B3862"/>
    <w:rsid w:val="006B3BE6"/>
    <w:rsid w:val="006B406A"/>
    <w:rsid w:val="006B438F"/>
    <w:rsid w:val="006B45C9"/>
    <w:rsid w:val="006B4950"/>
    <w:rsid w:val="006B49CF"/>
    <w:rsid w:val="006B5323"/>
    <w:rsid w:val="006B5B2C"/>
    <w:rsid w:val="006B6217"/>
    <w:rsid w:val="006B678A"/>
    <w:rsid w:val="006B678E"/>
    <w:rsid w:val="006B77DD"/>
    <w:rsid w:val="006C0E75"/>
    <w:rsid w:val="006C3129"/>
    <w:rsid w:val="006C3518"/>
    <w:rsid w:val="006C3835"/>
    <w:rsid w:val="006C3A5C"/>
    <w:rsid w:val="006C3F3C"/>
    <w:rsid w:val="006C4ABF"/>
    <w:rsid w:val="006C5DE3"/>
    <w:rsid w:val="006C5F84"/>
    <w:rsid w:val="006C6C33"/>
    <w:rsid w:val="006C7512"/>
    <w:rsid w:val="006C7784"/>
    <w:rsid w:val="006C7B25"/>
    <w:rsid w:val="006C7C86"/>
    <w:rsid w:val="006D0E11"/>
    <w:rsid w:val="006D1C5C"/>
    <w:rsid w:val="006D2550"/>
    <w:rsid w:val="006D279B"/>
    <w:rsid w:val="006D2C17"/>
    <w:rsid w:val="006D2D7F"/>
    <w:rsid w:val="006D2FB7"/>
    <w:rsid w:val="006D3572"/>
    <w:rsid w:val="006D35F0"/>
    <w:rsid w:val="006D3850"/>
    <w:rsid w:val="006D415B"/>
    <w:rsid w:val="006D4471"/>
    <w:rsid w:val="006D4627"/>
    <w:rsid w:val="006D4B14"/>
    <w:rsid w:val="006D4B8A"/>
    <w:rsid w:val="006D57DC"/>
    <w:rsid w:val="006D6428"/>
    <w:rsid w:val="006D6C58"/>
    <w:rsid w:val="006E001C"/>
    <w:rsid w:val="006E0195"/>
    <w:rsid w:val="006E058E"/>
    <w:rsid w:val="006E0EC8"/>
    <w:rsid w:val="006E125E"/>
    <w:rsid w:val="006E1415"/>
    <w:rsid w:val="006E1A50"/>
    <w:rsid w:val="006E38BE"/>
    <w:rsid w:val="006E3A3D"/>
    <w:rsid w:val="006E3F7E"/>
    <w:rsid w:val="006E643C"/>
    <w:rsid w:val="006E789B"/>
    <w:rsid w:val="006F0573"/>
    <w:rsid w:val="006F1048"/>
    <w:rsid w:val="006F25F9"/>
    <w:rsid w:val="006F3CC1"/>
    <w:rsid w:val="007028D4"/>
    <w:rsid w:val="00702A6D"/>
    <w:rsid w:val="00702C6B"/>
    <w:rsid w:val="00705ABB"/>
    <w:rsid w:val="00707F2E"/>
    <w:rsid w:val="00710EC7"/>
    <w:rsid w:val="00712DF2"/>
    <w:rsid w:val="00712E3B"/>
    <w:rsid w:val="00713133"/>
    <w:rsid w:val="00713434"/>
    <w:rsid w:val="007134BF"/>
    <w:rsid w:val="00713BFD"/>
    <w:rsid w:val="0071410B"/>
    <w:rsid w:val="0071454F"/>
    <w:rsid w:val="0071499F"/>
    <w:rsid w:val="00714AFE"/>
    <w:rsid w:val="0071508F"/>
    <w:rsid w:val="00715E10"/>
    <w:rsid w:val="00716436"/>
    <w:rsid w:val="00716BA6"/>
    <w:rsid w:val="00716C58"/>
    <w:rsid w:val="007178F1"/>
    <w:rsid w:val="0072038E"/>
    <w:rsid w:val="007218D3"/>
    <w:rsid w:val="00722285"/>
    <w:rsid w:val="00722992"/>
    <w:rsid w:val="00722AD5"/>
    <w:rsid w:val="00724198"/>
    <w:rsid w:val="007247F7"/>
    <w:rsid w:val="007264A7"/>
    <w:rsid w:val="0073010B"/>
    <w:rsid w:val="00731C6C"/>
    <w:rsid w:val="00731D18"/>
    <w:rsid w:val="00733785"/>
    <w:rsid w:val="0073424C"/>
    <w:rsid w:val="0073551D"/>
    <w:rsid w:val="00736785"/>
    <w:rsid w:val="00737789"/>
    <w:rsid w:val="0074000B"/>
    <w:rsid w:val="007413A4"/>
    <w:rsid w:val="00742C47"/>
    <w:rsid w:val="00742D55"/>
    <w:rsid w:val="0074425D"/>
    <w:rsid w:val="00745F0F"/>
    <w:rsid w:val="007460B2"/>
    <w:rsid w:val="007462B1"/>
    <w:rsid w:val="007463B0"/>
    <w:rsid w:val="007469A4"/>
    <w:rsid w:val="00746C88"/>
    <w:rsid w:val="007472D3"/>
    <w:rsid w:val="00747B04"/>
    <w:rsid w:val="0075210B"/>
    <w:rsid w:val="00753796"/>
    <w:rsid w:val="00753899"/>
    <w:rsid w:val="0075430A"/>
    <w:rsid w:val="00755DEB"/>
    <w:rsid w:val="007560E6"/>
    <w:rsid w:val="00756468"/>
    <w:rsid w:val="0075652B"/>
    <w:rsid w:val="00756AD8"/>
    <w:rsid w:val="00757FE8"/>
    <w:rsid w:val="0076003A"/>
    <w:rsid w:val="00760065"/>
    <w:rsid w:val="007600E5"/>
    <w:rsid w:val="0076044D"/>
    <w:rsid w:val="00761665"/>
    <w:rsid w:val="00761A21"/>
    <w:rsid w:val="00761CD8"/>
    <w:rsid w:val="00761E26"/>
    <w:rsid w:val="0076221E"/>
    <w:rsid w:val="007638C0"/>
    <w:rsid w:val="00765150"/>
    <w:rsid w:val="00765D13"/>
    <w:rsid w:val="0076675C"/>
    <w:rsid w:val="00766A13"/>
    <w:rsid w:val="00770A17"/>
    <w:rsid w:val="007715FB"/>
    <w:rsid w:val="007720B0"/>
    <w:rsid w:val="0077287F"/>
    <w:rsid w:val="00772F92"/>
    <w:rsid w:val="00773040"/>
    <w:rsid w:val="00773274"/>
    <w:rsid w:val="007737B0"/>
    <w:rsid w:val="007737C2"/>
    <w:rsid w:val="007739C1"/>
    <w:rsid w:val="007739D9"/>
    <w:rsid w:val="00775ECA"/>
    <w:rsid w:val="00776707"/>
    <w:rsid w:val="00776AB1"/>
    <w:rsid w:val="00777457"/>
    <w:rsid w:val="007805EC"/>
    <w:rsid w:val="00781448"/>
    <w:rsid w:val="0078207F"/>
    <w:rsid w:val="007821CA"/>
    <w:rsid w:val="00782B30"/>
    <w:rsid w:val="00783632"/>
    <w:rsid w:val="0078629F"/>
    <w:rsid w:val="00786FB0"/>
    <w:rsid w:val="007871DB"/>
    <w:rsid w:val="00787E67"/>
    <w:rsid w:val="00790820"/>
    <w:rsid w:val="007930E1"/>
    <w:rsid w:val="00793867"/>
    <w:rsid w:val="007939F3"/>
    <w:rsid w:val="007949D5"/>
    <w:rsid w:val="00795FBE"/>
    <w:rsid w:val="00796D8E"/>
    <w:rsid w:val="00796E59"/>
    <w:rsid w:val="00797AA3"/>
    <w:rsid w:val="00797B37"/>
    <w:rsid w:val="007A01C4"/>
    <w:rsid w:val="007A146D"/>
    <w:rsid w:val="007A1990"/>
    <w:rsid w:val="007A1B6E"/>
    <w:rsid w:val="007A26FF"/>
    <w:rsid w:val="007A2831"/>
    <w:rsid w:val="007A2DDB"/>
    <w:rsid w:val="007A5A60"/>
    <w:rsid w:val="007A616A"/>
    <w:rsid w:val="007A626F"/>
    <w:rsid w:val="007A6764"/>
    <w:rsid w:val="007A70D7"/>
    <w:rsid w:val="007B00CB"/>
    <w:rsid w:val="007B0755"/>
    <w:rsid w:val="007B0D47"/>
    <w:rsid w:val="007B0F6B"/>
    <w:rsid w:val="007B1B8D"/>
    <w:rsid w:val="007B1DAD"/>
    <w:rsid w:val="007B23A7"/>
    <w:rsid w:val="007B3602"/>
    <w:rsid w:val="007B37E2"/>
    <w:rsid w:val="007B55E1"/>
    <w:rsid w:val="007B5A4F"/>
    <w:rsid w:val="007B650D"/>
    <w:rsid w:val="007B67F6"/>
    <w:rsid w:val="007B68FD"/>
    <w:rsid w:val="007B70AE"/>
    <w:rsid w:val="007B759D"/>
    <w:rsid w:val="007B7FBB"/>
    <w:rsid w:val="007C040C"/>
    <w:rsid w:val="007C158B"/>
    <w:rsid w:val="007C15DF"/>
    <w:rsid w:val="007C1717"/>
    <w:rsid w:val="007C1EF6"/>
    <w:rsid w:val="007C220D"/>
    <w:rsid w:val="007C3201"/>
    <w:rsid w:val="007C38F6"/>
    <w:rsid w:val="007C3ADD"/>
    <w:rsid w:val="007C448A"/>
    <w:rsid w:val="007C4887"/>
    <w:rsid w:val="007C5364"/>
    <w:rsid w:val="007C5B59"/>
    <w:rsid w:val="007D0DE7"/>
    <w:rsid w:val="007D12E5"/>
    <w:rsid w:val="007D1DB0"/>
    <w:rsid w:val="007D201E"/>
    <w:rsid w:val="007D2C98"/>
    <w:rsid w:val="007D2FDD"/>
    <w:rsid w:val="007D36F7"/>
    <w:rsid w:val="007D3986"/>
    <w:rsid w:val="007D43F1"/>
    <w:rsid w:val="007D44F4"/>
    <w:rsid w:val="007D4522"/>
    <w:rsid w:val="007D5D31"/>
    <w:rsid w:val="007D687B"/>
    <w:rsid w:val="007D6D6E"/>
    <w:rsid w:val="007D7C7B"/>
    <w:rsid w:val="007E0B62"/>
    <w:rsid w:val="007E1158"/>
    <w:rsid w:val="007E2689"/>
    <w:rsid w:val="007E28D0"/>
    <w:rsid w:val="007E40BC"/>
    <w:rsid w:val="007E4136"/>
    <w:rsid w:val="007E492F"/>
    <w:rsid w:val="007E49FB"/>
    <w:rsid w:val="007E6481"/>
    <w:rsid w:val="007E7028"/>
    <w:rsid w:val="007E75B1"/>
    <w:rsid w:val="007E7A82"/>
    <w:rsid w:val="007F0348"/>
    <w:rsid w:val="007F05AA"/>
    <w:rsid w:val="007F09DE"/>
    <w:rsid w:val="007F0EED"/>
    <w:rsid w:val="007F1184"/>
    <w:rsid w:val="007F13B6"/>
    <w:rsid w:val="007F21EB"/>
    <w:rsid w:val="007F3004"/>
    <w:rsid w:val="007F33B1"/>
    <w:rsid w:val="007F33C7"/>
    <w:rsid w:val="007F3536"/>
    <w:rsid w:val="007F4172"/>
    <w:rsid w:val="007F445F"/>
    <w:rsid w:val="007F526E"/>
    <w:rsid w:val="00800B7C"/>
    <w:rsid w:val="0080184A"/>
    <w:rsid w:val="00801BB1"/>
    <w:rsid w:val="00801E94"/>
    <w:rsid w:val="008033D1"/>
    <w:rsid w:val="0080367A"/>
    <w:rsid w:val="008036CF"/>
    <w:rsid w:val="00805395"/>
    <w:rsid w:val="00805916"/>
    <w:rsid w:val="00805BA3"/>
    <w:rsid w:val="0080629B"/>
    <w:rsid w:val="008066D4"/>
    <w:rsid w:val="00806787"/>
    <w:rsid w:val="0080720F"/>
    <w:rsid w:val="00810605"/>
    <w:rsid w:val="008125C5"/>
    <w:rsid w:val="00812D11"/>
    <w:rsid w:val="0081321C"/>
    <w:rsid w:val="00813A07"/>
    <w:rsid w:val="00813DA8"/>
    <w:rsid w:val="00814C4E"/>
    <w:rsid w:val="00815C4D"/>
    <w:rsid w:val="0081639E"/>
    <w:rsid w:val="00816553"/>
    <w:rsid w:val="00816FD7"/>
    <w:rsid w:val="00817188"/>
    <w:rsid w:val="008176F3"/>
    <w:rsid w:val="0082059D"/>
    <w:rsid w:val="00820659"/>
    <w:rsid w:val="008207A8"/>
    <w:rsid w:val="00820C23"/>
    <w:rsid w:val="0082293C"/>
    <w:rsid w:val="00822CA4"/>
    <w:rsid w:val="00823859"/>
    <w:rsid w:val="0082389F"/>
    <w:rsid w:val="00823E6A"/>
    <w:rsid w:val="008242BA"/>
    <w:rsid w:val="008242D5"/>
    <w:rsid w:val="0082488D"/>
    <w:rsid w:val="00825526"/>
    <w:rsid w:val="00825957"/>
    <w:rsid w:val="008268CA"/>
    <w:rsid w:val="008273E5"/>
    <w:rsid w:val="008277EB"/>
    <w:rsid w:val="00830E2A"/>
    <w:rsid w:val="00831E47"/>
    <w:rsid w:val="008332D7"/>
    <w:rsid w:val="00833C8E"/>
    <w:rsid w:val="00833EE2"/>
    <w:rsid w:val="0083407B"/>
    <w:rsid w:val="008340BC"/>
    <w:rsid w:val="008342CE"/>
    <w:rsid w:val="00834418"/>
    <w:rsid w:val="00834626"/>
    <w:rsid w:val="008348BE"/>
    <w:rsid w:val="00835225"/>
    <w:rsid w:val="0083543D"/>
    <w:rsid w:val="00835EA0"/>
    <w:rsid w:val="008369D7"/>
    <w:rsid w:val="00837884"/>
    <w:rsid w:val="00837E64"/>
    <w:rsid w:val="00840450"/>
    <w:rsid w:val="00840872"/>
    <w:rsid w:val="00842652"/>
    <w:rsid w:val="0084314C"/>
    <w:rsid w:val="00843941"/>
    <w:rsid w:val="0084422B"/>
    <w:rsid w:val="00844C30"/>
    <w:rsid w:val="00844E0D"/>
    <w:rsid w:val="00844EC2"/>
    <w:rsid w:val="008453C7"/>
    <w:rsid w:val="0084599F"/>
    <w:rsid w:val="008471EF"/>
    <w:rsid w:val="008472DB"/>
    <w:rsid w:val="008474EA"/>
    <w:rsid w:val="00847663"/>
    <w:rsid w:val="00850775"/>
    <w:rsid w:val="00852FAA"/>
    <w:rsid w:val="00853DF1"/>
    <w:rsid w:val="00855EFA"/>
    <w:rsid w:val="00856B15"/>
    <w:rsid w:val="00860100"/>
    <w:rsid w:val="00860B1F"/>
    <w:rsid w:val="00862AFE"/>
    <w:rsid w:val="008641C6"/>
    <w:rsid w:val="00864A7A"/>
    <w:rsid w:val="00865F0D"/>
    <w:rsid w:val="00866031"/>
    <w:rsid w:val="00866B24"/>
    <w:rsid w:val="00866DAE"/>
    <w:rsid w:val="008673AA"/>
    <w:rsid w:val="00867920"/>
    <w:rsid w:val="00870E15"/>
    <w:rsid w:val="00871FE2"/>
    <w:rsid w:val="0087266D"/>
    <w:rsid w:val="0087266F"/>
    <w:rsid w:val="008737E5"/>
    <w:rsid w:val="00873A47"/>
    <w:rsid w:val="00873CFB"/>
    <w:rsid w:val="00874974"/>
    <w:rsid w:val="00875426"/>
    <w:rsid w:val="00875673"/>
    <w:rsid w:val="008759ED"/>
    <w:rsid w:val="00875DBC"/>
    <w:rsid w:val="008760A2"/>
    <w:rsid w:val="008777DC"/>
    <w:rsid w:val="00880B08"/>
    <w:rsid w:val="00880FB5"/>
    <w:rsid w:val="00881195"/>
    <w:rsid w:val="008829D5"/>
    <w:rsid w:val="008839CA"/>
    <w:rsid w:val="008840B9"/>
    <w:rsid w:val="0088593B"/>
    <w:rsid w:val="00886654"/>
    <w:rsid w:val="008867BB"/>
    <w:rsid w:val="0088693D"/>
    <w:rsid w:val="008871B5"/>
    <w:rsid w:val="00887669"/>
    <w:rsid w:val="00890CFD"/>
    <w:rsid w:val="00891484"/>
    <w:rsid w:val="008920F2"/>
    <w:rsid w:val="00892236"/>
    <w:rsid w:val="00893568"/>
    <w:rsid w:val="00893914"/>
    <w:rsid w:val="00893B7F"/>
    <w:rsid w:val="008940DF"/>
    <w:rsid w:val="0089513A"/>
    <w:rsid w:val="008953E4"/>
    <w:rsid w:val="008961EB"/>
    <w:rsid w:val="008963CD"/>
    <w:rsid w:val="00896550"/>
    <w:rsid w:val="00897316"/>
    <w:rsid w:val="008A005D"/>
    <w:rsid w:val="008A047D"/>
    <w:rsid w:val="008A1040"/>
    <w:rsid w:val="008A16B9"/>
    <w:rsid w:val="008A1E46"/>
    <w:rsid w:val="008A2575"/>
    <w:rsid w:val="008A4A87"/>
    <w:rsid w:val="008A4D82"/>
    <w:rsid w:val="008A58A4"/>
    <w:rsid w:val="008A5FE7"/>
    <w:rsid w:val="008A7CEC"/>
    <w:rsid w:val="008B1185"/>
    <w:rsid w:val="008B3D7A"/>
    <w:rsid w:val="008B42A6"/>
    <w:rsid w:val="008B48D9"/>
    <w:rsid w:val="008B4CB2"/>
    <w:rsid w:val="008B5744"/>
    <w:rsid w:val="008B5C69"/>
    <w:rsid w:val="008B5CC0"/>
    <w:rsid w:val="008B5D3F"/>
    <w:rsid w:val="008B7161"/>
    <w:rsid w:val="008B746A"/>
    <w:rsid w:val="008B7E12"/>
    <w:rsid w:val="008C0DBF"/>
    <w:rsid w:val="008C19EE"/>
    <w:rsid w:val="008C218E"/>
    <w:rsid w:val="008C22BC"/>
    <w:rsid w:val="008C3053"/>
    <w:rsid w:val="008C46ED"/>
    <w:rsid w:val="008C56E5"/>
    <w:rsid w:val="008C5749"/>
    <w:rsid w:val="008C641F"/>
    <w:rsid w:val="008C6EEE"/>
    <w:rsid w:val="008D0821"/>
    <w:rsid w:val="008D0F45"/>
    <w:rsid w:val="008D101F"/>
    <w:rsid w:val="008D22F8"/>
    <w:rsid w:val="008D5C73"/>
    <w:rsid w:val="008D6217"/>
    <w:rsid w:val="008D63C3"/>
    <w:rsid w:val="008D63CA"/>
    <w:rsid w:val="008D65E9"/>
    <w:rsid w:val="008D6C05"/>
    <w:rsid w:val="008D6D81"/>
    <w:rsid w:val="008D7F3B"/>
    <w:rsid w:val="008E0BC8"/>
    <w:rsid w:val="008E16FD"/>
    <w:rsid w:val="008E29ED"/>
    <w:rsid w:val="008E387A"/>
    <w:rsid w:val="008E3E25"/>
    <w:rsid w:val="008E4F38"/>
    <w:rsid w:val="008E6430"/>
    <w:rsid w:val="008E6A15"/>
    <w:rsid w:val="008E6F33"/>
    <w:rsid w:val="008E734C"/>
    <w:rsid w:val="008E7523"/>
    <w:rsid w:val="008E77DC"/>
    <w:rsid w:val="008E782F"/>
    <w:rsid w:val="008E7B9A"/>
    <w:rsid w:val="008F00DD"/>
    <w:rsid w:val="008F07EE"/>
    <w:rsid w:val="008F0AAE"/>
    <w:rsid w:val="008F226E"/>
    <w:rsid w:val="008F2A85"/>
    <w:rsid w:val="008F2B5B"/>
    <w:rsid w:val="008F3194"/>
    <w:rsid w:val="008F3978"/>
    <w:rsid w:val="008F4820"/>
    <w:rsid w:val="008F5319"/>
    <w:rsid w:val="008F63C2"/>
    <w:rsid w:val="008F66D1"/>
    <w:rsid w:val="008F6FFC"/>
    <w:rsid w:val="008F7965"/>
    <w:rsid w:val="009012A5"/>
    <w:rsid w:val="00902017"/>
    <w:rsid w:val="009038D8"/>
    <w:rsid w:val="00904E1D"/>
    <w:rsid w:val="00904F7C"/>
    <w:rsid w:val="0090571A"/>
    <w:rsid w:val="0090587E"/>
    <w:rsid w:val="00905E30"/>
    <w:rsid w:val="00906E7A"/>
    <w:rsid w:val="009077F5"/>
    <w:rsid w:val="00907C17"/>
    <w:rsid w:val="00910374"/>
    <w:rsid w:val="009107E5"/>
    <w:rsid w:val="0091110D"/>
    <w:rsid w:val="00911565"/>
    <w:rsid w:val="00911AAA"/>
    <w:rsid w:val="00912F86"/>
    <w:rsid w:val="00912FF5"/>
    <w:rsid w:val="00913A54"/>
    <w:rsid w:val="0091408C"/>
    <w:rsid w:val="009148BF"/>
    <w:rsid w:val="009153DA"/>
    <w:rsid w:val="009165A3"/>
    <w:rsid w:val="00921AE2"/>
    <w:rsid w:val="00921DB7"/>
    <w:rsid w:val="00922A1D"/>
    <w:rsid w:val="00922D39"/>
    <w:rsid w:val="00922DF6"/>
    <w:rsid w:val="00922F06"/>
    <w:rsid w:val="00923C76"/>
    <w:rsid w:val="00924825"/>
    <w:rsid w:val="00925521"/>
    <w:rsid w:val="009260D6"/>
    <w:rsid w:val="00926511"/>
    <w:rsid w:val="00926625"/>
    <w:rsid w:val="00927A0B"/>
    <w:rsid w:val="009301EF"/>
    <w:rsid w:val="009308EF"/>
    <w:rsid w:val="00930D06"/>
    <w:rsid w:val="00930DCD"/>
    <w:rsid w:val="00931949"/>
    <w:rsid w:val="00931C91"/>
    <w:rsid w:val="00934170"/>
    <w:rsid w:val="00934291"/>
    <w:rsid w:val="009346E7"/>
    <w:rsid w:val="00936157"/>
    <w:rsid w:val="00936A97"/>
    <w:rsid w:val="00936B16"/>
    <w:rsid w:val="00936D91"/>
    <w:rsid w:val="00940B50"/>
    <w:rsid w:val="00940E3A"/>
    <w:rsid w:val="00941103"/>
    <w:rsid w:val="009422E9"/>
    <w:rsid w:val="009425FB"/>
    <w:rsid w:val="00942F95"/>
    <w:rsid w:val="009433E4"/>
    <w:rsid w:val="00944236"/>
    <w:rsid w:val="0094510B"/>
    <w:rsid w:val="00945412"/>
    <w:rsid w:val="00945735"/>
    <w:rsid w:val="00945915"/>
    <w:rsid w:val="00946009"/>
    <w:rsid w:val="009465FC"/>
    <w:rsid w:val="00946FB4"/>
    <w:rsid w:val="009500F3"/>
    <w:rsid w:val="009501BD"/>
    <w:rsid w:val="00950FA3"/>
    <w:rsid w:val="00951078"/>
    <w:rsid w:val="00951564"/>
    <w:rsid w:val="00951959"/>
    <w:rsid w:val="00951994"/>
    <w:rsid w:val="00952539"/>
    <w:rsid w:val="009525CC"/>
    <w:rsid w:val="00952A48"/>
    <w:rsid w:val="00953C93"/>
    <w:rsid w:val="00954938"/>
    <w:rsid w:val="00955937"/>
    <w:rsid w:val="00955FDC"/>
    <w:rsid w:val="0095646B"/>
    <w:rsid w:val="0095676E"/>
    <w:rsid w:val="00956FC2"/>
    <w:rsid w:val="009576FB"/>
    <w:rsid w:val="009602E5"/>
    <w:rsid w:val="009607A5"/>
    <w:rsid w:val="009629FF"/>
    <w:rsid w:val="00963D2E"/>
    <w:rsid w:val="009640B7"/>
    <w:rsid w:val="009645A0"/>
    <w:rsid w:val="0096499B"/>
    <w:rsid w:val="00964CA1"/>
    <w:rsid w:val="009652FE"/>
    <w:rsid w:val="0096541A"/>
    <w:rsid w:val="00965F06"/>
    <w:rsid w:val="00966360"/>
    <w:rsid w:val="00966677"/>
    <w:rsid w:val="009677B4"/>
    <w:rsid w:val="00967F0B"/>
    <w:rsid w:val="009712C0"/>
    <w:rsid w:val="00971B70"/>
    <w:rsid w:val="00971E5E"/>
    <w:rsid w:val="009720CC"/>
    <w:rsid w:val="00973533"/>
    <w:rsid w:val="00974237"/>
    <w:rsid w:val="009742C2"/>
    <w:rsid w:val="00974695"/>
    <w:rsid w:val="00975E8E"/>
    <w:rsid w:val="009762E3"/>
    <w:rsid w:val="009764BB"/>
    <w:rsid w:val="009769B7"/>
    <w:rsid w:val="009801F7"/>
    <w:rsid w:val="009816CC"/>
    <w:rsid w:val="00982503"/>
    <w:rsid w:val="00983D74"/>
    <w:rsid w:val="00983F7F"/>
    <w:rsid w:val="00984BBF"/>
    <w:rsid w:val="00984CE9"/>
    <w:rsid w:val="009855BD"/>
    <w:rsid w:val="0098599B"/>
    <w:rsid w:val="009875ED"/>
    <w:rsid w:val="00987EC7"/>
    <w:rsid w:val="00990D78"/>
    <w:rsid w:val="00991AA7"/>
    <w:rsid w:val="00991E71"/>
    <w:rsid w:val="00992E15"/>
    <w:rsid w:val="009948D3"/>
    <w:rsid w:val="009953CE"/>
    <w:rsid w:val="00995C42"/>
    <w:rsid w:val="00997785"/>
    <w:rsid w:val="009A0227"/>
    <w:rsid w:val="009A099B"/>
    <w:rsid w:val="009A0FDE"/>
    <w:rsid w:val="009A1785"/>
    <w:rsid w:val="009A3897"/>
    <w:rsid w:val="009A55D1"/>
    <w:rsid w:val="009A70E0"/>
    <w:rsid w:val="009A7C1C"/>
    <w:rsid w:val="009B12FA"/>
    <w:rsid w:val="009B242F"/>
    <w:rsid w:val="009B2816"/>
    <w:rsid w:val="009B432D"/>
    <w:rsid w:val="009B4BD6"/>
    <w:rsid w:val="009B4E32"/>
    <w:rsid w:val="009B5BA5"/>
    <w:rsid w:val="009B6988"/>
    <w:rsid w:val="009B7A6A"/>
    <w:rsid w:val="009C03D8"/>
    <w:rsid w:val="009C0C8B"/>
    <w:rsid w:val="009C177D"/>
    <w:rsid w:val="009C18ED"/>
    <w:rsid w:val="009C215C"/>
    <w:rsid w:val="009C373E"/>
    <w:rsid w:val="009C3CC1"/>
    <w:rsid w:val="009C4150"/>
    <w:rsid w:val="009C5B90"/>
    <w:rsid w:val="009C6AF4"/>
    <w:rsid w:val="009C770C"/>
    <w:rsid w:val="009D10BC"/>
    <w:rsid w:val="009D4222"/>
    <w:rsid w:val="009D4C30"/>
    <w:rsid w:val="009D5A3F"/>
    <w:rsid w:val="009D5E89"/>
    <w:rsid w:val="009D779A"/>
    <w:rsid w:val="009D7882"/>
    <w:rsid w:val="009D78DB"/>
    <w:rsid w:val="009D78EA"/>
    <w:rsid w:val="009E0308"/>
    <w:rsid w:val="009E10D8"/>
    <w:rsid w:val="009E1333"/>
    <w:rsid w:val="009E2538"/>
    <w:rsid w:val="009E262D"/>
    <w:rsid w:val="009E2D8E"/>
    <w:rsid w:val="009E3497"/>
    <w:rsid w:val="009E358D"/>
    <w:rsid w:val="009E359C"/>
    <w:rsid w:val="009F1D73"/>
    <w:rsid w:val="009F3973"/>
    <w:rsid w:val="009F3C36"/>
    <w:rsid w:val="009F3DE7"/>
    <w:rsid w:val="009F449E"/>
    <w:rsid w:val="009F484B"/>
    <w:rsid w:val="009F4884"/>
    <w:rsid w:val="009F4A22"/>
    <w:rsid w:val="009F5B85"/>
    <w:rsid w:val="009F63C9"/>
    <w:rsid w:val="009F757F"/>
    <w:rsid w:val="009F7F98"/>
    <w:rsid w:val="00A001CA"/>
    <w:rsid w:val="00A0126C"/>
    <w:rsid w:val="00A0197B"/>
    <w:rsid w:val="00A021FC"/>
    <w:rsid w:val="00A02C72"/>
    <w:rsid w:val="00A034CF"/>
    <w:rsid w:val="00A036CD"/>
    <w:rsid w:val="00A04207"/>
    <w:rsid w:val="00A04618"/>
    <w:rsid w:val="00A0590C"/>
    <w:rsid w:val="00A05C23"/>
    <w:rsid w:val="00A05D3E"/>
    <w:rsid w:val="00A0670D"/>
    <w:rsid w:val="00A06E0D"/>
    <w:rsid w:val="00A07487"/>
    <w:rsid w:val="00A07BA9"/>
    <w:rsid w:val="00A1030C"/>
    <w:rsid w:val="00A10B2A"/>
    <w:rsid w:val="00A1171D"/>
    <w:rsid w:val="00A1185C"/>
    <w:rsid w:val="00A130CA"/>
    <w:rsid w:val="00A1377E"/>
    <w:rsid w:val="00A13AB2"/>
    <w:rsid w:val="00A13D1D"/>
    <w:rsid w:val="00A144D8"/>
    <w:rsid w:val="00A1487C"/>
    <w:rsid w:val="00A14E98"/>
    <w:rsid w:val="00A1561C"/>
    <w:rsid w:val="00A159A8"/>
    <w:rsid w:val="00A15B78"/>
    <w:rsid w:val="00A15DEC"/>
    <w:rsid w:val="00A17C9E"/>
    <w:rsid w:val="00A20F83"/>
    <w:rsid w:val="00A2161E"/>
    <w:rsid w:val="00A216A5"/>
    <w:rsid w:val="00A2192A"/>
    <w:rsid w:val="00A21FE0"/>
    <w:rsid w:val="00A226DE"/>
    <w:rsid w:val="00A22812"/>
    <w:rsid w:val="00A229CB"/>
    <w:rsid w:val="00A243CE"/>
    <w:rsid w:val="00A243DE"/>
    <w:rsid w:val="00A24E80"/>
    <w:rsid w:val="00A2501F"/>
    <w:rsid w:val="00A25A0C"/>
    <w:rsid w:val="00A26057"/>
    <w:rsid w:val="00A261C4"/>
    <w:rsid w:val="00A269BF"/>
    <w:rsid w:val="00A26B38"/>
    <w:rsid w:val="00A26F9E"/>
    <w:rsid w:val="00A27076"/>
    <w:rsid w:val="00A27089"/>
    <w:rsid w:val="00A273B7"/>
    <w:rsid w:val="00A27C95"/>
    <w:rsid w:val="00A27FD0"/>
    <w:rsid w:val="00A30979"/>
    <w:rsid w:val="00A30A37"/>
    <w:rsid w:val="00A30E85"/>
    <w:rsid w:val="00A326BB"/>
    <w:rsid w:val="00A32B9A"/>
    <w:rsid w:val="00A33236"/>
    <w:rsid w:val="00A332B4"/>
    <w:rsid w:val="00A343C3"/>
    <w:rsid w:val="00A34714"/>
    <w:rsid w:val="00A354F5"/>
    <w:rsid w:val="00A364B1"/>
    <w:rsid w:val="00A36C3A"/>
    <w:rsid w:val="00A37929"/>
    <w:rsid w:val="00A40255"/>
    <w:rsid w:val="00A4052A"/>
    <w:rsid w:val="00A40CDA"/>
    <w:rsid w:val="00A40EF4"/>
    <w:rsid w:val="00A41CB2"/>
    <w:rsid w:val="00A42764"/>
    <w:rsid w:val="00A42E4D"/>
    <w:rsid w:val="00A42FCB"/>
    <w:rsid w:val="00A4604E"/>
    <w:rsid w:val="00A464DE"/>
    <w:rsid w:val="00A46569"/>
    <w:rsid w:val="00A46774"/>
    <w:rsid w:val="00A4734E"/>
    <w:rsid w:val="00A47FB9"/>
    <w:rsid w:val="00A50462"/>
    <w:rsid w:val="00A512F1"/>
    <w:rsid w:val="00A53BDE"/>
    <w:rsid w:val="00A5449C"/>
    <w:rsid w:val="00A557CA"/>
    <w:rsid w:val="00A55F02"/>
    <w:rsid w:val="00A5638F"/>
    <w:rsid w:val="00A568EA"/>
    <w:rsid w:val="00A57BC4"/>
    <w:rsid w:val="00A57D16"/>
    <w:rsid w:val="00A606A3"/>
    <w:rsid w:val="00A6086C"/>
    <w:rsid w:val="00A610C4"/>
    <w:rsid w:val="00A61418"/>
    <w:rsid w:val="00A61B84"/>
    <w:rsid w:val="00A62894"/>
    <w:rsid w:val="00A63EA9"/>
    <w:rsid w:val="00A643B8"/>
    <w:rsid w:val="00A650E1"/>
    <w:rsid w:val="00A661A5"/>
    <w:rsid w:val="00A66861"/>
    <w:rsid w:val="00A70060"/>
    <w:rsid w:val="00A70263"/>
    <w:rsid w:val="00A71B37"/>
    <w:rsid w:val="00A71BED"/>
    <w:rsid w:val="00A71E0B"/>
    <w:rsid w:val="00A71F10"/>
    <w:rsid w:val="00A72178"/>
    <w:rsid w:val="00A72973"/>
    <w:rsid w:val="00A734A2"/>
    <w:rsid w:val="00A73918"/>
    <w:rsid w:val="00A73D5A"/>
    <w:rsid w:val="00A74C4E"/>
    <w:rsid w:val="00A755DE"/>
    <w:rsid w:val="00A75CE8"/>
    <w:rsid w:val="00A7637D"/>
    <w:rsid w:val="00A764B0"/>
    <w:rsid w:val="00A7669D"/>
    <w:rsid w:val="00A767FA"/>
    <w:rsid w:val="00A76CF0"/>
    <w:rsid w:val="00A77293"/>
    <w:rsid w:val="00A773D2"/>
    <w:rsid w:val="00A77768"/>
    <w:rsid w:val="00A77DD2"/>
    <w:rsid w:val="00A8023C"/>
    <w:rsid w:val="00A81477"/>
    <w:rsid w:val="00A81813"/>
    <w:rsid w:val="00A837F3"/>
    <w:rsid w:val="00A84813"/>
    <w:rsid w:val="00A84D69"/>
    <w:rsid w:val="00A84F89"/>
    <w:rsid w:val="00A8546C"/>
    <w:rsid w:val="00A85E54"/>
    <w:rsid w:val="00A85F75"/>
    <w:rsid w:val="00A9013A"/>
    <w:rsid w:val="00A902B5"/>
    <w:rsid w:val="00A903BF"/>
    <w:rsid w:val="00A907E0"/>
    <w:rsid w:val="00A91F27"/>
    <w:rsid w:val="00A92D6E"/>
    <w:rsid w:val="00A94565"/>
    <w:rsid w:val="00A95972"/>
    <w:rsid w:val="00A95A33"/>
    <w:rsid w:val="00A96072"/>
    <w:rsid w:val="00A97615"/>
    <w:rsid w:val="00A9791D"/>
    <w:rsid w:val="00AA0239"/>
    <w:rsid w:val="00AA0329"/>
    <w:rsid w:val="00AA0623"/>
    <w:rsid w:val="00AA0F1A"/>
    <w:rsid w:val="00AA11F2"/>
    <w:rsid w:val="00AA1310"/>
    <w:rsid w:val="00AA1F54"/>
    <w:rsid w:val="00AA20B6"/>
    <w:rsid w:val="00AA34D2"/>
    <w:rsid w:val="00AA3C3F"/>
    <w:rsid w:val="00AA49A7"/>
    <w:rsid w:val="00AA4A48"/>
    <w:rsid w:val="00AB0926"/>
    <w:rsid w:val="00AB0DFB"/>
    <w:rsid w:val="00AB183B"/>
    <w:rsid w:val="00AB21C2"/>
    <w:rsid w:val="00AB28E8"/>
    <w:rsid w:val="00AB2E1B"/>
    <w:rsid w:val="00AB3E42"/>
    <w:rsid w:val="00AB45D7"/>
    <w:rsid w:val="00AB46F9"/>
    <w:rsid w:val="00AB6318"/>
    <w:rsid w:val="00AB6CB3"/>
    <w:rsid w:val="00AB7552"/>
    <w:rsid w:val="00AB7662"/>
    <w:rsid w:val="00AB7EA7"/>
    <w:rsid w:val="00AC04B9"/>
    <w:rsid w:val="00AC0798"/>
    <w:rsid w:val="00AC1404"/>
    <w:rsid w:val="00AC27A5"/>
    <w:rsid w:val="00AC2C10"/>
    <w:rsid w:val="00AC3399"/>
    <w:rsid w:val="00AC407B"/>
    <w:rsid w:val="00AC43B5"/>
    <w:rsid w:val="00AC4799"/>
    <w:rsid w:val="00AC5521"/>
    <w:rsid w:val="00AC576A"/>
    <w:rsid w:val="00AC5FD9"/>
    <w:rsid w:val="00AC7D71"/>
    <w:rsid w:val="00AC7ED5"/>
    <w:rsid w:val="00AD06AE"/>
    <w:rsid w:val="00AD1902"/>
    <w:rsid w:val="00AD241C"/>
    <w:rsid w:val="00AD2ECD"/>
    <w:rsid w:val="00AD2FC4"/>
    <w:rsid w:val="00AD4364"/>
    <w:rsid w:val="00AD4E3E"/>
    <w:rsid w:val="00AD5827"/>
    <w:rsid w:val="00AD5C95"/>
    <w:rsid w:val="00AD61B9"/>
    <w:rsid w:val="00AD62B8"/>
    <w:rsid w:val="00AD6603"/>
    <w:rsid w:val="00AD7BF8"/>
    <w:rsid w:val="00AE0400"/>
    <w:rsid w:val="00AE1086"/>
    <w:rsid w:val="00AE122D"/>
    <w:rsid w:val="00AE1933"/>
    <w:rsid w:val="00AE1A1C"/>
    <w:rsid w:val="00AE203D"/>
    <w:rsid w:val="00AE2645"/>
    <w:rsid w:val="00AE2E0A"/>
    <w:rsid w:val="00AE2F2D"/>
    <w:rsid w:val="00AE3575"/>
    <w:rsid w:val="00AE35B8"/>
    <w:rsid w:val="00AE4517"/>
    <w:rsid w:val="00AE4A83"/>
    <w:rsid w:val="00AE4D0E"/>
    <w:rsid w:val="00AE5A41"/>
    <w:rsid w:val="00AE614A"/>
    <w:rsid w:val="00AE627F"/>
    <w:rsid w:val="00AE77D4"/>
    <w:rsid w:val="00AE7820"/>
    <w:rsid w:val="00AE787D"/>
    <w:rsid w:val="00AE7F10"/>
    <w:rsid w:val="00AF1339"/>
    <w:rsid w:val="00AF243E"/>
    <w:rsid w:val="00AF3442"/>
    <w:rsid w:val="00AF46AA"/>
    <w:rsid w:val="00AF49F0"/>
    <w:rsid w:val="00AF4A97"/>
    <w:rsid w:val="00AF5D6A"/>
    <w:rsid w:val="00AF60DF"/>
    <w:rsid w:val="00AF711C"/>
    <w:rsid w:val="00AF78BE"/>
    <w:rsid w:val="00AF7969"/>
    <w:rsid w:val="00B00648"/>
    <w:rsid w:val="00B0102D"/>
    <w:rsid w:val="00B02487"/>
    <w:rsid w:val="00B02FBD"/>
    <w:rsid w:val="00B03079"/>
    <w:rsid w:val="00B055CF"/>
    <w:rsid w:val="00B06866"/>
    <w:rsid w:val="00B10222"/>
    <w:rsid w:val="00B106BF"/>
    <w:rsid w:val="00B10AC5"/>
    <w:rsid w:val="00B125B6"/>
    <w:rsid w:val="00B12EDC"/>
    <w:rsid w:val="00B1369F"/>
    <w:rsid w:val="00B13C26"/>
    <w:rsid w:val="00B16498"/>
    <w:rsid w:val="00B16532"/>
    <w:rsid w:val="00B172CA"/>
    <w:rsid w:val="00B177C6"/>
    <w:rsid w:val="00B17A19"/>
    <w:rsid w:val="00B224CE"/>
    <w:rsid w:val="00B23118"/>
    <w:rsid w:val="00B23A57"/>
    <w:rsid w:val="00B23C6A"/>
    <w:rsid w:val="00B26427"/>
    <w:rsid w:val="00B27267"/>
    <w:rsid w:val="00B30B6E"/>
    <w:rsid w:val="00B30EAA"/>
    <w:rsid w:val="00B318C5"/>
    <w:rsid w:val="00B3294C"/>
    <w:rsid w:val="00B33F92"/>
    <w:rsid w:val="00B343D2"/>
    <w:rsid w:val="00B361CF"/>
    <w:rsid w:val="00B367FD"/>
    <w:rsid w:val="00B36CAE"/>
    <w:rsid w:val="00B370A2"/>
    <w:rsid w:val="00B3734A"/>
    <w:rsid w:val="00B40050"/>
    <w:rsid w:val="00B41CE6"/>
    <w:rsid w:val="00B4314F"/>
    <w:rsid w:val="00B448D3"/>
    <w:rsid w:val="00B44EAF"/>
    <w:rsid w:val="00B451D9"/>
    <w:rsid w:val="00B46704"/>
    <w:rsid w:val="00B469F7"/>
    <w:rsid w:val="00B46A0C"/>
    <w:rsid w:val="00B46D30"/>
    <w:rsid w:val="00B46FAB"/>
    <w:rsid w:val="00B50974"/>
    <w:rsid w:val="00B55422"/>
    <w:rsid w:val="00B576CB"/>
    <w:rsid w:val="00B604E2"/>
    <w:rsid w:val="00B61747"/>
    <w:rsid w:val="00B62A79"/>
    <w:rsid w:val="00B62ADD"/>
    <w:rsid w:val="00B63082"/>
    <w:rsid w:val="00B64C20"/>
    <w:rsid w:val="00B67158"/>
    <w:rsid w:val="00B675D1"/>
    <w:rsid w:val="00B701AF"/>
    <w:rsid w:val="00B7190D"/>
    <w:rsid w:val="00B72F57"/>
    <w:rsid w:val="00B739E8"/>
    <w:rsid w:val="00B74759"/>
    <w:rsid w:val="00B754F8"/>
    <w:rsid w:val="00B761B3"/>
    <w:rsid w:val="00B766EC"/>
    <w:rsid w:val="00B76F54"/>
    <w:rsid w:val="00B76FC4"/>
    <w:rsid w:val="00B773A4"/>
    <w:rsid w:val="00B77B78"/>
    <w:rsid w:val="00B77D0D"/>
    <w:rsid w:val="00B77D38"/>
    <w:rsid w:val="00B818B2"/>
    <w:rsid w:val="00B828F1"/>
    <w:rsid w:val="00B82C6D"/>
    <w:rsid w:val="00B8369F"/>
    <w:rsid w:val="00B8375B"/>
    <w:rsid w:val="00B83AA7"/>
    <w:rsid w:val="00B843B2"/>
    <w:rsid w:val="00B84D91"/>
    <w:rsid w:val="00B854D4"/>
    <w:rsid w:val="00B85971"/>
    <w:rsid w:val="00B87A2F"/>
    <w:rsid w:val="00B90182"/>
    <w:rsid w:val="00B901EF"/>
    <w:rsid w:val="00B90243"/>
    <w:rsid w:val="00B904CB"/>
    <w:rsid w:val="00B90940"/>
    <w:rsid w:val="00B9108F"/>
    <w:rsid w:val="00B9159C"/>
    <w:rsid w:val="00B915D6"/>
    <w:rsid w:val="00B91856"/>
    <w:rsid w:val="00B92F07"/>
    <w:rsid w:val="00B93A9F"/>
    <w:rsid w:val="00B94858"/>
    <w:rsid w:val="00B95E8C"/>
    <w:rsid w:val="00B9629B"/>
    <w:rsid w:val="00B96EF3"/>
    <w:rsid w:val="00B97085"/>
    <w:rsid w:val="00BA021F"/>
    <w:rsid w:val="00BA027A"/>
    <w:rsid w:val="00BA02B0"/>
    <w:rsid w:val="00BA0DF2"/>
    <w:rsid w:val="00BA1CCB"/>
    <w:rsid w:val="00BA2561"/>
    <w:rsid w:val="00BA2B70"/>
    <w:rsid w:val="00BA3CCC"/>
    <w:rsid w:val="00BA4560"/>
    <w:rsid w:val="00BA4FA5"/>
    <w:rsid w:val="00BA511C"/>
    <w:rsid w:val="00BA52C0"/>
    <w:rsid w:val="00BA6AC0"/>
    <w:rsid w:val="00BA773A"/>
    <w:rsid w:val="00BA7B53"/>
    <w:rsid w:val="00BB190C"/>
    <w:rsid w:val="00BB280F"/>
    <w:rsid w:val="00BB4433"/>
    <w:rsid w:val="00BB44E3"/>
    <w:rsid w:val="00BB4B45"/>
    <w:rsid w:val="00BB4E16"/>
    <w:rsid w:val="00BB502A"/>
    <w:rsid w:val="00BB5D3F"/>
    <w:rsid w:val="00BB622A"/>
    <w:rsid w:val="00BB6F5C"/>
    <w:rsid w:val="00BB7135"/>
    <w:rsid w:val="00BC03AE"/>
    <w:rsid w:val="00BC10EF"/>
    <w:rsid w:val="00BC3F6A"/>
    <w:rsid w:val="00BC4778"/>
    <w:rsid w:val="00BC4EEB"/>
    <w:rsid w:val="00BC4EF5"/>
    <w:rsid w:val="00BC536B"/>
    <w:rsid w:val="00BC67F9"/>
    <w:rsid w:val="00BC7336"/>
    <w:rsid w:val="00BC7A01"/>
    <w:rsid w:val="00BD0DBE"/>
    <w:rsid w:val="00BD13FB"/>
    <w:rsid w:val="00BD2D76"/>
    <w:rsid w:val="00BD3603"/>
    <w:rsid w:val="00BD493B"/>
    <w:rsid w:val="00BD5668"/>
    <w:rsid w:val="00BD64AD"/>
    <w:rsid w:val="00BD6926"/>
    <w:rsid w:val="00BD7191"/>
    <w:rsid w:val="00BD7A35"/>
    <w:rsid w:val="00BE0174"/>
    <w:rsid w:val="00BE1434"/>
    <w:rsid w:val="00BE182A"/>
    <w:rsid w:val="00BE1A0B"/>
    <w:rsid w:val="00BE398F"/>
    <w:rsid w:val="00BE3A93"/>
    <w:rsid w:val="00BE4DDE"/>
    <w:rsid w:val="00BE509B"/>
    <w:rsid w:val="00BE599F"/>
    <w:rsid w:val="00BE5A74"/>
    <w:rsid w:val="00BE6338"/>
    <w:rsid w:val="00BE75FB"/>
    <w:rsid w:val="00BF0E0B"/>
    <w:rsid w:val="00BF13EC"/>
    <w:rsid w:val="00BF333A"/>
    <w:rsid w:val="00BF3A3D"/>
    <w:rsid w:val="00BF44AA"/>
    <w:rsid w:val="00BF4A09"/>
    <w:rsid w:val="00BF5B5E"/>
    <w:rsid w:val="00BF731B"/>
    <w:rsid w:val="00BF7994"/>
    <w:rsid w:val="00BF7AD3"/>
    <w:rsid w:val="00C00149"/>
    <w:rsid w:val="00C005FB"/>
    <w:rsid w:val="00C0076A"/>
    <w:rsid w:val="00C016C8"/>
    <w:rsid w:val="00C017B5"/>
    <w:rsid w:val="00C01CE1"/>
    <w:rsid w:val="00C02413"/>
    <w:rsid w:val="00C038C5"/>
    <w:rsid w:val="00C03D6B"/>
    <w:rsid w:val="00C041A1"/>
    <w:rsid w:val="00C04FDC"/>
    <w:rsid w:val="00C0568D"/>
    <w:rsid w:val="00C07240"/>
    <w:rsid w:val="00C10561"/>
    <w:rsid w:val="00C1155E"/>
    <w:rsid w:val="00C12790"/>
    <w:rsid w:val="00C15D4B"/>
    <w:rsid w:val="00C15F1F"/>
    <w:rsid w:val="00C16185"/>
    <w:rsid w:val="00C167B1"/>
    <w:rsid w:val="00C16A0F"/>
    <w:rsid w:val="00C16C04"/>
    <w:rsid w:val="00C21914"/>
    <w:rsid w:val="00C22033"/>
    <w:rsid w:val="00C2240E"/>
    <w:rsid w:val="00C23120"/>
    <w:rsid w:val="00C23A4C"/>
    <w:rsid w:val="00C2432E"/>
    <w:rsid w:val="00C2519C"/>
    <w:rsid w:val="00C25BC3"/>
    <w:rsid w:val="00C25C04"/>
    <w:rsid w:val="00C268A1"/>
    <w:rsid w:val="00C301F3"/>
    <w:rsid w:val="00C3145F"/>
    <w:rsid w:val="00C319CE"/>
    <w:rsid w:val="00C3287D"/>
    <w:rsid w:val="00C3491E"/>
    <w:rsid w:val="00C41D5C"/>
    <w:rsid w:val="00C41DFC"/>
    <w:rsid w:val="00C42591"/>
    <w:rsid w:val="00C42787"/>
    <w:rsid w:val="00C43036"/>
    <w:rsid w:val="00C43FF2"/>
    <w:rsid w:val="00C51539"/>
    <w:rsid w:val="00C5169B"/>
    <w:rsid w:val="00C52A31"/>
    <w:rsid w:val="00C52BC4"/>
    <w:rsid w:val="00C558C4"/>
    <w:rsid w:val="00C55DF1"/>
    <w:rsid w:val="00C56290"/>
    <w:rsid w:val="00C563F9"/>
    <w:rsid w:val="00C565ED"/>
    <w:rsid w:val="00C602D4"/>
    <w:rsid w:val="00C6197A"/>
    <w:rsid w:val="00C61C48"/>
    <w:rsid w:val="00C6313C"/>
    <w:rsid w:val="00C63954"/>
    <w:rsid w:val="00C64B0D"/>
    <w:rsid w:val="00C64E3B"/>
    <w:rsid w:val="00C65DE7"/>
    <w:rsid w:val="00C66017"/>
    <w:rsid w:val="00C676E2"/>
    <w:rsid w:val="00C701D1"/>
    <w:rsid w:val="00C7100C"/>
    <w:rsid w:val="00C71014"/>
    <w:rsid w:val="00C73C50"/>
    <w:rsid w:val="00C75B90"/>
    <w:rsid w:val="00C75BBA"/>
    <w:rsid w:val="00C762A8"/>
    <w:rsid w:val="00C76544"/>
    <w:rsid w:val="00C77DBE"/>
    <w:rsid w:val="00C8072F"/>
    <w:rsid w:val="00C80E34"/>
    <w:rsid w:val="00C816DC"/>
    <w:rsid w:val="00C81E76"/>
    <w:rsid w:val="00C822FD"/>
    <w:rsid w:val="00C82399"/>
    <w:rsid w:val="00C82611"/>
    <w:rsid w:val="00C82D1B"/>
    <w:rsid w:val="00C8366C"/>
    <w:rsid w:val="00C83942"/>
    <w:rsid w:val="00C83C3D"/>
    <w:rsid w:val="00C83CCA"/>
    <w:rsid w:val="00C83D81"/>
    <w:rsid w:val="00C8468C"/>
    <w:rsid w:val="00C84B34"/>
    <w:rsid w:val="00C84C0B"/>
    <w:rsid w:val="00C8556C"/>
    <w:rsid w:val="00C8599F"/>
    <w:rsid w:val="00C86DEF"/>
    <w:rsid w:val="00C8798C"/>
    <w:rsid w:val="00C87A28"/>
    <w:rsid w:val="00C90413"/>
    <w:rsid w:val="00C90C6E"/>
    <w:rsid w:val="00C9178A"/>
    <w:rsid w:val="00C931D8"/>
    <w:rsid w:val="00C93286"/>
    <w:rsid w:val="00C933AB"/>
    <w:rsid w:val="00C937B0"/>
    <w:rsid w:val="00C94B9B"/>
    <w:rsid w:val="00C94C60"/>
    <w:rsid w:val="00C956D9"/>
    <w:rsid w:val="00C96573"/>
    <w:rsid w:val="00C96CE4"/>
    <w:rsid w:val="00C96CE7"/>
    <w:rsid w:val="00C96F28"/>
    <w:rsid w:val="00C971A6"/>
    <w:rsid w:val="00C97A0D"/>
    <w:rsid w:val="00C97A31"/>
    <w:rsid w:val="00C97CF9"/>
    <w:rsid w:val="00C97D17"/>
    <w:rsid w:val="00CA068C"/>
    <w:rsid w:val="00CA1246"/>
    <w:rsid w:val="00CA1750"/>
    <w:rsid w:val="00CA17EF"/>
    <w:rsid w:val="00CA1AE4"/>
    <w:rsid w:val="00CA2523"/>
    <w:rsid w:val="00CA26E4"/>
    <w:rsid w:val="00CA2ADB"/>
    <w:rsid w:val="00CA33B5"/>
    <w:rsid w:val="00CA54C1"/>
    <w:rsid w:val="00CA57B6"/>
    <w:rsid w:val="00CA5DBE"/>
    <w:rsid w:val="00CA5E75"/>
    <w:rsid w:val="00CA663E"/>
    <w:rsid w:val="00CA6719"/>
    <w:rsid w:val="00CA75CE"/>
    <w:rsid w:val="00CA7F71"/>
    <w:rsid w:val="00CB0205"/>
    <w:rsid w:val="00CB0464"/>
    <w:rsid w:val="00CB0607"/>
    <w:rsid w:val="00CB1279"/>
    <w:rsid w:val="00CB1E08"/>
    <w:rsid w:val="00CB1EDD"/>
    <w:rsid w:val="00CB1F2B"/>
    <w:rsid w:val="00CB2142"/>
    <w:rsid w:val="00CB2173"/>
    <w:rsid w:val="00CB22D8"/>
    <w:rsid w:val="00CB241A"/>
    <w:rsid w:val="00CB3DC9"/>
    <w:rsid w:val="00CB3FAB"/>
    <w:rsid w:val="00CB422F"/>
    <w:rsid w:val="00CB58FB"/>
    <w:rsid w:val="00CB5979"/>
    <w:rsid w:val="00CB6B92"/>
    <w:rsid w:val="00CC175B"/>
    <w:rsid w:val="00CC1AD4"/>
    <w:rsid w:val="00CC1AE5"/>
    <w:rsid w:val="00CC257B"/>
    <w:rsid w:val="00CC278C"/>
    <w:rsid w:val="00CC3593"/>
    <w:rsid w:val="00CC41F8"/>
    <w:rsid w:val="00CC4962"/>
    <w:rsid w:val="00CC58B5"/>
    <w:rsid w:val="00CC5A5D"/>
    <w:rsid w:val="00CC5F93"/>
    <w:rsid w:val="00CD01D6"/>
    <w:rsid w:val="00CD054B"/>
    <w:rsid w:val="00CD18BE"/>
    <w:rsid w:val="00CD200F"/>
    <w:rsid w:val="00CD2270"/>
    <w:rsid w:val="00CD2306"/>
    <w:rsid w:val="00CD2938"/>
    <w:rsid w:val="00CD2B97"/>
    <w:rsid w:val="00CD2F1C"/>
    <w:rsid w:val="00CD346E"/>
    <w:rsid w:val="00CD3767"/>
    <w:rsid w:val="00CD43AF"/>
    <w:rsid w:val="00CD46B6"/>
    <w:rsid w:val="00CD509C"/>
    <w:rsid w:val="00CD5557"/>
    <w:rsid w:val="00CD5AEC"/>
    <w:rsid w:val="00CD5E5A"/>
    <w:rsid w:val="00CD6771"/>
    <w:rsid w:val="00CD6C96"/>
    <w:rsid w:val="00CD7066"/>
    <w:rsid w:val="00CE00E7"/>
    <w:rsid w:val="00CE0214"/>
    <w:rsid w:val="00CE04DC"/>
    <w:rsid w:val="00CE07E6"/>
    <w:rsid w:val="00CE0A61"/>
    <w:rsid w:val="00CE0B0A"/>
    <w:rsid w:val="00CE0B63"/>
    <w:rsid w:val="00CE0C91"/>
    <w:rsid w:val="00CE273E"/>
    <w:rsid w:val="00CE2D50"/>
    <w:rsid w:val="00CE3400"/>
    <w:rsid w:val="00CE3456"/>
    <w:rsid w:val="00CE3692"/>
    <w:rsid w:val="00CE3877"/>
    <w:rsid w:val="00CE3BF7"/>
    <w:rsid w:val="00CE4871"/>
    <w:rsid w:val="00CE4A07"/>
    <w:rsid w:val="00CE5CFD"/>
    <w:rsid w:val="00CE698A"/>
    <w:rsid w:val="00CE7D67"/>
    <w:rsid w:val="00CF153B"/>
    <w:rsid w:val="00CF1825"/>
    <w:rsid w:val="00CF1A40"/>
    <w:rsid w:val="00CF1F03"/>
    <w:rsid w:val="00CF5E5E"/>
    <w:rsid w:val="00CF5F70"/>
    <w:rsid w:val="00CF6134"/>
    <w:rsid w:val="00CF64DD"/>
    <w:rsid w:val="00CF650D"/>
    <w:rsid w:val="00CF6D4A"/>
    <w:rsid w:val="00CF6D6B"/>
    <w:rsid w:val="00D00B07"/>
    <w:rsid w:val="00D01245"/>
    <w:rsid w:val="00D013E1"/>
    <w:rsid w:val="00D02C70"/>
    <w:rsid w:val="00D04A0B"/>
    <w:rsid w:val="00D055B9"/>
    <w:rsid w:val="00D057A4"/>
    <w:rsid w:val="00D05CCA"/>
    <w:rsid w:val="00D069A3"/>
    <w:rsid w:val="00D06C23"/>
    <w:rsid w:val="00D06FC4"/>
    <w:rsid w:val="00D072DB"/>
    <w:rsid w:val="00D07488"/>
    <w:rsid w:val="00D1035E"/>
    <w:rsid w:val="00D10B7F"/>
    <w:rsid w:val="00D1118E"/>
    <w:rsid w:val="00D114D9"/>
    <w:rsid w:val="00D1320F"/>
    <w:rsid w:val="00D13624"/>
    <w:rsid w:val="00D13F06"/>
    <w:rsid w:val="00D13F46"/>
    <w:rsid w:val="00D142B4"/>
    <w:rsid w:val="00D14AFC"/>
    <w:rsid w:val="00D162F0"/>
    <w:rsid w:val="00D17158"/>
    <w:rsid w:val="00D17DA3"/>
    <w:rsid w:val="00D200CC"/>
    <w:rsid w:val="00D206BD"/>
    <w:rsid w:val="00D20811"/>
    <w:rsid w:val="00D210C6"/>
    <w:rsid w:val="00D2174B"/>
    <w:rsid w:val="00D224FA"/>
    <w:rsid w:val="00D260CD"/>
    <w:rsid w:val="00D26ABD"/>
    <w:rsid w:val="00D2757A"/>
    <w:rsid w:val="00D30569"/>
    <w:rsid w:val="00D31314"/>
    <w:rsid w:val="00D31F70"/>
    <w:rsid w:val="00D32672"/>
    <w:rsid w:val="00D32ED4"/>
    <w:rsid w:val="00D35846"/>
    <w:rsid w:val="00D3659B"/>
    <w:rsid w:val="00D37940"/>
    <w:rsid w:val="00D37A3E"/>
    <w:rsid w:val="00D37DFC"/>
    <w:rsid w:val="00D37F1A"/>
    <w:rsid w:val="00D40E7D"/>
    <w:rsid w:val="00D41678"/>
    <w:rsid w:val="00D41BF8"/>
    <w:rsid w:val="00D428A9"/>
    <w:rsid w:val="00D4331A"/>
    <w:rsid w:val="00D4366C"/>
    <w:rsid w:val="00D439D6"/>
    <w:rsid w:val="00D43C85"/>
    <w:rsid w:val="00D442AA"/>
    <w:rsid w:val="00D448BA"/>
    <w:rsid w:val="00D46C3F"/>
    <w:rsid w:val="00D47D4F"/>
    <w:rsid w:val="00D50C44"/>
    <w:rsid w:val="00D52D02"/>
    <w:rsid w:val="00D530CF"/>
    <w:rsid w:val="00D531C4"/>
    <w:rsid w:val="00D53394"/>
    <w:rsid w:val="00D53B6C"/>
    <w:rsid w:val="00D53DC7"/>
    <w:rsid w:val="00D5423B"/>
    <w:rsid w:val="00D542AD"/>
    <w:rsid w:val="00D544B9"/>
    <w:rsid w:val="00D5627F"/>
    <w:rsid w:val="00D56A1F"/>
    <w:rsid w:val="00D57CD9"/>
    <w:rsid w:val="00D6060F"/>
    <w:rsid w:val="00D6071D"/>
    <w:rsid w:val="00D60CAB"/>
    <w:rsid w:val="00D627E5"/>
    <w:rsid w:val="00D6323A"/>
    <w:rsid w:val="00D63BCE"/>
    <w:rsid w:val="00D646F7"/>
    <w:rsid w:val="00D64F5F"/>
    <w:rsid w:val="00D655F2"/>
    <w:rsid w:val="00D65624"/>
    <w:rsid w:val="00D706A7"/>
    <w:rsid w:val="00D71DB5"/>
    <w:rsid w:val="00D73036"/>
    <w:rsid w:val="00D73290"/>
    <w:rsid w:val="00D7383F"/>
    <w:rsid w:val="00D742DF"/>
    <w:rsid w:val="00D7446C"/>
    <w:rsid w:val="00D74F69"/>
    <w:rsid w:val="00D7519A"/>
    <w:rsid w:val="00D75B8C"/>
    <w:rsid w:val="00D778E0"/>
    <w:rsid w:val="00D80427"/>
    <w:rsid w:val="00D80972"/>
    <w:rsid w:val="00D80FA3"/>
    <w:rsid w:val="00D81EAF"/>
    <w:rsid w:val="00D83AE9"/>
    <w:rsid w:val="00D851B8"/>
    <w:rsid w:val="00D860DA"/>
    <w:rsid w:val="00D86190"/>
    <w:rsid w:val="00D8657F"/>
    <w:rsid w:val="00D86AC0"/>
    <w:rsid w:val="00D873F5"/>
    <w:rsid w:val="00D87EB8"/>
    <w:rsid w:val="00D9036C"/>
    <w:rsid w:val="00D906ED"/>
    <w:rsid w:val="00D90A4E"/>
    <w:rsid w:val="00D91206"/>
    <w:rsid w:val="00D91787"/>
    <w:rsid w:val="00D91E25"/>
    <w:rsid w:val="00D92AD0"/>
    <w:rsid w:val="00D932EF"/>
    <w:rsid w:val="00D93870"/>
    <w:rsid w:val="00D9390C"/>
    <w:rsid w:val="00D94577"/>
    <w:rsid w:val="00D9491D"/>
    <w:rsid w:val="00D94941"/>
    <w:rsid w:val="00D94C90"/>
    <w:rsid w:val="00D976BE"/>
    <w:rsid w:val="00DA0748"/>
    <w:rsid w:val="00DA2845"/>
    <w:rsid w:val="00DA4827"/>
    <w:rsid w:val="00DA512F"/>
    <w:rsid w:val="00DA5412"/>
    <w:rsid w:val="00DA5BE3"/>
    <w:rsid w:val="00DA616D"/>
    <w:rsid w:val="00DA6AFD"/>
    <w:rsid w:val="00DA7604"/>
    <w:rsid w:val="00DB0671"/>
    <w:rsid w:val="00DB076A"/>
    <w:rsid w:val="00DB0867"/>
    <w:rsid w:val="00DB0928"/>
    <w:rsid w:val="00DB25B6"/>
    <w:rsid w:val="00DB2707"/>
    <w:rsid w:val="00DB2B49"/>
    <w:rsid w:val="00DB2B4B"/>
    <w:rsid w:val="00DB444F"/>
    <w:rsid w:val="00DB4547"/>
    <w:rsid w:val="00DB4DA2"/>
    <w:rsid w:val="00DB4DE8"/>
    <w:rsid w:val="00DB5609"/>
    <w:rsid w:val="00DB56DD"/>
    <w:rsid w:val="00DB5AE0"/>
    <w:rsid w:val="00DB5C1C"/>
    <w:rsid w:val="00DB5D02"/>
    <w:rsid w:val="00DB5D6E"/>
    <w:rsid w:val="00DB5E0A"/>
    <w:rsid w:val="00DB79D3"/>
    <w:rsid w:val="00DB7D08"/>
    <w:rsid w:val="00DC0330"/>
    <w:rsid w:val="00DC0DCE"/>
    <w:rsid w:val="00DC0FC7"/>
    <w:rsid w:val="00DC1480"/>
    <w:rsid w:val="00DC229E"/>
    <w:rsid w:val="00DC2E5A"/>
    <w:rsid w:val="00DC2F09"/>
    <w:rsid w:val="00DC481A"/>
    <w:rsid w:val="00DC493F"/>
    <w:rsid w:val="00DC4A3E"/>
    <w:rsid w:val="00DC4CA1"/>
    <w:rsid w:val="00DC5087"/>
    <w:rsid w:val="00DC52DB"/>
    <w:rsid w:val="00DC62A9"/>
    <w:rsid w:val="00DC62F5"/>
    <w:rsid w:val="00DD0434"/>
    <w:rsid w:val="00DD1754"/>
    <w:rsid w:val="00DD1E10"/>
    <w:rsid w:val="00DD239D"/>
    <w:rsid w:val="00DD26BE"/>
    <w:rsid w:val="00DD3CD2"/>
    <w:rsid w:val="00DD4138"/>
    <w:rsid w:val="00DD4966"/>
    <w:rsid w:val="00DD496C"/>
    <w:rsid w:val="00DD4A6F"/>
    <w:rsid w:val="00DD5698"/>
    <w:rsid w:val="00DD58C8"/>
    <w:rsid w:val="00DD714C"/>
    <w:rsid w:val="00DD7530"/>
    <w:rsid w:val="00DE1465"/>
    <w:rsid w:val="00DE1E1A"/>
    <w:rsid w:val="00DE1E9F"/>
    <w:rsid w:val="00DE2633"/>
    <w:rsid w:val="00DE32FC"/>
    <w:rsid w:val="00DE3991"/>
    <w:rsid w:val="00DE3C46"/>
    <w:rsid w:val="00DE4AEA"/>
    <w:rsid w:val="00DE6195"/>
    <w:rsid w:val="00DE61CA"/>
    <w:rsid w:val="00DE6CC3"/>
    <w:rsid w:val="00DE714D"/>
    <w:rsid w:val="00DE73BD"/>
    <w:rsid w:val="00DF02E3"/>
    <w:rsid w:val="00DF119C"/>
    <w:rsid w:val="00DF11AF"/>
    <w:rsid w:val="00DF143C"/>
    <w:rsid w:val="00DF359C"/>
    <w:rsid w:val="00DF3847"/>
    <w:rsid w:val="00DF3F61"/>
    <w:rsid w:val="00DF421F"/>
    <w:rsid w:val="00DF5348"/>
    <w:rsid w:val="00DF574D"/>
    <w:rsid w:val="00DF6F7A"/>
    <w:rsid w:val="00DF7459"/>
    <w:rsid w:val="00DF773D"/>
    <w:rsid w:val="00DF7CFB"/>
    <w:rsid w:val="00DF7FB5"/>
    <w:rsid w:val="00E0064C"/>
    <w:rsid w:val="00E0087E"/>
    <w:rsid w:val="00E01206"/>
    <w:rsid w:val="00E034A6"/>
    <w:rsid w:val="00E03660"/>
    <w:rsid w:val="00E03690"/>
    <w:rsid w:val="00E03E9A"/>
    <w:rsid w:val="00E068EB"/>
    <w:rsid w:val="00E06D3D"/>
    <w:rsid w:val="00E072C3"/>
    <w:rsid w:val="00E10A2F"/>
    <w:rsid w:val="00E10E76"/>
    <w:rsid w:val="00E10F4F"/>
    <w:rsid w:val="00E11870"/>
    <w:rsid w:val="00E121B6"/>
    <w:rsid w:val="00E12C64"/>
    <w:rsid w:val="00E12F45"/>
    <w:rsid w:val="00E12F8A"/>
    <w:rsid w:val="00E13075"/>
    <w:rsid w:val="00E13702"/>
    <w:rsid w:val="00E14700"/>
    <w:rsid w:val="00E14AF2"/>
    <w:rsid w:val="00E14FC6"/>
    <w:rsid w:val="00E150F5"/>
    <w:rsid w:val="00E16F76"/>
    <w:rsid w:val="00E17617"/>
    <w:rsid w:val="00E20781"/>
    <w:rsid w:val="00E2153B"/>
    <w:rsid w:val="00E21B22"/>
    <w:rsid w:val="00E223E1"/>
    <w:rsid w:val="00E2407C"/>
    <w:rsid w:val="00E248DA"/>
    <w:rsid w:val="00E26277"/>
    <w:rsid w:val="00E27501"/>
    <w:rsid w:val="00E3014C"/>
    <w:rsid w:val="00E31351"/>
    <w:rsid w:val="00E33240"/>
    <w:rsid w:val="00E338C5"/>
    <w:rsid w:val="00E343C9"/>
    <w:rsid w:val="00E3468B"/>
    <w:rsid w:val="00E34698"/>
    <w:rsid w:val="00E359F4"/>
    <w:rsid w:val="00E360DA"/>
    <w:rsid w:val="00E379FD"/>
    <w:rsid w:val="00E40CE9"/>
    <w:rsid w:val="00E40EDE"/>
    <w:rsid w:val="00E410AC"/>
    <w:rsid w:val="00E41899"/>
    <w:rsid w:val="00E430B3"/>
    <w:rsid w:val="00E43A84"/>
    <w:rsid w:val="00E4403F"/>
    <w:rsid w:val="00E44063"/>
    <w:rsid w:val="00E442FD"/>
    <w:rsid w:val="00E4457A"/>
    <w:rsid w:val="00E4655D"/>
    <w:rsid w:val="00E469F9"/>
    <w:rsid w:val="00E50267"/>
    <w:rsid w:val="00E506FA"/>
    <w:rsid w:val="00E5324C"/>
    <w:rsid w:val="00E532E9"/>
    <w:rsid w:val="00E533E2"/>
    <w:rsid w:val="00E53DD1"/>
    <w:rsid w:val="00E53DDA"/>
    <w:rsid w:val="00E54D6C"/>
    <w:rsid w:val="00E55925"/>
    <w:rsid w:val="00E56EE2"/>
    <w:rsid w:val="00E5729A"/>
    <w:rsid w:val="00E57A99"/>
    <w:rsid w:val="00E603BA"/>
    <w:rsid w:val="00E603DE"/>
    <w:rsid w:val="00E60EB0"/>
    <w:rsid w:val="00E612B6"/>
    <w:rsid w:val="00E619A5"/>
    <w:rsid w:val="00E63732"/>
    <w:rsid w:val="00E63978"/>
    <w:rsid w:val="00E6471C"/>
    <w:rsid w:val="00E64B26"/>
    <w:rsid w:val="00E64CCD"/>
    <w:rsid w:val="00E6697F"/>
    <w:rsid w:val="00E720BC"/>
    <w:rsid w:val="00E72F25"/>
    <w:rsid w:val="00E72F45"/>
    <w:rsid w:val="00E730F6"/>
    <w:rsid w:val="00E73AFE"/>
    <w:rsid w:val="00E7400C"/>
    <w:rsid w:val="00E7421C"/>
    <w:rsid w:val="00E74A25"/>
    <w:rsid w:val="00E74C40"/>
    <w:rsid w:val="00E74FA7"/>
    <w:rsid w:val="00E75CEB"/>
    <w:rsid w:val="00E75EAE"/>
    <w:rsid w:val="00E7688F"/>
    <w:rsid w:val="00E76901"/>
    <w:rsid w:val="00E76A97"/>
    <w:rsid w:val="00E76FF3"/>
    <w:rsid w:val="00E77201"/>
    <w:rsid w:val="00E772A6"/>
    <w:rsid w:val="00E773B4"/>
    <w:rsid w:val="00E77569"/>
    <w:rsid w:val="00E77C75"/>
    <w:rsid w:val="00E807B7"/>
    <w:rsid w:val="00E80890"/>
    <w:rsid w:val="00E80B74"/>
    <w:rsid w:val="00E82805"/>
    <w:rsid w:val="00E83AD1"/>
    <w:rsid w:val="00E83FA7"/>
    <w:rsid w:val="00E84B9A"/>
    <w:rsid w:val="00E84E61"/>
    <w:rsid w:val="00E85749"/>
    <w:rsid w:val="00E86EAC"/>
    <w:rsid w:val="00E86F8E"/>
    <w:rsid w:val="00E878A5"/>
    <w:rsid w:val="00E87DE8"/>
    <w:rsid w:val="00E90517"/>
    <w:rsid w:val="00E909FC"/>
    <w:rsid w:val="00E90C89"/>
    <w:rsid w:val="00E91942"/>
    <w:rsid w:val="00E91CDA"/>
    <w:rsid w:val="00E925C1"/>
    <w:rsid w:val="00E92862"/>
    <w:rsid w:val="00E943C7"/>
    <w:rsid w:val="00E945C4"/>
    <w:rsid w:val="00E94CD7"/>
    <w:rsid w:val="00E9526A"/>
    <w:rsid w:val="00E96322"/>
    <w:rsid w:val="00E97559"/>
    <w:rsid w:val="00E97AB3"/>
    <w:rsid w:val="00E97F8D"/>
    <w:rsid w:val="00EA3059"/>
    <w:rsid w:val="00EA3AC8"/>
    <w:rsid w:val="00EA3D57"/>
    <w:rsid w:val="00EA6166"/>
    <w:rsid w:val="00EA6491"/>
    <w:rsid w:val="00EA68A8"/>
    <w:rsid w:val="00EA6C96"/>
    <w:rsid w:val="00EA6ED3"/>
    <w:rsid w:val="00EA70DF"/>
    <w:rsid w:val="00EA7370"/>
    <w:rsid w:val="00EA74EE"/>
    <w:rsid w:val="00EB03AD"/>
    <w:rsid w:val="00EB0AE9"/>
    <w:rsid w:val="00EB0D15"/>
    <w:rsid w:val="00EB1696"/>
    <w:rsid w:val="00EB28E0"/>
    <w:rsid w:val="00EB32CF"/>
    <w:rsid w:val="00EB3619"/>
    <w:rsid w:val="00EB40EE"/>
    <w:rsid w:val="00EB42AA"/>
    <w:rsid w:val="00EB4935"/>
    <w:rsid w:val="00EB4C42"/>
    <w:rsid w:val="00EB5809"/>
    <w:rsid w:val="00EB7B58"/>
    <w:rsid w:val="00EB7F70"/>
    <w:rsid w:val="00EC02B2"/>
    <w:rsid w:val="00EC09E0"/>
    <w:rsid w:val="00EC108E"/>
    <w:rsid w:val="00EC1B57"/>
    <w:rsid w:val="00EC1E46"/>
    <w:rsid w:val="00EC2381"/>
    <w:rsid w:val="00EC2F52"/>
    <w:rsid w:val="00EC3F94"/>
    <w:rsid w:val="00EC46DF"/>
    <w:rsid w:val="00EC4858"/>
    <w:rsid w:val="00EC4C26"/>
    <w:rsid w:val="00ED1B4B"/>
    <w:rsid w:val="00ED2CD6"/>
    <w:rsid w:val="00ED4409"/>
    <w:rsid w:val="00ED4944"/>
    <w:rsid w:val="00ED4C10"/>
    <w:rsid w:val="00ED69A0"/>
    <w:rsid w:val="00ED6CAC"/>
    <w:rsid w:val="00ED756F"/>
    <w:rsid w:val="00ED7F8B"/>
    <w:rsid w:val="00EE0076"/>
    <w:rsid w:val="00EE00BF"/>
    <w:rsid w:val="00EE1532"/>
    <w:rsid w:val="00EE1FF0"/>
    <w:rsid w:val="00EE20CF"/>
    <w:rsid w:val="00EE23E3"/>
    <w:rsid w:val="00EE4BE2"/>
    <w:rsid w:val="00EE509A"/>
    <w:rsid w:val="00EE5101"/>
    <w:rsid w:val="00EE5C87"/>
    <w:rsid w:val="00EE5D50"/>
    <w:rsid w:val="00EE60AE"/>
    <w:rsid w:val="00EE632F"/>
    <w:rsid w:val="00EE648A"/>
    <w:rsid w:val="00EE666D"/>
    <w:rsid w:val="00EE6A6D"/>
    <w:rsid w:val="00EE6C90"/>
    <w:rsid w:val="00EE7260"/>
    <w:rsid w:val="00EF0AE2"/>
    <w:rsid w:val="00EF167C"/>
    <w:rsid w:val="00EF2F3E"/>
    <w:rsid w:val="00EF3336"/>
    <w:rsid w:val="00EF4435"/>
    <w:rsid w:val="00EF570E"/>
    <w:rsid w:val="00EF791E"/>
    <w:rsid w:val="00EF7C32"/>
    <w:rsid w:val="00F008F5"/>
    <w:rsid w:val="00F01090"/>
    <w:rsid w:val="00F021A8"/>
    <w:rsid w:val="00F02F09"/>
    <w:rsid w:val="00F03B48"/>
    <w:rsid w:val="00F04F39"/>
    <w:rsid w:val="00F04F6D"/>
    <w:rsid w:val="00F0580D"/>
    <w:rsid w:val="00F069B3"/>
    <w:rsid w:val="00F07654"/>
    <w:rsid w:val="00F108FA"/>
    <w:rsid w:val="00F10B5D"/>
    <w:rsid w:val="00F12942"/>
    <w:rsid w:val="00F14486"/>
    <w:rsid w:val="00F155A2"/>
    <w:rsid w:val="00F157D5"/>
    <w:rsid w:val="00F1587A"/>
    <w:rsid w:val="00F2002D"/>
    <w:rsid w:val="00F20825"/>
    <w:rsid w:val="00F20A8A"/>
    <w:rsid w:val="00F2253A"/>
    <w:rsid w:val="00F225F1"/>
    <w:rsid w:val="00F228CB"/>
    <w:rsid w:val="00F22B03"/>
    <w:rsid w:val="00F236A8"/>
    <w:rsid w:val="00F23FB3"/>
    <w:rsid w:val="00F27394"/>
    <w:rsid w:val="00F27A40"/>
    <w:rsid w:val="00F27A72"/>
    <w:rsid w:val="00F30AF4"/>
    <w:rsid w:val="00F30BEF"/>
    <w:rsid w:val="00F315B3"/>
    <w:rsid w:val="00F3295F"/>
    <w:rsid w:val="00F3341E"/>
    <w:rsid w:val="00F3575F"/>
    <w:rsid w:val="00F35CC5"/>
    <w:rsid w:val="00F36043"/>
    <w:rsid w:val="00F37A1D"/>
    <w:rsid w:val="00F37B53"/>
    <w:rsid w:val="00F402F0"/>
    <w:rsid w:val="00F40683"/>
    <w:rsid w:val="00F407D2"/>
    <w:rsid w:val="00F41159"/>
    <w:rsid w:val="00F41382"/>
    <w:rsid w:val="00F4140F"/>
    <w:rsid w:val="00F41A82"/>
    <w:rsid w:val="00F41E67"/>
    <w:rsid w:val="00F41F4E"/>
    <w:rsid w:val="00F433C5"/>
    <w:rsid w:val="00F43668"/>
    <w:rsid w:val="00F437A5"/>
    <w:rsid w:val="00F47753"/>
    <w:rsid w:val="00F50694"/>
    <w:rsid w:val="00F50AAD"/>
    <w:rsid w:val="00F51F99"/>
    <w:rsid w:val="00F5271A"/>
    <w:rsid w:val="00F53771"/>
    <w:rsid w:val="00F53EF0"/>
    <w:rsid w:val="00F55390"/>
    <w:rsid w:val="00F55997"/>
    <w:rsid w:val="00F55DEA"/>
    <w:rsid w:val="00F55F48"/>
    <w:rsid w:val="00F56F5D"/>
    <w:rsid w:val="00F5777D"/>
    <w:rsid w:val="00F608A5"/>
    <w:rsid w:val="00F60CA4"/>
    <w:rsid w:val="00F6141C"/>
    <w:rsid w:val="00F65F16"/>
    <w:rsid w:val="00F661FF"/>
    <w:rsid w:val="00F668AF"/>
    <w:rsid w:val="00F66E5A"/>
    <w:rsid w:val="00F678DD"/>
    <w:rsid w:val="00F7013E"/>
    <w:rsid w:val="00F705C9"/>
    <w:rsid w:val="00F71283"/>
    <w:rsid w:val="00F71866"/>
    <w:rsid w:val="00F72011"/>
    <w:rsid w:val="00F72CDC"/>
    <w:rsid w:val="00F73134"/>
    <w:rsid w:val="00F73CCB"/>
    <w:rsid w:val="00F73D4D"/>
    <w:rsid w:val="00F73FAB"/>
    <w:rsid w:val="00F74575"/>
    <w:rsid w:val="00F7624F"/>
    <w:rsid w:val="00F767E8"/>
    <w:rsid w:val="00F76E75"/>
    <w:rsid w:val="00F8195F"/>
    <w:rsid w:val="00F82C76"/>
    <w:rsid w:val="00F82CEC"/>
    <w:rsid w:val="00F832ED"/>
    <w:rsid w:val="00F837BD"/>
    <w:rsid w:val="00F84B98"/>
    <w:rsid w:val="00F8529B"/>
    <w:rsid w:val="00F863C1"/>
    <w:rsid w:val="00F86DF0"/>
    <w:rsid w:val="00F86EEB"/>
    <w:rsid w:val="00F87E80"/>
    <w:rsid w:val="00F911A9"/>
    <w:rsid w:val="00F91417"/>
    <w:rsid w:val="00F91598"/>
    <w:rsid w:val="00F91EB6"/>
    <w:rsid w:val="00F93057"/>
    <w:rsid w:val="00F935D3"/>
    <w:rsid w:val="00F93691"/>
    <w:rsid w:val="00F95185"/>
    <w:rsid w:val="00F9551E"/>
    <w:rsid w:val="00F9591A"/>
    <w:rsid w:val="00F979A5"/>
    <w:rsid w:val="00F97D44"/>
    <w:rsid w:val="00FA0161"/>
    <w:rsid w:val="00FA03DC"/>
    <w:rsid w:val="00FA07FA"/>
    <w:rsid w:val="00FA0820"/>
    <w:rsid w:val="00FA1A5A"/>
    <w:rsid w:val="00FA2B24"/>
    <w:rsid w:val="00FA40BF"/>
    <w:rsid w:val="00FA40C9"/>
    <w:rsid w:val="00FA5021"/>
    <w:rsid w:val="00FA5C22"/>
    <w:rsid w:val="00FA66AC"/>
    <w:rsid w:val="00FA7B63"/>
    <w:rsid w:val="00FA7E56"/>
    <w:rsid w:val="00FA7FB2"/>
    <w:rsid w:val="00FB015A"/>
    <w:rsid w:val="00FB0763"/>
    <w:rsid w:val="00FB1A98"/>
    <w:rsid w:val="00FB24C3"/>
    <w:rsid w:val="00FB31BE"/>
    <w:rsid w:val="00FB3618"/>
    <w:rsid w:val="00FB36C4"/>
    <w:rsid w:val="00FB3B05"/>
    <w:rsid w:val="00FB3B0D"/>
    <w:rsid w:val="00FB3FA8"/>
    <w:rsid w:val="00FB612F"/>
    <w:rsid w:val="00FB671D"/>
    <w:rsid w:val="00FC0578"/>
    <w:rsid w:val="00FC0B57"/>
    <w:rsid w:val="00FC0E8C"/>
    <w:rsid w:val="00FC2151"/>
    <w:rsid w:val="00FC2F42"/>
    <w:rsid w:val="00FC310A"/>
    <w:rsid w:val="00FC3473"/>
    <w:rsid w:val="00FC4163"/>
    <w:rsid w:val="00FC568C"/>
    <w:rsid w:val="00FC5808"/>
    <w:rsid w:val="00FC6324"/>
    <w:rsid w:val="00FC6568"/>
    <w:rsid w:val="00FC7F56"/>
    <w:rsid w:val="00FD0604"/>
    <w:rsid w:val="00FD1725"/>
    <w:rsid w:val="00FD1DA5"/>
    <w:rsid w:val="00FD2064"/>
    <w:rsid w:val="00FD228C"/>
    <w:rsid w:val="00FD2445"/>
    <w:rsid w:val="00FD2E96"/>
    <w:rsid w:val="00FD4584"/>
    <w:rsid w:val="00FD4704"/>
    <w:rsid w:val="00FD525F"/>
    <w:rsid w:val="00FD56B2"/>
    <w:rsid w:val="00FD6033"/>
    <w:rsid w:val="00FD7D94"/>
    <w:rsid w:val="00FE0A3F"/>
    <w:rsid w:val="00FE1395"/>
    <w:rsid w:val="00FE1951"/>
    <w:rsid w:val="00FE2004"/>
    <w:rsid w:val="00FE2381"/>
    <w:rsid w:val="00FE2444"/>
    <w:rsid w:val="00FE28C8"/>
    <w:rsid w:val="00FE301B"/>
    <w:rsid w:val="00FE5DDF"/>
    <w:rsid w:val="00FE70B8"/>
    <w:rsid w:val="00FE7109"/>
    <w:rsid w:val="00FE79B0"/>
    <w:rsid w:val="00FE7AC0"/>
    <w:rsid w:val="00FF092D"/>
    <w:rsid w:val="00FF0969"/>
    <w:rsid w:val="00FF0EF6"/>
    <w:rsid w:val="00FF1673"/>
    <w:rsid w:val="00FF247A"/>
    <w:rsid w:val="00FF2D27"/>
    <w:rsid w:val="00FF2FDD"/>
    <w:rsid w:val="00FF3E17"/>
    <w:rsid w:val="00FF40F7"/>
    <w:rsid w:val="00FF4E88"/>
    <w:rsid w:val="00FF716E"/>
    <w:rsid w:val="00FF730D"/>
    <w:rsid w:val="00FF74F4"/>
    <w:rsid w:val="1460CCC8"/>
    <w:rsid w:val="19F10326"/>
    <w:rsid w:val="314C2782"/>
    <w:rsid w:val="32139982"/>
    <w:rsid w:val="528F8B50"/>
    <w:rsid w:val="57095B7B"/>
    <w:rsid w:val="5A99088B"/>
    <w:rsid w:val="639AD750"/>
    <w:rsid w:val="70784F21"/>
    <w:rsid w:val="7613652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e2feeb,#f3fff7"/>
    </o:shapedefaults>
    <o:shapelayout v:ext="edit">
      <o:idmap v:ext="edit" data="1"/>
    </o:shapelayout>
  </w:shapeDefaults>
  <w:decimalSymbol w:val=","/>
  <w:listSeparator w:val=";"/>
  <w14:docId w14:val="29296981"/>
  <w15:docId w15:val="{05F019E8-F986-44F1-9145-900ADC83F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0890"/>
    <w:pPr>
      <w:widowControl w:val="0"/>
      <w:tabs>
        <w:tab w:val="left" w:pos="720"/>
        <w:tab w:val="right" w:leader="dot" w:pos="9000"/>
      </w:tabs>
      <w:spacing w:before="20" w:line="264" w:lineRule="auto"/>
      <w:jc w:val="both"/>
    </w:pPr>
    <w:rPr>
      <w:lang w:val="en-US"/>
    </w:rPr>
  </w:style>
  <w:style w:type="paragraph" w:styleId="Heading1">
    <w:name w:val="heading 1"/>
    <w:basedOn w:val="Normal"/>
    <w:next w:val="Normal"/>
    <w:qFormat/>
    <w:rsid w:val="00E72F45"/>
    <w:pPr>
      <w:keepNext/>
      <w:keepLines/>
      <w:pageBreakBefore/>
      <w:widowControl/>
      <w:tabs>
        <w:tab w:val="clear" w:pos="720"/>
        <w:tab w:val="clear" w:pos="9000"/>
      </w:tabs>
      <w:spacing w:before="0" w:line="240" w:lineRule="auto"/>
      <w:outlineLvl w:val="0"/>
    </w:pPr>
    <w:rPr>
      <w:b/>
      <w:caps/>
      <w:sz w:val="28"/>
    </w:rPr>
  </w:style>
  <w:style w:type="paragraph" w:styleId="Heading2">
    <w:name w:val="heading 2"/>
    <w:basedOn w:val="Heading3"/>
    <w:next w:val="Normal"/>
    <w:link w:val="Heading2Char"/>
    <w:qFormat/>
    <w:rsid w:val="001C47D1"/>
    <w:pPr>
      <w:pageBreakBefore/>
      <w:numPr>
        <w:ilvl w:val="0"/>
      </w:numPr>
      <w:spacing w:before="240" w:afterLines="50" w:after="50"/>
      <w:ind w:left="357" w:hanging="357"/>
      <w:outlineLvl w:val="1"/>
    </w:pPr>
    <w:rPr>
      <w:rFonts w:cs="Calibri"/>
      <w:caps/>
      <w:sz w:val="28"/>
      <w:szCs w:val="28"/>
    </w:rPr>
  </w:style>
  <w:style w:type="paragraph" w:styleId="Heading3">
    <w:name w:val="heading 3"/>
    <w:basedOn w:val="Normal"/>
    <w:next w:val="Normal"/>
    <w:link w:val="Heading3Char"/>
    <w:qFormat/>
    <w:rsid w:val="001C47D1"/>
    <w:pPr>
      <w:keepNext/>
      <w:numPr>
        <w:ilvl w:val="1"/>
        <w:numId w:val="5"/>
      </w:numPr>
      <w:tabs>
        <w:tab w:val="clear" w:pos="720"/>
        <w:tab w:val="clear" w:pos="9000"/>
      </w:tabs>
      <w:spacing w:before="120" w:afterLines="20" w:after="20" w:line="240" w:lineRule="auto"/>
      <w:jc w:val="left"/>
      <w:outlineLvl w:val="2"/>
    </w:pPr>
    <w:rPr>
      <w:rFonts w:cs="Arial"/>
      <w:b/>
      <w:sz w:val="24"/>
      <w:szCs w:val="24"/>
    </w:rPr>
  </w:style>
  <w:style w:type="paragraph" w:styleId="Heading4">
    <w:name w:val="heading 4"/>
    <w:basedOn w:val="Heading3"/>
    <w:next w:val="Normal"/>
    <w:qFormat/>
    <w:rsid w:val="004A6ED2"/>
    <w:pPr>
      <w:numPr>
        <w:ilvl w:val="2"/>
      </w:numPr>
      <w:ind w:left="1072" w:hanging="505"/>
      <w:outlineLvl w:val="3"/>
    </w:pPr>
  </w:style>
  <w:style w:type="paragraph" w:styleId="Heading5">
    <w:name w:val="heading 5"/>
    <w:basedOn w:val="Normal"/>
    <w:next w:val="Normal"/>
    <w:qFormat/>
    <w:rsid w:val="000F695B"/>
    <w:pPr>
      <w:keepNext/>
      <w:keepLines/>
      <w:widowControl/>
      <w:tabs>
        <w:tab w:val="clear" w:pos="720"/>
        <w:tab w:val="clear" w:pos="9000"/>
      </w:tabs>
      <w:spacing w:before="360"/>
      <w:ind w:left="1985"/>
      <w:jc w:val="left"/>
      <w:outlineLvl w:val="4"/>
    </w:pPr>
    <w:rPr>
      <w:i/>
    </w:rPr>
  </w:style>
  <w:style w:type="paragraph" w:styleId="Heading6">
    <w:name w:val="heading 6"/>
    <w:basedOn w:val="Normal"/>
    <w:next w:val="Normal"/>
    <w:qFormat/>
    <w:rsid w:val="000F695B"/>
    <w:pPr>
      <w:keepNext/>
      <w:ind w:left="1420"/>
      <w:jc w:val="center"/>
      <w:outlineLvl w:val="5"/>
    </w:pPr>
    <w:rPr>
      <w:b/>
      <w:sz w:val="28"/>
    </w:rPr>
  </w:style>
  <w:style w:type="paragraph" w:styleId="Heading7">
    <w:name w:val="heading 7"/>
    <w:basedOn w:val="Normal"/>
    <w:next w:val="Normal"/>
    <w:qFormat/>
    <w:rsid w:val="000F695B"/>
    <w:pPr>
      <w:keepNext/>
      <w:ind w:left="1704"/>
      <w:outlineLvl w:val="6"/>
    </w:pPr>
    <w:rPr>
      <w:u w:val="single"/>
    </w:rPr>
  </w:style>
  <w:style w:type="paragraph" w:styleId="Heading8">
    <w:name w:val="heading 8"/>
    <w:basedOn w:val="Normal"/>
    <w:next w:val="Normal"/>
    <w:qFormat/>
    <w:rsid w:val="000F695B"/>
    <w:pPr>
      <w:spacing w:before="240" w:after="60"/>
      <w:ind w:left="1988"/>
      <w:outlineLvl w:val="7"/>
    </w:pPr>
    <w:rPr>
      <w:i/>
    </w:rPr>
  </w:style>
  <w:style w:type="paragraph" w:styleId="Heading9">
    <w:name w:val="heading 9"/>
    <w:basedOn w:val="Normal"/>
    <w:next w:val="Normal"/>
    <w:qFormat/>
    <w:rsid w:val="000F695B"/>
    <w:pPr>
      <w:spacing w:before="240" w:after="60"/>
      <w:ind w:left="2272"/>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uiPriority w:val="39"/>
    <w:rsid w:val="00196EDA"/>
    <w:pPr>
      <w:tabs>
        <w:tab w:val="clear" w:pos="720"/>
        <w:tab w:val="clear" w:pos="9000"/>
        <w:tab w:val="right" w:leader="dot" w:pos="9071"/>
      </w:tabs>
      <w:spacing w:before="0"/>
      <w:ind w:left="284"/>
      <w:jc w:val="left"/>
    </w:pPr>
    <w:rPr>
      <w:caps/>
      <w:noProof/>
    </w:rPr>
  </w:style>
  <w:style w:type="paragraph" w:styleId="TOC1">
    <w:name w:val="toc 1"/>
    <w:basedOn w:val="Normal"/>
    <w:next w:val="Normal"/>
    <w:uiPriority w:val="39"/>
    <w:rsid w:val="00196EDA"/>
    <w:pPr>
      <w:tabs>
        <w:tab w:val="clear" w:pos="720"/>
        <w:tab w:val="clear" w:pos="9000"/>
        <w:tab w:val="right" w:leader="dot" w:pos="9071"/>
      </w:tabs>
      <w:spacing w:before="40"/>
      <w:jc w:val="left"/>
    </w:pPr>
    <w:rPr>
      <w:b/>
      <w:caps/>
      <w:noProof/>
    </w:rPr>
  </w:style>
  <w:style w:type="paragraph" w:styleId="Header">
    <w:name w:val="header"/>
    <w:basedOn w:val="Normal"/>
    <w:link w:val="HeaderChar"/>
    <w:uiPriority w:val="99"/>
    <w:rsid w:val="000F695B"/>
    <w:pPr>
      <w:tabs>
        <w:tab w:val="center" w:pos="4320"/>
        <w:tab w:val="right" w:pos="8640"/>
      </w:tabs>
    </w:pPr>
  </w:style>
  <w:style w:type="paragraph" w:styleId="Footer">
    <w:name w:val="footer"/>
    <w:basedOn w:val="Normal"/>
    <w:link w:val="FooterChar"/>
    <w:uiPriority w:val="99"/>
    <w:rsid w:val="000F695B"/>
    <w:pPr>
      <w:tabs>
        <w:tab w:val="center" w:pos="4320"/>
        <w:tab w:val="right" w:pos="8640"/>
      </w:tabs>
    </w:pPr>
  </w:style>
  <w:style w:type="character" w:styleId="PageNumber">
    <w:name w:val="page number"/>
    <w:basedOn w:val="DefaultParagraphFont"/>
    <w:rsid w:val="000F695B"/>
    <w:rPr>
      <w:sz w:val="20"/>
    </w:rPr>
  </w:style>
  <w:style w:type="paragraph" w:styleId="BodyText2">
    <w:name w:val="Body Text 2"/>
    <w:basedOn w:val="Normal"/>
    <w:rsid w:val="000F695B"/>
    <w:rPr>
      <w:sz w:val="22"/>
    </w:rPr>
  </w:style>
  <w:style w:type="paragraph" w:styleId="BodyText3">
    <w:name w:val="Body Text 3"/>
    <w:basedOn w:val="Normal"/>
    <w:rsid w:val="000F695B"/>
  </w:style>
  <w:style w:type="paragraph" w:styleId="TOC3">
    <w:name w:val="toc 3"/>
    <w:basedOn w:val="Normal"/>
    <w:next w:val="Normal"/>
    <w:uiPriority w:val="39"/>
    <w:rsid w:val="00196EDA"/>
    <w:pPr>
      <w:tabs>
        <w:tab w:val="clear" w:pos="720"/>
        <w:tab w:val="clear" w:pos="9000"/>
        <w:tab w:val="right" w:leader="dot" w:pos="9071"/>
      </w:tabs>
      <w:spacing w:before="0"/>
      <w:ind w:left="567"/>
      <w:jc w:val="left"/>
    </w:pPr>
    <w:rPr>
      <w:smallCaps/>
      <w:noProof/>
    </w:rPr>
  </w:style>
  <w:style w:type="paragraph" w:styleId="TOC4">
    <w:name w:val="toc 4"/>
    <w:basedOn w:val="Normal"/>
    <w:next w:val="Normal"/>
    <w:uiPriority w:val="39"/>
    <w:rsid w:val="00305397"/>
    <w:pPr>
      <w:tabs>
        <w:tab w:val="clear" w:pos="720"/>
        <w:tab w:val="clear" w:pos="9000"/>
        <w:tab w:val="right" w:leader="dot" w:pos="9071"/>
      </w:tabs>
      <w:spacing w:before="10"/>
      <w:ind w:left="851"/>
      <w:jc w:val="left"/>
    </w:pPr>
    <w:rPr>
      <w:noProof/>
      <w:sz w:val="18"/>
    </w:rPr>
  </w:style>
  <w:style w:type="paragraph" w:styleId="TOC5">
    <w:name w:val="toc 5"/>
    <w:basedOn w:val="Normal"/>
    <w:next w:val="Normal"/>
    <w:semiHidden/>
    <w:rsid w:val="000F695B"/>
    <w:pPr>
      <w:tabs>
        <w:tab w:val="clear" w:pos="720"/>
        <w:tab w:val="clear" w:pos="9000"/>
        <w:tab w:val="left" w:leader="dot" w:pos="791"/>
        <w:tab w:val="right" w:leader="dot" w:pos="9071"/>
      </w:tabs>
      <w:spacing w:before="0"/>
      <w:ind w:left="800"/>
      <w:jc w:val="left"/>
    </w:pPr>
    <w:rPr>
      <w:sz w:val="18"/>
    </w:rPr>
  </w:style>
  <w:style w:type="paragraph" w:styleId="TOC6">
    <w:name w:val="toc 6"/>
    <w:basedOn w:val="Normal"/>
    <w:next w:val="Normal"/>
    <w:semiHidden/>
    <w:rsid w:val="000F695B"/>
    <w:pPr>
      <w:tabs>
        <w:tab w:val="clear" w:pos="720"/>
        <w:tab w:val="clear" w:pos="9000"/>
        <w:tab w:val="left" w:leader="dot" w:pos="791"/>
        <w:tab w:val="right" w:leader="dot" w:pos="9071"/>
      </w:tabs>
      <w:spacing w:before="0"/>
      <w:ind w:left="1000"/>
      <w:jc w:val="left"/>
    </w:pPr>
    <w:rPr>
      <w:sz w:val="18"/>
    </w:rPr>
  </w:style>
  <w:style w:type="paragraph" w:styleId="TOC7">
    <w:name w:val="toc 7"/>
    <w:basedOn w:val="Normal"/>
    <w:next w:val="Normal"/>
    <w:semiHidden/>
    <w:rsid w:val="000F695B"/>
    <w:pPr>
      <w:tabs>
        <w:tab w:val="clear" w:pos="720"/>
        <w:tab w:val="clear" w:pos="9000"/>
        <w:tab w:val="left" w:leader="dot" w:pos="791"/>
        <w:tab w:val="right" w:leader="dot" w:pos="9071"/>
      </w:tabs>
      <w:spacing w:before="0"/>
      <w:ind w:left="1200"/>
      <w:jc w:val="left"/>
    </w:pPr>
    <w:rPr>
      <w:sz w:val="18"/>
    </w:rPr>
  </w:style>
  <w:style w:type="paragraph" w:styleId="TOC8">
    <w:name w:val="toc 8"/>
    <w:basedOn w:val="Normal"/>
    <w:next w:val="Normal"/>
    <w:semiHidden/>
    <w:rsid w:val="000F695B"/>
    <w:pPr>
      <w:tabs>
        <w:tab w:val="clear" w:pos="720"/>
        <w:tab w:val="clear" w:pos="9000"/>
        <w:tab w:val="left" w:leader="dot" w:pos="791"/>
        <w:tab w:val="right" w:leader="dot" w:pos="9071"/>
      </w:tabs>
      <w:spacing w:before="0"/>
      <w:ind w:left="1400"/>
      <w:jc w:val="left"/>
    </w:pPr>
    <w:rPr>
      <w:sz w:val="18"/>
    </w:rPr>
  </w:style>
  <w:style w:type="paragraph" w:styleId="TOC9">
    <w:name w:val="toc 9"/>
    <w:basedOn w:val="Normal"/>
    <w:next w:val="Normal"/>
    <w:semiHidden/>
    <w:rsid w:val="000F695B"/>
    <w:pPr>
      <w:tabs>
        <w:tab w:val="clear" w:pos="720"/>
        <w:tab w:val="clear" w:pos="9000"/>
        <w:tab w:val="left" w:leader="dot" w:pos="791"/>
        <w:tab w:val="right" w:leader="dot" w:pos="9071"/>
      </w:tabs>
      <w:spacing w:before="0"/>
      <w:ind w:left="1600"/>
      <w:jc w:val="left"/>
    </w:pPr>
    <w:rPr>
      <w:sz w:val="18"/>
    </w:rPr>
  </w:style>
  <w:style w:type="paragraph" w:customStyle="1" w:styleId="Heading1A">
    <w:name w:val="Heading 1A"/>
    <w:basedOn w:val="Heading1"/>
    <w:next w:val="Normal"/>
    <w:rsid w:val="000F695B"/>
    <w:pPr>
      <w:outlineLvl w:val="9"/>
    </w:pPr>
  </w:style>
  <w:style w:type="paragraph" w:customStyle="1" w:styleId="SubHeading1">
    <w:name w:val="SubHeading1"/>
    <w:basedOn w:val="Normal"/>
    <w:rsid w:val="000F695B"/>
    <w:pPr>
      <w:spacing w:after="60"/>
    </w:pPr>
    <w:rPr>
      <w:b/>
    </w:rPr>
  </w:style>
  <w:style w:type="paragraph" w:customStyle="1" w:styleId="Heading2A">
    <w:name w:val="Heading 2A"/>
    <w:basedOn w:val="Heading2"/>
    <w:next w:val="Normal"/>
    <w:rsid w:val="000F695B"/>
    <w:pPr>
      <w:outlineLvl w:val="9"/>
    </w:pPr>
  </w:style>
  <w:style w:type="paragraph" w:styleId="DocumentMap">
    <w:name w:val="Document Map"/>
    <w:basedOn w:val="Normal"/>
    <w:semiHidden/>
    <w:rsid w:val="000F695B"/>
    <w:pPr>
      <w:shd w:val="clear" w:color="auto" w:fill="000080"/>
    </w:pPr>
    <w:rPr>
      <w:rFonts w:ascii="Tahoma" w:hAnsi="Tahoma"/>
    </w:rPr>
  </w:style>
  <w:style w:type="paragraph" w:styleId="BodyText">
    <w:name w:val="Body Text"/>
    <w:aliases w:val="bt,body text,BODY TEXT,t,Text,NoticeText-List"/>
    <w:basedOn w:val="Normal"/>
    <w:link w:val="BodyTextChar"/>
    <w:rsid w:val="000F695B"/>
    <w:pPr>
      <w:jc w:val="left"/>
    </w:pPr>
    <w:rPr>
      <w:sz w:val="18"/>
    </w:rPr>
  </w:style>
  <w:style w:type="paragraph" w:customStyle="1" w:styleId="BodyText21">
    <w:name w:val="Body Text 21"/>
    <w:basedOn w:val="Normal"/>
    <w:rsid w:val="000F695B"/>
    <w:rPr>
      <w:sz w:val="22"/>
    </w:rPr>
  </w:style>
  <w:style w:type="paragraph" w:customStyle="1" w:styleId="b1">
    <w:name w:val="b1"/>
    <w:basedOn w:val="Normal"/>
    <w:rsid w:val="000F695B"/>
    <w:pPr>
      <w:widowControl/>
      <w:tabs>
        <w:tab w:val="clear" w:pos="720"/>
        <w:tab w:val="clear" w:pos="9000"/>
      </w:tabs>
      <w:spacing w:before="80"/>
      <w:ind w:left="709" w:right="709" w:hanging="284"/>
      <w:jc w:val="left"/>
    </w:pPr>
  </w:style>
  <w:style w:type="paragraph" w:styleId="BodyTextIndent">
    <w:name w:val="Body Text Indent"/>
    <w:basedOn w:val="Normal"/>
    <w:rsid w:val="000F695B"/>
    <w:pPr>
      <w:widowControl/>
      <w:spacing w:before="120" w:after="120" w:line="240" w:lineRule="auto"/>
      <w:ind w:left="864"/>
      <w:jc w:val="left"/>
    </w:pPr>
    <w:rPr>
      <w:sz w:val="22"/>
    </w:rPr>
  </w:style>
  <w:style w:type="paragraph" w:customStyle="1" w:styleId="tt1">
    <w:name w:val="tt1"/>
    <w:basedOn w:val="Normal"/>
    <w:rsid w:val="000F695B"/>
    <w:pPr>
      <w:keepLines/>
      <w:widowControl/>
      <w:tabs>
        <w:tab w:val="clear" w:pos="720"/>
        <w:tab w:val="clear" w:pos="9000"/>
      </w:tabs>
      <w:spacing w:before="60" w:after="60"/>
      <w:jc w:val="left"/>
    </w:pPr>
    <w:rPr>
      <w:sz w:val="18"/>
    </w:rPr>
  </w:style>
  <w:style w:type="paragraph" w:customStyle="1" w:styleId="n1">
    <w:name w:val="n1"/>
    <w:basedOn w:val="Normal"/>
    <w:rsid w:val="000F695B"/>
    <w:pPr>
      <w:widowControl/>
      <w:tabs>
        <w:tab w:val="clear" w:pos="720"/>
        <w:tab w:val="clear" w:pos="9000"/>
      </w:tabs>
      <w:spacing w:before="120"/>
    </w:pPr>
  </w:style>
  <w:style w:type="paragraph" w:customStyle="1" w:styleId="n2">
    <w:name w:val="n2"/>
    <w:basedOn w:val="BodyTextIndent"/>
    <w:rsid w:val="000F695B"/>
    <w:pPr>
      <w:keepLines/>
      <w:tabs>
        <w:tab w:val="clear" w:pos="720"/>
        <w:tab w:val="clear" w:pos="9000"/>
      </w:tabs>
      <w:spacing w:before="180" w:after="0" w:line="264" w:lineRule="auto"/>
      <w:ind w:left="0"/>
      <w:jc w:val="both"/>
    </w:pPr>
    <w:rPr>
      <w:sz w:val="20"/>
    </w:rPr>
  </w:style>
  <w:style w:type="paragraph" w:customStyle="1" w:styleId="n3">
    <w:name w:val="n3"/>
    <w:basedOn w:val="n2"/>
    <w:rsid w:val="000F695B"/>
    <w:pPr>
      <w:spacing w:before="120"/>
      <w:ind w:left="709"/>
    </w:pPr>
  </w:style>
  <w:style w:type="paragraph" w:customStyle="1" w:styleId="b2">
    <w:name w:val="b2"/>
    <w:basedOn w:val="b1"/>
    <w:rsid w:val="000F695B"/>
    <w:pPr>
      <w:keepNext/>
      <w:keepLines/>
      <w:spacing w:before="60"/>
      <w:ind w:left="1984" w:hanging="283"/>
    </w:pPr>
  </w:style>
  <w:style w:type="paragraph" w:customStyle="1" w:styleId="n4">
    <w:name w:val="n4"/>
    <w:basedOn w:val="n3"/>
    <w:rsid w:val="000F695B"/>
    <w:pPr>
      <w:ind w:left="1418"/>
    </w:pPr>
  </w:style>
  <w:style w:type="paragraph" w:customStyle="1" w:styleId="th1">
    <w:name w:val="th1"/>
    <w:basedOn w:val="tt1"/>
    <w:rsid w:val="000F695B"/>
    <w:pPr>
      <w:jc w:val="center"/>
    </w:pPr>
    <w:rPr>
      <w:b/>
      <w:sz w:val="20"/>
    </w:rPr>
  </w:style>
  <w:style w:type="paragraph" w:customStyle="1" w:styleId="th2">
    <w:name w:val="th2"/>
    <w:basedOn w:val="Normal"/>
    <w:rsid w:val="000F695B"/>
    <w:pPr>
      <w:keepNext/>
      <w:keepLines/>
      <w:widowControl/>
      <w:tabs>
        <w:tab w:val="clear" w:pos="720"/>
      </w:tabs>
      <w:spacing w:before="60" w:after="60" w:line="240" w:lineRule="auto"/>
      <w:jc w:val="center"/>
    </w:pPr>
    <w:rPr>
      <w:b/>
      <w:sz w:val="18"/>
    </w:rPr>
  </w:style>
  <w:style w:type="paragraph" w:customStyle="1" w:styleId="tb1">
    <w:name w:val="tb1"/>
    <w:basedOn w:val="Normal"/>
    <w:rsid w:val="000F695B"/>
    <w:pPr>
      <w:keepLines/>
      <w:widowControl/>
      <w:tabs>
        <w:tab w:val="clear" w:pos="720"/>
      </w:tabs>
      <w:spacing w:before="40"/>
      <w:ind w:left="187" w:hanging="187"/>
      <w:jc w:val="left"/>
    </w:pPr>
    <w:rPr>
      <w:sz w:val="18"/>
    </w:rPr>
  </w:style>
  <w:style w:type="paragraph" w:customStyle="1" w:styleId="tt2">
    <w:name w:val="tt2"/>
    <w:basedOn w:val="tt1"/>
    <w:rsid w:val="000F695B"/>
    <w:rPr>
      <w:sz w:val="20"/>
    </w:rPr>
  </w:style>
  <w:style w:type="paragraph" w:customStyle="1" w:styleId="b3">
    <w:name w:val="b3"/>
    <w:basedOn w:val="b2"/>
    <w:rsid w:val="000F695B"/>
    <w:pPr>
      <w:ind w:left="1418"/>
    </w:pPr>
  </w:style>
  <w:style w:type="paragraph" w:customStyle="1" w:styleId="h1">
    <w:name w:val="h1"/>
    <w:basedOn w:val="Heading4"/>
    <w:rsid w:val="000F695B"/>
    <w:pPr>
      <w:spacing w:before="0"/>
      <w:ind w:left="0"/>
      <w:outlineLvl w:val="9"/>
    </w:pPr>
    <w:rPr>
      <w:sz w:val="28"/>
    </w:rPr>
  </w:style>
  <w:style w:type="paragraph" w:customStyle="1" w:styleId="tt3">
    <w:name w:val="tt3"/>
    <w:basedOn w:val="tt1"/>
    <w:rsid w:val="000F695B"/>
    <w:rPr>
      <w:sz w:val="16"/>
    </w:rPr>
  </w:style>
  <w:style w:type="paragraph" w:customStyle="1" w:styleId="th3">
    <w:name w:val="th3"/>
    <w:basedOn w:val="th2"/>
    <w:rsid w:val="000F695B"/>
    <w:rPr>
      <w:sz w:val="16"/>
    </w:rPr>
  </w:style>
  <w:style w:type="paragraph" w:customStyle="1" w:styleId="n5">
    <w:name w:val="n5"/>
    <w:basedOn w:val="n4"/>
    <w:rsid w:val="000F695B"/>
    <w:pPr>
      <w:spacing w:before="80"/>
      <w:ind w:left="1985"/>
    </w:pPr>
  </w:style>
  <w:style w:type="paragraph" w:customStyle="1" w:styleId="b4">
    <w:name w:val="b4"/>
    <w:basedOn w:val="b2"/>
    <w:rsid w:val="000F695B"/>
    <w:pPr>
      <w:spacing w:before="40"/>
      <w:ind w:left="2552"/>
    </w:pPr>
  </w:style>
  <w:style w:type="paragraph" w:customStyle="1" w:styleId="tb2">
    <w:name w:val="tb2"/>
    <w:basedOn w:val="Normal"/>
    <w:rsid w:val="000F695B"/>
    <w:pPr>
      <w:tabs>
        <w:tab w:val="clear" w:pos="720"/>
      </w:tabs>
      <w:spacing w:before="60" w:line="240" w:lineRule="auto"/>
      <w:ind w:left="284" w:hanging="284"/>
      <w:jc w:val="left"/>
    </w:pPr>
    <w:rPr>
      <w:sz w:val="16"/>
    </w:rPr>
  </w:style>
  <w:style w:type="paragraph" w:customStyle="1" w:styleId="tb3">
    <w:name w:val="tb3"/>
    <w:basedOn w:val="Normal"/>
    <w:rsid w:val="000F695B"/>
    <w:pPr>
      <w:tabs>
        <w:tab w:val="left" w:pos="1702"/>
        <w:tab w:val="left" w:pos="2269"/>
      </w:tabs>
      <w:spacing w:before="0"/>
      <w:ind w:left="567" w:hanging="283"/>
      <w:jc w:val="left"/>
    </w:pPr>
    <w:rPr>
      <w:sz w:val="16"/>
    </w:rPr>
  </w:style>
  <w:style w:type="paragraph" w:customStyle="1" w:styleId="tt4">
    <w:name w:val="tt4"/>
    <w:basedOn w:val="tt2"/>
    <w:rsid w:val="000F695B"/>
    <w:pPr>
      <w:spacing w:before="240" w:after="240"/>
    </w:pPr>
  </w:style>
  <w:style w:type="paragraph" w:customStyle="1" w:styleId="tb4">
    <w:name w:val="tb4"/>
    <w:basedOn w:val="tb1"/>
    <w:rsid w:val="000F695B"/>
    <w:pPr>
      <w:spacing w:before="60"/>
    </w:pPr>
    <w:rPr>
      <w:sz w:val="16"/>
    </w:rPr>
  </w:style>
  <w:style w:type="paragraph" w:customStyle="1" w:styleId="th4">
    <w:name w:val="th4"/>
    <w:basedOn w:val="th3"/>
    <w:rsid w:val="000F695B"/>
    <w:pPr>
      <w:keepNext w:val="0"/>
      <w:jc w:val="left"/>
    </w:pPr>
  </w:style>
  <w:style w:type="paragraph" w:customStyle="1" w:styleId="BulletLineList">
    <w:name w:val="Bullet Line List"/>
    <w:basedOn w:val="Normal"/>
    <w:rsid w:val="000F695B"/>
    <w:pPr>
      <w:tabs>
        <w:tab w:val="clear" w:pos="720"/>
        <w:tab w:val="clear" w:pos="9000"/>
        <w:tab w:val="left" w:pos="360"/>
      </w:tabs>
      <w:spacing w:before="0" w:line="240" w:lineRule="auto"/>
      <w:ind w:left="360" w:hanging="360"/>
      <w:jc w:val="left"/>
    </w:pPr>
    <w:rPr>
      <w:rFonts w:ascii="Times New Roman" w:hAnsi="Times New Roman"/>
      <w:sz w:val="22"/>
    </w:rPr>
  </w:style>
  <w:style w:type="paragraph" w:styleId="ListContinue3">
    <w:name w:val="List Continue 3"/>
    <w:basedOn w:val="Normal"/>
    <w:rsid w:val="000F695B"/>
    <w:pPr>
      <w:widowControl/>
      <w:tabs>
        <w:tab w:val="clear" w:pos="720"/>
        <w:tab w:val="clear" w:pos="9000"/>
        <w:tab w:val="num" w:pos="1080"/>
      </w:tabs>
      <w:spacing w:before="0" w:after="120" w:line="240" w:lineRule="auto"/>
      <w:ind w:left="648" w:hanging="648"/>
    </w:pPr>
    <w:rPr>
      <w:rFonts w:ascii="Times New Roman" w:hAnsi="Times New Roman"/>
      <w:sz w:val="24"/>
    </w:rPr>
  </w:style>
  <w:style w:type="paragraph" w:customStyle="1" w:styleId="h2">
    <w:name w:val="h2"/>
    <w:basedOn w:val="Normal"/>
    <w:rsid w:val="000F695B"/>
    <w:pPr>
      <w:tabs>
        <w:tab w:val="clear" w:pos="720"/>
        <w:tab w:val="clear" w:pos="9000"/>
      </w:tabs>
      <w:spacing w:before="0"/>
    </w:pPr>
    <w:rPr>
      <w:b/>
      <w:sz w:val="16"/>
    </w:rPr>
  </w:style>
  <w:style w:type="paragraph" w:customStyle="1" w:styleId="tc1">
    <w:name w:val="tc1"/>
    <w:basedOn w:val="Normal"/>
    <w:rsid w:val="000F695B"/>
    <w:pPr>
      <w:tabs>
        <w:tab w:val="clear" w:pos="720"/>
      </w:tabs>
      <w:spacing w:before="0"/>
    </w:pPr>
    <w:rPr>
      <w:sz w:val="12"/>
    </w:rPr>
  </w:style>
  <w:style w:type="paragraph" w:customStyle="1" w:styleId="tch1">
    <w:name w:val="tch1"/>
    <w:basedOn w:val="h2"/>
    <w:rsid w:val="000F695B"/>
    <w:pPr>
      <w:keepNext/>
      <w:keepLines/>
      <w:widowControl/>
      <w:spacing w:line="240" w:lineRule="auto"/>
    </w:pPr>
    <w:rPr>
      <w:sz w:val="12"/>
    </w:rPr>
  </w:style>
  <w:style w:type="paragraph" w:customStyle="1" w:styleId="tcb1">
    <w:name w:val="tcb1"/>
    <w:basedOn w:val="Normal"/>
    <w:rsid w:val="000F695B"/>
    <w:pPr>
      <w:numPr>
        <w:numId w:val="1"/>
      </w:numPr>
      <w:tabs>
        <w:tab w:val="clear" w:pos="720"/>
        <w:tab w:val="clear" w:pos="927"/>
        <w:tab w:val="clear" w:pos="9000"/>
        <w:tab w:val="num" w:pos="284"/>
      </w:tabs>
      <w:ind w:left="284" w:hanging="142"/>
      <w:jc w:val="left"/>
    </w:pPr>
    <w:rPr>
      <w:sz w:val="12"/>
    </w:rPr>
  </w:style>
  <w:style w:type="paragraph" w:customStyle="1" w:styleId="tcb2">
    <w:name w:val="tcb2"/>
    <w:basedOn w:val="ListContinue3"/>
    <w:rsid w:val="000F695B"/>
    <w:pPr>
      <w:tabs>
        <w:tab w:val="clear" w:pos="1080"/>
        <w:tab w:val="num" w:pos="426"/>
      </w:tabs>
      <w:spacing w:after="0"/>
      <w:ind w:left="426" w:hanging="284"/>
    </w:pPr>
    <w:rPr>
      <w:rFonts w:ascii="Arial" w:hAnsi="Arial"/>
      <w:sz w:val="12"/>
    </w:rPr>
  </w:style>
  <w:style w:type="paragraph" w:customStyle="1" w:styleId="tch0">
    <w:name w:val="tch0"/>
    <w:basedOn w:val="tch1"/>
    <w:rsid w:val="000F695B"/>
  </w:style>
  <w:style w:type="character" w:styleId="CommentReference">
    <w:name w:val="annotation reference"/>
    <w:basedOn w:val="DefaultParagraphFont"/>
    <w:semiHidden/>
    <w:rsid w:val="000F695B"/>
    <w:rPr>
      <w:sz w:val="16"/>
      <w:szCs w:val="16"/>
    </w:rPr>
  </w:style>
  <w:style w:type="paragraph" w:styleId="CommentText">
    <w:name w:val="annotation text"/>
    <w:basedOn w:val="Normal"/>
    <w:link w:val="CommentTextChar"/>
    <w:rsid w:val="000F695B"/>
  </w:style>
  <w:style w:type="paragraph" w:customStyle="1" w:styleId="Default">
    <w:name w:val="Default"/>
    <w:link w:val="DefaultChar"/>
    <w:rsid w:val="000F695B"/>
    <w:pPr>
      <w:autoSpaceDE w:val="0"/>
      <w:autoSpaceDN w:val="0"/>
      <w:adjustRightInd w:val="0"/>
    </w:pPr>
    <w:rPr>
      <w:rFonts w:ascii="Arial" w:hAnsi="Arial" w:cs="Arial"/>
      <w:lang w:val="en-US" w:eastAsia="en-US"/>
    </w:rPr>
  </w:style>
  <w:style w:type="paragraph" w:styleId="TOCHeading">
    <w:name w:val="TOC Heading"/>
    <w:basedOn w:val="Normal"/>
    <w:uiPriority w:val="39"/>
    <w:qFormat/>
    <w:rsid w:val="000F695B"/>
    <w:pPr>
      <w:widowControl/>
      <w:tabs>
        <w:tab w:val="clear" w:pos="720"/>
        <w:tab w:val="clear" w:pos="9000"/>
      </w:tabs>
      <w:spacing w:before="120" w:after="120" w:line="240" w:lineRule="auto"/>
      <w:jc w:val="left"/>
    </w:pPr>
    <w:rPr>
      <w:b/>
      <w:sz w:val="24"/>
    </w:rPr>
  </w:style>
  <w:style w:type="paragraph" w:styleId="Title">
    <w:name w:val="Title"/>
    <w:basedOn w:val="Normal"/>
    <w:qFormat/>
    <w:rsid w:val="000F695B"/>
    <w:pPr>
      <w:keepLines/>
      <w:tabs>
        <w:tab w:val="clear" w:pos="720"/>
        <w:tab w:val="clear" w:pos="9000"/>
      </w:tabs>
      <w:spacing w:before="360" w:after="60" w:line="240" w:lineRule="auto"/>
      <w:jc w:val="left"/>
    </w:pPr>
    <w:rPr>
      <w:rFonts w:cs="Arial"/>
      <w:b/>
      <w:kern w:val="28"/>
      <w:sz w:val="48"/>
      <w:szCs w:val="32"/>
    </w:rPr>
  </w:style>
  <w:style w:type="paragraph" w:styleId="NormalWeb">
    <w:name w:val="Normal (Web)"/>
    <w:basedOn w:val="Normal"/>
    <w:uiPriority w:val="99"/>
    <w:rsid w:val="000F695B"/>
    <w:pPr>
      <w:widowControl/>
      <w:tabs>
        <w:tab w:val="clear" w:pos="720"/>
        <w:tab w:val="clear" w:pos="9000"/>
      </w:tabs>
      <w:spacing w:before="100" w:beforeAutospacing="1" w:after="100" w:afterAutospacing="1" w:line="240" w:lineRule="auto"/>
      <w:jc w:val="left"/>
    </w:pPr>
    <w:rPr>
      <w:rFonts w:ascii="Times New Roman" w:hAnsi="Times New Roman"/>
      <w:sz w:val="24"/>
      <w:szCs w:val="24"/>
    </w:rPr>
  </w:style>
  <w:style w:type="paragraph" w:styleId="BalloonText">
    <w:name w:val="Balloon Text"/>
    <w:basedOn w:val="Normal"/>
    <w:semiHidden/>
    <w:rsid w:val="000F695B"/>
    <w:rPr>
      <w:rFonts w:ascii="Tahoma" w:hAnsi="Tahoma" w:cs="Tahoma"/>
      <w:sz w:val="16"/>
      <w:szCs w:val="16"/>
    </w:rPr>
  </w:style>
  <w:style w:type="paragraph" w:customStyle="1" w:styleId="Response">
    <w:name w:val="Response"/>
    <w:basedOn w:val="Normal"/>
    <w:rsid w:val="000F695B"/>
    <w:pPr>
      <w:widowControl/>
      <w:tabs>
        <w:tab w:val="clear" w:pos="720"/>
        <w:tab w:val="clear" w:pos="9000"/>
      </w:tabs>
      <w:spacing w:before="0" w:line="240" w:lineRule="auto"/>
      <w:ind w:left="-180"/>
    </w:pPr>
    <w:rPr>
      <w:sz w:val="22"/>
      <w:szCs w:val="24"/>
    </w:rPr>
  </w:style>
  <w:style w:type="paragraph" w:customStyle="1" w:styleId="MELegal1">
    <w:name w:val="ME Legal 1"/>
    <w:basedOn w:val="Normal"/>
    <w:rsid w:val="000F695B"/>
    <w:pPr>
      <w:widowControl/>
      <w:numPr>
        <w:numId w:val="2"/>
      </w:numPr>
      <w:tabs>
        <w:tab w:val="clear" w:pos="720"/>
        <w:tab w:val="clear" w:pos="9000"/>
      </w:tabs>
      <w:spacing w:before="0" w:after="240" w:line="280" w:lineRule="atLeast"/>
      <w:jc w:val="left"/>
      <w:outlineLvl w:val="0"/>
    </w:pPr>
    <w:rPr>
      <w:rFonts w:ascii="Times New Roman" w:hAnsi="Times New Roman"/>
      <w:sz w:val="22"/>
      <w:lang w:eastAsia="zh-CN"/>
    </w:rPr>
  </w:style>
  <w:style w:type="paragraph" w:customStyle="1" w:styleId="MELegal2">
    <w:name w:val="ME Legal 2"/>
    <w:basedOn w:val="Normal"/>
    <w:rsid w:val="000F695B"/>
    <w:pPr>
      <w:widowControl/>
      <w:numPr>
        <w:ilvl w:val="1"/>
        <w:numId w:val="2"/>
      </w:numPr>
      <w:tabs>
        <w:tab w:val="clear" w:pos="720"/>
        <w:tab w:val="clear" w:pos="9000"/>
      </w:tabs>
      <w:spacing w:before="0" w:after="240" w:line="280" w:lineRule="atLeast"/>
      <w:jc w:val="left"/>
      <w:outlineLvl w:val="1"/>
    </w:pPr>
    <w:rPr>
      <w:rFonts w:ascii="Times New Roman" w:hAnsi="Times New Roman"/>
      <w:sz w:val="22"/>
      <w:lang w:eastAsia="zh-CN"/>
    </w:rPr>
  </w:style>
  <w:style w:type="paragraph" w:customStyle="1" w:styleId="MELegal3">
    <w:name w:val="ME Legal 3"/>
    <w:basedOn w:val="Normal"/>
    <w:rsid w:val="000F695B"/>
    <w:pPr>
      <w:widowControl/>
      <w:numPr>
        <w:ilvl w:val="2"/>
        <w:numId w:val="2"/>
      </w:numPr>
      <w:tabs>
        <w:tab w:val="clear" w:pos="720"/>
        <w:tab w:val="clear" w:pos="9000"/>
      </w:tabs>
      <w:spacing w:before="0" w:after="240" w:line="280" w:lineRule="atLeast"/>
      <w:jc w:val="left"/>
      <w:outlineLvl w:val="2"/>
    </w:pPr>
    <w:rPr>
      <w:rFonts w:ascii="Times New Roman" w:hAnsi="Times New Roman"/>
      <w:sz w:val="22"/>
      <w:lang w:eastAsia="zh-CN"/>
    </w:rPr>
  </w:style>
  <w:style w:type="paragraph" w:customStyle="1" w:styleId="MELegal4">
    <w:name w:val="ME Legal 4"/>
    <w:basedOn w:val="Normal"/>
    <w:rsid w:val="000F695B"/>
    <w:pPr>
      <w:widowControl/>
      <w:numPr>
        <w:ilvl w:val="3"/>
        <w:numId w:val="2"/>
      </w:numPr>
      <w:tabs>
        <w:tab w:val="clear" w:pos="720"/>
        <w:tab w:val="clear" w:pos="9000"/>
      </w:tabs>
      <w:spacing w:before="0" w:after="240" w:line="280" w:lineRule="atLeast"/>
      <w:jc w:val="left"/>
      <w:outlineLvl w:val="3"/>
    </w:pPr>
    <w:rPr>
      <w:rFonts w:ascii="Times New Roman" w:hAnsi="Times New Roman"/>
      <w:sz w:val="22"/>
      <w:lang w:eastAsia="zh-CN"/>
    </w:rPr>
  </w:style>
  <w:style w:type="paragraph" w:customStyle="1" w:styleId="MELegal5">
    <w:name w:val="ME Legal 5"/>
    <w:basedOn w:val="Normal"/>
    <w:rsid w:val="000F695B"/>
    <w:pPr>
      <w:widowControl/>
      <w:numPr>
        <w:ilvl w:val="4"/>
        <w:numId w:val="2"/>
      </w:numPr>
      <w:tabs>
        <w:tab w:val="clear" w:pos="720"/>
        <w:tab w:val="clear" w:pos="9000"/>
      </w:tabs>
      <w:spacing w:before="0" w:after="240" w:line="280" w:lineRule="atLeast"/>
      <w:jc w:val="left"/>
      <w:outlineLvl w:val="4"/>
    </w:pPr>
    <w:rPr>
      <w:rFonts w:ascii="Times New Roman" w:hAnsi="Times New Roman"/>
      <w:sz w:val="22"/>
      <w:lang w:eastAsia="zh-CN"/>
    </w:rPr>
  </w:style>
  <w:style w:type="paragraph" w:customStyle="1" w:styleId="MELegal6">
    <w:name w:val="ME Legal 6"/>
    <w:basedOn w:val="Normal"/>
    <w:rsid w:val="000F695B"/>
    <w:pPr>
      <w:widowControl/>
      <w:numPr>
        <w:ilvl w:val="5"/>
        <w:numId w:val="2"/>
      </w:numPr>
      <w:tabs>
        <w:tab w:val="clear" w:pos="720"/>
        <w:tab w:val="clear" w:pos="9000"/>
      </w:tabs>
      <w:spacing w:before="0" w:after="240" w:line="280" w:lineRule="atLeast"/>
      <w:jc w:val="left"/>
      <w:outlineLvl w:val="5"/>
    </w:pPr>
    <w:rPr>
      <w:rFonts w:ascii="Times New Roman" w:hAnsi="Times New Roman"/>
      <w:sz w:val="22"/>
      <w:lang w:eastAsia="zh-CN"/>
    </w:rPr>
  </w:style>
  <w:style w:type="paragraph" w:customStyle="1" w:styleId="MTBL1">
    <w:name w:val="MTBL1"/>
    <w:basedOn w:val="Normal"/>
    <w:next w:val="MTBL2"/>
    <w:autoRedefine/>
    <w:rsid w:val="000F695B"/>
    <w:pPr>
      <w:keepNext/>
      <w:widowControl/>
      <w:numPr>
        <w:numId w:val="3"/>
      </w:numPr>
      <w:tabs>
        <w:tab w:val="clear" w:pos="720"/>
        <w:tab w:val="clear" w:pos="9000"/>
      </w:tabs>
      <w:spacing w:before="60" w:after="60" w:line="240" w:lineRule="auto"/>
      <w:outlineLvl w:val="0"/>
    </w:pPr>
    <w:rPr>
      <w:b/>
      <w:caps/>
      <w:sz w:val="14"/>
      <w:u w:val="single"/>
      <w:lang w:val="en-CA"/>
    </w:rPr>
  </w:style>
  <w:style w:type="paragraph" w:customStyle="1" w:styleId="MTBL2">
    <w:name w:val="MTBL2"/>
    <w:basedOn w:val="Normal"/>
    <w:next w:val="Normal"/>
    <w:rsid w:val="000F695B"/>
    <w:pPr>
      <w:widowControl/>
      <w:numPr>
        <w:ilvl w:val="2"/>
        <w:numId w:val="3"/>
      </w:numPr>
      <w:tabs>
        <w:tab w:val="clear" w:pos="720"/>
        <w:tab w:val="clear" w:pos="9000"/>
      </w:tabs>
      <w:spacing w:before="60" w:line="240" w:lineRule="auto"/>
      <w:ind w:left="0" w:firstLine="0"/>
      <w:outlineLvl w:val="1"/>
    </w:pPr>
    <w:rPr>
      <w:rFonts w:cs="Arial"/>
      <w:sz w:val="14"/>
      <w:lang w:val="en-CA"/>
    </w:rPr>
  </w:style>
  <w:style w:type="paragraph" w:customStyle="1" w:styleId="MTBL4">
    <w:name w:val="MTBL4"/>
    <w:basedOn w:val="Normal"/>
    <w:rsid w:val="000F695B"/>
    <w:pPr>
      <w:widowControl/>
      <w:numPr>
        <w:ilvl w:val="3"/>
        <w:numId w:val="3"/>
      </w:numPr>
      <w:tabs>
        <w:tab w:val="clear" w:pos="9000"/>
      </w:tabs>
      <w:spacing w:before="0" w:line="240" w:lineRule="auto"/>
      <w:outlineLvl w:val="3"/>
    </w:pPr>
    <w:rPr>
      <w:sz w:val="14"/>
      <w:lang w:val="en-CA"/>
    </w:rPr>
  </w:style>
  <w:style w:type="paragraph" w:customStyle="1" w:styleId="MTBL5">
    <w:name w:val="MTBL5"/>
    <w:basedOn w:val="Normal"/>
    <w:rsid w:val="000F695B"/>
    <w:pPr>
      <w:widowControl/>
      <w:numPr>
        <w:ilvl w:val="6"/>
        <w:numId w:val="3"/>
      </w:numPr>
      <w:tabs>
        <w:tab w:val="clear" w:pos="9000"/>
      </w:tabs>
      <w:spacing w:before="0" w:line="240" w:lineRule="auto"/>
      <w:outlineLvl w:val="4"/>
    </w:pPr>
    <w:rPr>
      <w:sz w:val="14"/>
      <w:lang w:val="en-CA"/>
    </w:rPr>
  </w:style>
  <w:style w:type="paragraph" w:customStyle="1" w:styleId="MTBL6">
    <w:name w:val="MTBL6"/>
    <w:basedOn w:val="Normal"/>
    <w:rsid w:val="000F695B"/>
    <w:pPr>
      <w:widowControl/>
      <w:numPr>
        <w:ilvl w:val="7"/>
        <w:numId w:val="3"/>
      </w:numPr>
      <w:tabs>
        <w:tab w:val="clear" w:pos="720"/>
        <w:tab w:val="clear" w:pos="9000"/>
      </w:tabs>
      <w:spacing w:before="0" w:after="240" w:line="240" w:lineRule="auto"/>
      <w:jc w:val="left"/>
      <w:outlineLvl w:val="5"/>
    </w:pPr>
    <w:rPr>
      <w:rFonts w:ascii="Times New Roman" w:hAnsi="Times New Roman"/>
      <w:sz w:val="24"/>
      <w:lang w:val="en-CA"/>
    </w:rPr>
  </w:style>
  <w:style w:type="paragraph" w:customStyle="1" w:styleId="DefinitionL1">
    <w:name w:val="Definition L1"/>
    <w:basedOn w:val="Normal"/>
    <w:next w:val="Normal"/>
    <w:rsid w:val="000F695B"/>
    <w:pPr>
      <w:widowControl/>
      <w:numPr>
        <w:numId w:val="4"/>
      </w:numPr>
      <w:tabs>
        <w:tab w:val="clear" w:pos="720"/>
        <w:tab w:val="clear" w:pos="9000"/>
      </w:tabs>
      <w:spacing w:before="0" w:after="140" w:line="280" w:lineRule="atLeast"/>
      <w:jc w:val="left"/>
      <w:outlineLvl w:val="0"/>
    </w:pPr>
    <w:rPr>
      <w:rFonts w:ascii="Times New Roman" w:hAnsi="Times New Roman"/>
      <w:sz w:val="22"/>
      <w:lang w:eastAsia="zh-CN"/>
    </w:rPr>
  </w:style>
  <w:style w:type="paragraph" w:customStyle="1" w:styleId="DefinitionL2">
    <w:name w:val="Definition L2"/>
    <w:basedOn w:val="Normal"/>
    <w:next w:val="Normal"/>
    <w:rsid w:val="000F695B"/>
    <w:pPr>
      <w:widowControl/>
      <w:numPr>
        <w:ilvl w:val="1"/>
        <w:numId w:val="4"/>
      </w:numPr>
      <w:tabs>
        <w:tab w:val="clear" w:pos="720"/>
        <w:tab w:val="clear" w:pos="9000"/>
      </w:tabs>
      <w:spacing w:before="0" w:after="140" w:line="280" w:lineRule="atLeast"/>
      <w:jc w:val="left"/>
      <w:outlineLvl w:val="1"/>
    </w:pPr>
    <w:rPr>
      <w:rFonts w:ascii="Times New Roman" w:hAnsi="Times New Roman"/>
      <w:sz w:val="22"/>
      <w:lang w:eastAsia="zh-CN"/>
    </w:rPr>
  </w:style>
  <w:style w:type="character" w:customStyle="1" w:styleId="deltaviewdeletion">
    <w:name w:val="deltaviewdeletion"/>
    <w:basedOn w:val="DefaultParagraphFont"/>
    <w:rsid w:val="000F695B"/>
  </w:style>
  <w:style w:type="paragraph" w:customStyle="1" w:styleId="CM16">
    <w:name w:val="CM16"/>
    <w:basedOn w:val="Default"/>
    <w:next w:val="Default"/>
    <w:rsid w:val="008737E5"/>
    <w:pPr>
      <w:widowControl w:val="0"/>
      <w:spacing w:after="270"/>
    </w:pPr>
    <w:rPr>
      <w:rFonts w:cs="Times New Roman"/>
      <w:sz w:val="24"/>
      <w:szCs w:val="24"/>
    </w:rPr>
  </w:style>
  <w:style w:type="character" w:customStyle="1" w:styleId="DefaultChar">
    <w:name w:val="Default Char"/>
    <w:basedOn w:val="DefaultParagraphFont"/>
    <w:link w:val="Default"/>
    <w:locked/>
    <w:rsid w:val="008737E5"/>
    <w:rPr>
      <w:rFonts w:ascii="Arial" w:hAnsi="Arial" w:cs="Arial"/>
      <w:lang w:val="en-US" w:eastAsia="en-US" w:bidi="ar-SA"/>
    </w:rPr>
  </w:style>
  <w:style w:type="table" w:styleId="TableGrid">
    <w:name w:val="Table Grid"/>
    <w:basedOn w:val="TableNormal"/>
    <w:uiPriority w:val="39"/>
    <w:rsid w:val="00321693"/>
    <w:pPr>
      <w:widowControl w:val="0"/>
      <w:tabs>
        <w:tab w:val="left" w:pos="720"/>
        <w:tab w:val="right" w:leader="dot" w:pos="9000"/>
      </w:tabs>
      <w:spacing w:before="20" w:line="264"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CC5A5D"/>
    <w:rPr>
      <w:b/>
      <w:bCs/>
    </w:rPr>
  </w:style>
  <w:style w:type="character" w:customStyle="1" w:styleId="StylePlainTextTahomaChar">
    <w:name w:val="Style Plain Text + Tahoma Char"/>
    <w:basedOn w:val="DefaultParagraphFont"/>
    <w:link w:val="StylePlainTextTahoma"/>
    <w:rsid w:val="005E6F11"/>
    <w:rPr>
      <w:rFonts w:ascii="Tahoma" w:hAnsi="Tahoma" w:cs="Courier New"/>
      <w:lang w:val="en-AU" w:eastAsia="en-US" w:bidi="ar-SA"/>
    </w:rPr>
  </w:style>
  <w:style w:type="paragraph" w:customStyle="1" w:styleId="StylePlainTextTahoma">
    <w:name w:val="Style Plain Text + Tahoma"/>
    <w:basedOn w:val="PlainText"/>
    <w:link w:val="StylePlainTextTahomaChar"/>
    <w:rsid w:val="005E6F11"/>
    <w:pPr>
      <w:widowControl/>
      <w:tabs>
        <w:tab w:val="clear" w:pos="720"/>
        <w:tab w:val="clear" w:pos="9000"/>
      </w:tabs>
      <w:spacing w:before="0" w:after="60" w:line="240" w:lineRule="auto"/>
      <w:jc w:val="left"/>
    </w:pPr>
    <w:rPr>
      <w:rFonts w:ascii="Tahoma" w:hAnsi="Tahoma"/>
    </w:rPr>
  </w:style>
  <w:style w:type="paragraph" w:styleId="PlainText">
    <w:name w:val="Plain Text"/>
    <w:basedOn w:val="Normal"/>
    <w:rsid w:val="005E6F11"/>
    <w:rPr>
      <w:rFonts w:ascii="Courier New" w:hAnsi="Courier New" w:cs="Courier New"/>
    </w:rPr>
  </w:style>
  <w:style w:type="paragraph" w:styleId="BodyTextIndent2">
    <w:name w:val="Body Text Indent 2"/>
    <w:basedOn w:val="Normal"/>
    <w:rsid w:val="007D44F4"/>
    <w:pPr>
      <w:spacing w:after="120" w:line="480" w:lineRule="auto"/>
      <w:ind w:left="283"/>
    </w:pPr>
  </w:style>
  <w:style w:type="character" w:styleId="PlaceholderText">
    <w:name w:val="Placeholder Text"/>
    <w:basedOn w:val="DefaultParagraphFont"/>
    <w:uiPriority w:val="99"/>
    <w:semiHidden/>
    <w:rsid w:val="00936D91"/>
    <w:rPr>
      <w:color w:val="808080"/>
    </w:rPr>
  </w:style>
  <w:style w:type="paragraph" w:styleId="Revision">
    <w:name w:val="Revision"/>
    <w:hidden/>
    <w:uiPriority w:val="99"/>
    <w:semiHidden/>
    <w:rsid w:val="00044770"/>
    <w:rPr>
      <w:rFonts w:ascii="Arial" w:hAnsi="Arial"/>
      <w:lang w:val="en-AU" w:eastAsia="en-US"/>
    </w:rPr>
  </w:style>
  <w:style w:type="character" w:customStyle="1" w:styleId="HeaderChar">
    <w:name w:val="Header Char"/>
    <w:basedOn w:val="DefaultParagraphFont"/>
    <w:link w:val="Header"/>
    <w:uiPriority w:val="99"/>
    <w:rsid w:val="0025610E"/>
    <w:rPr>
      <w:rFonts w:ascii="Arial" w:hAnsi="Arial"/>
      <w:lang w:val="en-AU" w:eastAsia="en-US"/>
    </w:rPr>
  </w:style>
  <w:style w:type="paragraph" w:styleId="ListParagraph">
    <w:name w:val="List Paragraph"/>
    <w:basedOn w:val="Normal"/>
    <w:link w:val="ListParagraphChar"/>
    <w:uiPriority w:val="34"/>
    <w:qFormat/>
    <w:rsid w:val="00D6071D"/>
    <w:pPr>
      <w:ind w:left="720"/>
      <w:contextualSpacing/>
    </w:pPr>
  </w:style>
  <w:style w:type="paragraph" w:styleId="NormalIndent">
    <w:name w:val="Normal Indent"/>
    <w:basedOn w:val="Normal"/>
    <w:uiPriority w:val="99"/>
    <w:rsid w:val="00927A0B"/>
    <w:pPr>
      <w:widowControl/>
      <w:tabs>
        <w:tab w:val="clear" w:pos="720"/>
        <w:tab w:val="clear" w:pos="9000"/>
      </w:tabs>
      <w:spacing w:before="40" w:after="80" w:line="240" w:lineRule="auto"/>
      <w:ind w:left="720"/>
      <w:jc w:val="left"/>
    </w:pPr>
    <w:rPr>
      <w:rFonts w:cs="Arial"/>
      <w:sz w:val="22"/>
      <w:szCs w:val="22"/>
    </w:rPr>
  </w:style>
  <w:style w:type="paragraph" w:styleId="EndnoteText">
    <w:name w:val="endnote text"/>
    <w:basedOn w:val="Normal"/>
    <w:link w:val="EndnoteTextChar"/>
    <w:rsid w:val="00760065"/>
    <w:pPr>
      <w:spacing w:before="0" w:line="240" w:lineRule="auto"/>
    </w:pPr>
  </w:style>
  <w:style w:type="character" w:customStyle="1" w:styleId="EndnoteTextChar">
    <w:name w:val="Endnote Text Char"/>
    <w:basedOn w:val="DefaultParagraphFont"/>
    <w:link w:val="EndnoteText"/>
    <w:rsid w:val="00760065"/>
    <w:rPr>
      <w:rFonts w:ascii="Arial" w:hAnsi="Arial"/>
      <w:lang w:val="en-AU" w:eastAsia="en-US"/>
    </w:rPr>
  </w:style>
  <w:style w:type="character" w:styleId="EndnoteReference">
    <w:name w:val="endnote reference"/>
    <w:basedOn w:val="DefaultParagraphFont"/>
    <w:rsid w:val="00760065"/>
    <w:rPr>
      <w:vertAlign w:val="superscript"/>
    </w:rPr>
  </w:style>
  <w:style w:type="paragraph" w:styleId="FootnoteText">
    <w:name w:val="footnote text"/>
    <w:basedOn w:val="Normal"/>
    <w:link w:val="FootnoteTextChar"/>
    <w:uiPriority w:val="99"/>
    <w:rsid w:val="00760065"/>
    <w:pPr>
      <w:spacing w:before="0" w:line="240" w:lineRule="auto"/>
    </w:pPr>
  </w:style>
  <w:style w:type="character" w:customStyle="1" w:styleId="FootnoteTextChar">
    <w:name w:val="Footnote Text Char"/>
    <w:basedOn w:val="DefaultParagraphFont"/>
    <w:link w:val="FootnoteText"/>
    <w:uiPriority w:val="99"/>
    <w:rsid w:val="00760065"/>
    <w:rPr>
      <w:rFonts w:ascii="Arial" w:hAnsi="Arial"/>
      <w:lang w:val="en-AU" w:eastAsia="en-US"/>
    </w:rPr>
  </w:style>
  <w:style w:type="character" w:styleId="FootnoteReference">
    <w:name w:val="footnote reference"/>
    <w:basedOn w:val="DefaultParagraphFont"/>
    <w:uiPriority w:val="99"/>
    <w:rsid w:val="00760065"/>
    <w:rPr>
      <w:vertAlign w:val="superscript"/>
    </w:rPr>
  </w:style>
  <w:style w:type="character" w:styleId="Hyperlink">
    <w:name w:val="Hyperlink"/>
    <w:basedOn w:val="DefaultParagraphFont"/>
    <w:uiPriority w:val="99"/>
    <w:rsid w:val="00760065"/>
    <w:rPr>
      <w:color w:val="0000FF" w:themeColor="hyperlink"/>
      <w:u w:val="single"/>
    </w:rPr>
  </w:style>
  <w:style w:type="character" w:customStyle="1" w:styleId="BodyTextChar">
    <w:name w:val="Body Text Char"/>
    <w:aliases w:val="bt Char,body text Char,BODY TEXT Char,t Char,Text Char,NoticeText-List Char"/>
    <w:basedOn w:val="DefaultParagraphFont"/>
    <w:link w:val="BodyText"/>
    <w:rsid w:val="005C74E5"/>
    <w:rPr>
      <w:rFonts w:ascii="Arial" w:hAnsi="Arial"/>
      <w:sz w:val="18"/>
      <w:lang w:val="en-AU" w:eastAsia="en-US"/>
    </w:rPr>
  </w:style>
  <w:style w:type="paragraph" w:styleId="CommentSubject">
    <w:name w:val="annotation subject"/>
    <w:basedOn w:val="CommentText"/>
    <w:next w:val="CommentText"/>
    <w:link w:val="CommentSubjectChar"/>
    <w:rsid w:val="00E91942"/>
    <w:pPr>
      <w:spacing w:line="240" w:lineRule="auto"/>
    </w:pPr>
    <w:rPr>
      <w:b/>
      <w:bCs/>
    </w:rPr>
  </w:style>
  <w:style w:type="character" w:customStyle="1" w:styleId="CommentTextChar">
    <w:name w:val="Comment Text Char"/>
    <w:basedOn w:val="DefaultParagraphFont"/>
    <w:link w:val="CommentText"/>
    <w:rsid w:val="00E91942"/>
    <w:rPr>
      <w:rFonts w:ascii="Arial" w:hAnsi="Arial"/>
      <w:lang w:val="en-AU" w:eastAsia="en-US"/>
    </w:rPr>
  </w:style>
  <w:style w:type="character" w:customStyle="1" w:styleId="CommentSubjectChar">
    <w:name w:val="Comment Subject Char"/>
    <w:basedOn w:val="CommentTextChar"/>
    <w:link w:val="CommentSubject"/>
    <w:rsid w:val="00E91942"/>
    <w:rPr>
      <w:rFonts w:ascii="Arial" w:hAnsi="Arial"/>
      <w:lang w:val="en-AU" w:eastAsia="en-US"/>
    </w:rPr>
  </w:style>
  <w:style w:type="character" w:customStyle="1" w:styleId="ms-rtecustom-pagebody1">
    <w:name w:val="ms-rtecustom-pagebody1"/>
    <w:basedOn w:val="DefaultParagraphFont"/>
    <w:rsid w:val="00922A1D"/>
    <w:rPr>
      <w:rFonts w:ascii="Arial" w:hAnsi="Arial" w:cs="Arial" w:hint="default"/>
      <w:color w:val="555555"/>
    </w:rPr>
  </w:style>
  <w:style w:type="paragraph" w:customStyle="1" w:styleId="SHIndent1">
    <w:name w:val="SH Indent1"/>
    <w:basedOn w:val="Normal"/>
    <w:rsid w:val="00F8195F"/>
    <w:pPr>
      <w:widowControl/>
      <w:tabs>
        <w:tab w:val="clear" w:pos="720"/>
        <w:tab w:val="clear" w:pos="9000"/>
      </w:tabs>
      <w:spacing w:before="0" w:after="240" w:line="360" w:lineRule="auto"/>
      <w:ind w:left="720"/>
    </w:pPr>
    <w:rPr>
      <w:rFonts w:ascii="Times New Roman" w:eastAsiaTheme="minorHAnsi" w:hAnsi="Times New Roman"/>
      <w:sz w:val="23"/>
      <w:szCs w:val="23"/>
    </w:rPr>
  </w:style>
  <w:style w:type="character" w:customStyle="1" w:styleId="Heading2Char">
    <w:name w:val="Heading 2 Char"/>
    <w:basedOn w:val="DefaultParagraphFont"/>
    <w:link w:val="Heading2"/>
    <w:rsid w:val="001C47D1"/>
    <w:rPr>
      <w:b/>
      <w:caps/>
      <w:sz w:val="28"/>
      <w:szCs w:val="28"/>
      <w:lang w:val="en-US"/>
    </w:rPr>
  </w:style>
  <w:style w:type="paragraph" w:styleId="NoSpacing">
    <w:name w:val="No Spacing"/>
    <w:uiPriority w:val="1"/>
    <w:qFormat/>
    <w:rsid w:val="00645FF4"/>
    <w:pPr>
      <w:widowControl w:val="0"/>
      <w:tabs>
        <w:tab w:val="left" w:pos="720"/>
        <w:tab w:val="right" w:leader="dot" w:pos="9000"/>
      </w:tabs>
      <w:jc w:val="both"/>
    </w:pPr>
    <w:rPr>
      <w:rFonts w:ascii="Arial" w:hAnsi="Arial"/>
      <w:lang w:val="en-AU" w:eastAsia="en-US"/>
    </w:rPr>
  </w:style>
  <w:style w:type="character" w:styleId="FollowedHyperlink">
    <w:name w:val="FollowedHyperlink"/>
    <w:basedOn w:val="DefaultParagraphFont"/>
    <w:rsid w:val="004C4B47"/>
    <w:rPr>
      <w:color w:val="800080" w:themeColor="followedHyperlink"/>
      <w:u w:val="single"/>
    </w:rPr>
  </w:style>
  <w:style w:type="character" w:customStyle="1" w:styleId="Heading3Char">
    <w:name w:val="Heading 3 Char"/>
    <w:basedOn w:val="DefaultParagraphFont"/>
    <w:link w:val="Heading3"/>
    <w:rsid w:val="001C47D1"/>
    <w:rPr>
      <w:rFonts w:cs="Arial"/>
      <w:b/>
      <w:sz w:val="24"/>
      <w:szCs w:val="24"/>
      <w:lang w:val="en-US"/>
    </w:rPr>
  </w:style>
  <w:style w:type="paragraph" w:customStyle="1" w:styleId="BodyText0">
    <w:name w:val="BodyText"/>
    <w:basedOn w:val="Normal"/>
    <w:link w:val="BodyTextChar0"/>
    <w:rsid w:val="00372215"/>
    <w:pPr>
      <w:widowControl/>
      <w:tabs>
        <w:tab w:val="clear" w:pos="720"/>
        <w:tab w:val="clear" w:pos="9000"/>
      </w:tabs>
      <w:spacing w:before="60" w:after="200" w:line="240" w:lineRule="auto"/>
      <w:ind w:left="720"/>
    </w:pPr>
    <w:rPr>
      <w:lang w:val="x-none" w:eastAsia="x-none"/>
    </w:rPr>
  </w:style>
  <w:style w:type="character" w:customStyle="1" w:styleId="BodyTextChar0">
    <w:name w:val="BodyText Char"/>
    <w:link w:val="BodyText0"/>
    <w:rsid w:val="00372215"/>
    <w:rPr>
      <w:rFonts w:ascii="Arial" w:hAnsi="Arial"/>
      <w:lang w:val="x-none" w:eastAsia="x-none"/>
    </w:rPr>
  </w:style>
  <w:style w:type="character" w:customStyle="1" w:styleId="FooterChar">
    <w:name w:val="Footer Char"/>
    <w:basedOn w:val="DefaultParagraphFont"/>
    <w:link w:val="Footer"/>
    <w:uiPriority w:val="99"/>
    <w:rsid w:val="002C2DCA"/>
    <w:rPr>
      <w:rFonts w:ascii="Arial" w:hAnsi="Arial"/>
      <w:lang w:val="en-US" w:eastAsia="en-US"/>
    </w:rPr>
  </w:style>
  <w:style w:type="paragraph" w:styleId="Caption">
    <w:name w:val="caption"/>
    <w:basedOn w:val="Normal"/>
    <w:next w:val="Normal"/>
    <w:uiPriority w:val="35"/>
    <w:unhideWhenUsed/>
    <w:qFormat/>
    <w:rsid w:val="00EB4935"/>
    <w:pPr>
      <w:spacing w:before="0" w:after="200" w:line="240" w:lineRule="auto"/>
    </w:pPr>
    <w:rPr>
      <w:i/>
      <w:iCs/>
      <w:color w:val="1F497D" w:themeColor="text2"/>
      <w:sz w:val="18"/>
      <w:szCs w:val="18"/>
    </w:rPr>
  </w:style>
  <w:style w:type="paragraph" w:customStyle="1" w:styleId="BodyText1">
    <w:name w:val="*Body Text"/>
    <w:link w:val="BodyTextChar1"/>
    <w:rsid w:val="005F0775"/>
    <w:pPr>
      <w:spacing w:after="120"/>
    </w:pPr>
    <w:rPr>
      <w:rFonts w:eastAsiaTheme="minorEastAsia"/>
      <w:color w:val="000000"/>
      <w:sz w:val="22"/>
      <w:lang w:val="en-US" w:eastAsia="en-US"/>
    </w:rPr>
  </w:style>
  <w:style w:type="character" w:customStyle="1" w:styleId="BodyTextChar1">
    <w:name w:val="*Body Text Char"/>
    <w:basedOn w:val="DefaultParagraphFont"/>
    <w:link w:val="BodyText1"/>
    <w:rsid w:val="005F0775"/>
    <w:rPr>
      <w:rFonts w:ascii="Calibri" w:eastAsiaTheme="minorEastAsia" w:hAnsi="Calibri"/>
      <w:color w:val="000000"/>
      <w:sz w:val="22"/>
      <w:lang w:val="en-US" w:eastAsia="en-US"/>
    </w:rPr>
  </w:style>
  <w:style w:type="character" w:customStyle="1" w:styleId="ListParagraphChar">
    <w:name w:val="List Paragraph Char"/>
    <w:link w:val="ListParagraph"/>
    <w:uiPriority w:val="34"/>
    <w:locked/>
    <w:rsid w:val="00A13D1D"/>
    <w:rPr>
      <w:rFonts w:ascii="Arial" w:hAnsi="Arial"/>
      <w:lang w:val="en-US" w:eastAsia="en-US"/>
    </w:rPr>
  </w:style>
  <w:style w:type="table" w:customStyle="1" w:styleId="TableGrid1">
    <w:name w:val="Table Grid1"/>
    <w:basedOn w:val="TableNormal"/>
    <w:next w:val="TableGrid"/>
    <w:rsid w:val="00405021"/>
    <w:pPr>
      <w:widowControl w:val="0"/>
      <w:tabs>
        <w:tab w:val="left" w:pos="720"/>
        <w:tab w:val="right" w:leader="dot" w:pos="9000"/>
      </w:tabs>
      <w:spacing w:before="20" w:line="264" w:lineRule="auto"/>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
    <w:name w:val="•Cover Title"/>
    <w:basedOn w:val="Normal"/>
    <w:link w:val="CoverTitleChar"/>
    <w:qFormat/>
    <w:rsid w:val="000D22B5"/>
    <w:pPr>
      <w:widowControl/>
      <w:tabs>
        <w:tab w:val="clear" w:pos="720"/>
        <w:tab w:val="clear" w:pos="9000"/>
      </w:tabs>
      <w:spacing w:before="0" w:line="240" w:lineRule="auto"/>
      <w:jc w:val="left"/>
    </w:pPr>
    <w:rPr>
      <w:rFonts w:eastAsia="Times" w:cstheme="majorHAnsi"/>
      <w:color w:val="0078EF"/>
      <w:sz w:val="72"/>
      <w:szCs w:val="84"/>
      <w:lang w:eastAsia="en-US"/>
    </w:rPr>
  </w:style>
  <w:style w:type="character" w:customStyle="1" w:styleId="CoverTitleChar">
    <w:name w:val="•Cover Title Char"/>
    <w:basedOn w:val="DefaultParagraphFont"/>
    <w:link w:val="CoverTitle"/>
    <w:rsid w:val="000D22B5"/>
    <w:rPr>
      <w:rFonts w:eastAsia="Times" w:cstheme="majorHAnsi"/>
      <w:color w:val="0078EF"/>
      <w:sz w:val="72"/>
      <w:szCs w:val="84"/>
      <w:lang w:val="en-US" w:eastAsia="en-US"/>
    </w:rPr>
  </w:style>
  <w:style w:type="character" w:customStyle="1" w:styleId="CharacterUserEntry">
    <w:name w:val="Character UserEntry"/>
    <w:basedOn w:val="DefaultParagraphFont"/>
    <w:rsid w:val="000D22B5"/>
    <w:rPr>
      <w:color w:val="FF0000"/>
    </w:rPr>
  </w:style>
  <w:style w:type="paragraph" w:customStyle="1" w:styleId="TitlePageDetail">
    <w:name w:val="TitlePage_Detail"/>
    <w:basedOn w:val="TitlePageHeaderOOV"/>
    <w:rsid w:val="000D22B5"/>
    <w:pPr>
      <w:spacing w:line="360" w:lineRule="auto"/>
    </w:pPr>
    <w:rPr>
      <w:b/>
      <w:sz w:val="20"/>
    </w:rPr>
  </w:style>
  <w:style w:type="paragraph" w:customStyle="1" w:styleId="TitlePageHeaderOOV">
    <w:name w:val="TitlePage_Header_OOV"/>
    <w:basedOn w:val="Normal"/>
    <w:rsid w:val="000D22B5"/>
    <w:pPr>
      <w:widowControl/>
      <w:tabs>
        <w:tab w:val="clear" w:pos="720"/>
        <w:tab w:val="clear" w:pos="9000"/>
      </w:tabs>
      <w:spacing w:before="0" w:after="160" w:line="259" w:lineRule="auto"/>
      <w:ind w:left="4060"/>
      <w:jc w:val="left"/>
    </w:pPr>
    <w:rPr>
      <w:rFonts w:eastAsiaTheme="minorEastAsia" w:cstheme="minorBidi"/>
      <w:sz w:val="44"/>
      <w:szCs w:val="22"/>
      <w:lang w:eastAsia="en-US"/>
    </w:rPr>
  </w:style>
  <w:style w:type="table" w:customStyle="1" w:styleId="TableGrid2">
    <w:name w:val="Table Grid2"/>
    <w:basedOn w:val="TableNormal"/>
    <w:next w:val="TableGrid"/>
    <w:rsid w:val="00A27FD0"/>
    <w:pPr>
      <w:widowControl w:val="0"/>
      <w:tabs>
        <w:tab w:val="left" w:pos="720"/>
        <w:tab w:val="right" w:leader="dot" w:pos="9000"/>
      </w:tabs>
      <w:spacing w:before="20" w:line="264" w:lineRule="auto"/>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44BC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Style2">
    <w:name w:val="Table Style2"/>
    <w:basedOn w:val="TableNormal"/>
    <w:uiPriority w:val="99"/>
    <w:rsid w:val="006A7FAD"/>
    <w:pPr>
      <w:spacing w:before="80" w:after="80"/>
    </w:pPr>
    <w:rPr>
      <w:rFonts w:ascii="Arial" w:eastAsia="Times" w:hAnsi="Arial" w:cs="Times New Roman"/>
      <w:sz w:val="18"/>
      <w:lang w:val="en-US" w:eastAsia="en-US"/>
    </w:rPr>
    <w:tblPr>
      <w:tblStyleRowBandSize w:val="1"/>
      <w:jc w:val="center"/>
      <w:tblBorders>
        <w:top w:val="single" w:sz="4" w:space="0" w:color="0078EF"/>
        <w:left w:val="single" w:sz="4" w:space="0" w:color="0078EF"/>
        <w:bottom w:val="single" w:sz="4" w:space="0" w:color="0078EF"/>
        <w:right w:val="single" w:sz="4" w:space="0" w:color="0078EF"/>
        <w:insideH w:val="single" w:sz="4" w:space="0" w:color="0078EF"/>
        <w:insideV w:val="single" w:sz="4" w:space="0" w:color="0078EF"/>
      </w:tblBorders>
    </w:tblPr>
    <w:trPr>
      <w:jc w:val="center"/>
    </w:trPr>
    <w:tcPr>
      <w:vAlign w:val="center"/>
    </w:tcPr>
    <w:tblStylePr w:type="firstRow">
      <w:rPr>
        <w:rFonts w:ascii="Arial" w:hAnsi="Arial"/>
        <w:b/>
        <w:color w:val="FFFFFF"/>
        <w:sz w:val="22"/>
        <w:u w:val="none"/>
      </w:rPr>
      <w:tblPr/>
      <w:tcPr>
        <w:tcBorders>
          <w:top w:val="single" w:sz="4" w:space="0" w:color="0078EF"/>
          <w:left w:val="single" w:sz="4" w:space="0" w:color="0078EF"/>
          <w:bottom w:val="single" w:sz="4" w:space="0" w:color="0078EF"/>
          <w:right w:val="single" w:sz="4" w:space="0" w:color="0078EF"/>
          <w:insideH w:val="single" w:sz="4" w:space="0" w:color="0078EF"/>
          <w:insideV w:val="single" w:sz="4" w:space="0" w:color="0078EF"/>
        </w:tcBorders>
        <w:shd w:val="clear" w:color="auto" w:fill="0078EF"/>
      </w:tcPr>
    </w:tblStylePr>
    <w:tblStylePr w:type="firstCol">
      <w:rPr>
        <w:rFonts w:ascii="Arial" w:hAnsi="Arial"/>
        <w:b/>
        <w:sz w:val="18"/>
      </w:rPr>
      <w:tblPr/>
      <w:tcPr>
        <w:tcBorders>
          <w:insideH w:val="nil"/>
        </w:tcBorders>
        <w:vAlign w:val="center"/>
      </w:tcPr>
    </w:tblStylePr>
    <w:tblStylePr w:type="band2Horz">
      <w:tblPr/>
      <w:tcPr>
        <w:shd w:val="clear" w:color="auto" w:fill="F2F2F2"/>
      </w:tcPr>
    </w:tblStylePr>
  </w:style>
  <w:style w:type="paragraph" w:customStyle="1" w:styleId="Bulletwithtext5">
    <w:name w:val="Bullet with text 5"/>
    <w:basedOn w:val="Normal"/>
    <w:rsid w:val="00AA1F54"/>
    <w:pPr>
      <w:widowControl/>
      <w:numPr>
        <w:numId w:val="24"/>
      </w:numPr>
      <w:tabs>
        <w:tab w:val="clear" w:pos="720"/>
        <w:tab w:val="clear" w:pos="9000"/>
      </w:tabs>
      <w:spacing w:before="0" w:after="160" w:line="259" w:lineRule="auto"/>
      <w:jc w:val="left"/>
    </w:pPr>
    <w:rPr>
      <w:rFonts w:eastAsiaTheme="minorEastAsia" w:cstheme="minorBidi"/>
      <w:sz w:val="22"/>
      <w:szCs w:val="22"/>
      <w:lang w:eastAsia="en-US"/>
    </w:rPr>
  </w:style>
  <w:style w:type="paragraph" w:customStyle="1" w:styleId="Bodytextbullet">
    <w:name w:val="*Body text bullet"/>
    <w:basedOn w:val="BodyText1"/>
    <w:rsid w:val="00283067"/>
    <w:pPr>
      <w:numPr>
        <w:numId w:val="27"/>
      </w:numPr>
      <w:spacing w:before="120"/>
      <w:ind w:left="432" w:hanging="432"/>
    </w:pPr>
    <w:rPr>
      <w:rFonts w:ascii="Arial" w:eastAsia="Times New Roman" w:hAnsi="Arial" w:cs="Times New Roman"/>
      <w:sz w:val="20"/>
      <w:lang w:val="en-GB"/>
    </w:rPr>
  </w:style>
  <w:style w:type="table" w:customStyle="1" w:styleId="TableMF4">
    <w:name w:val="*Table MF #4"/>
    <w:basedOn w:val="TableNormal"/>
    <w:uiPriority w:val="99"/>
    <w:rsid w:val="0004353D"/>
    <w:rPr>
      <w:rFonts w:eastAsiaTheme="minorHAnsi" w:cs="Times New Roman"/>
      <w:sz w:val="22"/>
      <w:szCs w:val="22"/>
      <w:lang w:eastAsia="en-US"/>
    </w:rPr>
    <w:tblP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Pr>
    <w:tblStylePr w:type="firstRow">
      <w:rPr>
        <w:b/>
        <w:color w:val="FFFFFF" w:themeColor="background1"/>
      </w:rPr>
      <w:tblPr/>
      <w:tcPr>
        <w:shd w:val="clear" w:color="auto" w:fill="4F81BD" w:themeFill="accent1"/>
      </w:tcPr>
    </w:tblStylePr>
    <w:tblStylePr w:type="lastRow">
      <w:rPr>
        <w:rFonts w:ascii="Calibri" w:hAnsi="Calibri"/>
        <w:b/>
        <w:color w:val="C0504D" w:themeColor="accent2"/>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cBorders>
        <w:shd w:val="clear" w:color="auto" w:fill="F2F2F2" w:themeFill="background1" w:themeFillShade="F2"/>
      </w:tcPr>
    </w:tblStylePr>
  </w:style>
  <w:style w:type="paragraph" w:customStyle="1" w:styleId="Table10Body">
    <w:name w:val="*Table10 Body"/>
    <w:basedOn w:val="Normal"/>
    <w:qFormat/>
    <w:rsid w:val="0004353D"/>
    <w:pPr>
      <w:widowControl/>
      <w:tabs>
        <w:tab w:val="clear" w:pos="720"/>
        <w:tab w:val="clear" w:pos="9000"/>
      </w:tabs>
      <w:spacing w:before="60" w:after="60" w:line="240" w:lineRule="auto"/>
      <w:jc w:val="left"/>
    </w:pPr>
    <w:rPr>
      <w:rFonts w:eastAsia="PMingLiU" w:cs="Times New Roman"/>
      <w:color w:val="000000"/>
      <w:szCs w:val="18"/>
      <w:lang w:eastAsia="en-US"/>
    </w:rPr>
  </w:style>
  <w:style w:type="paragraph" w:customStyle="1" w:styleId="Table10Bullet1">
    <w:name w:val="*Table10 Bullet #1"/>
    <w:basedOn w:val="Normal"/>
    <w:qFormat/>
    <w:rsid w:val="0004353D"/>
    <w:pPr>
      <w:widowControl/>
      <w:tabs>
        <w:tab w:val="clear" w:pos="720"/>
        <w:tab w:val="clear" w:pos="9000"/>
        <w:tab w:val="num" w:pos="927"/>
      </w:tabs>
      <w:spacing w:before="120" w:after="120" w:line="240" w:lineRule="auto"/>
      <w:ind w:left="215" w:hanging="215"/>
      <w:jc w:val="left"/>
    </w:pPr>
    <w:rPr>
      <w:rFonts w:eastAsia="PMingLiU"/>
      <w:color w:val="000000"/>
      <w:szCs w:val="18"/>
      <w:lang w:eastAsia="en-US"/>
    </w:rPr>
  </w:style>
  <w:style w:type="paragraph" w:customStyle="1" w:styleId="Table11Bullet1">
    <w:name w:val="*Table11 Bullet #1"/>
    <w:basedOn w:val="Normal"/>
    <w:rsid w:val="0004353D"/>
    <w:pPr>
      <w:widowControl/>
      <w:numPr>
        <w:numId w:val="45"/>
      </w:numPr>
      <w:tabs>
        <w:tab w:val="clear" w:pos="720"/>
        <w:tab w:val="clear" w:pos="9000"/>
      </w:tabs>
      <w:spacing w:before="120" w:after="120" w:line="240" w:lineRule="auto"/>
      <w:jc w:val="left"/>
    </w:pPr>
    <w:rPr>
      <w:rFonts w:eastAsia="PMingLiU"/>
      <w:color w:val="000000"/>
      <w:sz w:val="22"/>
      <w:szCs w:val="18"/>
      <w:lang w:eastAsia="en-US"/>
    </w:rPr>
  </w:style>
  <w:style w:type="paragraph" w:customStyle="1" w:styleId="Table08Body">
    <w:name w:val="*Table08 Body"/>
    <w:basedOn w:val="Normal"/>
    <w:qFormat/>
    <w:rsid w:val="0004353D"/>
    <w:pPr>
      <w:widowControl/>
      <w:tabs>
        <w:tab w:val="clear" w:pos="720"/>
        <w:tab w:val="clear" w:pos="9000"/>
      </w:tabs>
      <w:spacing w:before="60" w:after="60" w:line="240" w:lineRule="auto"/>
      <w:jc w:val="left"/>
    </w:pPr>
    <w:rPr>
      <w:rFonts w:eastAsia="PMingLiU" w:cs="Times New Roman"/>
      <w:color w:val="000000"/>
      <w:sz w:val="16"/>
      <w:szCs w:val="18"/>
      <w:lang w:eastAsia="en-US"/>
    </w:rPr>
  </w:style>
  <w:style w:type="paragraph" w:customStyle="1" w:styleId="Table08BoldWhite">
    <w:name w:val="*Table08 Bold White"/>
    <w:basedOn w:val="Table08Body"/>
    <w:qFormat/>
    <w:rsid w:val="0004353D"/>
    <w:rPr>
      <w:b/>
      <w:color w:val="FFFFFF" w:themeColor="background1"/>
    </w:rPr>
  </w:style>
  <w:style w:type="paragraph" w:customStyle="1" w:styleId="Table08Bold">
    <w:name w:val="*Table08 Bold"/>
    <w:basedOn w:val="Table08BoldWhite"/>
    <w:rsid w:val="0004353D"/>
    <w:rPr>
      <w:color w:val="000000" w:themeColor="text1"/>
    </w:rPr>
  </w:style>
  <w:style w:type="paragraph" w:customStyle="1" w:styleId="Table10Bold">
    <w:name w:val="*Table10 Bold"/>
    <w:basedOn w:val="Normal"/>
    <w:qFormat/>
    <w:rsid w:val="0004353D"/>
    <w:pPr>
      <w:widowControl/>
      <w:tabs>
        <w:tab w:val="clear" w:pos="720"/>
        <w:tab w:val="clear" w:pos="9000"/>
      </w:tabs>
      <w:spacing w:before="60" w:after="60" w:line="240" w:lineRule="auto"/>
      <w:jc w:val="left"/>
    </w:pPr>
    <w:rPr>
      <w:rFonts w:eastAsia="PMingLiU" w:cs="Times New Roman"/>
      <w:b/>
      <w:color w:val="000000"/>
      <w:szCs w:val="18"/>
      <w:lang w:eastAsia="en-US"/>
    </w:rPr>
  </w:style>
  <w:style w:type="paragraph" w:customStyle="1" w:styleId="Table10BoldWhite">
    <w:name w:val="*Table10 Bold White"/>
    <w:basedOn w:val="Normal"/>
    <w:qFormat/>
    <w:rsid w:val="0004353D"/>
    <w:pPr>
      <w:widowControl/>
      <w:tabs>
        <w:tab w:val="clear" w:pos="720"/>
        <w:tab w:val="clear" w:pos="9000"/>
        <w:tab w:val="center" w:pos="1310"/>
      </w:tabs>
      <w:spacing w:before="60" w:after="60" w:line="240" w:lineRule="auto"/>
      <w:jc w:val="left"/>
    </w:pPr>
    <w:rPr>
      <w:rFonts w:eastAsia="PMingLiU" w:cs="Times New Roman"/>
      <w:b/>
      <w:bCs/>
      <w:color w:val="FFFFFF" w:themeColor="background1"/>
      <w:szCs w:val="22"/>
      <w:lang w:eastAsia="en-US"/>
    </w:rPr>
  </w:style>
  <w:style w:type="paragraph" w:customStyle="1" w:styleId="Table10Bullet1Subtext">
    <w:name w:val="*Table10 Bullet #1 Subtext"/>
    <w:basedOn w:val="Normal"/>
    <w:rsid w:val="0004353D"/>
    <w:pPr>
      <w:widowControl/>
      <w:tabs>
        <w:tab w:val="clear" w:pos="720"/>
        <w:tab w:val="clear" w:pos="9000"/>
      </w:tabs>
      <w:spacing w:before="120" w:after="120" w:line="240" w:lineRule="auto"/>
      <w:ind w:left="215"/>
      <w:jc w:val="left"/>
    </w:pPr>
    <w:rPr>
      <w:rFonts w:eastAsia="PMingLiU"/>
      <w:color w:val="000000"/>
      <w:szCs w:val="18"/>
      <w:lang w:eastAsia="en-US"/>
    </w:rPr>
  </w:style>
  <w:style w:type="paragraph" w:customStyle="1" w:styleId="Table10Bullet1Bold">
    <w:name w:val="*Table10 Bullet #1 Bold"/>
    <w:basedOn w:val="Table10Bullet1"/>
    <w:rsid w:val="0004353D"/>
    <w:pPr>
      <w:tabs>
        <w:tab w:val="clear" w:pos="927"/>
      </w:tabs>
    </w:pPr>
    <w:rPr>
      <w:b/>
    </w:rPr>
  </w:style>
  <w:style w:type="paragraph" w:customStyle="1" w:styleId="Table09Bold">
    <w:name w:val="*Table09 Bold"/>
    <w:basedOn w:val="Normal"/>
    <w:rsid w:val="0004353D"/>
    <w:pPr>
      <w:widowControl/>
      <w:tabs>
        <w:tab w:val="clear" w:pos="720"/>
        <w:tab w:val="clear" w:pos="9000"/>
      </w:tabs>
      <w:spacing w:before="60" w:after="60" w:line="240" w:lineRule="auto"/>
      <w:jc w:val="left"/>
    </w:pPr>
    <w:rPr>
      <w:rFonts w:eastAsia="PMingLiU" w:cs="Times New Roman"/>
      <w:b/>
      <w:color w:val="000000"/>
      <w:sz w:val="18"/>
      <w:szCs w:val="18"/>
      <w:lang w:eastAsia="en-US"/>
    </w:rPr>
  </w:style>
  <w:style w:type="paragraph" w:customStyle="1" w:styleId="Table09Body">
    <w:name w:val="*Table09 Body"/>
    <w:basedOn w:val="Normal"/>
    <w:rsid w:val="0004353D"/>
    <w:pPr>
      <w:widowControl/>
      <w:tabs>
        <w:tab w:val="clear" w:pos="720"/>
        <w:tab w:val="clear" w:pos="9000"/>
      </w:tabs>
      <w:spacing w:before="60" w:after="60" w:line="240" w:lineRule="auto"/>
      <w:jc w:val="left"/>
    </w:pPr>
    <w:rPr>
      <w:rFonts w:eastAsia="PMingLiU" w:cs="Times New Roman"/>
      <w:color w:val="000000"/>
      <w:sz w:val="18"/>
      <w:szCs w:val="18"/>
      <w:lang w:eastAsia="en-US"/>
    </w:rPr>
  </w:style>
  <w:style w:type="paragraph" w:customStyle="1" w:styleId="Table09Bullet1">
    <w:name w:val="*Table09 Bullet #1"/>
    <w:basedOn w:val="Table11Bullet1"/>
    <w:rsid w:val="0004353D"/>
    <w:pPr>
      <w:numPr>
        <w:numId w:val="0"/>
      </w:numPr>
      <w:tabs>
        <w:tab w:val="num" w:pos="927"/>
      </w:tabs>
      <w:ind w:left="215" w:hanging="215"/>
    </w:pPr>
    <w:rPr>
      <w:sz w:val="18"/>
    </w:rPr>
  </w:style>
  <w:style w:type="paragraph" w:customStyle="1" w:styleId="Table09BoldWhite">
    <w:name w:val="*Table09 Bold White"/>
    <w:basedOn w:val="Normal"/>
    <w:rsid w:val="0004353D"/>
    <w:pPr>
      <w:widowControl/>
      <w:tabs>
        <w:tab w:val="clear" w:pos="720"/>
        <w:tab w:val="clear" w:pos="9000"/>
      </w:tabs>
      <w:spacing w:before="60" w:after="60" w:line="240" w:lineRule="auto"/>
      <w:jc w:val="left"/>
    </w:pPr>
    <w:rPr>
      <w:rFonts w:eastAsia="PMingLiU" w:cs="Times New Roman"/>
      <w:b/>
      <w:bCs/>
      <w:color w:val="FFFFFF" w:themeColor="background1"/>
      <w:sz w:val="1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920789">
      <w:bodyDiv w:val="1"/>
      <w:marLeft w:val="0"/>
      <w:marRight w:val="0"/>
      <w:marTop w:val="0"/>
      <w:marBottom w:val="0"/>
      <w:divBdr>
        <w:top w:val="none" w:sz="0" w:space="0" w:color="auto"/>
        <w:left w:val="none" w:sz="0" w:space="0" w:color="auto"/>
        <w:bottom w:val="none" w:sz="0" w:space="0" w:color="auto"/>
        <w:right w:val="none" w:sz="0" w:space="0" w:color="auto"/>
      </w:divBdr>
    </w:div>
    <w:div w:id="226847612">
      <w:bodyDiv w:val="1"/>
      <w:marLeft w:val="0"/>
      <w:marRight w:val="0"/>
      <w:marTop w:val="0"/>
      <w:marBottom w:val="0"/>
      <w:divBdr>
        <w:top w:val="none" w:sz="0" w:space="0" w:color="auto"/>
        <w:left w:val="none" w:sz="0" w:space="0" w:color="auto"/>
        <w:bottom w:val="none" w:sz="0" w:space="0" w:color="auto"/>
        <w:right w:val="none" w:sz="0" w:space="0" w:color="auto"/>
      </w:divBdr>
    </w:div>
    <w:div w:id="260719066">
      <w:bodyDiv w:val="1"/>
      <w:marLeft w:val="0"/>
      <w:marRight w:val="0"/>
      <w:marTop w:val="0"/>
      <w:marBottom w:val="0"/>
      <w:divBdr>
        <w:top w:val="none" w:sz="0" w:space="0" w:color="auto"/>
        <w:left w:val="none" w:sz="0" w:space="0" w:color="auto"/>
        <w:bottom w:val="none" w:sz="0" w:space="0" w:color="auto"/>
        <w:right w:val="none" w:sz="0" w:space="0" w:color="auto"/>
      </w:divBdr>
    </w:div>
    <w:div w:id="267810905">
      <w:bodyDiv w:val="1"/>
      <w:marLeft w:val="0"/>
      <w:marRight w:val="0"/>
      <w:marTop w:val="0"/>
      <w:marBottom w:val="0"/>
      <w:divBdr>
        <w:top w:val="none" w:sz="0" w:space="0" w:color="auto"/>
        <w:left w:val="none" w:sz="0" w:space="0" w:color="auto"/>
        <w:bottom w:val="none" w:sz="0" w:space="0" w:color="auto"/>
        <w:right w:val="none" w:sz="0" w:space="0" w:color="auto"/>
      </w:divBdr>
    </w:div>
    <w:div w:id="296224490">
      <w:bodyDiv w:val="1"/>
      <w:marLeft w:val="0"/>
      <w:marRight w:val="0"/>
      <w:marTop w:val="0"/>
      <w:marBottom w:val="0"/>
      <w:divBdr>
        <w:top w:val="none" w:sz="0" w:space="0" w:color="auto"/>
        <w:left w:val="none" w:sz="0" w:space="0" w:color="auto"/>
        <w:bottom w:val="none" w:sz="0" w:space="0" w:color="auto"/>
        <w:right w:val="none" w:sz="0" w:space="0" w:color="auto"/>
      </w:divBdr>
    </w:div>
    <w:div w:id="491024288">
      <w:bodyDiv w:val="1"/>
      <w:marLeft w:val="0"/>
      <w:marRight w:val="0"/>
      <w:marTop w:val="0"/>
      <w:marBottom w:val="0"/>
      <w:divBdr>
        <w:top w:val="none" w:sz="0" w:space="0" w:color="auto"/>
        <w:left w:val="none" w:sz="0" w:space="0" w:color="auto"/>
        <w:bottom w:val="none" w:sz="0" w:space="0" w:color="auto"/>
        <w:right w:val="none" w:sz="0" w:space="0" w:color="auto"/>
      </w:divBdr>
    </w:div>
    <w:div w:id="501896430">
      <w:bodyDiv w:val="1"/>
      <w:marLeft w:val="0"/>
      <w:marRight w:val="0"/>
      <w:marTop w:val="0"/>
      <w:marBottom w:val="0"/>
      <w:divBdr>
        <w:top w:val="none" w:sz="0" w:space="0" w:color="auto"/>
        <w:left w:val="none" w:sz="0" w:space="0" w:color="auto"/>
        <w:bottom w:val="none" w:sz="0" w:space="0" w:color="auto"/>
        <w:right w:val="none" w:sz="0" w:space="0" w:color="auto"/>
      </w:divBdr>
    </w:div>
    <w:div w:id="564225344">
      <w:bodyDiv w:val="1"/>
      <w:marLeft w:val="0"/>
      <w:marRight w:val="0"/>
      <w:marTop w:val="0"/>
      <w:marBottom w:val="0"/>
      <w:divBdr>
        <w:top w:val="none" w:sz="0" w:space="0" w:color="auto"/>
        <w:left w:val="none" w:sz="0" w:space="0" w:color="auto"/>
        <w:bottom w:val="none" w:sz="0" w:space="0" w:color="auto"/>
        <w:right w:val="none" w:sz="0" w:space="0" w:color="auto"/>
      </w:divBdr>
    </w:div>
    <w:div w:id="581178452">
      <w:bodyDiv w:val="1"/>
      <w:marLeft w:val="0"/>
      <w:marRight w:val="0"/>
      <w:marTop w:val="0"/>
      <w:marBottom w:val="0"/>
      <w:divBdr>
        <w:top w:val="none" w:sz="0" w:space="0" w:color="auto"/>
        <w:left w:val="none" w:sz="0" w:space="0" w:color="auto"/>
        <w:bottom w:val="none" w:sz="0" w:space="0" w:color="auto"/>
        <w:right w:val="none" w:sz="0" w:space="0" w:color="auto"/>
      </w:divBdr>
    </w:div>
    <w:div w:id="628702264">
      <w:bodyDiv w:val="1"/>
      <w:marLeft w:val="0"/>
      <w:marRight w:val="0"/>
      <w:marTop w:val="0"/>
      <w:marBottom w:val="0"/>
      <w:divBdr>
        <w:top w:val="none" w:sz="0" w:space="0" w:color="auto"/>
        <w:left w:val="none" w:sz="0" w:space="0" w:color="auto"/>
        <w:bottom w:val="none" w:sz="0" w:space="0" w:color="auto"/>
        <w:right w:val="none" w:sz="0" w:space="0" w:color="auto"/>
      </w:divBdr>
    </w:div>
    <w:div w:id="673646651">
      <w:bodyDiv w:val="1"/>
      <w:marLeft w:val="0"/>
      <w:marRight w:val="0"/>
      <w:marTop w:val="0"/>
      <w:marBottom w:val="0"/>
      <w:divBdr>
        <w:top w:val="none" w:sz="0" w:space="0" w:color="auto"/>
        <w:left w:val="none" w:sz="0" w:space="0" w:color="auto"/>
        <w:bottom w:val="none" w:sz="0" w:space="0" w:color="auto"/>
        <w:right w:val="none" w:sz="0" w:space="0" w:color="auto"/>
      </w:divBdr>
    </w:div>
    <w:div w:id="759446797">
      <w:bodyDiv w:val="1"/>
      <w:marLeft w:val="0"/>
      <w:marRight w:val="0"/>
      <w:marTop w:val="0"/>
      <w:marBottom w:val="0"/>
      <w:divBdr>
        <w:top w:val="none" w:sz="0" w:space="0" w:color="auto"/>
        <w:left w:val="none" w:sz="0" w:space="0" w:color="auto"/>
        <w:bottom w:val="none" w:sz="0" w:space="0" w:color="auto"/>
        <w:right w:val="none" w:sz="0" w:space="0" w:color="auto"/>
      </w:divBdr>
    </w:div>
    <w:div w:id="836111171">
      <w:bodyDiv w:val="1"/>
      <w:marLeft w:val="0"/>
      <w:marRight w:val="0"/>
      <w:marTop w:val="0"/>
      <w:marBottom w:val="0"/>
      <w:divBdr>
        <w:top w:val="none" w:sz="0" w:space="0" w:color="auto"/>
        <w:left w:val="none" w:sz="0" w:space="0" w:color="auto"/>
        <w:bottom w:val="none" w:sz="0" w:space="0" w:color="auto"/>
        <w:right w:val="none" w:sz="0" w:space="0" w:color="auto"/>
      </w:divBdr>
    </w:div>
    <w:div w:id="853034722">
      <w:bodyDiv w:val="1"/>
      <w:marLeft w:val="0"/>
      <w:marRight w:val="0"/>
      <w:marTop w:val="0"/>
      <w:marBottom w:val="0"/>
      <w:divBdr>
        <w:top w:val="none" w:sz="0" w:space="0" w:color="auto"/>
        <w:left w:val="none" w:sz="0" w:space="0" w:color="auto"/>
        <w:bottom w:val="none" w:sz="0" w:space="0" w:color="auto"/>
        <w:right w:val="none" w:sz="0" w:space="0" w:color="auto"/>
      </w:divBdr>
    </w:div>
    <w:div w:id="853114259">
      <w:bodyDiv w:val="1"/>
      <w:marLeft w:val="0"/>
      <w:marRight w:val="0"/>
      <w:marTop w:val="0"/>
      <w:marBottom w:val="0"/>
      <w:divBdr>
        <w:top w:val="none" w:sz="0" w:space="0" w:color="auto"/>
        <w:left w:val="none" w:sz="0" w:space="0" w:color="auto"/>
        <w:bottom w:val="none" w:sz="0" w:space="0" w:color="auto"/>
        <w:right w:val="none" w:sz="0" w:space="0" w:color="auto"/>
      </w:divBdr>
    </w:div>
    <w:div w:id="979385738">
      <w:bodyDiv w:val="1"/>
      <w:marLeft w:val="0"/>
      <w:marRight w:val="0"/>
      <w:marTop w:val="0"/>
      <w:marBottom w:val="0"/>
      <w:divBdr>
        <w:top w:val="none" w:sz="0" w:space="0" w:color="auto"/>
        <w:left w:val="none" w:sz="0" w:space="0" w:color="auto"/>
        <w:bottom w:val="none" w:sz="0" w:space="0" w:color="auto"/>
        <w:right w:val="none" w:sz="0" w:space="0" w:color="auto"/>
      </w:divBdr>
    </w:div>
    <w:div w:id="1072965473">
      <w:bodyDiv w:val="1"/>
      <w:marLeft w:val="0"/>
      <w:marRight w:val="0"/>
      <w:marTop w:val="0"/>
      <w:marBottom w:val="0"/>
      <w:divBdr>
        <w:top w:val="none" w:sz="0" w:space="0" w:color="auto"/>
        <w:left w:val="none" w:sz="0" w:space="0" w:color="auto"/>
        <w:bottom w:val="none" w:sz="0" w:space="0" w:color="auto"/>
        <w:right w:val="none" w:sz="0" w:space="0" w:color="auto"/>
      </w:divBdr>
      <w:divsChild>
        <w:div w:id="1388725975">
          <w:marLeft w:val="0"/>
          <w:marRight w:val="0"/>
          <w:marTop w:val="0"/>
          <w:marBottom w:val="0"/>
          <w:divBdr>
            <w:top w:val="none" w:sz="0" w:space="0" w:color="auto"/>
            <w:left w:val="none" w:sz="0" w:space="0" w:color="auto"/>
            <w:bottom w:val="none" w:sz="0" w:space="0" w:color="auto"/>
            <w:right w:val="none" w:sz="0" w:space="0" w:color="auto"/>
          </w:divBdr>
        </w:div>
      </w:divsChild>
    </w:div>
    <w:div w:id="1073938538">
      <w:bodyDiv w:val="1"/>
      <w:marLeft w:val="0"/>
      <w:marRight w:val="0"/>
      <w:marTop w:val="0"/>
      <w:marBottom w:val="0"/>
      <w:divBdr>
        <w:top w:val="none" w:sz="0" w:space="0" w:color="auto"/>
        <w:left w:val="none" w:sz="0" w:space="0" w:color="auto"/>
        <w:bottom w:val="none" w:sz="0" w:space="0" w:color="auto"/>
        <w:right w:val="none" w:sz="0" w:space="0" w:color="auto"/>
      </w:divBdr>
    </w:div>
    <w:div w:id="1146122103">
      <w:bodyDiv w:val="1"/>
      <w:marLeft w:val="0"/>
      <w:marRight w:val="0"/>
      <w:marTop w:val="0"/>
      <w:marBottom w:val="0"/>
      <w:divBdr>
        <w:top w:val="none" w:sz="0" w:space="0" w:color="auto"/>
        <w:left w:val="none" w:sz="0" w:space="0" w:color="auto"/>
        <w:bottom w:val="none" w:sz="0" w:space="0" w:color="auto"/>
        <w:right w:val="none" w:sz="0" w:space="0" w:color="auto"/>
      </w:divBdr>
    </w:div>
    <w:div w:id="1220434306">
      <w:bodyDiv w:val="1"/>
      <w:marLeft w:val="0"/>
      <w:marRight w:val="0"/>
      <w:marTop w:val="0"/>
      <w:marBottom w:val="0"/>
      <w:divBdr>
        <w:top w:val="none" w:sz="0" w:space="0" w:color="auto"/>
        <w:left w:val="none" w:sz="0" w:space="0" w:color="auto"/>
        <w:bottom w:val="none" w:sz="0" w:space="0" w:color="auto"/>
        <w:right w:val="none" w:sz="0" w:space="0" w:color="auto"/>
      </w:divBdr>
    </w:div>
    <w:div w:id="1224026089">
      <w:bodyDiv w:val="1"/>
      <w:marLeft w:val="0"/>
      <w:marRight w:val="0"/>
      <w:marTop w:val="0"/>
      <w:marBottom w:val="0"/>
      <w:divBdr>
        <w:top w:val="none" w:sz="0" w:space="0" w:color="auto"/>
        <w:left w:val="none" w:sz="0" w:space="0" w:color="auto"/>
        <w:bottom w:val="none" w:sz="0" w:space="0" w:color="auto"/>
        <w:right w:val="none" w:sz="0" w:space="0" w:color="auto"/>
      </w:divBdr>
    </w:div>
    <w:div w:id="1283615969">
      <w:bodyDiv w:val="1"/>
      <w:marLeft w:val="0"/>
      <w:marRight w:val="0"/>
      <w:marTop w:val="0"/>
      <w:marBottom w:val="0"/>
      <w:divBdr>
        <w:top w:val="none" w:sz="0" w:space="0" w:color="auto"/>
        <w:left w:val="none" w:sz="0" w:space="0" w:color="auto"/>
        <w:bottom w:val="none" w:sz="0" w:space="0" w:color="auto"/>
        <w:right w:val="none" w:sz="0" w:space="0" w:color="auto"/>
      </w:divBdr>
    </w:div>
    <w:div w:id="1368991424">
      <w:bodyDiv w:val="1"/>
      <w:marLeft w:val="0"/>
      <w:marRight w:val="0"/>
      <w:marTop w:val="0"/>
      <w:marBottom w:val="0"/>
      <w:divBdr>
        <w:top w:val="none" w:sz="0" w:space="0" w:color="auto"/>
        <w:left w:val="none" w:sz="0" w:space="0" w:color="auto"/>
        <w:bottom w:val="none" w:sz="0" w:space="0" w:color="auto"/>
        <w:right w:val="none" w:sz="0" w:space="0" w:color="auto"/>
      </w:divBdr>
    </w:div>
    <w:div w:id="1447893705">
      <w:bodyDiv w:val="1"/>
      <w:marLeft w:val="0"/>
      <w:marRight w:val="0"/>
      <w:marTop w:val="0"/>
      <w:marBottom w:val="0"/>
      <w:divBdr>
        <w:top w:val="none" w:sz="0" w:space="0" w:color="auto"/>
        <w:left w:val="none" w:sz="0" w:space="0" w:color="auto"/>
        <w:bottom w:val="none" w:sz="0" w:space="0" w:color="auto"/>
        <w:right w:val="none" w:sz="0" w:space="0" w:color="auto"/>
      </w:divBdr>
    </w:div>
    <w:div w:id="1650745838">
      <w:bodyDiv w:val="1"/>
      <w:marLeft w:val="0"/>
      <w:marRight w:val="0"/>
      <w:marTop w:val="0"/>
      <w:marBottom w:val="0"/>
      <w:divBdr>
        <w:top w:val="none" w:sz="0" w:space="0" w:color="auto"/>
        <w:left w:val="none" w:sz="0" w:space="0" w:color="auto"/>
        <w:bottom w:val="none" w:sz="0" w:space="0" w:color="auto"/>
        <w:right w:val="none" w:sz="0" w:space="0" w:color="auto"/>
      </w:divBdr>
    </w:div>
    <w:div w:id="1718502504">
      <w:bodyDiv w:val="1"/>
      <w:marLeft w:val="0"/>
      <w:marRight w:val="0"/>
      <w:marTop w:val="0"/>
      <w:marBottom w:val="0"/>
      <w:divBdr>
        <w:top w:val="none" w:sz="0" w:space="0" w:color="auto"/>
        <w:left w:val="none" w:sz="0" w:space="0" w:color="auto"/>
        <w:bottom w:val="none" w:sz="0" w:space="0" w:color="auto"/>
        <w:right w:val="none" w:sz="0" w:space="0" w:color="auto"/>
      </w:divBdr>
    </w:div>
    <w:div w:id="1786996749">
      <w:bodyDiv w:val="1"/>
      <w:marLeft w:val="0"/>
      <w:marRight w:val="0"/>
      <w:marTop w:val="0"/>
      <w:marBottom w:val="0"/>
      <w:divBdr>
        <w:top w:val="none" w:sz="0" w:space="0" w:color="auto"/>
        <w:left w:val="none" w:sz="0" w:space="0" w:color="auto"/>
        <w:bottom w:val="none" w:sz="0" w:space="0" w:color="auto"/>
        <w:right w:val="none" w:sz="0" w:space="0" w:color="auto"/>
      </w:divBdr>
    </w:div>
    <w:div w:id="1793205609">
      <w:bodyDiv w:val="1"/>
      <w:marLeft w:val="0"/>
      <w:marRight w:val="0"/>
      <w:marTop w:val="0"/>
      <w:marBottom w:val="0"/>
      <w:divBdr>
        <w:top w:val="none" w:sz="0" w:space="0" w:color="auto"/>
        <w:left w:val="none" w:sz="0" w:space="0" w:color="auto"/>
        <w:bottom w:val="none" w:sz="0" w:space="0" w:color="auto"/>
        <w:right w:val="none" w:sz="0" w:space="0" w:color="auto"/>
      </w:divBdr>
    </w:div>
    <w:div w:id="1885751924">
      <w:bodyDiv w:val="1"/>
      <w:marLeft w:val="0"/>
      <w:marRight w:val="0"/>
      <w:marTop w:val="0"/>
      <w:marBottom w:val="0"/>
      <w:divBdr>
        <w:top w:val="none" w:sz="0" w:space="0" w:color="auto"/>
        <w:left w:val="none" w:sz="0" w:space="0" w:color="auto"/>
        <w:bottom w:val="none" w:sz="0" w:space="0" w:color="auto"/>
        <w:right w:val="none" w:sz="0" w:space="0" w:color="auto"/>
      </w:divBdr>
    </w:div>
    <w:div w:id="1890216676">
      <w:bodyDiv w:val="1"/>
      <w:marLeft w:val="0"/>
      <w:marRight w:val="0"/>
      <w:marTop w:val="0"/>
      <w:marBottom w:val="0"/>
      <w:divBdr>
        <w:top w:val="none" w:sz="0" w:space="0" w:color="auto"/>
        <w:left w:val="none" w:sz="0" w:space="0" w:color="auto"/>
        <w:bottom w:val="none" w:sz="0" w:space="0" w:color="auto"/>
        <w:right w:val="none" w:sz="0" w:space="0" w:color="auto"/>
      </w:divBdr>
    </w:div>
    <w:div w:id="1903128627">
      <w:bodyDiv w:val="1"/>
      <w:marLeft w:val="0"/>
      <w:marRight w:val="0"/>
      <w:marTop w:val="0"/>
      <w:marBottom w:val="0"/>
      <w:divBdr>
        <w:top w:val="none" w:sz="0" w:space="0" w:color="auto"/>
        <w:left w:val="none" w:sz="0" w:space="0" w:color="auto"/>
        <w:bottom w:val="none" w:sz="0" w:space="0" w:color="auto"/>
        <w:right w:val="none" w:sz="0" w:space="0" w:color="auto"/>
      </w:divBdr>
    </w:div>
    <w:div w:id="2016883613">
      <w:bodyDiv w:val="1"/>
      <w:marLeft w:val="0"/>
      <w:marRight w:val="0"/>
      <w:marTop w:val="0"/>
      <w:marBottom w:val="0"/>
      <w:divBdr>
        <w:top w:val="none" w:sz="0" w:space="0" w:color="auto"/>
        <w:left w:val="none" w:sz="0" w:space="0" w:color="auto"/>
        <w:bottom w:val="none" w:sz="0" w:space="0" w:color="auto"/>
        <w:right w:val="none" w:sz="0" w:space="0" w:color="auto"/>
      </w:divBdr>
    </w:div>
    <w:div w:id="2062829753">
      <w:bodyDiv w:val="1"/>
      <w:marLeft w:val="0"/>
      <w:marRight w:val="0"/>
      <w:marTop w:val="0"/>
      <w:marBottom w:val="0"/>
      <w:divBdr>
        <w:top w:val="none" w:sz="0" w:space="0" w:color="auto"/>
        <w:left w:val="none" w:sz="0" w:space="0" w:color="auto"/>
        <w:bottom w:val="none" w:sz="0" w:space="0" w:color="auto"/>
        <w:right w:val="none" w:sz="0" w:space="0" w:color="auto"/>
      </w:divBdr>
      <w:divsChild>
        <w:div w:id="1717923250">
          <w:marLeft w:val="0"/>
          <w:marRight w:val="0"/>
          <w:marTop w:val="0"/>
          <w:marBottom w:val="0"/>
          <w:divBdr>
            <w:top w:val="none" w:sz="0" w:space="0" w:color="auto"/>
            <w:left w:val="none" w:sz="0" w:space="0" w:color="auto"/>
            <w:bottom w:val="none" w:sz="0" w:space="0" w:color="auto"/>
            <w:right w:val="none" w:sz="0" w:space="0" w:color="auto"/>
          </w:divBdr>
        </w:div>
      </w:divsChild>
    </w:div>
    <w:div w:id="2064480788">
      <w:bodyDiv w:val="1"/>
      <w:marLeft w:val="0"/>
      <w:marRight w:val="0"/>
      <w:marTop w:val="0"/>
      <w:marBottom w:val="0"/>
      <w:divBdr>
        <w:top w:val="none" w:sz="0" w:space="0" w:color="auto"/>
        <w:left w:val="none" w:sz="0" w:space="0" w:color="auto"/>
        <w:bottom w:val="none" w:sz="0" w:space="0" w:color="auto"/>
        <w:right w:val="none" w:sz="0" w:space="0" w:color="auto"/>
      </w:divBdr>
    </w:div>
    <w:div w:id="2067293172">
      <w:bodyDiv w:val="1"/>
      <w:marLeft w:val="0"/>
      <w:marRight w:val="0"/>
      <w:marTop w:val="0"/>
      <w:marBottom w:val="0"/>
      <w:divBdr>
        <w:top w:val="none" w:sz="0" w:space="0" w:color="auto"/>
        <w:left w:val="none" w:sz="0" w:space="0" w:color="auto"/>
        <w:bottom w:val="none" w:sz="0" w:space="0" w:color="auto"/>
        <w:right w:val="none" w:sz="0" w:space="0" w:color="auto"/>
      </w:divBdr>
    </w:div>
    <w:div w:id="2101293573">
      <w:bodyDiv w:val="1"/>
      <w:marLeft w:val="0"/>
      <w:marRight w:val="0"/>
      <w:marTop w:val="0"/>
      <w:marBottom w:val="0"/>
      <w:divBdr>
        <w:top w:val="none" w:sz="0" w:space="0" w:color="auto"/>
        <w:left w:val="none" w:sz="0" w:space="0" w:color="auto"/>
        <w:bottom w:val="none" w:sz="0" w:space="0" w:color="auto"/>
        <w:right w:val="none" w:sz="0" w:space="0" w:color="auto"/>
      </w:divBdr>
    </w:div>
    <w:div w:id="2105685935">
      <w:bodyDiv w:val="1"/>
      <w:marLeft w:val="0"/>
      <w:marRight w:val="0"/>
      <w:marTop w:val="0"/>
      <w:marBottom w:val="0"/>
      <w:divBdr>
        <w:top w:val="none" w:sz="0" w:space="0" w:color="auto"/>
        <w:left w:val="none" w:sz="0" w:space="0" w:color="auto"/>
        <w:bottom w:val="none" w:sz="0" w:space="0" w:color="auto"/>
        <w:right w:val="none" w:sz="0" w:space="0" w:color="auto"/>
      </w:divBdr>
    </w:div>
    <w:div w:id="2111970242">
      <w:bodyDiv w:val="1"/>
      <w:marLeft w:val="0"/>
      <w:marRight w:val="0"/>
      <w:marTop w:val="0"/>
      <w:marBottom w:val="0"/>
      <w:divBdr>
        <w:top w:val="none" w:sz="0" w:space="0" w:color="auto"/>
        <w:left w:val="none" w:sz="0" w:space="0" w:color="auto"/>
        <w:bottom w:val="none" w:sz="0" w:space="0" w:color="auto"/>
        <w:right w:val="none" w:sz="0" w:space="0" w:color="auto"/>
      </w:divBdr>
    </w:div>
    <w:div w:id="2125228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scaledagileframework.co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112064\Application%20Data\Microsoft\Templates\IA%20Service%20Ord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A01780C4477A4AB94CBDCC9897DD63" ma:contentTypeVersion="" ma:contentTypeDescription="Create a new document." ma:contentTypeScope="" ma:versionID="0e71dcdfbda56f26c3bd89233c097d87">
  <xsd:schema xmlns:xsd="http://www.w3.org/2001/XMLSchema" xmlns:xs="http://www.w3.org/2001/XMLSchema" xmlns:p="http://schemas.microsoft.com/office/2006/metadata/properties" xmlns:ns2="B5E3C928-4F79-440E-8BCA-A2C0671E147E" xmlns:ns3="93771676-5348-4164-94d8-c7704a2990a5" xmlns:ns4="b5e3c928-4f79-440e-8bca-a2c0671e147e" targetNamespace="http://schemas.microsoft.com/office/2006/metadata/properties" ma:root="true" ma:fieldsID="3557ef0aab70c7e960af2c11e4153c78" ns2:_="" ns3:_="" ns4:_="">
    <xsd:import namespace="B5E3C928-4F79-440E-8BCA-A2C0671E147E"/>
    <xsd:import namespace="93771676-5348-4164-94d8-c7704a2990a5"/>
    <xsd:import namespace="b5e3c928-4f79-440e-8bca-a2c0671e14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E3C928-4F79-440E-8BCA-A2C0671E14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771676-5348-4164-94d8-c7704a2990a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5e3c928-4f79-440e-8bca-a2c0671e147e" elementFormDefault="qualified">
    <xsd:import namespace="http://schemas.microsoft.com/office/2006/documentManagement/types"/>
    <xsd:import namespace="http://schemas.microsoft.com/office/infopath/2007/PartnerControls"/>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E96734-BD29-4B13-89B4-FA9A958EFF9D}"/>
</file>

<file path=customXml/itemProps2.xml><?xml version="1.0" encoding="utf-8"?>
<ds:datastoreItem xmlns:ds="http://schemas.openxmlformats.org/officeDocument/2006/customXml" ds:itemID="{9CAE6AE5-1A41-4B10-A474-C3FC545EF900}">
  <ds:schemaRefs>
    <ds:schemaRef ds:uri="http://schemas.microsoft.com/sharepoint/v3/contenttype/forms"/>
  </ds:schemaRefs>
</ds:datastoreItem>
</file>

<file path=customXml/itemProps3.xml><?xml version="1.0" encoding="utf-8"?>
<ds:datastoreItem xmlns:ds="http://schemas.openxmlformats.org/officeDocument/2006/customXml" ds:itemID="{E80522C5-BB6A-4E4B-BA9A-FBE8BCCB6C5A}">
  <ds:schemaRefs>
    <ds:schemaRef ds:uri="http://purl.org/dc/terms/"/>
    <ds:schemaRef ds:uri="http://schemas.microsoft.com/office/2006/metadata/properties"/>
    <ds:schemaRef ds:uri="http://schemas.microsoft.com/office/2006/documentManagement/types"/>
    <ds:schemaRef ds:uri="http://purl.org/dc/elements/1.1/"/>
    <ds:schemaRef ds:uri="http://schemas.openxmlformats.org/package/2006/metadata/core-properties"/>
    <ds:schemaRef ds:uri="93771676-5348-4164-94d8-c7704a2990a5"/>
    <ds:schemaRef ds:uri="http://schemas.microsoft.com/office/infopath/2007/PartnerControls"/>
    <ds:schemaRef ds:uri="b5e3c928-4f79-440e-8bca-a2c0671e147e"/>
    <ds:schemaRef ds:uri="B5E3C928-4F79-440E-8BCA-A2C0671E147E"/>
    <ds:schemaRef ds:uri="http://www.w3.org/XML/1998/namespace"/>
    <ds:schemaRef ds:uri="http://purl.org/dc/dcmitype/"/>
  </ds:schemaRefs>
</ds:datastoreItem>
</file>

<file path=customXml/itemProps4.xml><?xml version="1.0" encoding="utf-8"?>
<ds:datastoreItem xmlns:ds="http://schemas.openxmlformats.org/officeDocument/2006/customXml" ds:itemID="{67EBC6D7-D9DF-40E1-AA29-4BB30D4CF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IA Service Order.dot</Template>
  <TotalTime>982</TotalTime>
  <Pages>64</Pages>
  <Words>22393</Words>
  <Characters>127645</Characters>
  <Application>Microsoft Office Word</Application>
  <DocSecurity>0</DocSecurity>
  <Lines>1063</Lines>
  <Paragraphs>299</Paragraphs>
  <ScaleCrop>false</ScaleCrop>
  <HeadingPairs>
    <vt:vector size="2" baseType="variant">
      <vt:variant>
        <vt:lpstr>Title</vt:lpstr>
      </vt:variant>
      <vt:variant>
        <vt:i4>1</vt:i4>
      </vt:variant>
    </vt:vector>
  </HeadingPairs>
  <TitlesOfParts>
    <vt:vector size="1" baseType="lpstr">
      <vt:lpstr>Micro Focus Statement of Work Template</vt:lpstr>
    </vt:vector>
  </TitlesOfParts>
  <Company/>
  <LinksUpToDate>false</LinksUpToDate>
  <CharactersWithSpaces>149739</CharactersWithSpaces>
  <SharedDoc>false</SharedDoc>
  <HLinks>
    <vt:vector size="288" baseType="variant">
      <vt:variant>
        <vt:i4>4522072</vt:i4>
      </vt:variant>
      <vt:variant>
        <vt:i4>303</vt:i4>
      </vt:variant>
      <vt:variant>
        <vt:i4>0</vt:i4>
      </vt:variant>
      <vt:variant>
        <vt:i4>5</vt:i4>
      </vt:variant>
      <vt:variant>
        <vt:lpwstr>http://www.scaledagileframework.com/</vt:lpwstr>
      </vt:variant>
      <vt:variant>
        <vt:lpwstr/>
      </vt:variant>
      <vt:variant>
        <vt:i4>1769526</vt:i4>
      </vt:variant>
      <vt:variant>
        <vt:i4>278</vt:i4>
      </vt:variant>
      <vt:variant>
        <vt:i4>0</vt:i4>
      </vt:variant>
      <vt:variant>
        <vt:i4>5</vt:i4>
      </vt:variant>
      <vt:variant>
        <vt:lpwstr/>
      </vt:variant>
      <vt:variant>
        <vt:lpwstr>_Toc70073823</vt:lpwstr>
      </vt:variant>
      <vt:variant>
        <vt:i4>1703990</vt:i4>
      </vt:variant>
      <vt:variant>
        <vt:i4>272</vt:i4>
      </vt:variant>
      <vt:variant>
        <vt:i4>0</vt:i4>
      </vt:variant>
      <vt:variant>
        <vt:i4>5</vt:i4>
      </vt:variant>
      <vt:variant>
        <vt:lpwstr/>
      </vt:variant>
      <vt:variant>
        <vt:lpwstr>_Toc70073822</vt:lpwstr>
      </vt:variant>
      <vt:variant>
        <vt:i4>1638454</vt:i4>
      </vt:variant>
      <vt:variant>
        <vt:i4>266</vt:i4>
      </vt:variant>
      <vt:variant>
        <vt:i4>0</vt:i4>
      </vt:variant>
      <vt:variant>
        <vt:i4>5</vt:i4>
      </vt:variant>
      <vt:variant>
        <vt:lpwstr/>
      </vt:variant>
      <vt:variant>
        <vt:lpwstr>_Toc70073821</vt:lpwstr>
      </vt:variant>
      <vt:variant>
        <vt:i4>1572918</vt:i4>
      </vt:variant>
      <vt:variant>
        <vt:i4>260</vt:i4>
      </vt:variant>
      <vt:variant>
        <vt:i4>0</vt:i4>
      </vt:variant>
      <vt:variant>
        <vt:i4>5</vt:i4>
      </vt:variant>
      <vt:variant>
        <vt:lpwstr/>
      </vt:variant>
      <vt:variant>
        <vt:lpwstr>_Toc70073820</vt:lpwstr>
      </vt:variant>
      <vt:variant>
        <vt:i4>1114165</vt:i4>
      </vt:variant>
      <vt:variant>
        <vt:i4>254</vt:i4>
      </vt:variant>
      <vt:variant>
        <vt:i4>0</vt:i4>
      </vt:variant>
      <vt:variant>
        <vt:i4>5</vt:i4>
      </vt:variant>
      <vt:variant>
        <vt:lpwstr/>
      </vt:variant>
      <vt:variant>
        <vt:lpwstr>_Toc70073819</vt:lpwstr>
      </vt:variant>
      <vt:variant>
        <vt:i4>1048629</vt:i4>
      </vt:variant>
      <vt:variant>
        <vt:i4>248</vt:i4>
      </vt:variant>
      <vt:variant>
        <vt:i4>0</vt:i4>
      </vt:variant>
      <vt:variant>
        <vt:i4>5</vt:i4>
      </vt:variant>
      <vt:variant>
        <vt:lpwstr/>
      </vt:variant>
      <vt:variant>
        <vt:lpwstr>_Toc70073818</vt:lpwstr>
      </vt:variant>
      <vt:variant>
        <vt:i4>2031669</vt:i4>
      </vt:variant>
      <vt:variant>
        <vt:i4>242</vt:i4>
      </vt:variant>
      <vt:variant>
        <vt:i4>0</vt:i4>
      </vt:variant>
      <vt:variant>
        <vt:i4>5</vt:i4>
      </vt:variant>
      <vt:variant>
        <vt:lpwstr/>
      </vt:variant>
      <vt:variant>
        <vt:lpwstr>_Toc70073817</vt:lpwstr>
      </vt:variant>
      <vt:variant>
        <vt:i4>1966133</vt:i4>
      </vt:variant>
      <vt:variant>
        <vt:i4>236</vt:i4>
      </vt:variant>
      <vt:variant>
        <vt:i4>0</vt:i4>
      </vt:variant>
      <vt:variant>
        <vt:i4>5</vt:i4>
      </vt:variant>
      <vt:variant>
        <vt:lpwstr/>
      </vt:variant>
      <vt:variant>
        <vt:lpwstr>_Toc70073816</vt:lpwstr>
      </vt:variant>
      <vt:variant>
        <vt:i4>1900597</vt:i4>
      </vt:variant>
      <vt:variant>
        <vt:i4>230</vt:i4>
      </vt:variant>
      <vt:variant>
        <vt:i4>0</vt:i4>
      </vt:variant>
      <vt:variant>
        <vt:i4>5</vt:i4>
      </vt:variant>
      <vt:variant>
        <vt:lpwstr/>
      </vt:variant>
      <vt:variant>
        <vt:lpwstr>_Toc70073815</vt:lpwstr>
      </vt:variant>
      <vt:variant>
        <vt:i4>1835061</vt:i4>
      </vt:variant>
      <vt:variant>
        <vt:i4>224</vt:i4>
      </vt:variant>
      <vt:variant>
        <vt:i4>0</vt:i4>
      </vt:variant>
      <vt:variant>
        <vt:i4>5</vt:i4>
      </vt:variant>
      <vt:variant>
        <vt:lpwstr/>
      </vt:variant>
      <vt:variant>
        <vt:lpwstr>_Toc70073814</vt:lpwstr>
      </vt:variant>
      <vt:variant>
        <vt:i4>1769525</vt:i4>
      </vt:variant>
      <vt:variant>
        <vt:i4>218</vt:i4>
      </vt:variant>
      <vt:variant>
        <vt:i4>0</vt:i4>
      </vt:variant>
      <vt:variant>
        <vt:i4>5</vt:i4>
      </vt:variant>
      <vt:variant>
        <vt:lpwstr/>
      </vt:variant>
      <vt:variant>
        <vt:lpwstr>_Toc70073813</vt:lpwstr>
      </vt:variant>
      <vt:variant>
        <vt:i4>1703989</vt:i4>
      </vt:variant>
      <vt:variant>
        <vt:i4>212</vt:i4>
      </vt:variant>
      <vt:variant>
        <vt:i4>0</vt:i4>
      </vt:variant>
      <vt:variant>
        <vt:i4>5</vt:i4>
      </vt:variant>
      <vt:variant>
        <vt:lpwstr/>
      </vt:variant>
      <vt:variant>
        <vt:lpwstr>_Toc70073812</vt:lpwstr>
      </vt:variant>
      <vt:variant>
        <vt:i4>1638453</vt:i4>
      </vt:variant>
      <vt:variant>
        <vt:i4>206</vt:i4>
      </vt:variant>
      <vt:variant>
        <vt:i4>0</vt:i4>
      </vt:variant>
      <vt:variant>
        <vt:i4>5</vt:i4>
      </vt:variant>
      <vt:variant>
        <vt:lpwstr/>
      </vt:variant>
      <vt:variant>
        <vt:lpwstr>_Toc70073811</vt:lpwstr>
      </vt:variant>
      <vt:variant>
        <vt:i4>1572917</vt:i4>
      </vt:variant>
      <vt:variant>
        <vt:i4>200</vt:i4>
      </vt:variant>
      <vt:variant>
        <vt:i4>0</vt:i4>
      </vt:variant>
      <vt:variant>
        <vt:i4>5</vt:i4>
      </vt:variant>
      <vt:variant>
        <vt:lpwstr/>
      </vt:variant>
      <vt:variant>
        <vt:lpwstr>_Toc70073810</vt:lpwstr>
      </vt:variant>
      <vt:variant>
        <vt:i4>1114164</vt:i4>
      </vt:variant>
      <vt:variant>
        <vt:i4>194</vt:i4>
      </vt:variant>
      <vt:variant>
        <vt:i4>0</vt:i4>
      </vt:variant>
      <vt:variant>
        <vt:i4>5</vt:i4>
      </vt:variant>
      <vt:variant>
        <vt:lpwstr/>
      </vt:variant>
      <vt:variant>
        <vt:lpwstr>_Toc70073809</vt:lpwstr>
      </vt:variant>
      <vt:variant>
        <vt:i4>1048628</vt:i4>
      </vt:variant>
      <vt:variant>
        <vt:i4>188</vt:i4>
      </vt:variant>
      <vt:variant>
        <vt:i4>0</vt:i4>
      </vt:variant>
      <vt:variant>
        <vt:i4>5</vt:i4>
      </vt:variant>
      <vt:variant>
        <vt:lpwstr/>
      </vt:variant>
      <vt:variant>
        <vt:lpwstr>_Toc70073808</vt:lpwstr>
      </vt:variant>
      <vt:variant>
        <vt:i4>2031668</vt:i4>
      </vt:variant>
      <vt:variant>
        <vt:i4>182</vt:i4>
      </vt:variant>
      <vt:variant>
        <vt:i4>0</vt:i4>
      </vt:variant>
      <vt:variant>
        <vt:i4>5</vt:i4>
      </vt:variant>
      <vt:variant>
        <vt:lpwstr/>
      </vt:variant>
      <vt:variant>
        <vt:lpwstr>_Toc70073807</vt:lpwstr>
      </vt:variant>
      <vt:variant>
        <vt:i4>1966132</vt:i4>
      </vt:variant>
      <vt:variant>
        <vt:i4>176</vt:i4>
      </vt:variant>
      <vt:variant>
        <vt:i4>0</vt:i4>
      </vt:variant>
      <vt:variant>
        <vt:i4>5</vt:i4>
      </vt:variant>
      <vt:variant>
        <vt:lpwstr/>
      </vt:variant>
      <vt:variant>
        <vt:lpwstr>_Toc70073806</vt:lpwstr>
      </vt:variant>
      <vt:variant>
        <vt:i4>1900596</vt:i4>
      </vt:variant>
      <vt:variant>
        <vt:i4>170</vt:i4>
      </vt:variant>
      <vt:variant>
        <vt:i4>0</vt:i4>
      </vt:variant>
      <vt:variant>
        <vt:i4>5</vt:i4>
      </vt:variant>
      <vt:variant>
        <vt:lpwstr/>
      </vt:variant>
      <vt:variant>
        <vt:lpwstr>_Toc70073805</vt:lpwstr>
      </vt:variant>
      <vt:variant>
        <vt:i4>1835060</vt:i4>
      </vt:variant>
      <vt:variant>
        <vt:i4>164</vt:i4>
      </vt:variant>
      <vt:variant>
        <vt:i4>0</vt:i4>
      </vt:variant>
      <vt:variant>
        <vt:i4>5</vt:i4>
      </vt:variant>
      <vt:variant>
        <vt:lpwstr/>
      </vt:variant>
      <vt:variant>
        <vt:lpwstr>_Toc70073804</vt:lpwstr>
      </vt:variant>
      <vt:variant>
        <vt:i4>1769524</vt:i4>
      </vt:variant>
      <vt:variant>
        <vt:i4>158</vt:i4>
      </vt:variant>
      <vt:variant>
        <vt:i4>0</vt:i4>
      </vt:variant>
      <vt:variant>
        <vt:i4>5</vt:i4>
      </vt:variant>
      <vt:variant>
        <vt:lpwstr/>
      </vt:variant>
      <vt:variant>
        <vt:lpwstr>_Toc70073803</vt:lpwstr>
      </vt:variant>
      <vt:variant>
        <vt:i4>1703988</vt:i4>
      </vt:variant>
      <vt:variant>
        <vt:i4>152</vt:i4>
      </vt:variant>
      <vt:variant>
        <vt:i4>0</vt:i4>
      </vt:variant>
      <vt:variant>
        <vt:i4>5</vt:i4>
      </vt:variant>
      <vt:variant>
        <vt:lpwstr/>
      </vt:variant>
      <vt:variant>
        <vt:lpwstr>_Toc70073802</vt:lpwstr>
      </vt:variant>
      <vt:variant>
        <vt:i4>1638452</vt:i4>
      </vt:variant>
      <vt:variant>
        <vt:i4>146</vt:i4>
      </vt:variant>
      <vt:variant>
        <vt:i4>0</vt:i4>
      </vt:variant>
      <vt:variant>
        <vt:i4>5</vt:i4>
      </vt:variant>
      <vt:variant>
        <vt:lpwstr/>
      </vt:variant>
      <vt:variant>
        <vt:lpwstr>_Toc70073801</vt:lpwstr>
      </vt:variant>
      <vt:variant>
        <vt:i4>1572916</vt:i4>
      </vt:variant>
      <vt:variant>
        <vt:i4>140</vt:i4>
      </vt:variant>
      <vt:variant>
        <vt:i4>0</vt:i4>
      </vt:variant>
      <vt:variant>
        <vt:i4>5</vt:i4>
      </vt:variant>
      <vt:variant>
        <vt:lpwstr/>
      </vt:variant>
      <vt:variant>
        <vt:lpwstr>_Toc70073800</vt:lpwstr>
      </vt:variant>
      <vt:variant>
        <vt:i4>1966141</vt:i4>
      </vt:variant>
      <vt:variant>
        <vt:i4>134</vt:i4>
      </vt:variant>
      <vt:variant>
        <vt:i4>0</vt:i4>
      </vt:variant>
      <vt:variant>
        <vt:i4>5</vt:i4>
      </vt:variant>
      <vt:variant>
        <vt:lpwstr/>
      </vt:variant>
      <vt:variant>
        <vt:lpwstr>_Toc70073799</vt:lpwstr>
      </vt:variant>
      <vt:variant>
        <vt:i4>2031677</vt:i4>
      </vt:variant>
      <vt:variant>
        <vt:i4>128</vt:i4>
      </vt:variant>
      <vt:variant>
        <vt:i4>0</vt:i4>
      </vt:variant>
      <vt:variant>
        <vt:i4>5</vt:i4>
      </vt:variant>
      <vt:variant>
        <vt:lpwstr/>
      </vt:variant>
      <vt:variant>
        <vt:lpwstr>_Toc70073798</vt:lpwstr>
      </vt:variant>
      <vt:variant>
        <vt:i4>1048637</vt:i4>
      </vt:variant>
      <vt:variant>
        <vt:i4>122</vt:i4>
      </vt:variant>
      <vt:variant>
        <vt:i4>0</vt:i4>
      </vt:variant>
      <vt:variant>
        <vt:i4>5</vt:i4>
      </vt:variant>
      <vt:variant>
        <vt:lpwstr/>
      </vt:variant>
      <vt:variant>
        <vt:lpwstr>_Toc70073797</vt:lpwstr>
      </vt:variant>
      <vt:variant>
        <vt:i4>1114173</vt:i4>
      </vt:variant>
      <vt:variant>
        <vt:i4>116</vt:i4>
      </vt:variant>
      <vt:variant>
        <vt:i4>0</vt:i4>
      </vt:variant>
      <vt:variant>
        <vt:i4>5</vt:i4>
      </vt:variant>
      <vt:variant>
        <vt:lpwstr/>
      </vt:variant>
      <vt:variant>
        <vt:lpwstr>_Toc70073796</vt:lpwstr>
      </vt:variant>
      <vt:variant>
        <vt:i4>1179709</vt:i4>
      </vt:variant>
      <vt:variant>
        <vt:i4>110</vt:i4>
      </vt:variant>
      <vt:variant>
        <vt:i4>0</vt:i4>
      </vt:variant>
      <vt:variant>
        <vt:i4>5</vt:i4>
      </vt:variant>
      <vt:variant>
        <vt:lpwstr/>
      </vt:variant>
      <vt:variant>
        <vt:lpwstr>_Toc70073795</vt:lpwstr>
      </vt:variant>
      <vt:variant>
        <vt:i4>1245245</vt:i4>
      </vt:variant>
      <vt:variant>
        <vt:i4>104</vt:i4>
      </vt:variant>
      <vt:variant>
        <vt:i4>0</vt:i4>
      </vt:variant>
      <vt:variant>
        <vt:i4>5</vt:i4>
      </vt:variant>
      <vt:variant>
        <vt:lpwstr/>
      </vt:variant>
      <vt:variant>
        <vt:lpwstr>_Toc70073794</vt:lpwstr>
      </vt:variant>
      <vt:variant>
        <vt:i4>1310781</vt:i4>
      </vt:variant>
      <vt:variant>
        <vt:i4>98</vt:i4>
      </vt:variant>
      <vt:variant>
        <vt:i4>0</vt:i4>
      </vt:variant>
      <vt:variant>
        <vt:i4>5</vt:i4>
      </vt:variant>
      <vt:variant>
        <vt:lpwstr/>
      </vt:variant>
      <vt:variant>
        <vt:lpwstr>_Toc70073793</vt:lpwstr>
      </vt:variant>
      <vt:variant>
        <vt:i4>1376317</vt:i4>
      </vt:variant>
      <vt:variant>
        <vt:i4>92</vt:i4>
      </vt:variant>
      <vt:variant>
        <vt:i4>0</vt:i4>
      </vt:variant>
      <vt:variant>
        <vt:i4>5</vt:i4>
      </vt:variant>
      <vt:variant>
        <vt:lpwstr/>
      </vt:variant>
      <vt:variant>
        <vt:lpwstr>_Toc70073792</vt:lpwstr>
      </vt:variant>
      <vt:variant>
        <vt:i4>1441853</vt:i4>
      </vt:variant>
      <vt:variant>
        <vt:i4>86</vt:i4>
      </vt:variant>
      <vt:variant>
        <vt:i4>0</vt:i4>
      </vt:variant>
      <vt:variant>
        <vt:i4>5</vt:i4>
      </vt:variant>
      <vt:variant>
        <vt:lpwstr/>
      </vt:variant>
      <vt:variant>
        <vt:lpwstr>_Toc70073791</vt:lpwstr>
      </vt:variant>
      <vt:variant>
        <vt:i4>1507389</vt:i4>
      </vt:variant>
      <vt:variant>
        <vt:i4>80</vt:i4>
      </vt:variant>
      <vt:variant>
        <vt:i4>0</vt:i4>
      </vt:variant>
      <vt:variant>
        <vt:i4>5</vt:i4>
      </vt:variant>
      <vt:variant>
        <vt:lpwstr/>
      </vt:variant>
      <vt:variant>
        <vt:lpwstr>_Toc70073790</vt:lpwstr>
      </vt:variant>
      <vt:variant>
        <vt:i4>1966140</vt:i4>
      </vt:variant>
      <vt:variant>
        <vt:i4>74</vt:i4>
      </vt:variant>
      <vt:variant>
        <vt:i4>0</vt:i4>
      </vt:variant>
      <vt:variant>
        <vt:i4>5</vt:i4>
      </vt:variant>
      <vt:variant>
        <vt:lpwstr/>
      </vt:variant>
      <vt:variant>
        <vt:lpwstr>_Toc70073789</vt:lpwstr>
      </vt:variant>
      <vt:variant>
        <vt:i4>2031676</vt:i4>
      </vt:variant>
      <vt:variant>
        <vt:i4>68</vt:i4>
      </vt:variant>
      <vt:variant>
        <vt:i4>0</vt:i4>
      </vt:variant>
      <vt:variant>
        <vt:i4>5</vt:i4>
      </vt:variant>
      <vt:variant>
        <vt:lpwstr/>
      </vt:variant>
      <vt:variant>
        <vt:lpwstr>_Toc70073788</vt:lpwstr>
      </vt:variant>
      <vt:variant>
        <vt:i4>1048636</vt:i4>
      </vt:variant>
      <vt:variant>
        <vt:i4>62</vt:i4>
      </vt:variant>
      <vt:variant>
        <vt:i4>0</vt:i4>
      </vt:variant>
      <vt:variant>
        <vt:i4>5</vt:i4>
      </vt:variant>
      <vt:variant>
        <vt:lpwstr/>
      </vt:variant>
      <vt:variant>
        <vt:lpwstr>_Toc70073787</vt:lpwstr>
      </vt:variant>
      <vt:variant>
        <vt:i4>1114172</vt:i4>
      </vt:variant>
      <vt:variant>
        <vt:i4>56</vt:i4>
      </vt:variant>
      <vt:variant>
        <vt:i4>0</vt:i4>
      </vt:variant>
      <vt:variant>
        <vt:i4>5</vt:i4>
      </vt:variant>
      <vt:variant>
        <vt:lpwstr/>
      </vt:variant>
      <vt:variant>
        <vt:lpwstr>_Toc70073786</vt:lpwstr>
      </vt:variant>
      <vt:variant>
        <vt:i4>1179708</vt:i4>
      </vt:variant>
      <vt:variant>
        <vt:i4>50</vt:i4>
      </vt:variant>
      <vt:variant>
        <vt:i4>0</vt:i4>
      </vt:variant>
      <vt:variant>
        <vt:i4>5</vt:i4>
      </vt:variant>
      <vt:variant>
        <vt:lpwstr/>
      </vt:variant>
      <vt:variant>
        <vt:lpwstr>_Toc70073785</vt:lpwstr>
      </vt:variant>
      <vt:variant>
        <vt:i4>1245244</vt:i4>
      </vt:variant>
      <vt:variant>
        <vt:i4>44</vt:i4>
      </vt:variant>
      <vt:variant>
        <vt:i4>0</vt:i4>
      </vt:variant>
      <vt:variant>
        <vt:i4>5</vt:i4>
      </vt:variant>
      <vt:variant>
        <vt:lpwstr/>
      </vt:variant>
      <vt:variant>
        <vt:lpwstr>_Toc70073784</vt:lpwstr>
      </vt:variant>
      <vt:variant>
        <vt:i4>1310780</vt:i4>
      </vt:variant>
      <vt:variant>
        <vt:i4>38</vt:i4>
      </vt:variant>
      <vt:variant>
        <vt:i4>0</vt:i4>
      </vt:variant>
      <vt:variant>
        <vt:i4>5</vt:i4>
      </vt:variant>
      <vt:variant>
        <vt:lpwstr/>
      </vt:variant>
      <vt:variant>
        <vt:lpwstr>_Toc70073783</vt:lpwstr>
      </vt:variant>
      <vt:variant>
        <vt:i4>1376316</vt:i4>
      </vt:variant>
      <vt:variant>
        <vt:i4>32</vt:i4>
      </vt:variant>
      <vt:variant>
        <vt:i4>0</vt:i4>
      </vt:variant>
      <vt:variant>
        <vt:i4>5</vt:i4>
      </vt:variant>
      <vt:variant>
        <vt:lpwstr/>
      </vt:variant>
      <vt:variant>
        <vt:lpwstr>_Toc70073782</vt:lpwstr>
      </vt:variant>
      <vt:variant>
        <vt:i4>1441852</vt:i4>
      </vt:variant>
      <vt:variant>
        <vt:i4>26</vt:i4>
      </vt:variant>
      <vt:variant>
        <vt:i4>0</vt:i4>
      </vt:variant>
      <vt:variant>
        <vt:i4>5</vt:i4>
      </vt:variant>
      <vt:variant>
        <vt:lpwstr/>
      </vt:variant>
      <vt:variant>
        <vt:lpwstr>_Toc70073781</vt:lpwstr>
      </vt:variant>
      <vt:variant>
        <vt:i4>1507388</vt:i4>
      </vt:variant>
      <vt:variant>
        <vt:i4>20</vt:i4>
      </vt:variant>
      <vt:variant>
        <vt:i4>0</vt:i4>
      </vt:variant>
      <vt:variant>
        <vt:i4>5</vt:i4>
      </vt:variant>
      <vt:variant>
        <vt:lpwstr/>
      </vt:variant>
      <vt:variant>
        <vt:lpwstr>_Toc70073780</vt:lpwstr>
      </vt:variant>
      <vt:variant>
        <vt:i4>1966131</vt:i4>
      </vt:variant>
      <vt:variant>
        <vt:i4>14</vt:i4>
      </vt:variant>
      <vt:variant>
        <vt:i4>0</vt:i4>
      </vt:variant>
      <vt:variant>
        <vt:i4>5</vt:i4>
      </vt:variant>
      <vt:variant>
        <vt:lpwstr/>
      </vt:variant>
      <vt:variant>
        <vt:lpwstr>_Toc70073779</vt:lpwstr>
      </vt:variant>
      <vt:variant>
        <vt:i4>2031667</vt:i4>
      </vt:variant>
      <vt:variant>
        <vt:i4>8</vt:i4>
      </vt:variant>
      <vt:variant>
        <vt:i4>0</vt:i4>
      </vt:variant>
      <vt:variant>
        <vt:i4>5</vt:i4>
      </vt:variant>
      <vt:variant>
        <vt:lpwstr/>
      </vt:variant>
      <vt:variant>
        <vt:lpwstr>_Toc70073778</vt:lpwstr>
      </vt:variant>
      <vt:variant>
        <vt:i4>1048627</vt:i4>
      </vt:variant>
      <vt:variant>
        <vt:i4>2</vt:i4>
      </vt:variant>
      <vt:variant>
        <vt:i4>0</vt:i4>
      </vt:variant>
      <vt:variant>
        <vt:i4>5</vt:i4>
      </vt:variant>
      <vt:variant>
        <vt:lpwstr/>
      </vt:variant>
      <vt:variant>
        <vt:lpwstr>_Toc70073777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Focus Statement of Work Template</dc:title>
  <dc:subject/>
  <dc:creator>Legal</dc:creator>
  <cp:keywords/>
  <dc:description/>
  <cp:lastModifiedBy>Gregorio Tierno Ortega</cp:lastModifiedBy>
  <cp:revision>421</cp:revision>
  <cp:lastPrinted>2015-05-06T03:28:00Z</cp:lastPrinted>
  <dcterms:created xsi:type="dcterms:W3CDTF">2020-01-23T06:05:00Z</dcterms:created>
  <dcterms:modified xsi:type="dcterms:W3CDTF">2021-04-26T10:57:00Z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oterType">
    <vt:lpwstr>1</vt:lpwstr>
  </property>
  <property fmtid="{D5CDD505-2E9C-101B-9397-08002B2CF9AE}" pid="3" name="DocumentID">
    <vt:lpwstr>ME_72290349_1 (W2003)</vt:lpwstr>
  </property>
  <property fmtid="{D5CDD505-2E9C-101B-9397-08002B2CF9AE}" pid="4" name="ContentTypeId">
    <vt:lpwstr>0x0101008FA01780C4477A4AB94CBDCC9897DD63</vt:lpwstr>
  </property>
  <property fmtid="{D5CDD505-2E9C-101B-9397-08002B2CF9AE}" pid="5" name="Paper Size">
    <vt:lpwstr>A4</vt:lpwstr>
  </property>
  <property fmtid="{D5CDD505-2E9C-101B-9397-08002B2CF9AE}" pid="6" name="Activity">
    <vt:lpwstr>4</vt:lpwstr>
  </property>
  <property fmtid="{D5CDD505-2E9C-101B-9397-08002B2CF9AE}" pid="7" name="Framework Phase">
    <vt:lpwstr>Definition Phase</vt:lpwstr>
  </property>
</Properties>
</file>