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sz w:val="46"/>
          <w:szCs w:val="46"/>
        </w:rPr>
      </w:pPr>
      <w:bookmarkStart w:colFirst="0" w:colLast="0" w:name="_1kmky8e9bfy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Enhanced </w:t>
      </w:r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createElements</w:t>
      </w:r>
      <w:r w:rsidDel="00000000" w:rsidR="00000000" w:rsidRPr="00000000">
        <w:rPr>
          <w:b w:val="1"/>
          <w:sz w:val="46"/>
          <w:szCs w:val="46"/>
          <w:rtl w:val="0"/>
        </w:rPr>
        <w:t xml:space="preserve"> Function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right="-1080" w:firstLine="0"/>
        <w:rPr>
          <w:b w:val="1"/>
          <w:sz w:val="34"/>
          <w:szCs w:val="34"/>
        </w:rPr>
      </w:pPr>
      <w:bookmarkStart w:colFirst="0" w:colLast="0" w:name="_jcoarfcy2jf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createElements</w:t>
      </w:r>
      <w:r w:rsidDel="00000000" w:rsidR="00000000" w:rsidRPr="00000000">
        <w:rPr>
          <w:sz w:val="24"/>
          <w:szCs w:val="24"/>
          <w:rtl w:val="0"/>
        </w:rPr>
        <w:t xml:space="preserve"> function is an advanced utility for dynamically generating HTML content using JavaScript. It allows for the specification of tag names, inner content, attributes, and nested children, catering to a wide array of web development needs. This document outlines proposed enhancements to elevate its functionality, usability, and performance.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right="-1080" w:firstLine="0"/>
        <w:rPr>
          <w:b w:val="1"/>
          <w:sz w:val="34"/>
          <w:szCs w:val="34"/>
        </w:rPr>
      </w:pPr>
      <w:bookmarkStart w:colFirst="0" w:colLast="0" w:name="_141tfnpeiwt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40" w:before="360" w:line="240" w:lineRule="auto"/>
        <w:ind w:left="-300" w:right="-1080" w:firstLine="0"/>
        <w:rPr>
          <w:b w:val="1"/>
          <w:color w:val="000000"/>
          <w:sz w:val="33"/>
          <w:szCs w:val="33"/>
        </w:rPr>
      </w:pPr>
      <w:bookmarkStart w:colFirst="0" w:colLast="0" w:name="_l5wr7e3ww86c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Event Listeners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Description: Facilitates the integration of event listeners, making web elements more interactive.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Implementation: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events</w:t>
      </w:r>
      <w:r w:rsidDel="00000000" w:rsidR="00000000" w:rsidRPr="00000000">
        <w:rPr>
          <w:sz w:val="24"/>
          <w:szCs w:val="24"/>
          <w:rtl w:val="0"/>
        </w:rPr>
        <w:t xml:space="preserve"> object within element descriptors maps event types to handler functions.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240" w:before="360" w:line="240" w:lineRule="auto"/>
        <w:ind w:left="-300" w:right="-1080" w:firstLine="0"/>
        <w:rPr>
          <w:b w:val="1"/>
          <w:color w:val="000000"/>
          <w:sz w:val="33"/>
          <w:szCs w:val="33"/>
        </w:rPr>
      </w:pPr>
      <w:bookmarkStart w:colFirst="0" w:colLast="0" w:name="_4vvxjzgfd9ki" w:id="4"/>
      <w:bookmarkEnd w:id="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Style Object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Description: Simplifies the application of styles by introducing a dedicated style object.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Implementation: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style</w:t>
      </w:r>
      <w:r w:rsidDel="00000000" w:rsidR="00000000" w:rsidRPr="00000000">
        <w:rPr>
          <w:sz w:val="24"/>
          <w:szCs w:val="24"/>
          <w:rtl w:val="0"/>
        </w:rPr>
        <w:t xml:space="preserve"> object where keys are CSS properties and values are corresponding CSS values.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40" w:before="360" w:line="240" w:lineRule="auto"/>
        <w:ind w:left="-300" w:right="-1080" w:firstLine="0"/>
        <w:rPr>
          <w:b w:val="1"/>
          <w:color w:val="000000"/>
          <w:sz w:val="33"/>
          <w:szCs w:val="33"/>
        </w:rPr>
      </w:pPr>
      <w:bookmarkStart w:colFirst="0" w:colLast="0" w:name="_ayh31j4tytlz" w:id="5"/>
      <w:bookmarkEnd w:id="5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Flexible Content Handling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Description: Enhances content versatility to include text nodes, HTML, or a combination thereof.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Implementation: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4"/>
          <w:szCs w:val="24"/>
          <w:rtl w:val="0"/>
        </w:rPr>
        <w:t xml:space="preserve"> property accepts various types, allowing for complex element structures.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40" w:before="360" w:line="240" w:lineRule="auto"/>
        <w:ind w:left="-300" w:right="-1080" w:firstLine="0"/>
        <w:rPr>
          <w:b w:val="1"/>
          <w:color w:val="000000"/>
          <w:sz w:val="33"/>
          <w:szCs w:val="33"/>
        </w:rPr>
      </w:pPr>
      <w:bookmarkStart w:colFirst="0" w:colLast="0" w:name="_ib9sm78imfi6" w:id="6"/>
      <w:bookmarkEnd w:id="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Conditional Rendering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Description: Adds logic-based rendering to improve UI dynamics and resource efficiency.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Implementation: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condition</w:t>
      </w:r>
      <w:r w:rsidDel="00000000" w:rsidR="00000000" w:rsidRPr="00000000">
        <w:rPr>
          <w:sz w:val="24"/>
          <w:szCs w:val="24"/>
          <w:rtl w:val="0"/>
        </w:rPr>
        <w:t xml:space="preserve"> property dictates the rendering of elements based on specified conditions.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240" w:before="360" w:line="240" w:lineRule="auto"/>
        <w:ind w:left="-300" w:right="-1080" w:firstLine="0"/>
        <w:rPr>
          <w:b w:val="1"/>
          <w:color w:val="000000"/>
          <w:sz w:val="33"/>
          <w:szCs w:val="33"/>
        </w:rPr>
      </w:pPr>
      <w:bookmarkStart w:colFirst="0" w:colLast="0" w:name="_xmfsipb9s7dj" w:id="7"/>
      <w:bookmarkEnd w:id="7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DocumentFragment Support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Description: Optimizes the performance of bulk element insertions.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Implementation: Allows for the creation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DocumentFragment</w:t>
      </w:r>
      <w:r w:rsidDel="00000000" w:rsidR="00000000" w:rsidRPr="00000000">
        <w:rPr>
          <w:sz w:val="24"/>
          <w:szCs w:val="24"/>
          <w:rtl w:val="0"/>
        </w:rPr>
        <w:t xml:space="preserve"> to facilitate efficient DOM updates.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240" w:before="360" w:line="240" w:lineRule="auto"/>
        <w:ind w:left="-300" w:right="-1080" w:firstLine="0"/>
        <w:rPr>
          <w:b w:val="1"/>
          <w:color w:val="000000"/>
          <w:sz w:val="33"/>
          <w:szCs w:val="33"/>
        </w:rPr>
      </w:pPr>
      <w:bookmarkStart w:colFirst="0" w:colLast="0" w:name="_urqpdedzhr6" w:id="8"/>
      <w:bookmarkEnd w:id="8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Data Binding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Description: Introduces a reactive approach to element content and attribute updates.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Implementation: Simple data binding mechanisms for dynamic content and attribute updates.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240" w:before="360" w:line="240" w:lineRule="auto"/>
        <w:ind w:left="-300" w:right="-1080" w:firstLine="0"/>
        <w:rPr>
          <w:b w:val="1"/>
          <w:color w:val="000000"/>
          <w:sz w:val="33"/>
          <w:szCs w:val="33"/>
        </w:rPr>
      </w:pPr>
      <w:bookmarkStart w:colFirst="0" w:colLast="0" w:name="_6hwciytjzi00" w:id="9"/>
      <w:bookmarkEnd w:id="9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Accessibility Enhancements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Improves web accessibility by supporting ARIA attributes.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Implementation: Integration of ARIA attributes to make web applications more accessible.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240" w:before="360" w:line="240" w:lineRule="auto"/>
        <w:ind w:left="-300" w:right="-1080" w:firstLine="0"/>
        <w:rPr>
          <w:b w:val="1"/>
          <w:color w:val="000000"/>
          <w:sz w:val="33"/>
          <w:szCs w:val="33"/>
        </w:rPr>
      </w:pPr>
      <w:bookmarkStart w:colFirst="0" w:colLast="0" w:name="_54kyj3jnje7k" w:id="10"/>
      <w:bookmarkEnd w:id="1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Template Support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Description: Enables the reuse of complex HTML structures through templates.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Implementation: Utilization of HTML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&lt;template&gt;</w:t>
      </w:r>
      <w:r w:rsidDel="00000000" w:rsidR="00000000" w:rsidRPr="00000000">
        <w:rPr>
          <w:sz w:val="24"/>
          <w:szCs w:val="24"/>
          <w:rtl w:val="0"/>
        </w:rPr>
        <w:t xml:space="preserve"> tags for defining reusable components.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240" w:before="360" w:line="240" w:lineRule="auto"/>
        <w:ind w:left="-300" w:right="-1080" w:firstLine="0"/>
        <w:rPr>
          <w:b w:val="1"/>
          <w:color w:val="000000"/>
          <w:sz w:val="33"/>
          <w:szCs w:val="33"/>
        </w:rPr>
      </w:pPr>
      <w:bookmarkStart w:colFirst="0" w:colLast="0" w:name="_yhp48mswiom" w:id="11"/>
      <w:bookmarkEnd w:id="1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Error Handling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Description: Enhances function reliability with comprehensive error feedback.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Implementation: Clear feedback mechanisms for issues like unsupported tags or attributes.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240" w:before="360" w:line="240" w:lineRule="auto"/>
        <w:ind w:left="-300" w:right="-1080" w:firstLine="0"/>
        <w:rPr>
          <w:b w:val="1"/>
          <w:color w:val="000000"/>
          <w:sz w:val="33"/>
          <w:szCs w:val="33"/>
        </w:rPr>
      </w:pPr>
      <w:bookmarkStart w:colFirst="0" w:colLast="0" w:name="_ufmf3xvx2z4o" w:id="12"/>
      <w:bookmarkEnd w:id="1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Namespace Support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Description: Expands functionality to include XML-based documents and SVG elements.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Implementation: Support for creating elements within specific XML namespaces.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right="-1080" w:firstLine="0"/>
        <w:rPr>
          <w:b w:val="1"/>
          <w:sz w:val="34"/>
          <w:szCs w:val="34"/>
        </w:rPr>
      </w:pPr>
      <w:bookmarkStart w:colFirst="0" w:colLast="0" w:name="_stmdclolaky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Incorporating these enhancements will make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createElements</w:t>
      </w:r>
      <w:r w:rsidDel="00000000" w:rsidR="00000000" w:rsidRPr="00000000">
        <w:rPr>
          <w:sz w:val="24"/>
          <w:szCs w:val="24"/>
          <w:rtl w:val="0"/>
        </w:rPr>
        <w:t xml:space="preserve"> function a more robust and versatile tool for web developers, enabling the creation of more dynamic, accessible, and visually appealing web applications.</w:t>
      </w:r>
    </w:p>
    <w:p w:rsidR="00000000" w:rsidDel="00000000" w:rsidP="00000000" w:rsidRDefault="00000000" w:rsidRPr="00000000" w14:paraId="00000025">
      <w:pPr>
        <w:ind w:right="-1080" w:hanging="108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