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with decades of experience building distributed systems, infrastructure, and developer tools. Strong background in Rust, Python, and TypeScript with expertise in high-performance asynchronous systems, cross-language SDKs, and multi-cloud deployments. Proven track record in founding-level roles shaping technical direction and team culture from day one. Built safety-critical and mission-critical infrastructure at high velocity while maintaining code quality through pragmatic CI/CD, observability, and disciplined SDLC practices.</w:t>
      </w:r>
    </w:p>
    <w:p>
      <w:pPr>
        <w:spacing w:before="80" w:after="40"/>
      </w:pPr>
      <w:r>
        <w:rPr>
          <w:b/>
          <w:color w:val="003366"/>
          <w:sz w:val="26"/>
        </w:rPr>
        <w:t>Core Technologies</w:t>
      </w:r>
    </w:p>
    <w:p>
      <w:pPr>
        <w:spacing w:after="20"/>
      </w:pPr>
      <w:r>
        <w:rPr>
          <w:b/>
          <w:sz w:val="20"/>
        </w:rPr>
        <w:t xml:space="preserve">Languages &amp; Frameworks: </w:t>
      </w:r>
      <w:r>
        <w:rPr>
          <w:sz w:val="20"/>
        </w:rPr>
        <w:t>Rust, Python, Go, TypeScript, Swift, Kotlin, Java **Distributed Systems:** Message queues, pub/sub, event-driven architecture, async/concurrent processing, idempotency, retry/backoff **Data &amp; Databases:** PostgreSQL, DynamoDB, Elasticsearch, Databricks, Spark **Cloud &amp; Infrastructure:** Kubernetes, Docker, AWS (SQS/SNS, S3, IAM, VPC, SageMaker), Azure, Terraform, multi-cloud/hybrid deployments **Reliability &amp; Observability:** CI/CD, distributed tracing, metrics/logging, SLOs/alerting, incident response</w:t>
      </w:r>
    </w:p>
    <w:p>
      <w:pPr>
        <w:spacing w:before="80" w:after="40"/>
      </w:pPr>
      <w:r>
        <w:rPr>
          <w:b/>
          <w:color w:val="003366"/>
          <w:sz w:val="26"/>
        </w:rPr>
        <w:t>Experience</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20"/>
        </w:rPr>
        <w:t>Led team building secure backend registry service (Python, FastAPI, SQLAlchemy, PostgreSQL) and cross-language SDKs. Cryptographic core written in Rust with bindings for Python and WebAssembly, wrapped by Python and TypeScript SDKs for automation agents and frontend.</w:t>
      </w:r>
    </w:p>
    <w:p>
      <w:pPr>
        <w:pStyle w:val="ListBullet"/>
        <w:spacing w:after="20" w:line="240" w:lineRule="auto"/>
        <w:ind w:left="360"/>
      </w:pPr>
      <w:r>
        <w:rPr>
          <w:sz w:val="20"/>
        </w:rPr>
        <w:t>Designed cryptographically verified asset lineage and DoD‑compliant control tagging—enabling zero-knowledge collaboration, data sovereignty, and frictionless sharing. Implemented high-performance async systems for real-time permissions control and observability over distributed agents.</w:t>
      </w:r>
    </w:p>
    <w:p>
      <w:pPr>
        <w:pStyle w:val="ListBullet"/>
        <w:spacing w:after="20" w:line="240" w:lineRule="auto"/>
        <w:ind w:left="360"/>
      </w:pPr>
      <w:r>
        <w:rPr>
          <w:sz w:val="20"/>
        </w:rPr>
        <w:t>Architected hybrid, multi-cloud, and on-prem deployments tailored to customer needs. Ensured CI/CD validated all compliance requirements on each release, publishing results for ATO submission to minimize approval effort for deployment on secure and classified networks.</w:t>
      </w:r>
    </w:p>
    <w:p>
      <w:pPr>
        <w:pStyle w:val="ListBullet"/>
        <w:spacing w:after="20" w:line="240" w:lineRule="auto"/>
        <w:ind w:left="360"/>
      </w:pPr>
      <w:r>
        <w:rPr>
          <w:sz w:val="20"/>
        </w:rPr>
        <w:t>Shaped technical direction and product strategy as founding-level engineer. Delivered all major milestones on time and successfully relaunched product for commercial and government clients.</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w:t>
      </w:r>
    </w:p>
    <w:p>
      <w:pPr>
        <w:pStyle w:val="ListBullet"/>
        <w:spacing w:after="20" w:line="240" w:lineRule="auto"/>
        <w:ind w:left="360"/>
      </w:pPr>
      <w:r>
        <w:rPr>
          <w:sz w:val="20"/>
        </w:rPr>
        <w:t>Technical lead building real-time flight telemetry pipelines for commercial jet engines. Built streaming data platform (Databricks, Spark, Python) processing thousands of engine sensors through fault detection and anomaly detection models, triggering severity-based automated alerts.</w:t>
      </w:r>
    </w:p>
    <w:p>
      <w:pPr>
        <w:pStyle w:val="ListBullet"/>
        <w:spacing w:after="20" w:line="240" w:lineRule="auto"/>
        <w:ind w:left="360"/>
      </w:pPr>
      <w:r>
        <w:rPr>
          <w:sz w:val="20"/>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20"/>
        </w:rPr>
        <w:t>Led effort to "inner-source" developer tools: SDKs for parsing proprietary data formats, quickstart kits for Databricks projects, and synthetic data generators.</w:t>
      </w:r>
    </w:p>
    <w:p>
      <w:pPr>
        <w:pStyle w:val="ListBullet"/>
        <w:spacing w:after="20" w:line="240" w:lineRule="auto"/>
        <w:ind w:left="360"/>
      </w:pPr>
      <w:r>
        <w:rPr>
          <w:sz w:val="20"/>
        </w:rPr>
        <w:t>Led team of 14 developers across three agile projects while supervising platform migration support for 40+ teams.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Led small team that designed and built the company's algorithmic underwriting and policy‑management platform from day one.</w:t>
      </w:r>
    </w:p>
    <w:p>
      <w:pPr>
        <w:pStyle w:val="ListBullet"/>
        <w:spacing w:after="20" w:line="240" w:lineRule="auto"/>
        <w:ind w:left="360"/>
      </w:pPr>
      <w:r>
        <w:rPr>
          <w:sz w:val="20"/>
        </w:rPr>
        <w:t>Built platform with Go microservices on Kubernetes, federated GraphQL API, and Vue.js frontend. Initial development completed in under ten months, launching the same day the company received regulatory approval.</w:t>
      </w:r>
    </w:p>
    <w:p>
      <w:pPr>
        <w:pStyle w:val="ListBullet"/>
        <w:spacing w:after="20" w:line="240" w:lineRule="auto"/>
        <w:ind w:left="360"/>
      </w:pPr>
      <w:r>
        <w:rPr>
          <w:sz w:val="20"/>
        </w:rPr>
        <w:t>Shaped technical direction and team culture in founding-level role. Partnered closely with product and operations to compress build-ship-iterate loop.</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the UTC Digital Accelerator. Oversaw multiple project teams—from IoT sensors and mobile apps for industrial refrigeration to standardized design systems and developer tools. Led efforts to normalize, document and evangelize engineering processes, standards and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to build specialized product search engine.</w:t>
      </w:r>
    </w:p>
    <w:p>
      <w:pPr>
        <w:pStyle w:val="ListBullet"/>
        <w:spacing w:after="20" w:line="240" w:lineRule="auto"/>
        <w:ind w:left="360"/>
      </w:pPr>
      <w:r>
        <w:rPr>
          <w:sz w:val="20"/>
        </w:rPr>
        <w:t>Designed ML-driven ETL pipeline (Python, spaCy, NLTK, scikit-learn) for product identification and NLP-based entity extraction, with image recognition and classification models on AWS SageMaker.</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engineering blog, meetups, and open‑source contributions.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