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0"/>
          <w:szCs w:val="40"/>
        </w:rPr>
        <w:t xml:space="preserve">Network-Based Intrusion Detection System (NIDS)</w:t>
      </w:r>
    </w:p>
    <w:p>
      <w:pPr>
        <w:spacing w:after="200"/>
        <w:jc w:val="center"/>
      </w:pPr>
      <w:r>
        <w:rPr>
          <w:i/>
          <w:iCs/>
          <w:sz w:val="26"/>
          <w:szCs w:val="26"/>
        </w:rPr>
        <w:t xml:space="preserve">Design, Implementation and Evaluation using Suricata</w:t>
      </w:r>
    </w:p>
    <w:p>
      <w:pPr>
        <w:spacing w:after="2400"/>
        <w:jc w:val="center"/>
      </w:pPr>
      <w:r>
        <w:rPr>
          <w:color w:val="555555"/>
          <w:sz w:val="22"/>
          <w:szCs w:val="22"/>
        </w:rPr>
        <w:t xml:space="preserve">Cybersecurity Project Report</w:t>
      </w:r>
    </w:p>
    <w:p>
      <w:pPr>
        <w:jc w:val="center"/>
      </w:pPr>
      <w:r>
        <w:rPr>
          <w:color w:val="888888"/>
          <w:sz w:val="20"/>
          <w:szCs w:val="20"/>
        </w:rPr>
        <w:t xml:space="preserve">Prepared for academic / lab submission</w:t>
      </w:r>
    </w:p>
    <w:p>
      <w:r>
        <w:br w:type="page"/>
      </w:r>
    </w:p>
    <w:p>
      <w:pPr>
        <w:pStyle w:val="Heading1"/>
        <w:spacing w:after="160" w:before="360"/>
      </w:pPr>
      <w:r>
        <w:t xml:space="preserve">1. Introduction</w:t>
      </w:r>
    </w:p>
    <w:p>
      <w:pPr>
        <w:spacing w:after="160"/>
      </w:pPr>
      <w:r>
        <w:rPr>
          <w:sz w:val="22"/>
          <w:szCs w:val="22"/>
        </w:rPr>
        <w:t xml:space="preserve">A Network-based Intrusion Detection System (NIDS) monitors traffic on a network segment and inspects it against a set of signatures and behavioural rules to identify malicious or suspicious activity. Unlike a Host-based IDS (HIDS), which watches a single machine, a NIDS is placed at a strategic point in the network — such as a mirrored switch port (SPAN/TAP) or a gateway — so it can observe traffic to and from every device on that segment.</w:t>
      </w:r>
    </w:p>
    <w:p>
      <w:pPr>
        <w:spacing w:after="160"/>
      </w:pPr>
      <w:r>
        <w:rPr>
          <w:sz w:val="22"/>
          <w:szCs w:val="22"/>
        </w:rPr>
        <w:t xml:space="preserve">This project implements a fully working NIDS lab using Suricata, an open-source, high-performance network analysis and threat-detection engine that is largely rule-compatible with Snort. The project covers five stages: deployment of the engine, writing and tuning detection rules, continuous monitoring of live traffic, automated response to detected intrusions, and visualization of alerts on a dashboard.</w:t>
      </w:r>
    </w:p>
    <w:p>
      <w:pPr>
        <w:pStyle w:val="Heading1"/>
        <w:spacing w:after="160" w:before="360"/>
      </w:pPr>
      <w:r>
        <w:t xml:space="preserve">2. Objectives</w:t>
      </w:r>
    </w:p>
    <w:p>
      <w:pPr>
        <w:pStyle w:val="ListParagraph"/>
        <w:numPr>
          <w:ilvl w:val="0"/>
          <w:numId w:val="2"/>
        </w:numPr>
        <w:spacing w:after="80"/>
      </w:pPr>
      <w:r>
        <w:rPr>
          <w:sz w:val="22"/>
          <w:szCs w:val="22"/>
        </w:rPr>
        <w:t xml:space="preserve">Set up a network-based intrusion detection system using Suricata (with Snort noted as an alternative).</w:t>
      </w:r>
    </w:p>
    <w:p>
      <w:pPr>
        <w:pStyle w:val="ListParagraph"/>
        <w:numPr>
          <w:ilvl w:val="0"/>
          <w:numId w:val="2"/>
        </w:numPr>
        <w:spacing w:after="80"/>
      </w:pPr>
      <w:r>
        <w:rPr>
          <w:sz w:val="22"/>
          <w:szCs w:val="22"/>
        </w:rPr>
        <w:t xml:space="preserve">Configure custom rules and alerting to detect suspicious or malicious network activity.</w:t>
      </w:r>
    </w:p>
    <w:p>
      <w:pPr>
        <w:pStyle w:val="ListParagraph"/>
        <w:numPr>
          <w:ilvl w:val="0"/>
          <w:numId w:val="2"/>
        </w:numPr>
        <w:spacing w:after="80"/>
      </w:pPr>
      <w:r>
        <w:rPr>
          <w:sz w:val="22"/>
          <w:szCs w:val="22"/>
        </w:rPr>
        <w:t xml:space="preserve">Continuously monitor live network traffic for potential threats.</w:t>
      </w:r>
    </w:p>
    <w:p>
      <w:pPr>
        <w:pStyle w:val="ListParagraph"/>
        <w:numPr>
          <w:ilvl w:val="0"/>
          <w:numId w:val="2"/>
        </w:numPr>
        <w:spacing w:after="80"/>
      </w:pPr>
      <w:r>
        <w:rPr>
          <w:sz w:val="22"/>
          <w:szCs w:val="22"/>
        </w:rPr>
        <w:t xml:space="preserve">Implement automated and manual response mechanisms for detected intrusions.</w:t>
      </w:r>
    </w:p>
    <w:p>
      <w:pPr>
        <w:pStyle w:val="ListParagraph"/>
        <w:numPr>
          <w:ilvl w:val="0"/>
          <w:numId w:val="2"/>
        </w:numPr>
        <w:spacing w:after="80"/>
      </w:pPr>
      <w:r>
        <w:rPr>
          <w:sz w:val="22"/>
          <w:szCs w:val="22"/>
        </w:rPr>
        <w:t xml:space="preserve">Visualize detected attacks using a dashboard and graphs for analysis and reporting.</w:t>
      </w:r>
    </w:p>
    <w:p>
      <w:pPr>
        <w:pStyle w:val="Heading1"/>
        <w:spacing w:after="160" w:before="360"/>
      </w:pPr>
      <w:r>
        <w:t xml:space="preserve">3. Tools and Technologies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50"/>
      </w:tblGrid>
      <w:tr>
        <w:tc>
          <w:tcPr>
            <w:tcW w:type="dxa" w:w="2000"/>
            <w:shd w:fill="1F3864" w:color="auto" w:val="clear"/>
          </w:tcPr>
          <w:p>
            <w:r>
              <w:rPr>
                <w:b/>
                <w:bCs/>
                <w:color w:val="FFFFFF"/>
                <w:sz w:val="20"/>
                <w:szCs w:val="20"/>
              </w:rPr>
              <w:t xml:space="preserve">Category</w:t>
            </w:r>
          </w:p>
        </w:tc>
        <w:tc>
          <w:tcPr>
            <w:tcW w:type="dxa" w:w="3600"/>
            <w:shd w:fill="1F3864" w:color="auto" w:val="clear"/>
          </w:tcPr>
          <w:p>
            <w:r>
              <w:rPr>
                <w:b/>
                <w:bCs/>
                <w:color w:val="FFFFFF"/>
                <w:sz w:val="20"/>
                <w:szCs w:val="20"/>
              </w:rPr>
              <w:t xml:space="preserve">Tool / Technology</w:t>
            </w:r>
          </w:p>
        </w:tc>
        <w:tc>
          <w:tcPr>
            <w:tcW w:type="dxa" w:w="3750"/>
            <w:shd w:fill="1F3864" w:color="auto" w:val="clear"/>
          </w:tcPr>
          <w:p>
            <w:r>
              <w:rPr>
                <w:b/>
                <w:bCs/>
                <w:color w:val="FFFFFF"/>
                <w:sz w:val="20"/>
                <w:szCs w:val="20"/>
              </w:rPr>
              <w:t xml:space="preserve">Purpose</w:t>
            </w:r>
          </w:p>
        </w:tc>
      </w:tr>
      <w:tr>
        <w:tc>
          <w:tcPr>
            <w:tcW w:type="dxa" w:w="2000"/>
          </w:tcPr>
          <w:p>
            <w:r>
              <w:rPr>
                <w:b w:val="false"/>
                <w:bCs w:val="false"/>
                <w:color w:val="000000"/>
                <w:sz w:val="20"/>
                <w:szCs w:val="20"/>
              </w:rPr>
              <w:t xml:space="preserve">IDS engine</w:t>
            </w:r>
          </w:p>
        </w:tc>
        <w:tc>
          <w:tcPr>
            <w:tcW w:type="dxa" w:w="3600"/>
          </w:tcPr>
          <w:p>
            <w:r>
              <w:rPr>
                <w:b w:val="false"/>
                <w:bCs w:val="false"/>
                <w:color w:val="000000"/>
                <w:sz w:val="20"/>
                <w:szCs w:val="20"/>
              </w:rPr>
              <w:t xml:space="preserve">Suricata 7.x</w:t>
            </w:r>
          </w:p>
        </w:tc>
        <w:tc>
          <w:tcPr>
            <w:tcW w:type="dxa" w:w="3750"/>
          </w:tcPr>
          <w:p>
            <w:r>
              <w:rPr>
                <w:b w:val="false"/>
                <w:bCs w:val="false"/>
                <w:color w:val="000000"/>
                <w:sz w:val="20"/>
                <w:szCs w:val="20"/>
              </w:rPr>
              <w:t xml:space="preserve">Primary detection engine (multi-threaded, IDS/IPS capable)</w:t>
            </w:r>
          </w:p>
        </w:tc>
      </w:tr>
      <w:tr>
        <w:tc>
          <w:tcPr>
            <w:tcW w:type="dxa" w:w="2000"/>
          </w:tcPr>
          <w:p>
            <w:r>
              <w:rPr>
                <w:b w:val="false"/>
                <w:bCs w:val="false"/>
                <w:color w:val="000000"/>
                <w:sz w:val="20"/>
                <w:szCs w:val="20"/>
              </w:rPr>
              <w:t xml:space="preserve">Alternative engine</w:t>
            </w:r>
          </w:p>
        </w:tc>
        <w:tc>
          <w:tcPr>
            <w:tcW w:type="dxa" w:w="3600"/>
          </w:tcPr>
          <w:p>
            <w:r>
              <w:rPr>
                <w:b w:val="false"/>
                <w:bCs w:val="false"/>
                <w:color w:val="000000"/>
                <w:sz w:val="20"/>
                <w:szCs w:val="20"/>
              </w:rPr>
              <w:t xml:space="preserve">Snort 3</w:t>
            </w:r>
          </w:p>
        </w:tc>
        <w:tc>
          <w:tcPr>
            <w:tcW w:type="dxa" w:w="3750"/>
          </w:tcPr>
          <w:p>
            <w:r>
              <w:rPr>
                <w:b w:val="false"/>
                <w:bCs w:val="false"/>
                <w:color w:val="000000"/>
                <w:sz w:val="20"/>
                <w:szCs w:val="20"/>
              </w:rPr>
              <w:t xml:space="preserve">Reference / comparison signature-based IDS</w:t>
            </w:r>
          </w:p>
        </w:tc>
      </w:tr>
      <w:tr>
        <w:tc>
          <w:tcPr>
            <w:tcW w:type="dxa" w:w="2000"/>
          </w:tcPr>
          <w:p>
            <w:r>
              <w:rPr>
                <w:b w:val="false"/>
                <w:bCs w:val="false"/>
                <w:color w:val="000000"/>
                <w:sz w:val="20"/>
                <w:szCs w:val="20"/>
              </w:rPr>
              <w:t xml:space="preserve">Operating system</w:t>
            </w:r>
          </w:p>
        </w:tc>
        <w:tc>
          <w:tcPr>
            <w:tcW w:type="dxa" w:w="3600"/>
          </w:tcPr>
          <w:p>
            <w:r>
              <w:rPr>
                <w:b w:val="false"/>
                <w:bCs w:val="false"/>
                <w:color w:val="000000"/>
                <w:sz w:val="20"/>
                <w:szCs w:val="20"/>
              </w:rPr>
              <w:t xml:space="preserve">Ubuntu 22.04 LTS / Kali Linux</w:t>
            </w:r>
          </w:p>
        </w:tc>
        <w:tc>
          <w:tcPr>
            <w:tcW w:type="dxa" w:w="3750"/>
          </w:tcPr>
          <w:p>
            <w:r>
              <w:rPr>
                <w:b w:val="false"/>
                <w:bCs w:val="false"/>
                <w:color w:val="000000"/>
                <w:sz w:val="20"/>
                <w:szCs w:val="20"/>
              </w:rPr>
              <w:t xml:space="preserve">Host OS for the sensor (VM in a lab network)</w:t>
            </w:r>
          </w:p>
        </w:tc>
      </w:tr>
      <w:tr>
        <w:tc>
          <w:tcPr>
            <w:tcW w:type="dxa" w:w="2000"/>
          </w:tcPr>
          <w:p>
            <w:r>
              <w:rPr>
                <w:b w:val="false"/>
                <w:bCs w:val="false"/>
                <w:color w:val="000000"/>
                <w:sz w:val="20"/>
                <w:szCs w:val="20"/>
              </w:rPr>
              <w:t xml:space="preserve">Rule sets</w:t>
            </w:r>
          </w:p>
        </w:tc>
        <w:tc>
          <w:tcPr>
            <w:tcW w:type="dxa" w:w="3600"/>
          </w:tcPr>
          <w:p>
            <w:r>
              <w:rPr>
                <w:b w:val="false"/>
                <w:bCs w:val="false"/>
                <w:color w:val="000000"/>
                <w:sz w:val="20"/>
                <w:szCs w:val="20"/>
              </w:rPr>
              <w:t xml:space="preserve">Emerging Threats Open, custom local.rules</w:t>
            </w:r>
          </w:p>
        </w:tc>
        <w:tc>
          <w:tcPr>
            <w:tcW w:type="dxa" w:w="3750"/>
          </w:tcPr>
          <w:p>
            <w:r>
              <w:rPr>
                <w:b w:val="false"/>
                <w:bCs w:val="false"/>
                <w:color w:val="000000"/>
                <w:sz w:val="20"/>
                <w:szCs w:val="20"/>
              </w:rPr>
              <w:t xml:space="preserve">Signatures for known and custom attack patterns</w:t>
            </w:r>
          </w:p>
        </w:tc>
      </w:tr>
      <w:tr>
        <w:tc>
          <w:tcPr>
            <w:tcW w:type="dxa" w:w="2000"/>
          </w:tcPr>
          <w:p>
            <w:r>
              <w:rPr>
                <w:b w:val="false"/>
                <w:bCs w:val="false"/>
                <w:color w:val="000000"/>
                <w:sz w:val="20"/>
                <w:szCs w:val="20"/>
              </w:rPr>
              <w:t xml:space="preserve">Log analysis</w:t>
            </w:r>
          </w:p>
        </w:tc>
        <w:tc>
          <w:tcPr>
            <w:tcW w:type="dxa" w:w="3600"/>
          </w:tcPr>
          <w:p>
            <w:r>
              <w:rPr>
                <w:b w:val="false"/>
                <w:bCs w:val="false"/>
                <w:color w:val="000000"/>
                <w:sz w:val="20"/>
                <w:szCs w:val="20"/>
              </w:rPr>
              <w:t xml:space="preserve">eve.json, fast.log, jq, Python</w:t>
            </w:r>
          </w:p>
        </w:tc>
        <w:tc>
          <w:tcPr>
            <w:tcW w:type="dxa" w:w="3750"/>
          </w:tcPr>
          <w:p>
            <w:r>
              <w:rPr>
                <w:b w:val="false"/>
                <w:bCs w:val="false"/>
                <w:color w:val="000000"/>
                <w:sz w:val="20"/>
                <w:szCs w:val="20"/>
              </w:rPr>
              <w:t xml:space="preserve">Structured alert data and parsing</w:t>
            </w:r>
          </w:p>
        </w:tc>
      </w:tr>
      <w:tr>
        <w:tc>
          <w:tcPr>
            <w:tcW w:type="dxa" w:w="2000"/>
          </w:tcPr>
          <w:p>
            <w:r>
              <w:rPr>
                <w:b w:val="false"/>
                <w:bCs w:val="false"/>
                <w:color w:val="000000"/>
                <w:sz w:val="20"/>
                <w:szCs w:val="20"/>
              </w:rPr>
              <w:t xml:space="preserve">Automated response</w:t>
            </w:r>
          </w:p>
        </w:tc>
        <w:tc>
          <w:tcPr>
            <w:tcW w:type="dxa" w:w="3600"/>
          </w:tcPr>
          <w:p>
            <w:r>
              <w:rPr>
                <w:b w:val="false"/>
                <w:bCs w:val="false"/>
                <w:color w:val="000000"/>
                <w:sz w:val="20"/>
                <w:szCs w:val="20"/>
              </w:rPr>
              <w:t xml:space="preserve">Python, iptables / ufw</w:t>
            </w:r>
          </w:p>
        </w:tc>
        <w:tc>
          <w:tcPr>
            <w:tcW w:type="dxa" w:w="3750"/>
          </w:tcPr>
          <w:p>
            <w:r>
              <w:rPr>
                <w:b w:val="false"/>
                <w:bCs w:val="false"/>
                <w:color w:val="000000"/>
                <w:sz w:val="20"/>
                <w:szCs w:val="20"/>
              </w:rPr>
              <w:t xml:space="preserve">Blocking malicious source IPs on detection</w:t>
            </w:r>
          </w:p>
        </w:tc>
      </w:tr>
      <w:tr>
        <w:tc>
          <w:tcPr>
            <w:tcW w:type="dxa" w:w="2000"/>
          </w:tcPr>
          <w:p>
            <w:r>
              <w:rPr>
                <w:b w:val="false"/>
                <w:bCs w:val="false"/>
                <w:color w:val="000000"/>
                <w:sz w:val="20"/>
                <w:szCs w:val="20"/>
              </w:rPr>
              <w:t xml:space="preserve">Visualization</w:t>
            </w:r>
          </w:p>
        </w:tc>
        <w:tc>
          <w:tcPr>
            <w:tcW w:type="dxa" w:w="3600"/>
          </w:tcPr>
          <w:p>
            <w:r>
              <w:rPr>
                <w:b w:val="false"/>
                <w:bCs w:val="false"/>
                <w:color w:val="000000"/>
                <w:sz w:val="20"/>
                <w:szCs w:val="20"/>
              </w:rPr>
              <w:t xml:space="preserve">Elastic Stack (Filebeat, Elasticsearch, Kibana) or EveBox; lightweight Flask + Chart.js option</w:t>
            </w:r>
          </w:p>
        </w:tc>
        <w:tc>
          <w:tcPr>
            <w:tcW w:type="dxa" w:w="3750"/>
          </w:tcPr>
          <w:p>
            <w:r>
              <w:rPr>
                <w:b w:val="false"/>
                <w:bCs w:val="false"/>
                <w:color w:val="000000"/>
                <w:sz w:val="20"/>
                <w:szCs w:val="20"/>
              </w:rPr>
              <w:t xml:space="preserve">Dashboards and graphs of alert activity</w:t>
            </w:r>
          </w:p>
        </w:tc>
      </w:tr>
      <w:tr>
        <w:tc>
          <w:tcPr>
            <w:tcW w:type="dxa" w:w="2000"/>
          </w:tcPr>
          <w:p>
            <w:r>
              <w:rPr>
                <w:b w:val="false"/>
                <w:bCs w:val="false"/>
                <w:color w:val="000000"/>
                <w:sz w:val="20"/>
                <w:szCs w:val="20"/>
              </w:rPr>
              <w:t xml:space="preserve">Attack simulation</w:t>
            </w:r>
          </w:p>
        </w:tc>
        <w:tc>
          <w:tcPr>
            <w:tcW w:type="dxa" w:w="3600"/>
          </w:tcPr>
          <w:p>
            <w:r>
              <w:rPr>
                <w:b w:val="false"/>
                <w:bCs w:val="false"/>
                <w:color w:val="000000"/>
                <w:sz w:val="20"/>
                <w:szCs w:val="20"/>
              </w:rPr>
              <w:t xml:space="preserve">Nmap, hping3, Hydra</w:t>
            </w:r>
          </w:p>
        </w:tc>
        <w:tc>
          <w:tcPr>
            <w:tcW w:type="dxa" w:w="3750"/>
          </w:tcPr>
          <w:p>
            <w:r>
              <w:rPr>
                <w:b w:val="false"/>
                <w:bCs w:val="false"/>
                <w:color w:val="000000"/>
                <w:sz w:val="20"/>
                <w:szCs w:val="20"/>
              </w:rPr>
              <w:t xml:space="preserve">Generating traffic to test and validate rules</w:t>
            </w:r>
          </w:p>
        </w:tc>
      </w:tr>
    </w:tbl>
    <w:p>
      <w:pPr>
        <w:spacing w:after="160"/>
      </w:pPr>
      <w:r>
        <w:rPr>
          <w:sz w:val="22"/>
          <w:szCs w:val="22"/>
        </w:rPr>
        <w:t xml:space="preserve"/>
      </w:r>
    </w:p>
    <w:p>
      <w:pPr>
        <w:pStyle w:val="Heading1"/>
        <w:spacing w:after="160" w:before="360"/>
      </w:pPr>
      <w:r>
        <w:t xml:space="preserve">4. System Architecture</w:t>
      </w:r>
    </w:p>
    <w:p>
      <w:pPr>
        <w:spacing w:after="160"/>
      </w:pPr>
      <w:r>
        <w:rPr>
          <w:sz w:val="22"/>
          <w:szCs w:val="22"/>
        </w:rPr>
        <w:t xml:space="preserve">The sensor is placed so it can see all traffic entering and leaving the network segment being protected (a mirrored port on a switch, a network TAP, or the gateway interface in a lab/virtual environment). The high-level flow is:</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  Network Traffic</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v</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NIC in promiscuous mode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v</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Suricata Engine ]  --uses--&gt;  [ Rule Set: ET-Open + local.rules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v</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Logs: fast.log / eve.json (JSON alerts)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v                    v                     v</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Alerting ]        [ Auto-Response ]      [ Visualization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(console/syslog/     (Python script blocks   (Kibana / EveBox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email/Slack)         offending IP via         Flask dashboard)</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                        iptables/ufw)</w:t>
      </w:r>
    </w:p>
    <w:p>
      <w:pPr>
        <w:spacing w:after="160"/>
      </w:pPr>
      <w:r>
        <w:rPr>
          <w:sz w:val="22"/>
          <w:szCs w:val="22"/>
        </w:rPr>
        <w:t xml:space="preserve">This layered design separates detection (Suricata) from decision-making (response script) and from reporting (dashboard), which mirrors how a real Security Operations Centre (SOC) pipeline is structured.</w:t>
      </w:r>
    </w:p>
    <w:p>
      <w:pPr>
        <w:pStyle w:val="Heading1"/>
        <w:spacing w:after="160" w:before="360"/>
      </w:pPr>
      <w:r>
        <w:t xml:space="preserve">5. Installation and Setup</w:t>
      </w:r>
    </w:p>
    <w:p>
      <w:pPr>
        <w:spacing w:after="160"/>
      </w:pPr>
      <w:r>
        <w:rPr>
          <w:sz w:val="22"/>
          <w:szCs w:val="22"/>
        </w:rPr>
        <w:t xml:space="preserve">The steps below assume an Ubuntu-based sensor VM inside an isolated lab network (never point active response rules at a production or shared network without authorization).</w:t>
      </w:r>
    </w:p>
    <w:p>
      <w:pPr>
        <w:pStyle w:val="Heading2"/>
        <w:spacing w:after="120" w:before="240"/>
      </w:pPr>
      <w:r>
        <w:t xml:space="preserve">5.1 Install Suricata</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sudo apt update</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apt install -y software-properties-common</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add-apt-repository ppa:oisf/suricata-stable -y</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apt update</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apt install -y suricata jq</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suricata --build-info | head -20</w:t>
      </w:r>
    </w:p>
    <w:p>
      <w:pPr>
        <w:pStyle w:val="Heading2"/>
        <w:spacing w:after="120" w:before="240"/>
      </w:pPr>
      <w:r>
        <w:t xml:space="preserve">5.2 Update the rule set</w:t>
      </w:r>
    </w:p>
    <w:p>
      <w:pPr>
        <w:spacing w:after="160"/>
      </w:pPr>
      <w:r>
        <w:rPr>
          <w:sz w:val="22"/>
          <w:szCs w:val="22"/>
        </w:rPr>
        <w:t xml:space="preserve">Suricata ships with suricata-update, a tool that fetches and manages community rule sources such as Emerging Threats Open:</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sudo suricata-update</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sudo suricata-update list-sources</w:t>
      </w:r>
    </w:p>
    <w:p>
      <w:pPr>
        <w:pStyle w:val="Heading2"/>
        <w:spacing w:after="120" w:before="240"/>
      </w:pPr>
      <w:r>
        <w:t xml:space="preserve">5.3 Identify the monitoring interface</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ip a</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 note the interface name, e.g. eth0 / ens33</w:t>
      </w:r>
    </w:p>
    <w:p>
      <w:pPr>
        <w:pStyle w:val="Heading2"/>
        <w:spacing w:after="120" w:before="240"/>
      </w:pPr>
      <w:r>
        <w:t xml:space="preserve">5.4 Core configuration (/etc/suricata/suricata.yaml)</w:t>
      </w:r>
    </w:p>
    <w:p>
      <w:pPr>
        <w:spacing w:after="160"/>
      </w:pPr>
      <w:r>
        <w:rPr>
          <w:sz w:val="22"/>
          <w:szCs w:val="22"/>
        </w:rPr>
        <w:t xml:space="preserve">Key values to set in suricata.yaml:</w:t>
      </w:r>
    </w:p>
    <w:p>
      <w:pPr>
        <w:pStyle w:val="ListParagraph"/>
        <w:numPr>
          <w:ilvl w:val="0"/>
          <w:numId w:val="2"/>
        </w:numPr>
        <w:spacing w:after="80"/>
      </w:pPr>
      <w:r>
        <w:rPr>
          <w:sz w:val="22"/>
          <w:szCs w:val="22"/>
        </w:rPr>
        <w:t xml:space="preserve">HOME_NET — the CIDR range of the protected network, e.g. "192.168.1.0/24".</w:t>
      </w:r>
    </w:p>
    <w:p>
      <w:pPr>
        <w:pStyle w:val="ListParagraph"/>
        <w:numPr>
          <w:ilvl w:val="0"/>
          <w:numId w:val="2"/>
        </w:numPr>
        <w:spacing w:after="80"/>
      </w:pPr>
      <w:r>
        <w:rPr>
          <w:sz w:val="22"/>
          <w:szCs w:val="22"/>
        </w:rPr>
        <w:t xml:space="preserve">af-packet / pcap interface — set to the interface identified above.</w:t>
      </w:r>
    </w:p>
    <w:p>
      <w:pPr>
        <w:pStyle w:val="ListParagraph"/>
        <w:numPr>
          <w:ilvl w:val="0"/>
          <w:numId w:val="2"/>
        </w:numPr>
        <w:spacing w:after="80"/>
      </w:pPr>
      <w:r>
        <w:rPr>
          <w:sz w:val="22"/>
          <w:szCs w:val="22"/>
        </w:rPr>
        <w:t xml:space="preserve">default-rule-path and rule-files — include both the ET-Open rules and a custom local.rules file.</w:t>
      </w:r>
    </w:p>
    <w:p>
      <w:pPr>
        <w:pStyle w:val="ListParagraph"/>
        <w:numPr>
          <w:ilvl w:val="0"/>
          <w:numId w:val="2"/>
        </w:numPr>
        <w:spacing w:after="80"/>
      </w:pPr>
      <w:r>
        <w:rPr>
          <w:sz w:val="22"/>
          <w:szCs w:val="22"/>
        </w:rPr>
        <w:t xml:space="preserve">outputs — enable the eve-log (JSON) output with the alert, dns, http, tls and flow event types, and keep fast.log enabled for quick tailing.</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af-packet:</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interface: eth0</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cluster-id: 99</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cluster-type: cluster_flow</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defrag: yes</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default-rule-path: /etc/suricata/rules</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rule-files:</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  - suricata.rules</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  - local.rules</w:t>
      </w:r>
    </w:p>
    <w:p>
      <w:pPr>
        <w:pStyle w:val="Heading2"/>
        <w:spacing w:after="120" w:before="240"/>
      </w:pPr>
      <w:r>
        <w:t xml:space="preserve">5.5 Validate configuration and start the service</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sudo suricata -T -c /etc/suricata/suricata.yaml -v</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systemctl enable --now suricata</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sudo systemctl status suricata</w:t>
      </w:r>
    </w:p>
    <w:p>
      <w:pPr>
        <w:pStyle w:val="Heading1"/>
        <w:spacing w:after="160" w:before="360"/>
      </w:pPr>
      <w:r>
        <w:t xml:space="preserve">6. Configuring Detection Rules and Alerts</w:t>
      </w:r>
    </w:p>
    <w:p>
      <w:pPr>
        <w:spacing w:after="160"/>
      </w:pPr>
      <w:r>
        <w:rPr>
          <w:sz w:val="22"/>
          <w:szCs w:val="22"/>
        </w:rPr>
        <w:t xml:space="preserve">A Suricata/Snort rule has the general form:</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action protocol src_ip src_port -&gt; dst_ip dst_port (options;)</w:t>
      </w:r>
    </w:p>
    <w:p>
      <w:pPr>
        <w:spacing w:after="160"/>
      </w:pPr>
      <w:r>
        <w:rPr>
          <w:sz w:val="22"/>
          <w:szCs w:val="22"/>
        </w:rPr>
        <w:t xml:space="preserve">Custom signatures are added to /etc/suricata/rules/local.rules. The following rules were written for this project to catch common reconnaissance and attack techniques (SIDs above 1,000,000 are reserved for local/custom rules):</w:t>
      </w:r>
    </w:p>
    <w:p>
      <w:pPr>
        <w:pStyle w:val="Heading2"/>
        <w:spacing w:after="120" w:before="240"/>
      </w:pPr>
      <w:r>
        <w:t xml:space="preserve">6.1 Detect an Nmap SYN (stealth) scan</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alert tcp any any -&gt; $HOME_NET any (msg:"NIDS - Possible Nmap SYN Scan Detected"; flags:S; threshold:type both, track by_src, count 20, seconds 5; classtype:attempted-recon; sid:1000001; rev:1;)</w:t>
      </w:r>
    </w:p>
    <w:p>
      <w:pPr>
        <w:pStyle w:val="Heading2"/>
        <w:spacing w:after="120" w:before="240"/>
      </w:pPr>
      <w:r>
        <w:t xml:space="preserve">6.2 Detect ICMP flood / ping sweep</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alert icmp any any -&gt; $HOME_NET any (msg:"NIDS - Possible ICMP Flood / Ping Sweep"; itype:8; threshold:type both, track by_src, count 30, seconds 5; classtype:attempted-dos; sid:1000002; rev:1;)</w:t>
      </w:r>
    </w:p>
    <w:p>
      <w:pPr>
        <w:pStyle w:val="Heading2"/>
        <w:spacing w:after="120" w:before="240"/>
      </w:pPr>
      <w:r>
        <w:t xml:space="preserve">6.3 Detect SSH brute-force attempts</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alert tcp any any -&gt; $HOME_NET 22 (msg:"NIDS - Possible SSH Brute Force Attempt"; flow:to_server; threshold:type both, track by_src, count 5, seconds 60; classtype:attempted-admin; sid:1000003; rev:1;)</w:t>
      </w:r>
    </w:p>
    <w:p>
      <w:pPr>
        <w:pStyle w:val="Heading2"/>
        <w:spacing w:after="120" w:before="240"/>
      </w:pPr>
      <w:r>
        <w:t xml:space="preserve">6.4 Detect SQL-injection patterns in HTTP requests</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alert http any any -&gt; $HOME_NET any (msg:"NIDS - Possible SQL Injection Attempt"; flow:to_server; http.uri; content:"UNION"; nocase; pcre:"/UNION.+SELECT/Ui"; classtype:web-application-attack; sid:1000004; rev:1;)</w:t>
      </w:r>
    </w:p>
    <w:p>
      <w:pPr>
        <w:pStyle w:val="Heading2"/>
        <w:spacing w:after="120" w:before="240"/>
      </w:pPr>
      <w:r>
        <w:t xml:space="preserve">6.5 Detect suspicious scanning tools by User-Agent</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alert http any any -&gt; $HOME_NET any (msg:"NIDS - Suspicious User-Agent (sqlmap/nikto)"; flow:to_server; http.user_agent; content:"sqlmap"; nocase; classtype:web-application-attack; sid:1000005; rev:1;)</w:t>
      </w:r>
    </w:p>
    <w:p>
      <w:pPr>
        <w:spacing w:after="160"/>
      </w:pPr>
      <w:r>
        <w:rPr>
          <w:sz w:val="22"/>
          <w:szCs w:val="22"/>
        </w:rPr>
        <w:t xml:space="preserve">After editing local.rules, reload Suricata without dropping the interface:</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sudo kill -USR2 $(pidof suricata)   # live rule reload</w:t>
      </w:r>
    </w:p>
    <w:p>
      <w:pPr>
        <w:spacing w:after="160"/>
      </w:pPr>
      <w:r>
        <w:rPr>
          <w:sz w:val="22"/>
          <w:szCs w:val="22"/>
        </w:rPr>
        <w:t xml:space="preserve">Alerts generated by these rules are written in two forms: a human-readable line in /var/log/suricata/fast.log, and a structured JSON event (event_type: alert) in /var/log/suricata/eve.json, which includes the signature, severity, source/destination IP and port, and protocol metadata. The JSON form is what the response script and the dashboard both consume.</w:t>
      </w:r>
    </w:p>
    <w:p>
      <w:pPr>
        <w:pStyle w:val="Heading1"/>
        <w:spacing w:after="160" w:before="360"/>
      </w:pPr>
      <w:r>
        <w:t xml:space="preserve">7. Continuous Monitoring</w:t>
      </w:r>
    </w:p>
    <w:p>
      <w:pPr>
        <w:spacing w:after="160"/>
      </w:pPr>
      <w:r>
        <w:rPr>
          <w:sz w:val="22"/>
          <w:szCs w:val="22"/>
        </w:rPr>
        <w:t xml:space="preserve">Running Suricata as a systemd service (Section 5.5) keeps it attached to the interface and restarts it on boot. For day-to-day monitoring:</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tail -f /var/log/suricata/fast.log</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tail -f /var/log/suricata/eve.json | jq 'select(.event_type=="alert")'</w:t>
      </w:r>
    </w:p>
    <w:p>
      <w:pPr>
        <w:spacing w:after="160"/>
      </w:pPr>
      <w:r>
        <w:rPr>
          <w:sz w:val="22"/>
          <w:szCs w:val="22"/>
        </w:rPr>
        <w:t xml:space="preserve">A small watchdog script can be scheduled with cron every few minutes to confirm the process is alive and restart it if it has crashed, and to rotate the eve.json log so it doesn't grow unbounded (logrotate config at /etc/logrotate.d/suricata, typically shipped by the package):</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*/5 * * * * pgrep -x suricata &gt;/dev/null || systemctl restart suricata</w:t>
      </w:r>
    </w:p>
    <w:p>
      <w:pPr>
        <w:pStyle w:val="Heading1"/>
        <w:spacing w:after="160" w:before="360"/>
      </w:pPr>
      <w:r>
        <w:t xml:space="preserve">8. Response Mechanisms</w:t>
      </w:r>
    </w:p>
    <w:p>
      <w:pPr>
        <w:spacing w:after="160"/>
      </w:pPr>
      <w:r>
        <w:rPr>
          <w:sz w:val="22"/>
          <w:szCs w:val="22"/>
        </w:rPr>
        <w:t xml:space="preserve">Two layers of response were implemented:</w:t>
      </w:r>
    </w:p>
    <w:p>
      <w:pPr>
        <w:pStyle w:val="Heading2"/>
        <w:spacing w:after="120" w:before="240"/>
      </w:pPr>
      <w:r>
        <w:t xml:space="preserve">8.1 Manual response</w:t>
      </w:r>
    </w:p>
    <w:p>
      <w:pPr>
        <w:spacing w:after="160"/>
      </w:pPr>
      <w:r>
        <w:rPr>
          <w:sz w:val="22"/>
          <w:szCs w:val="22"/>
        </w:rPr>
        <w:t xml:space="preserve">An analyst reviewing fast.log or the dashboard can immediately block an offending host:</w:t>
      </w:r>
    </w:p>
    <w:p>
      <w:pPr>
        <w:pBdr>
          <w:top w:val="single" w:color="CCCCCC" w:sz="2"/>
          <w:bottom w:val="single" w:color="CCCCCC" w:sz="2"/>
          <w:left w:val="single" w:color="CCCCCC" w:sz="2"/>
          <w:right w:val="single" w:color="CCCCCC" w:sz="2"/>
        </w:pBdr>
        <w:shd w:fill="F2F2F2" w:color="auto" w:val="clear"/>
        <w:spacing w:after="100" w:before="100"/>
      </w:pPr>
      <w:r>
        <w:rPr>
          <w:rFonts w:ascii="Consolas" w:cs="Consolas" w:eastAsia="Consolas" w:hAnsi="Consolas"/>
          <w:sz w:val="19"/>
          <w:szCs w:val="19"/>
        </w:rPr>
        <w:t xml:space="preserve">sudo iptables -A INPUT -s &lt;malicious_ip&gt; -j DROP</w:t>
      </w:r>
    </w:p>
    <w:p>
      <w:pPr>
        <w:pStyle w:val="Heading2"/>
        <w:spacing w:after="120" w:before="240"/>
      </w:pPr>
      <w:r>
        <w:t xml:space="preserve">8.2 Automated response (Python)</w:t>
      </w:r>
    </w:p>
    <w:p>
      <w:pPr>
        <w:spacing w:after="160"/>
      </w:pPr>
      <w:r>
        <w:rPr>
          <w:sz w:val="22"/>
          <w:szCs w:val="22"/>
        </w:rPr>
        <w:t xml:space="preserve">An automated responder tails eve.json, filters for alert events above a chosen severity, and blocks the source IP automatically the first time it is seen, while logging every action it takes. The full script (auto_block.py) is provided as a companion file to this report; its logic is summarized below:</w:t>
      </w:r>
    </w:p>
    <w:p>
      <w:pPr>
        <w:pStyle w:val="ListParagraph"/>
        <w:numPr>
          <w:ilvl w:val="0"/>
          <w:numId w:val="2"/>
        </w:numPr>
        <w:spacing w:after="80"/>
      </w:pPr>
      <w:r>
        <w:rPr>
          <w:sz w:val="22"/>
          <w:szCs w:val="22"/>
        </w:rPr>
        <w:t xml:space="preserve">Open /var/log/suricata/eve.json and seek to the end (tail -f style follow).</w:t>
      </w:r>
    </w:p>
    <w:p>
      <w:pPr>
        <w:pStyle w:val="ListParagraph"/>
        <w:numPr>
          <w:ilvl w:val="0"/>
          <w:numId w:val="2"/>
        </w:numPr>
        <w:spacing w:after="80"/>
      </w:pPr>
      <w:r>
        <w:rPr>
          <w:sz w:val="22"/>
          <w:szCs w:val="22"/>
        </w:rPr>
        <w:t xml:space="preserve">Parse each new line as JSON; skip anything that is not an "alert" event.</w:t>
      </w:r>
    </w:p>
    <w:p>
      <w:pPr>
        <w:pStyle w:val="ListParagraph"/>
        <w:numPr>
          <w:ilvl w:val="0"/>
          <w:numId w:val="2"/>
        </w:numPr>
        <w:spacing w:after="80"/>
      </w:pPr>
      <w:r>
        <w:rPr>
          <w:sz w:val="22"/>
          <w:szCs w:val="22"/>
        </w:rPr>
        <w:t xml:space="preserve">Keep an in-memory (and file-backed) set of IPs already blocked, so the same host is not blocked twice.</w:t>
      </w:r>
    </w:p>
    <w:p>
      <w:pPr>
        <w:pStyle w:val="ListParagraph"/>
        <w:numPr>
          <w:ilvl w:val="0"/>
          <w:numId w:val="2"/>
        </w:numPr>
        <w:spacing w:after="80"/>
      </w:pPr>
      <w:r>
        <w:rPr>
          <w:sz w:val="22"/>
          <w:szCs w:val="22"/>
        </w:rPr>
        <w:t xml:space="preserve">For alerts at or above a configurable severity threshold, run iptables to drop further traffic from src_ip and append an entry to a block log.</w:t>
      </w:r>
    </w:p>
    <w:p>
      <w:pPr>
        <w:pStyle w:val="ListParagraph"/>
        <w:numPr>
          <w:ilvl w:val="0"/>
          <w:numId w:val="2"/>
        </w:numPr>
        <w:spacing w:after="80"/>
      </w:pPr>
      <w:r>
        <w:rPr>
          <w:sz w:val="22"/>
          <w:szCs w:val="22"/>
        </w:rPr>
        <w:t xml:space="preserve">Optionally send a notification (e.g. to a Slack webhook or via email) so the analyst is informed in real time.</w:t>
      </w:r>
    </w:p>
    <w:p>
      <w:pPr>
        <w:spacing w:after="160"/>
      </w:pPr>
      <w:r>
        <w:rPr>
          <w:sz w:val="22"/>
          <w:szCs w:val="22"/>
        </w:rPr>
        <w:t xml:space="preserve">This mirrors, at a small scale, how tools like fail2ban or a commercial IPS act on IDS output — Suricata itself can also run inline in IPS mode (NFQUEUE) to drop packets before they reach the target, which is a natural extension of this project.</w:t>
      </w:r>
    </w:p>
    <w:p>
      <w:pPr>
        <w:pStyle w:val="Heading1"/>
        <w:spacing w:after="160" w:before="360"/>
      </w:pPr>
      <w:r>
        <w:t xml:space="preserve">9. Visualization Dashboard</w:t>
      </w:r>
    </w:p>
    <w:p>
      <w:pPr>
        <w:spacing w:after="160"/>
      </w:pPr>
      <w:r>
        <w:rPr>
          <w:sz w:val="22"/>
          <w:szCs w:val="22"/>
        </w:rPr>
        <w:t xml:space="preserve">Two options were considered for turning raw alerts into graphs:</w:t>
      </w:r>
    </w:p>
    <w:p>
      <w:pPr>
        <w:pStyle w:val="Heading2"/>
        <w:spacing w:after="120" w:before="240"/>
      </w:pPr>
      <w:r>
        <w:t xml:space="preserve">9.1 Elastic Stack (recommended for a full SOC-style dashboard)</w:t>
      </w:r>
    </w:p>
    <w:p>
      <w:pPr>
        <w:pStyle w:val="ListParagraph"/>
        <w:numPr>
          <w:ilvl w:val="0"/>
          <w:numId w:val="2"/>
        </w:numPr>
        <w:spacing w:after="80"/>
      </w:pPr>
      <w:r>
        <w:rPr>
          <w:sz w:val="22"/>
          <w:szCs w:val="22"/>
        </w:rPr>
        <w:t xml:space="preserve">Filebeat is configured with the Suricata module to ship eve.json events into Elasticsearch.</w:t>
      </w:r>
    </w:p>
    <w:p>
      <w:pPr>
        <w:pStyle w:val="ListParagraph"/>
        <w:numPr>
          <w:ilvl w:val="0"/>
          <w:numId w:val="2"/>
        </w:numPr>
        <w:spacing w:after="80"/>
      </w:pPr>
      <w:r>
        <w:rPr>
          <w:sz w:val="22"/>
          <w:szCs w:val="22"/>
        </w:rPr>
        <w:t xml:space="preserve">Kibana is used to build visualizations: alerts over time, top source IPs, alerts by signature/category, and a severity breakdown.</w:t>
      </w:r>
    </w:p>
    <w:p>
      <w:pPr>
        <w:pStyle w:val="ListParagraph"/>
        <w:numPr>
          <w:ilvl w:val="0"/>
          <w:numId w:val="2"/>
        </w:numPr>
        <w:spacing w:after="80"/>
      </w:pPr>
      <w:r>
        <w:rPr>
          <w:sz w:val="22"/>
          <w:szCs w:val="22"/>
        </w:rPr>
        <w:t xml:space="preserve">EveBox is a lighter, purpose-built alternative viewer for Suricata's eve.json if a full Elastic Stack is not needed.</w:t>
      </w:r>
    </w:p>
    <w:p>
      <w:pPr>
        <w:pBdr>
          <w:top w:val="single" w:color="CCCCCC" w:sz="2"/>
          <w:left w:val="single" w:color="CCCCCC" w:sz="2"/>
          <w:right w:val="single" w:color="CCCCCC" w:sz="2"/>
        </w:pBdr>
        <w:shd w:fill="F2F2F2" w:color="auto" w:val="clear"/>
        <w:spacing w:after="0" w:before="100"/>
      </w:pPr>
      <w:r>
        <w:rPr>
          <w:rFonts w:ascii="Consolas" w:cs="Consolas" w:eastAsia="Consolas" w:hAnsi="Consolas"/>
          <w:sz w:val="19"/>
          <w:szCs w:val="19"/>
        </w:rPr>
        <w:t xml:space="preserve">sudo apt install -y filebeat</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filebeat modules enable suricata</w:t>
      </w:r>
    </w:p>
    <w:p>
      <w:pPr>
        <w:pBdr>
          <w:left w:val="single" w:color="CCCCCC" w:sz="2"/>
          <w:right w:val="single" w:color="CCCCCC" w:sz="2"/>
        </w:pBdr>
        <w:shd w:fill="F2F2F2" w:color="auto" w:val="clear"/>
        <w:spacing w:after="0" w:before="0"/>
      </w:pPr>
      <w:r>
        <w:rPr>
          <w:rFonts w:ascii="Consolas" w:cs="Consolas" w:eastAsia="Consolas" w:hAnsi="Consolas"/>
          <w:sz w:val="19"/>
          <w:szCs w:val="19"/>
        </w:rPr>
        <w:t xml:space="preserve">sudo filebeat setup -e</w:t>
      </w:r>
    </w:p>
    <w:p>
      <w:pPr>
        <w:pBdr>
          <w:bottom w:val="single" w:color="CCCCCC" w:sz="2"/>
          <w:left w:val="single" w:color="CCCCCC" w:sz="2"/>
          <w:right w:val="single" w:color="CCCCCC" w:sz="2"/>
        </w:pBdr>
        <w:shd w:fill="F2F2F2" w:color="auto" w:val="clear"/>
        <w:spacing w:after="100" w:before="0"/>
      </w:pPr>
      <w:r>
        <w:rPr>
          <w:rFonts w:ascii="Consolas" w:cs="Consolas" w:eastAsia="Consolas" w:hAnsi="Consolas"/>
          <w:sz w:val="19"/>
          <w:szCs w:val="19"/>
        </w:rPr>
        <w:t xml:space="preserve">sudo systemctl enable --now filebeat</w:t>
      </w:r>
    </w:p>
    <w:p>
      <w:pPr>
        <w:pStyle w:val="Heading2"/>
        <w:spacing w:after="120" w:before="240"/>
      </w:pPr>
      <w:r>
        <w:t xml:space="preserve">9.2 Lightweight option: Python Flask + Chart.js</w:t>
      </w:r>
    </w:p>
    <w:p>
      <w:pPr>
        <w:spacing w:after="160"/>
      </w:pPr>
      <w:r>
        <w:rPr>
          <w:sz w:val="22"/>
          <w:szCs w:val="22"/>
        </w:rPr>
        <w:t xml:space="preserve">For a simpler, dependency-free dashboard, a small Flask application reads eve.json directly and serves summary charts (alerts per minute, top attacker IPs, alert counts by signature) to a browser page using Chart.js. This keeps the whole project self-contained on the sensor VM. A starter version of this dashboard (dashboard.py) is included as a companion file to this report.</w:t>
      </w:r>
    </w:p>
    <w:p>
      <w:pPr>
        <w:pStyle w:val="Heading1"/>
        <w:spacing w:after="160" w:before="360"/>
      </w:pPr>
      <w:r>
        <w:t xml:space="preserve">10. Testing and Validation</w:t>
      </w:r>
    </w:p>
    <w:p>
      <w:pPr>
        <w:spacing w:after="160"/>
      </w:pPr>
      <w:r>
        <w:rPr>
          <w:sz w:val="22"/>
          <w:szCs w:val="22"/>
        </w:rPr>
        <w:t xml:space="preserve">All tests were run only against the isolated lab network described above. From a separate attacker VM on the same network:</w:t>
      </w:r>
    </w:p>
    <w:p>
      <w:pPr>
        <w:pStyle w:val="ListParagraph"/>
        <w:numPr>
          <w:ilvl w:val="0"/>
          <w:numId w:val="3"/>
        </w:numPr>
        <w:spacing w:after="80"/>
      </w:pPr>
      <w:r>
        <w:rPr>
          <w:sz w:val="22"/>
          <w:szCs w:val="22"/>
        </w:rPr>
        <w:t xml:space="preserve">Port scan: nmap -sS &lt;target_ip&gt; — expected to trigger the Nmap SYN scan rule (SID 1000001).</w:t>
      </w:r>
    </w:p>
    <w:p>
      <w:pPr>
        <w:pStyle w:val="ListParagraph"/>
        <w:numPr>
          <w:ilvl w:val="0"/>
          <w:numId w:val="3"/>
        </w:numPr>
        <w:spacing w:after="80"/>
      </w:pPr>
      <w:r>
        <w:rPr>
          <w:sz w:val="22"/>
          <w:szCs w:val="22"/>
        </w:rPr>
        <w:t xml:space="preserve">ICMP flood: hping3 --icmp --flood &lt;target_ip&gt; — expected to trigger the ICMP flood rule (SID 1000002).</w:t>
      </w:r>
    </w:p>
    <w:p>
      <w:pPr>
        <w:pStyle w:val="ListParagraph"/>
        <w:numPr>
          <w:ilvl w:val="0"/>
          <w:numId w:val="3"/>
        </w:numPr>
        <w:spacing w:after="80"/>
      </w:pPr>
      <w:r>
        <w:rPr>
          <w:sz w:val="22"/>
          <w:szCs w:val="22"/>
        </w:rPr>
        <w:t xml:space="preserve">SSH brute force: hydra -l admin -P wordlist.txt ssh://&lt;target_ip&gt; — expected to trigger the SSH brute-force rule (SID 1000003).</w:t>
      </w:r>
    </w:p>
    <w:p>
      <w:pPr>
        <w:pStyle w:val="ListParagraph"/>
        <w:numPr>
          <w:ilvl w:val="0"/>
          <w:numId w:val="3"/>
        </w:numPr>
        <w:spacing w:after="80"/>
      </w:pPr>
      <w:r>
        <w:rPr>
          <w:sz w:val="22"/>
          <w:szCs w:val="22"/>
        </w:rPr>
        <w:t xml:space="preserve">SQL injection: request a URL containing a UNION SELECT payload against a test web app — expected to trigger SID 1000004.</w:t>
      </w:r>
    </w:p>
    <w:p>
      <w:pPr>
        <w:spacing w:after="160"/>
      </w:pPr>
      <w:r>
        <w:rPr>
          <w:sz w:val="22"/>
          <w:szCs w:val="22"/>
        </w:rPr>
        <w:t xml:space="preserve">Each test was confirmed by checking fast.log / eve.json for the matching alert, verifying the automated responder blocked the attacker IP, and confirming the event appeared on the dashboard.</w:t>
      </w:r>
    </w:p>
    <w:p>
      <w:pPr>
        <w:pStyle w:val="Heading1"/>
        <w:spacing w:after="160" w:before="360"/>
      </w:pPr>
      <w:r>
        <w:t xml:space="preserve">11. Results</w:t>
      </w:r>
    </w:p>
    <w:p>
      <w:pPr>
        <w:spacing w:after="160"/>
      </w:pPr>
      <w:r>
        <w:rPr>
          <w:sz w:val="22"/>
          <w:szCs w:val="22"/>
        </w:rPr>
        <w:t xml:space="preserve">[Insert screenshots here for the final submission: (a) terminal output of fast.log showing live alerts, (b) eve.json alert entries via jq, (c) iptables rule added by auto_block.py, (d) dashboard/Kibana graphs showing alert volume and top attacker IPs.]</w:t>
      </w:r>
    </w:p>
    <w:p>
      <w:pPr>
        <w:pStyle w:val="Heading1"/>
        <w:spacing w:after="160" w:before="360"/>
      </w:pPr>
      <w:r>
        <w:t xml:space="preserve">12. Conclusion</w:t>
      </w:r>
    </w:p>
    <w:p>
      <w:pPr>
        <w:spacing w:after="160"/>
      </w:pPr>
      <w:r>
        <w:rPr>
          <w:sz w:val="22"/>
          <w:szCs w:val="22"/>
        </w:rPr>
        <w:t xml:space="preserve">This project delivered a working, end-to-end network intrusion detection pipeline: a Suricata sensor deployed and tuned with custom detection rules, continuous monitoring of live traffic, an automated Python-based response mechanism that blocks malicious sources, and a dashboard for visual analysis of detected attacks. Together these components demonstrate the core workflow used in real Security Operations Centres — detect, alert, respond, and report.</w:t>
      </w:r>
    </w:p>
    <w:p>
      <w:pPr>
        <w:pStyle w:val="Heading1"/>
        <w:spacing w:after="160" w:before="360"/>
      </w:pPr>
      <w:r>
        <w:t xml:space="preserve">13. Future Scope</w:t>
      </w:r>
    </w:p>
    <w:p>
      <w:pPr>
        <w:pStyle w:val="ListParagraph"/>
        <w:numPr>
          <w:ilvl w:val="0"/>
          <w:numId w:val="2"/>
        </w:numPr>
        <w:spacing w:after="80"/>
      </w:pPr>
      <w:r>
        <w:rPr>
          <w:sz w:val="22"/>
          <w:szCs w:val="22"/>
        </w:rPr>
        <w:t xml:space="preserve">Run Suricata inline (IPS mode via NFQUEUE) to actively drop malicious packets rather than only alerting after the fact.</w:t>
      </w:r>
    </w:p>
    <w:p>
      <w:pPr>
        <w:pStyle w:val="ListParagraph"/>
        <w:numPr>
          <w:ilvl w:val="0"/>
          <w:numId w:val="2"/>
        </w:numPr>
        <w:spacing w:after="80"/>
      </w:pPr>
      <w:r>
        <w:rPr>
          <w:sz w:val="22"/>
          <w:szCs w:val="22"/>
        </w:rPr>
        <w:t xml:space="preserve">Add anomaly-based detection (e.g. machine-learning models on flow features) alongside signature-based rules.</w:t>
      </w:r>
    </w:p>
    <w:p>
      <w:pPr>
        <w:pStyle w:val="ListParagraph"/>
        <w:numPr>
          <w:ilvl w:val="0"/>
          <w:numId w:val="2"/>
        </w:numPr>
        <w:spacing w:after="80"/>
      </w:pPr>
      <w:r>
        <w:rPr>
          <w:sz w:val="22"/>
          <w:szCs w:val="22"/>
        </w:rPr>
        <w:t xml:space="preserve">Integrate with a SOAR platform or a Slack/Telegram bot for richer incident response workflows.</w:t>
      </w:r>
    </w:p>
    <w:p>
      <w:pPr>
        <w:pStyle w:val="ListParagraph"/>
        <w:numPr>
          <w:ilvl w:val="0"/>
          <w:numId w:val="2"/>
        </w:numPr>
        <w:spacing w:after="80"/>
      </w:pPr>
      <w:r>
        <w:rPr>
          <w:sz w:val="22"/>
          <w:szCs w:val="22"/>
        </w:rPr>
        <w:t xml:space="preserve">Deploy a honeypot alongside the NIDS to gather additional threat intelligence and enrich local.rules.</w:t>
      </w:r>
    </w:p>
    <w:p>
      <w:pPr>
        <w:pStyle w:val="Heading1"/>
        <w:spacing w:after="160" w:before="360"/>
      </w:pPr>
      <w:r>
        <w:t xml:space="preserve">References</w:t>
      </w:r>
    </w:p>
    <w:p>
      <w:pPr>
        <w:pStyle w:val="ListParagraph"/>
        <w:numPr>
          <w:ilvl w:val="0"/>
          <w:numId w:val="2"/>
        </w:numPr>
        <w:spacing w:after="80"/>
      </w:pPr>
      <w:r>
        <w:rPr>
          <w:sz w:val="22"/>
          <w:szCs w:val="22"/>
        </w:rPr>
        <w:t xml:space="preserve">Suricata official documentation — suricata.io</w:t>
      </w:r>
    </w:p>
    <w:p>
      <w:pPr>
        <w:pStyle w:val="ListParagraph"/>
        <w:numPr>
          <w:ilvl w:val="0"/>
          <w:numId w:val="2"/>
        </w:numPr>
        <w:spacing w:after="80"/>
      </w:pPr>
      <w:r>
        <w:rPr>
          <w:sz w:val="22"/>
          <w:szCs w:val="22"/>
        </w:rPr>
        <w:t xml:space="preserve">Snort official documentation — snort.org</w:t>
      </w:r>
    </w:p>
    <w:p>
      <w:pPr>
        <w:pStyle w:val="ListParagraph"/>
        <w:numPr>
          <w:ilvl w:val="0"/>
          <w:numId w:val="2"/>
        </w:numPr>
        <w:spacing w:after="80"/>
      </w:pPr>
      <w:r>
        <w:rPr>
          <w:sz w:val="22"/>
          <w:szCs w:val="22"/>
        </w:rPr>
        <w:t xml:space="preserve">Emerging Threats Open ruleset — proofpoint.com/us/rules/emerging-threats-open</w:t>
      </w:r>
    </w:p>
    <w:p>
      <w:pPr>
        <w:pStyle w:val="ListParagraph"/>
        <w:numPr>
          <w:ilvl w:val="0"/>
          <w:numId w:val="2"/>
        </w:numPr>
        <w:spacing w:after="80"/>
      </w:pPr>
      <w:r>
        <w:rPr>
          <w:sz w:val="22"/>
          <w:szCs w:val="22"/>
        </w:rPr>
        <w:t xml:space="preserve">Elastic Stack documentation — elastic.co</w:t>
      </w:r>
    </w:p>
    <w:p>
      <w:pPr>
        <w:pStyle w:val="ListParagraph"/>
        <w:numPr>
          <w:ilvl w:val="0"/>
          <w:numId w:val="2"/>
        </w:numPr>
        <w:spacing w:after="80"/>
      </w:pPr>
      <w:r>
        <w:rPr>
          <w:sz w:val="22"/>
          <w:szCs w:val="22"/>
        </w:rPr>
        <w:t xml:space="preserve">EveBox — github.com/jasonish/evebox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2026-09-16T08:16:43.557Z</dcterms:created>
  <dcterms:modified xsi:type="dcterms:W3CDTF">2026-09-16T08:16:43.566Z</dcterms:modified>
</cp:coreProperties>
</file>

<file path=docProps/custom.xml><?xml version="1.0" encoding="utf-8"?>
<Properties xmlns="http://schemas.openxmlformats.org/officeDocument/2006/custom-properties" xmlns:vt="http://schemas.openxmlformats.org/officeDocument/2006/docPropsVTypes"/>
</file>