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3552F" w14:textId="77777777" w:rsidR="00BE069E" w:rsidRDefault="00BE069E">
      <w:pPr>
        <w:pStyle w:val="Heading1"/>
        <w:spacing w:before="240" w:after="240"/>
        <w:jc w:val="center"/>
        <w:rPr>
          <w:rFonts w:ascii="Times New Roman" w:eastAsia="Times New Roman" w:hAnsi="Times New Roman" w:cs="Times New Roman"/>
        </w:rPr>
      </w:pPr>
    </w:p>
    <w:p w14:paraId="002420E1" w14:textId="77777777" w:rsidR="00BE069E" w:rsidRDefault="00BE069E">
      <w:pPr>
        <w:pStyle w:val="Heading1"/>
        <w:spacing w:before="240" w:after="240"/>
        <w:jc w:val="center"/>
        <w:rPr>
          <w:rFonts w:ascii="Times New Roman" w:eastAsia="Times New Roman" w:hAnsi="Times New Roman" w:cs="Times New Roman"/>
        </w:rPr>
      </w:pPr>
    </w:p>
    <w:p w14:paraId="03DD10AC" w14:textId="77777777" w:rsidR="00BE069E" w:rsidRDefault="00BE069E">
      <w:pPr>
        <w:pStyle w:val="Heading1"/>
        <w:spacing w:before="240" w:after="240"/>
        <w:jc w:val="center"/>
        <w:rPr>
          <w:rFonts w:ascii="Times New Roman" w:eastAsia="Times New Roman" w:hAnsi="Times New Roman" w:cs="Times New Roman"/>
        </w:rPr>
      </w:pPr>
    </w:p>
    <w:p w14:paraId="594C638A" w14:textId="77777777" w:rsidR="00BE069E" w:rsidRDefault="00BE069E">
      <w:pPr>
        <w:pStyle w:val="Heading1"/>
        <w:spacing w:before="240" w:after="240"/>
        <w:jc w:val="center"/>
        <w:rPr>
          <w:rFonts w:ascii="Times New Roman" w:eastAsia="Times New Roman" w:hAnsi="Times New Roman" w:cs="Times New Roman"/>
        </w:rPr>
      </w:pPr>
    </w:p>
    <w:p w14:paraId="2D099392" w14:textId="77777777" w:rsidR="00BE069E" w:rsidRDefault="00BE069E">
      <w:pPr>
        <w:pStyle w:val="Heading1"/>
        <w:spacing w:before="240" w:after="240"/>
        <w:jc w:val="center"/>
        <w:rPr>
          <w:rFonts w:ascii="Times New Roman" w:eastAsia="Times New Roman" w:hAnsi="Times New Roman" w:cs="Times New Roman"/>
        </w:rPr>
      </w:pPr>
    </w:p>
    <w:p w14:paraId="387F3167" w14:textId="77777777" w:rsidR="00BE069E" w:rsidRDefault="00BE069E">
      <w:pPr>
        <w:pStyle w:val="Heading1"/>
        <w:spacing w:before="240" w:after="240"/>
        <w:jc w:val="center"/>
        <w:rPr>
          <w:rFonts w:ascii="Times New Roman" w:eastAsia="Times New Roman" w:hAnsi="Times New Roman" w:cs="Times New Roman"/>
        </w:rPr>
      </w:pPr>
    </w:p>
    <w:p w14:paraId="07639397" w14:textId="636F1B82" w:rsidR="0046597D" w:rsidRDefault="00E56BE9">
      <w:pPr>
        <w:pStyle w:val="Heading1"/>
        <w:spacing w:before="240" w:after="240"/>
        <w:jc w:val="center"/>
        <w:rPr>
          <w:rFonts w:ascii="Times New Roman" w:eastAsia="Times New Roman" w:hAnsi="Times New Roman" w:cs="Times New Roman"/>
        </w:rPr>
      </w:pPr>
      <w:r>
        <w:rPr>
          <w:rFonts w:ascii="Times New Roman" w:eastAsia="Times New Roman" w:hAnsi="Times New Roman" w:cs="Times New Roman"/>
        </w:rPr>
        <w:t>Final Project Report</w:t>
      </w:r>
    </w:p>
    <w:p w14:paraId="1221B26B" w14:textId="77777777" w:rsidR="0046597D" w:rsidRDefault="0046597D"/>
    <w:p w14:paraId="31C66CF1" w14:textId="77777777" w:rsidR="0046597D" w:rsidRDefault="00E56BE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Traffic in the Lehigh Valley</w:t>
      </w:r>
    </w:p>
    <w:p w14:paraId="244E2AA0" w14:textId="77777777" w:rsidR="0046597D" w:rsidRDefault="0046597D"/>
    <w:p w14:paraId="65C60421" w14:textId="77777777" w:rsidR="0046597D" w:rsidRDefault="0046597D"/>
    <w:p w14:paraId="7899552E" w14:textId="7501910E" w:rsidR="0046597D" w:rsidRDefault="0046597D"/>
    <w:p w14:paraId="5826B282" w14:textId="5F9AF8C5" w:rsidR="00BE069E" w:rsidRDefault="00BE069E"/>
    <w:p w14:paraId="57468BB6" w14:textId="38AAB242" w:rsidR="00BE069E" w:rsidRDefault="00BE069E"/>
    <w:p w14:paraId="07855FBA" w14:textId="77777777" w:rsidR="00BE069E" w:rsidRDefault="00BE069E"/>
    <w:p w14:paraId="79ED0BC2" w14:textId="15E8FC08" w:rsidR="00BE069E" w:rsidRDefault="00BE069E"/>
    <w:p w14:paraId="26196E56" w14:textId="77777777" w:rsidR="00BE069E" w:rsidRDefault="00BE069E"/>
    <w:p w14:paraId="2EB8D55C" w14:textId="77777777" w:rsidR="00BE069E" w:rsidRDefault="00BE069E"/>
    <w:p w14:paraId="2D65B4D5" w14:textId="77777777" w:rsidR="0046597D" w:rsidRDefault="00E56BE9">
      <w:pPr>
        <w:pStyle w:val="Heading1"/>
        <w:spacing w:before="240" w:after="240"/>
        <w:jc w:val="center"/>
        <w:rPr>
          <w:rFonts w:ascii="Times New Roman" w:eastAsia="Times New Roman" w:hAnsi="Times New Roman" w:cs="Times New Roman"/>
          <w:sz w:val="24"/>
          <w:szCs w:val="24"/>
        </w:rPr>
      </w:pPr>
      <w:bookmarkStart w:id="0" w:name="_ji7q5btbfg7g" w:colFirst="0" w:colLast="0"/>
      <w:bookmarkEnd w:id="0"/>
      <w:r>
        <w:rPr>
          <w:rFonts w:ascii="Times New Roman" w:eastAsia="Times New Roman" w:hAnsi="Times New Roman" w:cs="Times New Roman"/>
          <w:sz w:val="24"/>
          <w:szCs w:val="24"/>
        </w:rPr>
        <w:t>Prepared By: Group #5</w:t>
      </w:r>
    </w:p>
    <w:p w14:paraId="31D7113E" w14:textId="77777777" w:rsidR="0046597D" w:rsidRDefault="00E56BE9">
      <w:pPr>
        <w:pStyle w:val="Heading1"/>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Joel Camacho</w:t>
      </w:r>
    </w:p>
    <w:p w14:paraId="22BD4467" w14:textId="77777777" w:rsidR="0046597D" w:rsidRDefault="00E56BE9">
      <w:pPr>
        <w:pStyle w:val="Heading1"/>
        <w:spacing w:before="240" w:after="240"/>
        <w:jc w:val="center"/>
        <w:rPr>
          <w:rFonts w:ascii="Times New Roman" w:eastAsia="Times New Roman" w:hAnsi="Times New Roman" w:cs="Times New Roman"/>
          <w:sz w:val="24"/>
          <w:szCs w:val="24"/>
        </w:rPr>
      </w:pPr>
      <w:bookmarkStart w:id="1" w:name="_eo1r6sxh3yik" w:colFirst="0" w:colLast="0"/>
      <w:bookmarkEnd w:id="1"/>
      <w:r>
        <w:rPr>
          <w:rFonts w:ascii="Times New Roman" w:eastAsia="Times New Roman" w:hAnsi="Times New Roman" w:cs="Times New Roman"/>
          <w:sz w:val="24"/>
          <w:szCs w:val="24"/>
        </w:rPr>
        <w:t xml:space="preserve">Mohamed </w:t>
      </w:r>
      <w:proofErr w:type="spellStart"/>
      <w:r>
        <w:rPr>
          <w:rFonts w:ascii="Times New Roman" w:eastAsia="Times New Roman" w:hAnsi="Times New Roman" w:cs="Times New Roman"/>
          <w:sz w:val="24"/>
          <w:szCs w:val="24"/>
        </w:rPr>
        <w:t>Mazarul</w:t>
      </w:r>
      <w:proofErr w:type="spellEnd"/>
    </w:p>
    <w:p w14:paraId="51F5E4D4" w14:textId="77777777" w:rsidR="0046597D" w:rsidRDefault="00E56BE9">
      <w:pPr>
        <w:pStyle w:val="Heading1"/>
        <w:spacing w:before="240" w:after="240"/>
        <w:jc w:val="center"/>
        <w:rPr>
          <w:rFonts w:ascii="Times New Roman" w:eastAsia="Times New Roman" w:hAnsi="Times New Roman" w:cs="Times New Roman"/>
          <w:sz w:val="24"/>
          <w:szCs w:val="24"/>
        </w:rPr>
      </w:pPr>
      <w:bookmarkStart w:id="2" w:name="_q3s3vgh8mzq" w:colFirst="0" w:colLast="0"/>
      <w:bookmarkEnd w:id="2"/>
      <w:r>
        <w:rPr>
          <w:rFonts w:ascii="Times New Roman" w:eastAsia="Times New Roman" w:hAnsi="Times New Roman" w:cs="Times New Roman"/>
          <w:sz w:val="24"/>
          <w:szCs w:val="24"/>
        </w:rPr>
        <w:t>Bradley John</w:t>
      </w:r>
    </w:p>
    <w:p w14:paraId="615888CF" w14:textId="77777777" w:rsidR="0046597D" w:rsidRDefault="0046597D">
      <w:pPr>
        <w:pStyle w:val="Heading1"/>
        <w:rPr>
          <w:rFonts w:ascii="Times New Roman" w:eastAsia="Times New Roman" w:hAnsi="Times New Roman" w:cs="Times New Roman"/>
          <w:sz w:val="34"/>
          <w:szCs w:val="34"/>
        </w:rPr>
      </w:pPr>
      <w:bookmarkStart w:id="3" w:name="_abwfrum4mtr2" w:colFirst="0" w:colLast="0"/>
      <w:bookmarkEnd w:id="3"/>
    </w:p>
    <w:p w14:paraId="1C854757" w14:textId="77777777" w:rsidR="0046597D" w:rsidRDefault="0046597D">
      <w:pPr>
        <w:pStyle w:val="Heading1"/>
        <w:rPr>
          <w:rFonts w:ascii="Times New Roman" w:eastAsia="Times New Roman" w:hAnsi="Times New Roman" w:cs="Times New Roman"/>
          <w:sz w:val="34"/>
          <w:szCs w:val="34"/>
        </w:rPr>
      </w:pPr>
      <w:bookmarkStart w:id="4" w:name="_x0x133qh59qb" w:colFirst="0" w:colLast="0"/>
      <w:bookmarkEnd w:id="4"/>
    </w:p>
    <w:p w14:paraId="400E9BCA" w14:textId="77777777" w:rsidR="0046597D" w:rsidRDefault="0046597D"/>
    <w:p w14:paraId="0B7B5D4B" w14:textId="77777777" w:rsidR="0046597D" w:rsidRDefault="0046597D"/>
    <w:p w14:paraId="7E730CC6" w14:textId="77777777" w:rsidR="00BE069E" w:rsidRPr="00BE069E" w:rsidRDefault="00BE069E" w:rsidP="00BE069E">
      <w:bookmarkStart w:id="5" w:name="_dpnqtv902yhn" w:colFirst="0" w:colLast="0"/>
      <w:bookmarkStart w:id="6" w:name="_f65nvm5fwma0" w:colFirst="0" w:colLast="0"/>
      <w:bookmarkStart w:id="7" w:name="_2v6te3asxqe4" w:colFirst="0" w:colLast="0"/>
      <w:bookmarkStart w:id="8" w:name="_nzfwwyyjg8c9" w:colFirst="0" w:colLast="0"/>
      <w:bookmarkEnd w:id="5"/>
      <w:bookmarkEnd w:id="6"/>
      <w:bookmarkEnd w:id="7"/>
      <w:bookmarkEnd w:id="8"/>
    </w:p>
    <w:p w14:paraId="0EC37CBC" w14:textId="77777777" w:rsidR="0046597D" w:rsidRDefault="00E56BE9">
      <w:pPr>
        <w:pStyle w:val="Heading1"/>
        <w:rPr>
          <w:rFonts w:ascii="Times New Roman" w:eastAsia="Times New Roman" w:hAnsi="Times New Roman" w:cs="Times New Roman"/>
          <w:sz w:val="34"/>
          <w:szCs w:val="34"/>
        </w:rPr>
      </w:pPr>
      <w:bookmarkStart w:id="9" w:name="_63t5u3am2kon" w:colFirst="0" w:colLast="0"/>
      <w:bookmarkEnd w:id="9"/>
      <w:r>
        <w:rPr>
          <w:rFonts w:ascii="Times New Roman" w:eastAsia="Times New Roman" w:hAnsi="Times New Roman" w:cs="Times New Roman"/>
          <w:sz w:val="34"/>
          <w:szCs w:val="34"/>
        </w:rPr>
        <w:lastRenderedPageBreak/>
        <w:t>Executive Summary</w:t>
      </w:r>
    </w:p>
    <w:p w14:paraId="7C94FFDA" w14:textId="77777777" w:rsidR="0046597D" w:rsidRDefault="00E56BE9" w:rsidP="00F3197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Lehigh Valley Insider, “the Lehigh Valley ranks among Pennsylvania’s fastest growing regions”.  The 2020 U.S. Census reported that the Lehigh Valley has grown over 6% the past ten years, which accounts to over 40,000 people.  As the population increases the number of accidents has increased.  A combination of more users and aging infrastructure has led the government to make key development decisions about where to spend money on road safety projects.  The data from the National Highway Safety Transportation Administration FARS database would suggest that corresponding projects selected during the years up to 2014 did not meet objectives in terms of eliminating the most severe of roadway accidents at key locations in the area.  We theorized that reviewing the road, temporal, and weather factors associated with accidents during the data period would lead to better decision making regarding future investment in road safety projects leading to reduced accident counts and less time impact on traffic as a result.</w:t>
      </w:r>
    </w:p>
    <w:p w14:paraId="7B2839F0" w14:textId="77777777" w:rsidR="0046597D" w:rsidRDefault="0046597D" w:rsidP="00F3197D">
      <w:pPr>
        <w:spacing w:line="240" w:lineRule="auto"/>
        <w:rPr>
          <w:rFonts w:ascii="Times New Roman" w:eastAsia="Times New Roman" w:hAnsi="Times New Roman" w:cs="Times New Roman"/>
          <w:sz w:val="24"/>
          <w:szCs w:val="24"/>
        </w:rPr>
      </w:pPr>
    </w:p>
    <w:p w14:paraId="5143B42E" w14:textId="78DDEE08" w:rsidR="0046597D" w:rsidRDefault="00E56BE9" w:rsidP="00F3197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performing analysis on the FARS data through multiple models we found that road characteristics should play a key part in the </w:t>
      </w:r>
      <w:r w:rsidR="00BE069E">
        <w:rPr>
          <w:rFonts w:ascii="Times New Roman" w:eastAsia="Times New Roman" w:hAnsi="Times New Roman" w:cs="Times New Roman"/>
          <w:sz w:val="24"/>
          <w:szCs w:val="24"/>
        </w:rPr>
        <w:t>decision-making</w:t>
      </w:r>
      <w:r>
        <w:rPr>
          <w:rFonts w:ascii="Times New Roman" w:eastAsia="Times New Roman" w:hAnsi="Times New Roman" w:cs="Times New Roman"/>
          <w:sz w:val="24"/>
          <w:szCs w:val="24"/>
        </w:rPr>
        <w:t xml:space="preserve"> process.  However, local knowledge of the areas involved must be considered in concert with the analysis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produce the optimum decision impact.</w:t>
      </w:r>
    </w:p>
    <w:p w14:paraId="79769FE3" w14:textId="22B61C91" w:rsidR="0046597D" w:rsidRDefault="00E56BE9">
      <w:r>
        <w:br w:type="page"/>
      </w:r>
    </w:p>
    <w:p w14:paraId="56E0B888" w14:textId="77777777" w:rsidR="0046597D" w:rsidRDefault="00E56BE9">
      <w:pPr>
        <w:pStyle w:val="Heading1"/>
        <w:rPr>
          <w:rFonts w:ascii="Times New Roman" w:eastAsia="Times New Roman" w:hAnsi="Times New Roman" w:cs="Times New Roman"/>
          <w:sz w:val="34"/>
          <w:szCs w:val="34"/>
        </w:rPr>
      </w:pPr>
      <w:bookmarkStart w:id="10" w:name="_e02pzx1zg8zu" w:colFirst="0" w:colLast="0"/>
      <w:bookmarkEnd w:id="10"/>
      <w:r>
        <w:rPr>
          <w:rFonts w:ascii="Times New Roman" w:eastAsia="Times New Roman" w:hAnsi="Times New Roman" w:cs="Times New Roman"/>
          <w:sz w:val="34"/>
          <w:szCs w:val="34"/>
        </w:rPr>
        <w:lastRenderedPageBreak/>
        <w:t>Motivation</w:t>
      </w:r>
    </w:p>
    <w:p w14:paraId="061416FF" w14:textId="77777777" w:rsidR="0046597D" w:rsidRPr="00D341B0" w:rsidRDefault="00E56BE9" w:rsidP="00F3197D">
      <w:pPr>
        <w:pStyle w:val="Heading1"/>
        <w:spacing w:line="240" w:lineRule="auto"/>
        <w:rPr>
          <w:rFonts w:ascii="Times New Roman" w:eastAsia="Times New Roman" w:hAnsi="Times New Roman" w:cs="Times New Roman"/>
          <w:color w:val="auto"/>
          <w:sz w:val="24"/>
          <w:szCs w:val="24"/>
        </w:rPr>
      </w:pPr>
      <w:bookmarkStart w:id="11" w:name="_csukfh67s98r" w:colFirst="0" w:colLast="0"/>
      <w:bookmarkEnd w:id="11"/>
      <w:r w:rsidRPr="00D341B0">
        <w:rPr>
          <w:rFonts w:ascii="Times New Roman" w:eastAsia="Times New Roman" w:hAnsi="Times New Roman" w:cs="Times New Roman"/>
          <w:color w:val="auto"/>
          <w:sz w:val="24"/>
          <w:szCs w:val="24"/>
        </w:rPr>
        <w:t>We set to model the factors contributing to accident severity based on weather and traffic patterns as well as the frequency of accidents on certain roadways in the Lehigh Valley area. Having data regarding time of accident, locations, weather conditions, and how traffic was affected afterward will assist in making predictions for high impact locations. This will make for more informed budgeting decisions for departments of transportation in making taxpayer funded roadway expansion decisions and in the placement of preventative measures.  It will also assist Insurance companies in pricing in that specific market. If roads are safer, then accidents are reduced, thus making auto insurance pricing more affordable and overall lowers taxpayer funded costs.</w:t>
      </w:r>
    </w:p>
    <w:p w14:paraId="4BC2E318" w14:textId="77777777" w:rsidR="0046597D" w:rsidRPr="00D341B0" w:rsidRDefault="00E56BE9">
      <w:pPr>
        <w:pStyle w:val="Heading1"/>
        <w:rPr>
          <w:rFonts w:ascii="Times New Roman" w:eastAsia="Times New Roman" w:hAnsi="Times New Roman" w:cs="Times New Roman"/>
          <w:color w:val="auto"/>
          <w:sz w:val="34"/>
          <w:szCs w:val="34"/>
        </w:rPr>
      </w:pPr>
      <w:bookmarkStart w:id="12" w:name="_yufwds3q5huj" w:colFirst="0" w:colLast="0"/>
      <w:bookmarkEnd w:id="12"/>
      <w:r w:rsidRPr="00D341B0">
        <w:rPr>
          <w:rFonts w:ascii="Times New Roman" w:eastAsia="Times New Roman" w:hAnsi="Times New Roman" w:cs="Times New Roman"/>
          <w:color w:val="auto"/>
          <w:sz w:val="34"/>
          <w:szCs w:val="34"/>
        </w:rPr>
        <w:t>Introduction</w:t>
      </w:r>
    </w:p>
    <w:p w14:paraId="0E8EDAE0" w14:textId="77777777" w:rsidR="0046597D" w:rsidRDefault="00E56BE9" w:rsidP="00F3197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mentioned in the Executive Summary, the Lehigh Valley Insider, “the Lehigh Valley ranks among Pennsylvania’s fastest growing regions”.  The 2020 U.S. Census reported that the Lehigh Valley has grown over 6% the past ten years, which accounts to over 40,000 people.  This does not account for the new distribution warehouses that have moved into the area, the growth of the trucking industry and workforce traveling to and from those facilities; yet the major roadways in use for ten years remain mostly unchanged today. As everyone shares the roadways, fellow drivers are also concerned with car accidents as they cause traffic and significant time delay. Insurance companies and departments of transportation pay close attention to the frequency and nature of car accidents, especially those considered a higher severity.</w:t>
      </w:r>
    </w:p>
    <w:p w14:paraId="196F7DF9" w14:textId="77777777" w:rsidR="0046597D" w:rsidRDefault="0046597D" w:rsidP="00F3197D">
      <w:pPr>
        <w:spacing w:line="240" w:lineRule="auto"/>
        <w:rPr>
          <w:rFonts w:ascii="Times New Roman" w:eastAsia="Times New Roman" w:hAnsi="Times New Roman" w:cs="Times New Roman"/>
          <w:sz w:val="24"/>
          <w:szCs w:val="24"/>
        </w:rPr>
      </w:pPr>
    </w:p>
    <w:p w14:paraId="65406E94" w14:textId="77777777" w:rsidR="0046597D" w:rsidRDefault="00E56BE9" w:rsidP="00F3197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make Lehigh Valley roadways safer overall.  The Lehigh Valley Planning Commission (LVPC) has accumulated data indicating that the five-year period between 2010 and 2014 shows an average of 56 fatalities per year. Their overall safety traffic plan mission is “while these fatalities have declined, despite growth in population and registered vehicles, we must continue to strive toward a zero injury and death goal”.</w:t>
      </w:r>
    </w:p>
    <w:p w14:paraId="73DF1BA6" w14:textId="77777777" w:rsidR="0046597D" w:rsidRDefault="0046597D" w:rsidP="00F3197D">
      <w:pPr>
        <w:spacing w:line="240" w:lineRule="auto"/>
        <w:rPr>
          <w:rFonts w:ascii="Times New Roman" w:eastAsia="Times New Roman" w:hAnsi="Times New Roman" w:cs="Times New Roman"/>
          <w:sz w:val="24"/>
          <w:szCs w:val="24"/>
        </w:rPr>
      </w:pPr>
    </w:p>
    <w:p w14:paraId="5134A11F" w14:textId="005B9FDF" w:rsidR="0046597D" w:rsidRDefault="00E56BE9" w:rsidP="00F3197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applying various models to identify any trends in the traffic accident data to offer a probabilistic determination of accidents occurring in the future. We want to determine if the past data has any hidden trends, whether accidents continue to or will occur in certain locations (i.e., highways, roadways, exits), weather conditions, traffic patterns, and traffic in general can be determined with a high degree of confidence.  We are hoping to provide valuable information to the Pennsylvania Department of Transportation (</w:t>
      </w:r>
      <w:r w:rsidR="004418D0">
        <w:rPr>
          <w:rFonts w:ascii="Times New Roman" w:eastAsia="Times New Roman" w:hAnsi="Times New Roman" w:cs="Times New Roman"/>
          <w:sz w:val="24"/>
          <w:szCs w:val="24"/>
        </w:rPr>
        <w:t>PennDOT</w:t>
      </w:r>
      <w:r>
        <w:rPr>
          <w:rFonts w:ascii="Times New Roman" w:eastAsia="Times New Roman" w:hAnsi="Times New Roman" w:cs="Times New Roman"/>
          <w:sz w:val="24"/>
          <w:szCs w:val="24"/>
        </w:rPr>
        <w:t xml:space="preserve">) on how to allocate taxpayer funds in future engineering and construction projects such as the construction and new exit at 22 and Front St, reflective markers along Route 22 and 378, and the replacement bridge over the Lehigh River connecting Coplay to Northampton.  The total of these three projects alone is over $92 million. As with any government agency, they are limited by budget </w:t>
      </w:r>
      <w:proofErr w:type="gramStart"/>
      <w:r>
        <w:rPr>
          <w:rFonts w:ascii="Times New Roman" w:eastAsia="Times New Roman" w:hAnsi="Times New Roman" w:cs="Times New Roman"/>
          <w:sz w:val="24"/>
          <w:szCs w:val="24"/>
        </w:rPr>
        <w:t>constraints</w:t>
      </w:r>
      <w:proofErr w:type="gramEnd"/>
      <w:r>
        <w:rPr>
          <w:rFonts w:ascii="Times New Roman" w:eastAsia="Times New Roman" w:hAnsi="Times New Roman" w:cs="Times New Roman"/>
          <w:sz w:val="24"/>
          <w:szCs w:val="24"/>
        </w:rPr>
        <w:t xml:space="preserve"> and we are hoping to alleviate some budget pressure and create safer roadways.</w:t>
      </w:r>
    </w:p>
    <w:p w14:paraId="6B15F8CD" w14:textId="77777777" w:rsidR="0046597D" w:rsidRDefault="0046597D" w:rsidP="00F3197D">
      <w:pPr>
        <w:spacing w:line="240" w:lineRule="auto"/>
        <w:rPr>
          <w:rFonts w:ascii="Times New Roman" w:eastAsia="Times New Roman" w:hAnsi="Times New Roman" w:cs="Times New Roman"/>
          <w:sz w:val="24"/>
          <w:szCs w:val="24"/>
        </w:rPr>
      </w:pPr>
    </w:p>
    <w:p w14:paraId="44F6C8CF" w14:textId="77777777" w:rsidR="0046597D" w:rsidRDefault="00E56BE9" w:rsidP="00F3197D">
      <w:pPr>
        <w:spacing w:line="240" w:lineRule="auto"/>
        <w:rPr>
          <w:rFonts w:ascii="Times New Roman" w:eastAsia="Times New Roman" w:hAnsi="Times New Roman" w:cs="Times New Roman"/>
          <w:b/>
        </w:rPr>
      </w:pPr>
      <w:r>
        <w:rPr>
          <w:rFonts w:ascii="Times New Roman" w:eastAsia="Times New Roman" w:hAnsi="Times New Roman" w:cs="Times New Roman"/>
          <w:sz w:val="24"/>
          <w:szCs w:val="24"/>
        </w:rPr>
        <w:t>We are reviewing six years of data (2016-2021) to determine if properly supported predictions for 2022 can be performed. The results will then compare our predictions to the National Highway and Safety 2022 quarter one accident data to assist in validating if the models are progressing as expected.</w:t>
      </w:r>
    </w:p>
    <w:p w14:paraId="4A827C40" w14:textId="77777777" w:rsidR="0046597D" w:rsidRDefault="00E56BE9">
      <w:pPr>
        <w:pStyle w:val="Heading1"/>
        <w:rPr>
          <w:rFonts w:ascii="Times New Roman" w:eastAsia="Times New Roman" w:hAnsi="Times New Roman" w:cs="Times New Roman"/>
          <w:sz w:val="34"/>
          <w:szCs w:val="34"/>
        </w:rPr>
      </w:pPr>
      <w:bookmarkStart w:id="13" w:name="_oz8sk28zvu22" w:colFirst="0" w:colLast="0"/>
      <w:bookmarkEnd w:id="13"/>
      <w:r>
        <w:rPr>
          <w:rFonts w:ascii="Times New Roman" w:eastAsia="Times New Roman" w:hAnsi="Times New Roman" w:cs="Times New Roman"/>
          <w:sz w:val="34"/>
          <w:szCs w:val="34"/>
        </w:rPr>
        <w:lastRenderedPageBreak/>
        <w:t>Methods</w:t>
      </w:r>
    </w:p>
    <w:p w14:paraId="0AE56EEE" w14:textId="0054E309"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several </w:t>
      </w:r>
      <w:r w:rsidR="004418D0">
        <w:rPr>
          <w:rFonts w:ascii="Times New Roman" w:eastAsia="Times New Roman" w:hAnsi="Times New Roman" w:cs="Times New Roman"/>
          <w:sz w:val="24"/>
          <w:szCs w:val="24"/>
        </w:rPr>
        <w:t>accident-related</w:t>
      </w:r>
      <w:r>
        <w:rPr>
          <w:rFonts w:ascii="Times New Roman" w:eastAsia="Times New Roman" w:hAnsi="Times New Roman" w:cs="Times New Roman"/>
          <w:sz w:val="24"/>
          <w:szCs w:val="24"/>
        </w:rPr>
        <w:t xml:space="preserve"> datasets available across a variety of publishers. After reviewing each one, we selected a dataset from the National Highway Transportation and Safety Administration via Kaggle.com.  One of the major reasons for selection is that the dataset disaggregated the data by county, ZIP code, and city. It provided the opportunity to satisfy our requirement for the predictive model to be beneficial and improve our lives.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select the areas in Pennsylvania that we wanted to perform our analysis, which were the three counties that make up the Lehigh Valley (Lehigh, Carbon, and Northampton). </w:t>
      </w:r>
    </w:p>
    <w:p w14:paraId="1EDD6579" w14:textId="77777777" w:rsidR="0046597D" w:rsidRDefault="0046597D" w:rsidP="00D341B0">
      <w:pPr>
        <w:spacing w:line="240" w:lineRule="auto"/>
        <w:rPr>
          <w:rFonts w:ascii="Times New Roman" w:eastAsia="Times New Roman" w:hAnsi="Times New Roman" w:cs="Times New Roman"/>
          <w:sz w:val="24"/>
          <w:szCs w:val="24"/>
        </w:rPr>
      </w:pPr>
    </w:p>
    <w:p w14:paraId="2E8A9199" w14:textId="77777777" w:rsidR="0046597D" w:rsidRDefault="00E56BE9" w:rsidP="00D341B0">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It contained several variables including various weather conditions, traffic patterns, description of accidents, and geo-locations that we thought would offer diversity for our predictive model.  It also contains variables such as start and end times of traffic which we could then create additional variables such as total traffic times. We also decided to keep those years that were impacted due to COVID so we could scale against the average daily vehicle counts</w:t>
      </w:r>
      <w:r>
        <w:rPr>
          <w:rFonts w:ascii="Times New Roman" w:eastAsia="Times New Roman" w:hAnsi="Times New Roman" w:cs="Times New Roman"/>
        </w:rPr>
        <w:t>.</w:t>
      </w:r>
    </w:p>
    <w:p w14:paraId="15006EBB" w14:textId="77777777" w:rsidR="0046597D" w:rsidRDefault="0046597D" w:rsidP="00D341B0">
      <w:pPr>
        <w:pStyle w:val="Subtitle"/>
        <w:spacing w:line="240" w:lineRule="auto"/>
        <w:rPr>
          <w:rFonts w:ascii="Times New Roman" w:eastAsia="Times New Roman" w:hAnsi="Times New Roman" w:cs="Times New Roman"/>
          <w:sz w:val="24"/>
          <w:szCs w:val="24"/>
        </w:rPr>
      </w:pPr>
      <w:bookmarkStart w:id="14" w:name="_m0foa1t4m6n4" w:colFirst="0" w:colLast="0"/>
      <w:bookmarkEnd w:id="14"/>
    </w:p>
    <w:p w14:paraId="4CA4AEBC" w14:textId="77777777"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selection of the dataset, we examined and cleaned the data utilizing several tools and options.  The initial dataset was over 2.8 million rows with 49 variables, thus making it unreadable in its entirety in excel and SAS as both have limits of 1 million rows.  We converted the dataset into a Microsoft Access database to filter the three counties worth of data which came to 3,226 rows. There is a column with accident start times which contains the corresponding date and time.  Using Access, we separated the start time data into Years, Months, Days, and Time.  We then converted the filtered data back into excel.  </w:t>
      </w:r>
    </w:p>
    <w:p w14:paraId="64D041FA" w14:textId="77777777" w:rsidR="0046597D" w:rsidRDefault="0046597D" w:rsidP="00D341B0">
      <w:pPr>
        <w:spacing w:line="240" w:lineRule="auto"/>
        <w:rPr>
          <w:rFonts w:ascii="Times New Roman" w:eastAsia="Times New Roman" w:hAnsi="Times New Roman" w:cs="Times New Roman"/>
          <w:sz w:val="24"/>
          <w:szCs w:val="24"/>
        </w:rPr>
      </w:pPr>
    </w:p>
    <w:p w14:paraId="2480124D" w14:textId="77777777"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Excel gave us the ability to calculate an additional variable by subtracting the traffic start time from the traffic end time.  The dataset was then entered into Tableau Prep for further cleaning by performing the following:</w:t>
      </w:r>
    </w:p>
    <w:p w14:paraId="604ADED3" w14:textId="77777777" w:rsidR="0046597D" w:rsidRDefault="0046597D" w:rsidP="00D341B0">
      <w:pPr>
        <w:spacing w:line="240" w:lineRule="auto"/>
        <w:rPr>
          <w:rFonts w:ascii="Times New Roman" w:eastAsia="Times New Roman" w:hAnsi="Times New Roman" w:cs="Times New Roman"/>
          <w:sz w:val="24"/>
          <w:szCs w:val="24"/>
        </w:rPr>
      </w:pPr>
    </w:p>
    <w:p w14:paraId="3353301A" w14:textId="77777777" w:rsidR="0046597D" w:rsidRDefault="00E56BE9" w:rsidP="00D341B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data that was not determined to be beneficial such as three different dusk types, state (as all three counties are in the state of PA), and airport code (weather station that collected weather data)</w:t>
      </w:r>
    </w:p>
    <w:p w14:paraId="19691B0E" w14:textId="77777777" w:rsidR="0046597D" w:rsidRDefault="00E56BE9" w:rsidP="00D341B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any columns (weather and traffic pattern related) that did not contain any values due to filtering in the three counties</w:t>
      </w:r>
    </w:p>
    <w:p w14:paraId="703FB81B" w14:textId="77777777" w:rsidR="0046597D" w:rsidRDefault="00E56BE9" w:rsidP="00D341B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Replaced or combined any null values in remaining binary data columns with 0</w:t>
      </w:r>
    </w:p>
    <w:p w14:paraId="5786E3B6" w14:textId="4D778885" w:rsidR="0046597D" w:rsidRDefault="00E56BE9" w:rsidP="00D341B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Combined any duplicative data in wind (N and North), street (I-78E and I-78 East), and ZIP code (anything after the normal 5 digits gets combined into original </w:t>
      </w:r>
      <w:r w:rsidR="004418D0">
        <w:rPr>
          <w:rFonts w:ascii="Times New Roman" w:eastAsia="Times New Roman" w:hAnsi="Times New Roman" w:cs="Times New Roman"/>
          <w:sz w:val="24"/>
          <w:szCs w:val="24"/>
        </w:rPr>
        <w:t>5-digit</w:t>
      </w:r>
      <w:r>
        <w:rPr>
          <w:rFonts w:ascii="Times New Roman" w:eastAsia="Times New Roman" w:hAnsi="Times New Roman" w:cs="Times New Roman"/>
          <w:sz w:val="24"/>
          <w:szCs w:val="24"/>
        </w:rPr>
        <w:t xml:space="preserve"> code)</w:t>
      </w:r>
    </w:p>
    <w:p w14:paraId="6CDA995A" w14:textId="61B3F818" w:rsidR="0046597D" w:rsidRDefault="00E56BE9" w:rsidP="00D341B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Properly classified the type of data in each column (text, numbers, calendar date, time, </w:t>
      </w:r>
      <w:r w:rsidR="004418D0">
        <w:rPr>
          <w:rFonts w:ascii="Times New Roman" w:eastAsia="Times New Roman" w:hAnsi="Times New Roman" w:cs="Times New Roman"/>
          <w:sz w:val="24"/>
          <w:szCs w:val="24"/>
        </w:rPr>
        <w:t>etc.</w:t>
      </w:r>
      <w:r>
        <w:rPr>
          <w:rFonts w:ascii="Times New Roman" w:eastAsia="Times New Roman" w:hAnsi="Times New Roman" w:cs="Times New Roman"/>
          <w:sz w:val="24"/>
          <w:szCs w:val="24"/>
        </w:rPr>
        <w:t>)</w:t>
      </w:r>
    </w:p>
    <w:p w14:paraId="193A028A" w14:textId="77777777" w:rsidR="0046597D" w:rsidRDefault="0046597D" w:rsidP="00D341B0">
      <w:pPr>
        <w:spacing w:line="240" w:lineRule="auto"/>
        <w:rPr>
          <w:rFonts w:ascii="Times New Roman" w:eastAsia="Times New Roman" w:hAnsi="Times New Roman" w:cs="Times New Roman"/>
          <w:sz w:val="24"/>
          <w:szCs w:val="24"/>
        </w:rPr>
      </w:pPr>
    </w:p>
    <w:p w14:paraId="618030E3" w14:textId="77777777"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was then cleaned through Tableau Prep and given in an excel file that was entered into SAS.  The final cleaned dataset contained 3,226 rows and 38 columns. </w:t>
      </w:r>
    </w:p>
    <w:p w14:paraId="0DE05C9E" w14:textId="77777777" w:rsidR="0046597D" w:rsidRDefault="00E56BE9" w:rsidP="00D341B0">
      <w:pPr>
        <w:pStyle w:val="Subtitle"/>
        <w:spacing w:line="240" w:lineRule="auto"/>
        <w:rPr>
          <w:rFonts w:ascii="Times New Roman" w:eastAsia="Times New Roman" w:hAnsi="Times New Roman" w:cs="Times New Roman"/>
          <w:sz w:val="24"/>
          <w:szCs w:val="24"/>
        </w:rPr>
      </w:pPr>
      <w:bookmarkStart w:id="15" w:name="_tfl7hpmo7tri" w:colFirst="0" w:colLast="0"/>
      <w:bookmarkEnd w:id="15"/>
      <w:r>
        <w:rPr>
          <w:rFonts w:ascii="Times New Roman" w:eastAsia="Times New Roman" w:hAnsi="Times New Roman" w:cs="Times New Roman"/>
          <w:sz w:val="24"/>
          <w:szCs w:val="24"/>
        </w:rPr>
        <w:tab/>
      </w:r>
    </w:p>
    <w:p w14:paraId="734DDF4E" w14:textId="42DCB8C0"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cleaning the </w:t>
      </w:r>
      <w:r w:rsidR="004418D0">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we exported it to SAS Enterprise Miner Workstation 15.1 for analysis.  We applied several models to the data to look for key indicators.  Regression, decision tree and neural network analysis was used to identify what road </w:t>
      </w:r>
      <w:r w:rsidR="004418D0">
        <w:rPr>
          <w:rFonts w:ascii="Times New Roman" w:eastAsia="Times New Roman" w:hAnsi="Times New Roman" w:cs="Times New Roman"/>
          <w:sz w:val="24"/>
          <w:szCs w:val="24"/>
        </w:rPr>
        <w:t>characteristics have</w:t>
      </w:r>
      <w:r>
        <w:rPr>
          <w:rFonts w:ascii="Times New Roman" w:eastAsia="Times New Roman" w:hAnsi="Times New Roman" w:cs="Times New Roman"/>
          <w:sz w:val="24"/>
          <w:szCs w:val="24"/>
        </w:rPr>
        <w:t xml:space="preserve"> the greatest impact on accident severity. Text Mining was used on accident descriptions to determine if common themes exist. Where do certain directions, construction, or intersections appear frequently? We </w:t>
      </w:r>
      <w:r>
        <w:rPr>
          <w:rFonts w:ascii="Times New Roman" w:eastAsia="Times New Roman" w:hAnsi="Times New Roman" w:cs="Times New Roman"/>
          <w:sz w:val="24"/>
          <w:szCs w:val="24"/>
        </w:rPr>
        <w:lastRenderedPageBreak/>
        <w:t xml:space="preserve">used the Data Partition node to split the data into a training data set (40%, 1,290 observations), a validation data set (30%, 968 observations), and a test set </w:t>
      </w:r>
      <w:r w:rsidR="004418D0">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967 observations) via simple random sampling. We then compared three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decision tree, logistic regression, and neural network for </w:t>
      </w:r>
      <w:r w:rsidR="004418D0">
        <w:rPr>
          <w:rFonts w:ascii="Times New Roman" w:eastAsia="Times New Roman" w:hAnsi="Times New Roman" w:cs="Times New Roman"/>
          <w:sz w:val="24"/>
          <w:szCs w:val="24"/>
        </w:rPr>
        <w:t>the target</w:t>
      </w:r>
      <w:r>
        <w:rPr>
          <w:rFonts w:ascii="Times New Roman" w:eastAsia="Times New Roman" w:hAnsi="Times New Roman" w:cs="Times New Roman"/>
          <w:sz w:val="24"/>
          <w:szCs w:val="24"/>
        </w:rPr>
        <w:t xml:space="preserve"> variable. We have several categories of predictive variables that we could choose from including weather, geographic, temporal, and traffic features.  We choose to start with traffic features since they would intuitively seem to have the most direct impact on the severity.  Additionally, the traffic feature variables all happened to be binary variables (either they existed at the scene of the crash, or they didn’t) where multiple features could exist but would not necessarily be conditional upon each other in determining the severity of the accident. </w:t>
      </w:r>
    </w:p>
    <w:p w14:paraId="00F589DB" w14:textId="77777777" w:rsidR="0046597D" w:rsidRDefault="00E56BE9">
      <w:pPr>
        <w:pStyle w:val="Heading1"/>
        <w:rPr>
          <w:rFonts w:ascii="Times New Roman" w:eastAsia="Times New Roman" w:hAnsi="Times New Roman" w:cs="Times New Roman"/>
          <w:sz w:val="34"/>
          <w:szCs w:val="34"/>
        </w:rPr>
      </w:pPr>
      <w:bookmarkStart w:id="16" w:name="_6kg9a61cpdry" w:colFirst="0" w:colLast="0"/>
      <w:bookmarkEnd w:id="16"/>
      <w:r>
        <w:rPr>
          <w:rFonts w:ascii="Times New Roman" w:eastAsia="Times New Roman" w:hAnsi="Times New Roman" w:cs="Times New Roman"/>
          <w:sz w:val="34"/>
          <w:szCs w:val="34"/>
        </w:rPr>
        <w:t>Results</w:t>
      </w:r>
    </w:p>
    <w:p w14:paraId="66B64DDB"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C25945" wp14:editId="48E78C6D">
            <wp:extent cx="5943600" cy="159893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598933"/>
                    </a:xfrm>
                    <a:prstGeom prst="rect">
                      <a:avLst/>
                    </a:prstGeom>
                    <a:ln/>
                  </pic:spPr>
                </pic:pic>
              </a:graphicData>
            </a:graphic>
          </wp:inline>
        </w:drawing>
      </w:r>
    </w:p>
    <w:p w14:paraId="7AD5A658" w14:textId="77777777" w:rsidR="0046597D" w:rsidRDefault="0046597D">
      <w:pPr>
        <w:rPr>
          <w:rFonts w:ascii="Times New Roman" w:eastAsia="Times New Roman" w:hAnsi="Times New Roman" w:cs="Times New Roman"/>
          <w:sz w:val="24"/>
          <w:szCs w:val="24"/>
        </w:rPr>
      </w:pPr>
    </w:p>
    <w:p w14:paraId="715B76D3" w14:textId="60A1FD4E"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running a model comparison on the models mentioned </w:t>
      </w:r>
      <w:r w:rsidR="004418D0">
        <w:rPr>
          <w:rFonts w:ascii="Times New Roman" w:eastAsia="Times New Roman" w:hAnsi="Times New Roman" w:cs="Times New Roman"/>
          <w:sz w:val="24"/>
          <w:szCs w:val="24"/>
        </w:rPr>
        <w:t>above, the</w:t>
      </w:r>
      <w:r>
        <w:rPr>
          <w:rFonts w:ascii="Times New Roman" w:eastAsia="Times New Roman" w:hAnsi="Times New Roman" w:cs="Times New Roman"/>
          <w:sz w:val="24"/>
          <w:szCs w:val="24"/>
        </w:rPr>
        <w:t xml:space="preserve"> logistic regression was selected for the best model to determine the severity level based upon the binary road characteristics data.  The key factor was misclassification rate on the test data. Interestingly the misclassification rate was the same between the decision tree and the logistics regression.</w:t>
      </w:r>
    </w:p>
    <w:p w14:paraId="5CEA7C67" w14:textId="77777777" w:rsidR="0046597D" w:rsidRDefault="0046597D">
      <w:pPr>
        <w:rPr>
          <w:rFonts w:ascii="Times New Roman" w:eastAsia="Times New Roman" w:hAnsi="Times New Roman" w:cs="Times New Roman"/>
          <w:sz w:val="24"/>
          <w:szCs w:val="24"/>
        </w:rPr>
      </w:pPr>
    </w:p>
    <w:p w14:paraId="2AB37015"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02FBB3" wp14:editId="6B7EF484">
            <wp:extent cx="5943600" cy="1409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409700"/>
                    </a:xfrm>
                    <a:prstGeom prst="rect">
                      <a:avLst/>
                    </a:prstGeom>
                    <a:ln/>
                  </pic:spPr>
                </pic:pic>
              </a:graphicData>
            </a:graphic>
          </wp:inline>
        </w:drawing>
      </w:r>
    </w:p>
    <w:p w14:paraId="40DFA85A" w14:textId="77777777" w:rsidR="0046597D" w:rsidRDefault="0046597D">
      <w:pPr>
        <w:rPr>
          <w:rFonts w:ascii="Times New Roman" w:eastAsia="Times New Roman" w:hAnsi="Times New Roman" w:cs="Times New Roman"/>
          <w:sz w:val="24"/>
          <w:szCs w:val="24"/>
        </w:rPr>
      </w:pPr>
    </w:p>
    <w:p w14:paraId="7A115574" w14:textId="77777777" w:rsidR="00D341B0" w:rsidRDefault="00D341B0" w:rsidP="00D341B0">
      <w:pPr>
        <w:spacing w:line="240" w:lineRule="auto"/>
        <w:rPr>
          <w:rFonts w:ascii="Times New Roman" w:eastAsia="Times New Roman" w:hAnsi="Times New Roman" w:cs="Times New Roman"/>
          <w:sz w:val="24"/>
          <w:szCs w:val="24"/>
        </w:rPr>
      </w:pPr>
    </w:p>
    <w:p w14:paraId="5F4A4C8D" w14:textId="0C281DF1"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choose a logistics regression since our target variable is a categorical ordinal target.  </w:t>
      </w:r>
      <w:r w:rsidR="004418D0">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rPr>
        <w:t xml:space="preserve"> the fit statistics for the regression were generally more positive than the decision tree.</w:t>
      </w:r>
    </w:p>
    <w:p w14:paraId="40679E7B" w14:textId="77777777" w:rsidR="0046597D" w:rsidRDefault="0046597D">
      <w:pPr>
        <w:rPr>
          <w:rFonts w:ascii="Times New Roman" w:eastAsia="Times New Roman" w:hAnsi="Times New Roman" w:cs="Times New Roman"/>
          <w:b/>
          <w:sz w:val="24"/>
          <w:szCs w:val="24"/>
        </w:rPr>
      </w:pPr>
    </w:p>
    <w:p w14:paraId="6237A5AE" w14:textId="77777777" w:rsidR="0046597D" w:rsidRDefault="00E56BE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0775AC7" wp14:editId="7DE22A47">
            <wp:extent cx="5943600" cy="2844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844800"/>
                    </a:xfrm>
                    <a:prstGeom prst="rect">
                      <a:avLst/>
                    </a:prstGeom>
                    <a:ln/>
                  </pic:spPr>
                </pic:pic>
              </a:graphicData>
            </a:graphic>
          </wp:inline>
        </w:drawing>
      </w:r>
    </w:p>
    <w:p w14:paraId="55B7EDBC" w14:textId="77777777" w:rsidR="00D341B0" w:rsidRDefault="00D341B0" w:rsidP="00D341B0">
      <w:pPr>
        <w:spacing w:line="240" w:lineRule="auto"/>
        <w:rPr>
          <w:rFonts w:ascii="Times New Roman" w:eastAsia="Times New Roman" w:hAnsi="Times New Roman" w:cs="Times New Roman"/>
          <w:sz w:val="24"/>
          <w:szCs w:val="24"/>
        </w:rPr>
      </w:pPr>
    </w:p>
    <w:p w14:paraId="0BDBEB9E" w14:textId="576841FA"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interesting feature of the binary traffic variables was that some were assumed to have a positive impact on the target </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but others would be assumed to have a negative impact (higher degree of severity).  That is exactly what our initial analysis found. The features that met our p-value criteria (.05) included; whether it was a street intersection, whether a railway was a factor in the crash, the presence of a gas station, and the presence of a traffic signal.  Conversely there were a couple surprises.  For example, the presence of a stop sign did not have the weight that we would have expected.</w:t>
      </w:r>
    </w:p>
    <w:p w14:paraId="2829672F" w14:textId="77777777" w:rsidR="00D341B0" w:rsidRDefault="00D341B0" w:rsidP="00D341B0">
      <w:pPr>
        <w:spacing w:line="240" w:lineRule="auto"/>
        <w:rPr>
          <w:rFonts w:ascii="Times New Roman" w:eastAsia="Times New Roman" w:hAnsi="Times New Roman" w:cs="Times New Roman"/>
          <w:sz w:val="24"/>
          <w:szCs w:val="24"/>
        </w:rPr>
      </w:pPr>
    </w:p>
    <w:p w14:paraId="0EEAB2FD"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noProof/>
          <w:sz w:val="26"/>
          <w:szCs w:val="26"/>
        </w:rPr>
        <w:drawing>
          <wp:inline distT="114300" distB="114300" distL="114300" distR="114300" wp14:anchorId="687CE984" wp14:editId="1B175EC6">
            <wp:extent cx="5943600" cy="36909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690938"/>
                    </a:xfrm>
                    <a:prstGeom prst="rect">
                      <a:avLst/>
                    </a:prstGeom>
                    <a:ln/>
                  </pic:spPr>
                </pic:pic>
              </a:graphicData>
            </a:graphic>
          </wp:inline>
        </w:drawing>
      </w:r>
    </w:p>
    <w:p w14:paraId="4453E205" w14:textId="77777777" w:rsidR="00D341B0" w:rsidRDefault="00D341B0" w:rsidP="00D341B0">
      <w:pPr>
        <w:spacing w:line="240" w:lineRule="auto"/>
        <w:rPr>
          <w:rFonts w:ascii="Times New Roman" w:eastAsia="Times New Roman" w:hAnsi="Times New Roman" w:cs="Times New Roman"/>
          <w:sz w:val="24"/>
          <w:szCs w:val="24"/>
        </w:rPr>
      </w:pPr>
    </w:p>
    <w:p w14:paraId="5CE15C4A" w14:textId="50FE3C15"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misclassification rate was still higher than we would have liked so we expanded the data inputs to include weather conditions and other categorical variables from the original data set.  When we expanded the variables the neural network and logistics regression errored out as the number of unique records was exceeded.</w:t>
      </w:r>
    </w:p>
    <w:p w14:paraId="4C9E6E8E" w14:textId="77777777" w:rsidR="0046597D" w:rsidRDefault="0046597D">
      <w:pPr>
        <w:rPr>
          <w:rFonts w:ascii="Times New Roman" w:eastAsia="Times New Roman" w:hAnsi="Times New Roman" w:cs="Times New Roman"/>
          <w:sz w:val="24"/>
          <w:szCs w:val="24"/>
        </w:rPr>
      </w:pPr>
    </w:p>
    <w:p w14:paraId="75041819"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9B8208" wp14:editId="6AD85E45">
            <wp:extent cx="5943600" cy="1790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790700"/>
                    </a:xfrm>
                    <a:prstGeom prst="rect">
                      <a:avLst/>
                    </a:prstGeom>
                    <a:ln/>
                  </pic:spPr>
                </pic:pic>
              </a:graphicData>
            </a:graphic>
          </wp:inline>
        </w:drawing>
      </w:r>
    </w:p>
    <w:p w14:paraId="391D611B" w14:textId="77777777" w:rsidR="0046597D" w:rsidRDefault="0046597D">
      <w:pPr>
        <w:rPr>
          <w:rFonts w:ascii="Times New Roman" w:eastAsia="Times New Roman" w:hAnsi="Times New Roman" w:cs="Times New Roman"/>
          <w:sz w:val="24"/>
          <w:szCs w:val="24"/>
        </w:rPr>
      </w:pPr>
    </w:p>
    <w:p w14:paraId="3723238C" w14:textId="13EEA6A9"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after scaling back the number of records the other models errored as Enterprise Miner has a cap of 512 unique records.  </w:t>
      </w:r>
      <w:r w:rsidR="004418D0">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 were left with the decision tree.  The fit statistics for the tree deteriorated compared to the logistics regression which left us to wonder - did this mean that the regression model was better but for the Enterprise Miner restriction or was it that the new attributes introduced were less impactful from a classification perspective?  </w:t>
      </w:r>
    </w:p>
    <w:p w14:paraId="457C6A13" w14:textId="77777777" w:rsidR="00D341B0" w:rsidRDefault="00D341B0" w:rsidP="00D341B0">
      <w:pPr>
        <w:spacing w:line="240" w:lineRule="auto"/>
        <w:rPr>
          <w:rFonts w:ascii="Times New Roman" w:eastAsia="Times New Roman" w:hAnsi="Times New Roman" w:cs="Times New Roman"/>
          <w:sz w:val="24"/>
          <w:szCs w:val="24"/>
        </w:rPr>
      </w:pPr>
    </w:p>
    <w:p w14:paraId="5A178A6C"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9A57674" wp14:editId="2BBDFD82">
            <wp:extent cx="5924550" cy="293081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24550" cy="2930816"/>
                    </a:xfrm>
                    <a:prstGeom prst="rect">
                      <a:avLst/>
                    </a:prstGeom>
                    <a:ln/>
                  </pic:spPr>
                </pic:pic>
              </a:graphicData>
            </a:graphic>
          </wp:inline>
        </w:drawing>
      </w:r>
    </w:p>
    <w:p w14:paraId="542645E6"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B33500" wp14:editId="20051380">
            <wp:extent cx="5943600" cy="258652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586521"/>
                    </a:xfrm>
                    <a:prstGeom prst="rect">
                      <a:avLst/>
                    </a:prstGeom>
                    <a:ln/>
                  </pic:spPr>
                </pic:pic>
              </a:graphicData>
            </a:graphic>
          </wp:inline>
        </w:drawing>
      </w:r>
    </w:p>
    <w:p w14:paraId="045D2C1E" w14:textId="77777777" w:rsidR="00D341B0" w:rsidRDefault="00D341B0">
      <w:pPr>
        <w:rPr>
          <w:rFonts w:ascii="Times New Roman" w:eastAsia="Times New Roman" w:hAnsi="Times New Roman" w:cs="Times New Roman"/>
          <w:sz w:val="24"/>
          <w:szCs w:val="24"/>
        </w:rPr>
      </w:pPr>
    </w:p>
    <w:p w14:paraId="5B545B46" w14:textId="0608381C"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answer this </w:t>
      </w:r>
      <w:r w:rsidR="004418D0">
        <w:rPr>
          <w:rFonts w:ascii="Times New Roman" w:eastAsia="Times New Roman" w:hAnsi="Times New Roman" w:cs="Times New Roman"/>
          <w:sz w:val="24"/>
          <w:szCs w:val="24"/>
        </w:rPr>
        <w:t>question,</w:t>
      </w:r>
      <w:r>
        <w:rPr>
          <w:rFonts w:ascii="Times New Roman" w:eastAsia="Times New Roman" w:hAnsi="Times New Roman" w:cs="Times New Roman"/>
          <w:sz w:val="24"/>
          <w:szCs w:val="24"/>
        </w:rPr>
        <w:t xml:space="preserve"> we re-ran the regression model using solely the newly introduced variables.  The challenge with this was that we still ran into the enterprise miner cap.  </w:t>
      </w:r>
      <w:r w:rsidR="004418D0">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to mitigate this impact we eliminated the time and distance measures since they were continuous and unique to every record.  This allowed us to produce fit statistics for the non-road attributes.  The results demonstrated that to our surprise the road characteristics had more of an impact than the weather or temporal attributes in the aggregate.  That said, there were of course individual attributes that had a much stronger impact which </w:t>
      </w:r>
      <w:proofErr w:type="gramStart"/>
      <w:r>
        <w:rPr>
          <w:rFonts w:ascii="Times New Roman" w:eastAsia="Times New Roman" w:hAnsi="Times New Roman" w:cs="Times New Roman"/>
          <w:sz w:val="24"/>
          <w:szCs w:val="24"/>
        </w:rPr>
        <w:t>included;</w:t>
      </w:r>
      <w:proofErr w:type="gramEnd"/>
      <w:r>
        <w:rPr>
          <w:rFonts w:ascii="Times New Roman" w:eastAsia="Times New Roman" w:hAnsi="Times New Roman" w:cs="Times New Roman"/>
          <w:sz w:val="24"/>
          <w:szCs w:val="24"/>
        </w:rPr>
        <w:t xml:space="preserve"> precipitation, wind speed, wind direction, and city.</w:t>
      </w:r>
    </w:p>
    <w:p w14:paraId="4E3E7AA6" w14:textId="77777777" w:rsidR="0046597D" w:rsidRDefault="0046597D">
      <w:pPr>
        <w:rPr>
          <w:rFonts w:ascii="Times New Roman" w:eastAsia="Times New Roman" w:hAnsi="Times New Roman" w:cs="Times New Roman"/>
          <w:sz w:val="24"/>
          <w:szCs w:val="24"/>
        </w:rPr>
      </w:pPr>
    </w:p>
    <w:p w14:paraId="4DF41390"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C9C873" wp14:editId="411BD166">
            <wp:extent cx="5943600" cy="24145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414588"/>
                    </a:xfrm>
                    <a:prstGeom prst="rect">
                      <a:avLst/>
                    </a:prstGeom>
                    <a:ln/>
                  </pic:spPr>
                </pic:pic>
              </a:graphicData>
            </a:graphic>
          </wp:inline>
        </w:drawing>
      </w:r>
    </w:p>
    <w:p w14:paraId="279F4C50" w14:textId="77777777" w:rsidR="0046597D" w:rsidRDefault="0046597D">
      <w:pPr>
        <w:rPr>
          <w:rFonts w:ascii="Times New Roman" w:eastAsia="Times New Roman" w:hAnsi="Times New Roman" w:cs="Times New Roman"/>
          <w:sz w:val="24"/>
          <w:szCs w:val="24"/>
        </w:rPr>
      </w:pPr>
    </w:p>
    <w:p w14:paraId="253F5A1A" w14:textId="77777777"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analysis would suggest </w:t>
      </w:r>
      <w:proofErr w:type="gramStart"/>
      <w:r>
        <w:rPr>
          <w:rFonts w:ascii="Times New Roman" w:eastAsia="Times New Roman" w:hAnsi="Times New Roman" w:cs="Times New Roman"/>
          <w:sz w:val="24"/>
          <w:szCs w:val="24"/>
        </w:rPr>
        <w:t>generally speaking that</w:t>
      </w:r>
      <w:proofErr w:type="gramEnd"/>
      <w:r>
        <w:rPr>
          <w:rFonts w:ascii="Times New Roman" w:eastAsia="Times New Roman" w:hAnsi="Times New Roman" w:cs="Times New Roman"/>
          <w:sz w:val="24"/>
          <w:szCs w:val="24"/>
        </w:rPr>
        <w:t xml:space="preserve"> road characteristics have a greater impact on the accident severity that the weather and temporal attributes.  Road characteristics are items that are with human control whereas the weather and temporal attributes </w:t>
      </w:r>
      <w:proofErr w:type="gramStart"/>
      <w:r>
        <w:rPr>
          <w:rFonts w:ascii="Times New Roman" w:eastAsia="Times New Roman" w:hAnsi="Times New Roman" w:cs="Times New Roman"/>
          <w:sz w:val="24"/>
          <w:szCs w:val="24"/>
        </w:rPr>
        <w:t>generally speaking are</w:t>
      </w:r>
      <w:proofErr w:type="gramEnd"/>
      <w:r>
        <w:rPr>
          <w:rFonts w:ascii="Times New Roman" w:eastAsia="Times New Roman" w:hAnsi="Times New Roman" w:cs="Times New Roman"/>
          <w:sz w:val="24"/>
          <w:szCs w:val="24"/>
        </w:rPr>
        <w:t xml:space="preserve"> not.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this implies that sound decision making on the part of governmental authorities can have a meaningful impact on accident severity.</w:t>
      </w:r>
    </w:p>
    <w:p w14:paraId="0A706466" w14:textId="77777777" w:rsidR="0046597D" w:rsidRDefault="0046597D" w:rsidP="00D341B0">
      <w:pPr>
        <w:spacing w:line="240" w:lineRule="auto"/>
        <w:rPr>
          <w:rFonts w:ascii="Times New Roman" w:eastAsia="Times New Roman" w:hAnsi="Times New Roman" w:cs="Times New Roman"/>
          <w:sz w:val="24"/>
          <w:szCs w:val="24"/>
        </w:rPr>
      </w:pPr>
    </w:p>
    <w:p w14:paraId="14C86570" w14:textId="0C45FB72" w:rsidR="0046597D" w:rsidRDefault="00E56BE9" w:rsidP="00D341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turned to text mining to identify specific locations and other characteristics that drove accident severity that were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features not identified in the FARS data.  The text mining node of Text Parsing indicated that construction (while not active) and commuter hours were the additional drivers of accident severity.  </w:t>
      </w:r>
      <w:r w:rsidR="004418D0">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rPr>
        <w:t xml:space="preserve"> to validate the data in Excel, we created a macro to partition the description and then performed a query to identify the number of counts for each key term.  The counts validated the findings from the text mining shown below.  </w:t>
      </w:r>
    </w:p>
    <w:p w14:paraId="66E83EFE" w14:textId="77777777" w:rsidR="0046597D" w:rsidRDefault="0046597D">
      <w:pPr>
        <w:rPr>
          <w:rFonts w:ascii="Times New Roman" w:eastAsia="Times New Roman" w:hAnsi="Times New Roman" w:cs="Times New Roman"/>
          <w:sz w:val="24"/>
          <w:szCs w:val="24"/>
        </w:rPr>
      </w:pPr>
    </w:p>
    <w:p w14:paraId="76C59726" w14:textId="77777777" w:rsidR="0046597D" w:rsidRDefault="00E56B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3D0600" wp14:editId="371C26EF">
            <wp:extent cx="5600700" cy="27955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00700" cy="2795588"/>
                    </a:xfrm>
                    <a:prstGeom prst="rect">
                      <a:avLst/>
                    </a:prstGeom>
                    <a:ln/>
                  </pic:spPr>
                </pic:pic>
              </a:graphicData>
            </a:graphic>
          </wp:inline>
        </w:drawing>
      </w:r>
    </w:p>
    <w:p w14:paraId="154476D5" w14:textId="77777777" w:rsidR="0046597D" w:rsidRDefault="00E56BE9">
      <w:pPr>
        <w:pStyle w:val="Heading1"/>
        <w:rPr>
          <w:rFonts w:ascii="Times New Roman" w:eastAsia="Times New Roman" w:hAnsi="Times New Roman" w:cs="Times New Roman"/>
          <w:sz w:val="34"/>
          <w:szCs w:val="34"/>
        </w:rPr>
      </w:pPr>
      <w:bookmarkStart w:id="17" w:name="_nuq1em4k1rls" w:colFirst="0" w:colLast="0"/>
      <w:bookmarkEnd w:id="17"/>
      <w:r>
        <w:rPr>
          <w:rFonts w:ascii="Times New Roman" w:eastAsia="Times New Roman" w:hAnsi="Times New Roman" w:cs="Times New Roman"/>
          <w:sz w:val="34"/>
          <w:szCs w:val="34"/>
        </w:rPr>
        <w:t>Recommendations and Conclusion</w:t>
      </w:r>
    </w:p>
    <w:p w14:paraId="7E8F7DC0" w14:textId="77777777" w:rsidR="0046597D" w:rsidRDefault="00E56BE9" w:rsidP="00D341B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road projects for safety should focus on those that have characteristics noted above combined with a high rate of frequency identified in the text mining.  Locations that met those criteria included sites on I78 and Route 22, specifically at PA 191 and 512.</w:t>
      </w:r>
    </w:p>
    <w:p w14:paraId="61D82DAD" w14:textId="71842F17" w:rsidR="0046597D" w:rsidRDefault="00E56BE9" w:rsidP="00D341B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mining also revealed locations that had high frequency and were negatively impacted by the lack of such road characteristics.  For </w:t>
      </w:r>
      <w:r w:rsidR="004418D0">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certain stretches of main highways or interstates.  Those roads are not going to have a stop sign and placing a stop sign at those locations is not an option.  Analysis of those locations revealed an indirect factor in the severity data - human factors.  An example is 22E at route 191.  When we originally reviewed the </w:t>
      </w:r>
      <w:r w:rsidR="004418D0">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we thought that there must be an error as the frequency of accidents was showing on the eastbound lanes rather than the westbound lanes. Intuitively we thought the opposite should be the case given the shorter on ramp onto the highway.  In reviewing the descriptions of the accidents identified in the text mining we realized that drivers aware of the short onramp on the westbound lanes tend to move over to the passing lane knowing a hazard is ahead whereas in the eastbound lanes where the accidents occurred people didn’t feel the need to get over and tended to “race” down the onramp leading to more accidents.  This would suggest that when dollars for road improvement are not available an alternative would be to announce a hazard or high incident area and suggest an action such as moving over for the next mile or something similar.  </w:t>
      </w:r>
    </w:p>
    <w:p w14:paraId="3D5D3AA9" w14:textId="7E1515FE" w:rsidR="0046597D" w:rsidRDefault="00E56BE9" w:rsidP="00D341B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Having individuals involved in the </w:t>
      </w:r>
      <w:r w:rsidR="004418D0">
        <w:rPr>
          <w:rFonts w:ascii="Times New Roman" w:eastAsia="Times New Roman" w:hAnsi="Times New Roman" w:cs="Times New Roman"/>
          <w:sz w:val="24"/>
          <w:szCs w:val="24"/>
        </w:rPr>
        <w:t>decision-making</w:t>
      </w:r>
      <w:r>
        <w:rPr>
          <w:rFonts w:ascii="Times New Roman" w:eastAsia="Times New Roman" w:hAnsi="Times New Roman" w:cs="Times New Roman"/>
          <w:sz w:val="24"/>
          <w:szCs w:val="24"/>
        </w:rPr>
        <w:t xml:space="preserve"> process that have personal knowledge of the geographic areas in this scenario is critical.  Our finding above is a great example of why this needs to be the case. If we were not familiar with the area where accidents that seemed counterintuitive were taking </w:t>
      </w:r>
      <w:r w:rsidR="004418D0">
        <w:rPr>
          <w:rFonts w:ascii="Times New Roman" w:eastAsia="Times New Roman" w:hAnsi="Times New Roman" w:cs="Times New Roman"/>
          <w:sz w:val="24"/>
          <w:szCs w:val="24"/>
        </w:rPr>
        <w:t>place,</w:t>
      </w:r>
      <w:r>
        <w:rPr>
          <w:rFonts w:ascii="Times New Roman" w:eastAsia="Times New Roman" w:hAnsi="Times New Roman" w:cs="Times New Roman"/>
          <w:sz w:val="24"/>
          <w:szCs w:val="24"/>
        </w:rPr>
        <w:t xml:space="preserve"> we would have just assumed that there were errors in the data rather than being able to determine some of the logical reasons behind the data.</w:t>
      </w:r>
    </w:p>
    <w:p w14:paraId="3CA0460D" w14:textId="4B28C658" w:rsidR="0046597D" w:rsidRDefault="00E56BE9" w:rsidP="00D341B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preventative measures funded by taxpayers that may decrease accidents in these </w:t>
      </w:r>
      <w:r w:rsidR="004418D0">
        <w:rPr>
          <w:rFonts w:ascii="Times New Roman" w:eastAsia="Times New Roman" w:hAnsi="Times New Roman" w:cs="Times New Roman"/>
          <w:sz w:val="24"/>
          <w:szCs w:val="24"/>
        </w:rPr>
        <w:t>high-volume</w:t>
      </w:r>
      <w:r>
        <w:rPr>
          <w:rFonts w:ascii="Times New Roman" w:eastAsia="Times New Roman" w:hAnsi="Times New Roman" w:cs="Times New Roman"/>
          <w:sz w:val="24"/>
          <w:szCs w:val="24"/>
        </w:rPr>
        <w:t xml:space="preserve"> areas are electronic speed limit posting that the department of transportation or analytical algorithm can update on a real time basis.  This will notify drivers of potential hazards such as construction or large volume of vehicles by slowing down all traffic prior to the point of impact.  These can replace current speed limit postings along Route 22 and Interstate 78, specifically in the miles east and west of the junctions of PA 191 and PA 512.</w:t>
      </w:r>
    </w:p>
    <w:p w14:paraId="6BAC46B3" w14:textId="77777777" w:rsidR="0046597D" w:rsidRDefault="00E56BE9" w:rsidP="00D341B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data analysis concluding that roadway construction areas have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accidents, another preventative measure are electronic speed indicators that enforce the speed limits by capturing photos of the vehicle.  These devices are used in surrounding states such as Maryland in their construction zones, are easily moved, and simple to calibrate.  A camera is mounted facing the speed indicator and once a certain maximum speed is indicated by the radar, a photo is taken of the speed and license plate of the vehicle in question.  A traffic violation is then mailed to the registered owner of the vehicle.  By providing a means of paying a potential large fine, traffic speeds should stay at or below the posted speed limit. These devices should be in use in all active major roadway construction sites.</w:t>
      </w:r>
    </w:p>
    <w:p w14:paraId="27138260" w14:textId="32DF12E4" w:rsidR="004418D0" w:rsidRDefault="00E56BE9" w:rsidP="00D341B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Larger project recommendations include re-designing the on and off ramps in question above.  This would involve a </w:t>
      </w:r>
      <w:r w:rsidR="004418D0">
        <w:rPr>
          <w:rFonts w:ascii="Times New Roman" w:eastAsia="Times New Roman" w:hAnsi="Times New Roman" w:cs="Times New Roman"/>
          <w:sz w:val="24"/>
          <w:szCs w:val="24"/>
        </w:rPr>
        <w:t>large-scale</w:t>
      </w:r>
      <w:r>
        <w:rPr>
          <w:rFonts w:ascii="Times New Roman" w:eastAsia="Times New Roman" w:hAnsi="Times New Roman" w:cs="Times New Roman"/>
          <w:sz w:val="24"/>
          <w:szCs w:val="24"/>
        </w:rPr>
        <w:t xml:space="preserve"> construction project, significant traffic due to construction (implementation of previously mentioned recommendations to reduce likelihood of accidents), and </w:t>
      </w:r>
      <w:r w:rsidR="004418D0">
        <w:rPr>
          <w:rFonts w:ascii="Times New Roman" w:eastAsia="Times New Roman" w:hAnsi="Times New Roman" w:cs="Times New Roman"/>
          <w:sz w:val="24"/>
          <w:szCs w:val="24"/>
        </w:rPr>
        <w:t>long-time</w:t>
      </w:r>
      <w:r>
        <w:rPr>
          <w:rFonts w:ascii="Times New Roman" w:eastAsia="Times New Roman" w:hAnsi="Times New Roman" w:cs="Times New Roman"/>
          <w:sz w:val="24"/>
          <w:szCs w:val="24"/>
        </w:rPr>
        <w:t xml:space="preserve"> frame.  This is costly and time </w:t>
      </w:r>
      <w:r w:rsidR="00D341B0">
        <w:rPr>
          <w:rFonts w:ascii="Times New Roman" w:eastAsia="Times New Roman" w:hAnsi="Times New Roman" w:cs="Times New Roman"/>
          <w:sz w:val="24"/>
          <w:szCs w:val="24"/>
        </w:rPr>
        <w:t>consuming but</w:t>
      </w:r>
      <w:r>
        <w:rPr>
          <w:rFonts w:ascii="Times New Roman" w:eastAsia="Times New Roman" w:hAnsi="Times New Roman" w:cs="Times New Roman"/>
          <w:sz w:val="24"/>
          <w:szCs w:val="24"/>
        </w:rPr>
        <w:t xml:space="preserve"> may eliminate the volume traffic accidents in those regions.  It can address the impact of large trucks navigating traffic patterns that were not designed for them.</w:t>
      </w:r>
      <w:bookmarkStart w:id="18" w:name="_v8xz9xyjgq54" w:colFirst="0" w:colLast="0"/>
      <w:bookmarkEnd w:id="18"/>
    </w:p>
    <w:p w14:paraId="5DAC342C" w14:textId="325A5646" w:rsidR="004418D0" w:rsidRDefault="004418D0" w:rsidP="004418D0">
      <w:pPr>
        <w:rPr>
          <w:rFonts w:ascii="Times New Roman" w:eastAsia="Times New Roman" w:hAnsi="Times New Roman" w:cs="Times New Roman"/>
          <w:sz w:val="24"/>
          <w:szCs w:val="24"/>
        </w:rPr>
      </w:pPr>
    </w:p>
    <w:p w14:paraId="4EAC908C" w14:textId="4D3231E3" w:rsidR="004418D0" w:rsidRDefault="004418D0" w:rsidP="004418D0">
      <w:pPr>
        <w:rPr>
          <w:rFonts w:ascii="Times New Roman" w:eastAsia="Times New Roman" w:hAnsi="Times New Roman" w:cs="Times New Roman"/>
          <w:sz w:val="24"/>
          <w:szCs w:val="24"/>
        </w:rPr>
      </w:pPr>
    </w:p>
    <w:p w14:paraId="19B0A1F1" w14:textId="2841512D" w:rsidR="004418D0" w:rsidRDefault="004418D0" w:rsidP="004418D0">
      <w:pPr>
        <w:rPr>
          <w:rFonts w:ascii="Times New Roman" w:eastAsia="Times New Roman" w:hAnsi="Times New Roman" w:cs="Times New Roman"/>
          <w:sz w:val="24"/>
          <w:szCs w:val="24"/>
        </w:rPr>
      </w:pPr>
    </w:p>
    <w:p w14:paraId="6CD3EEC8" w14:textId="197C5AC8" w:rsidR="004418D0" w:rsidRDefault="004418D0" w:rsidP="004418D0">
      <w:pPr>
        <w:rPr>
          <w:rFonts w:ascii="Times New Roman" w:eastAsia="Times New Roman" w:hAnsi="Times New Roman" w:cs="Times New Roman"/>
          <w:sz w:val="24"/>
          <w:szCs w:val="24"/>
        </w:rPr>
      </w:pPr>
    </w:p>
    <w:p w14:paraId="52B36254" w14:textId="46D008C8" w:rsidR="004418D0" w:rsidRDefault="004418D0" w:rsidP="004418D0">
      <w:pPr>
        <w:rPr>
          <w:rFonts w:ascii="Times New Roman" w:eastAsia="Times New Roman" w:hAnsi="Times New Roman" w:cs="Times New Roman"/>
          <w:sz w:val="24"/>
          <w:szCs w:val="24"/>
        </w:rPr>
      </w:pPr>
    </w:p>
    <w:p w14:paraId="35EDB972" w14:textId="7BF02D9E" w:rsidR="004418D0" w:rsidRDefault="004418D0" w:rsidP="004418D0">
      <w:pPr>
        <w:rPr>
          <w:rFonts w:ascii="Times New Roman" w:eastAsia="Times New Roman" w:hAnsi="Times New Roman" w:cs="Times New Roman"/>
          <w:sz w:val="24"/>
          <w:szCs w:val="24"/>
        </w:rPr>
      </w:pPr>
    </w:p>
    <w:p w14:paraId="4812F31F" w14:textId="1A05B552" w:rsidR="004418D0" w:rsidRDefault="004418D0" w:rsidP="004418D0">
      <w:pPr>
        <w:rPr>
          <w:rFonts w:ascii="Times New Roman" w:eastAsia="Times New Roman" w:hAnsi="Times New Roman" w:cs="Times New Roman"/>
          <w:sz w:val="24"/>
          <w:szCs w:val="24"/>
        </w:rPr>
      </w:pPr>
    </w:p>
    <w:p w14:paraId="6809C216" w14:textId="5967A1C7" w:rsidR="004418D0" w:rsidRDefault="004418D0" w:rsidP="004418D0">
      <w:pPr>
        <w:rPr>
          <w:rFonts w:ascii="Times New Roman" w:eastAsia="Times New Roman" w:hAnsi="Times New Roman" w:cs="Times New Roman"/>
          <w:sz w:val="24"/>
          <w:szCs w:val="24"/>
        </w:rPr>
      </w:pPr>
    </w:p>
    <w:p w14:paraId="77B63CAF" w14:textId="25430D45" w:rsidR="004418D0" w:rsidRDefault="004418D0" w:rsidP="004418D0">
      <w:pPr>
        <w:rPr>
          <w:rFonts w:ascii="Times New Roman" w:eastAsia="Times New Roman" w:hAnsi="Times New Roman" w:cs="Times New Roman"/>
          <w:sz w:val="24"/>
          <w:szCs w:val="24"/>
        </w:rPr>
      </w:pPr>
    </w:p>
    <w:p w14:paraId="1860E81C" w14:textId="58B53E0E" w:rsidR="004418D0" w:rsidRDefault="004418D0" w:rsidP="004418D0">
      <w:pPr>
        <w:rPr>
          <w:rFonts w:ascii="Times New Roman" w:eastAsia="Times New Roman" w:hAnsi="Times New Roman" w:cs="Times New Roman"/>
          <w:sz w:val="24"/>
          <w:szCs w:val="24"/>
        </w:rPr>
      </w:pPr>
    </w:p>
    <w:p w14:paraId="3C1A8EA8" w14:textId="61DF8843" w:rsidR="004418D0" w:rsidRDefault="004418D0" w:rsidP="004418D0">
      <w:pPr>
        <w:rPr>
          <w:rFonts w:ascii="Times New Roman" w:eastAsia="Times New Roman" w:hAnsi="Times New Roman" w:cs="Times New Roman"/>
          <w:sz w:val="24"/>
          <w:szCs w:val="24"/>
        </w:rPr>
      </w:pPr>
    </w:p>
    <w:p w14:paraId="577B6C3F" w14:textId="34F49B08" w:rsidR="004418D0" w:rsidRDefault="004418D0" w:rsidP="004418D0">
      <w:pPr>
        <w:rPr>
          <w:rFonts w:ascii="Times New Roman" w:eastAsia="Times New Roman" w:hAnsi="Times New Roman" w:cs="Times New Roman"/>
          <w:sz w:val="24"/>
          <w:szCs w:val="24"/>
        </w:rPr>
      </w:pPr>
    </w:p>
    <w:p w14:paraId="26EC5C32" w14:textId="5499BF48" w:rsidR="004418D0" w:rsidRDefault="004418D0" w:rsidP="004418D0">
      <w:pPr>
        <w:rPr>
          <w:rFonts w:ascii="Times New Roman" w:eastAsia="Times New Roman" w:hAnsi="Times New Roman" w:cs="Times New Roman"/>
          <w:sz w:val="24"/>
          <w:szCs w:val="24"/>
        </w:rPr>
      </w:pPr>
    </w:p>
    <w:p w14:paraId="294C142F" w14:textId="66AF1F8C" w:rsidR="004418D0" w:rsidRDefault="004418D0" w:rsidP="004418D0">
      <w:pPr>
        <w:rPr>
          <w:rFonts w:ascii="Times New Roman" w:eastAsia="Times New Roman" w:hAnsi="Times New Roman" w:cs="Times New Roman"/>
          <w:sz w:val="24"/>
          <w:szCs w:val="24"/>
        </w:rPr>
      </w:pPr>
    </w:p>
    <w:p w14:paraId="675A1AD8" w14:textId="06C4BA45" w:rsidR="004418D0" w:rsidRDefault="004418D0" w:rsidP="004418D0">
      <w:pPr>
        <w:rPr>
          <w:rFonts w:ascii="Times New Roman" w:eastAsia="Times New Roman" w:hAnsi="Times New Roman" w:cs="Times New Roman"/>
          <w:sz w:val="24"/>
          <w:szCs w:val="24"/>
        </w:rPr>
      </w:pPr>
    </w:p>
    <w:p w14:paraId="5149DA39" w14:textId="3F7282DF" w:rsidR="0046597D" w:rsidRDefault="00E56BE9">
      <w:pPr>
        <w:pStyle w:val="Heading1"/>
        <w:rPr>
          <w:sz w:val="34"/>
          <w:szCs w:val="34"/>
        </w:rPr>
      </w:pPr>
      <w:r>
        <w:rPr>
          <w:sz w:val="34"/>
          <w:szCs w:val="34"/>
        </w:rPr>
        <w:lastRenderedPageBreak/>
        <w:t>References</w:t>
      </w:r>
    </w:p>
    <w:p w14:paraId="1945A143" w14:textId="77777777" w:rsidR="0046597D" w:rsidRDefault="00D341B0">
      <w:pPr>
        <w:numPr>
          <w:ilvl w:val="0"/>
          <w:numId w:val="4"/>
        </w:numPr>
      </w:pPr>
      <w:hyperlink r:id="rId17">
        <w:r w:rsidR="00E56BE9">
          <w:rPr>
            <w:color w:val="1155CC"/>
            <w:u w:val="single"/>
          </w:rPr>
          <w:t>https://www.kaggle.com/datasets/sobhanmoosavi/us-accidents</w:t>
        </w:r>
      </w:hyperlink>
    </w:p>
    <w:p w14:paraId="1F48580A" w14:textId="77777777" w:rsidR="0046597D" w:rsidRDefault="0046597D"/>
    <w:p w14:paraId="35664329" w14:textId="77777777" w:rsidR="0046597D" w:rsidRDefault="00D341B0">
      <w:pPr>
        <w:numPr>
          <w:ilvl w:val="0"/>
          <w:numId w:val="2"/>
        </w:numPr>
      </w:pPr>
      <w:hyperlink r:id="rId18">
        <w:r w:rsidR="00E56BE9">
          <w:rPr>
            <w:color w:val="1155CC"/>
            <w:u w:val="single"/>
          </w:rPr>
          <w:t>https://lvpc.org/data-lv-transportation.html</w:t>
        </w:r>
      </w:hyperlink>
      <w:r w:rsidR="00E56BE9">
        <w:t xml:space="preserve"> </w:t>
      </w:r>
    </w:p>
    <w:p w14:paraId="2F2B5955" w14:textId="77777777" w:rsidR="0046597D" w:rsidRDefault="0046597D">
      <w:pPr>
        <w:ind w:left="720"/>
      </w:pPr>
    </w:p>
    <w:p w14:paraId="2D0ED8C3" w14:textId="77777777" w:rsidR="0046597D" w:rsidRDefault="00D341B0">
      <w:pPr>
        <w:numPr>
          <w:ilvl w:val="0"/>
          <w:numId w:val="2"/>
        </w:numPr>
      </w:pPr>
      <w:hyperlink r:id="rId19">
        <w:r w:rsidR="00E56BE9">
          <w:rPr>
            <w:color w:val="1155CC"/>
            <w:u w:val="single"/>
          </w:rPr>
          <w:t>https://lehighvalley.org/census-2020-lehigh-valley-ranks-pa-fastest-growing-regions/</w:t>
        </w:r>
      </w:hyperlink>
    </w:p>
    <w:p w14:paraId="2D9E843D" w14:textId="77777777" w:rsidR="0046597D" w:rsidRDefault="0046597D">
      <w:pPr>
        <w:ind w:left="720"/>
      </w:pPr>
    </w:p>
    <w:p w14:paraId="46A7FB14" w14:textId="6D2DAC05" w:rsidR="0046597D" w:rsidRDefault="00D341B0" w:rsidP="004418D0">
      <w:pPr>
        <w:numPr>
          <w:ilvl w:val="0"/>
          <w:numId w:val="2"/>
        </w:numPr>
      </w:pPr>
      <w:hyperlink r:id="rId20">
        <w:r w:rsidR="00E56BE9">
          <w:rPr>
            <w:color w:val="1155CC"/>
            <w:u w:val="single"/>
          </w:rPr>
          <w:t>https://www.penndot.pa.gov/RegionalOffices/district-5/Pages/default.aspx</w:t>
        </w:r>
      </w:hyperlink>
      <w:r w:rsidR="00E56BE9">
        <w:t xml:space="preserve"> </w:t>
      </w:r>
      <w:bookmarkStart w:id="19" w:name="_ib9l7y80f2va" w:colFirst="0" w:colLast="0"/>
      <w:bookmarkStart w:id="20" w:name="_z908ct6dnaf8" w:colFirst="0" w:colLast="0"/>
      <w:bookmarkStart w:id="21" w:name="_2y07ck529ovy" w:colFirst="0" w:colLast="0"/>
      <w:bookmarkEnd w:id="19"/>
      <w:bookmarkEnd w:id="20"/>
      <w:bookmarkEnd w:id="21"/>
    </w:p>
    <w:p w14:paraId="7033CBB0" w14:textId="77777777" w:rsidR="004418D0" w:rsidRDefault="004418D0" w:rsidP="004418D0">
      <w:pPr>
        <w:pStyle w:val="Heading1"/>
        <w:rPr>
          <w:sz w:val="34"/>
          <w:szCs w:val="34"/>
        </w:rPr>
      </w:pPr>
      <w:bookmarkStart w:id="22" w:name="_670pify00tzc" w:colFirst="0" w:colLast="0"/>
      <w:bookmarkEnd w:id="22"/>
    </w:p>
    <w:p w14:paraId="7539DAC7" w14:textId="3B636C05" w:rsidR="004418D0" w:rsidRPr="004418D0" w:rsidRDefault="00E56BE9" w:rsidP="004418D0">
      <w:pPr>
        <w:pStyle w:val="Heading1"/>
        <w:rPr>
          <w:sz w:val="34"/>
          <w:szCs w:val="34"/>
        </w:rPr>
      </w:pPr>
      <w:r>
        <w:rPr>
          <w:sz w:val="34"/>
          <w:szCs w:val="34"/>
        </w:rPr>
        <w:t>Appendix</w:t>
      </w:r>
    </w:p>
    <w:p w14:paraId="0C307183" w14:textId="77777777" w:rsidR="0046597D" w:rsidRDefault="00E56BE9">
      <w:r>
        <w:t xml:space="preserve">Data attributes from </w:t>
      </w:r>
      <w:r>
        <w:rPr>
          <w:rFonts w:ascii="Times New Roman" w:eastAsia="Times New Roman" w:hAnsi="Times New Roman" w:cs="Times New Roman"/>
          <w:sz w:val="24"/>
          <w:szCs w:val="24"/>
        </w:rPr>
        <w:t>National Highway Safety Transportation Administration</w:t>
      </w:r>
    </w:p>
    <w:p w14:paraId="397F613E" w14:textId="77777777" w:rsidR="0046597D" w:rsidRDefault="00E56BE9">
      <w:r>
        <w:rPr>
          <w:noProof/>
        </w:rPr>
        <w:drawing>
          <wp:inline distT="114300" distB="114300" distL="114300" distR="114300" wp14:anchorId="4E0E7F1B" wp14:editId="1D2F184F">
            <wp:extent cx="5943600" cy="4813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4813300"/>
                    </a:xfrm>
                    <a:prstGeom prst="rect">
                      <a:avLst/>
                    </a:prstGeom>
                    <a:ln/>
                  </pic:spPr>
                </pic:pic>
              </a:graphicData>
            </a:graphic>
          </wp:inline>
        </w:drawing>
      </w:r>
    </w:p>
    <w:sectPr w:rsidR="0046597D">
      <w:headerReference w:type="default" r:id="rId22"/>
      <w:footerReference w:type="default" r:id="rId23"/>
      <w:head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B43E4" w14:textId="77777777" w:rsidR="00E56BE9" w:rsidRDefault="00E56BE9">
      <w:pPr>
        <w:spacing w:line="240" w:lineRule="auto"/>
      </w:pPr>
      <w:r>
        <w:separator/>
      </w:r>
    </w:p>
  </w:endnote>
  <w:endnote w:type="continuationSeparator" w:id="0">
    <w:p w14:paraId="3A970038" w14:textId="77777777" w:rsidR="00E56BE9" w:rsidRDefault="00E56B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42B1" w14:textId="77777777" w:rsidR="0046597D" w:rsidRDefault="00E56BE9">
    <w:pPr>
      <w:jc w:val="right"/>
    </w:pPr>
    <w:r>
      <w:fldChar w:fldCharType="begin"/>
    </w:r>
    <w:r>
      <w:instrText>PAGE</w:instrText>
    </w:r>
    <w:r>
      <w:fldChar w:fldCharType="separate"/>
    </w:r>
    <w:r w:rsidR="00BE069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0EE4D" w14:textId="77777777" w:rsidR="00E56BE9" w:rsidRDefault="00E56BE9">
      <w:pPr>
        <w:spacing w:line="240" w:lineRule="auto"/>
      </w:pPr>
      <w:r>
        <w:separator/>
      </w:r>
    </w:p>
  </w:footnote>
  <w:footnote w:type="continuationSeparator" w:id="0">
    <w:p w14:paraId="6BC99F4F" w14:textId="77777777" w:rsidR="00E56BE9" w:rsidRDefault="00E56B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ED09" w14:textId="77777777" w:rsidR="0046597D" w:rsidRDefault="00E56BE9">
    <w:pPr>
      <w:jc w:val="right"/>
    </w:pPr>
    <w:r>
      <w:fldChar w:fldCharType="begin"/>
    </w:r>
    <w:r>
      <w:instrText>PAGE</w:instrText>
    </w:r>
    <w:r>
      <w:fldChar w:fldCharType="separate"/>
    </w:r>
    <w:r w:rsidR="00BE069E">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5CFDD" w14:textId="77777777" w:rsidR="0046597D" w:rsidRDefault="004659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056A0"/>
    <w:multiLevelType w:val="multilevel"/>
    <w:tmpl w:val="0236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1A73A5"/>
    <w:multiLevelType w:val="multilevel"/>
    <w:tmpl w:val="B8E49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826F2B"/>
    <w:multiLevelType w:val="multilevel"/>
    <w:tmpl w:val="20C68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547D31"/>
    <w:multiLevelType w:val="multilevel"/>
    <w:tmpl w:val="4E407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4072574">
    <w:abstractNumId w:val="0"/>
  </w:num>
  <w:num w:numId="2" w16cid:durableId="853806835">
    <w:abstractNumId w:val="2"/>
  </w:num>
  <w:num w:numId="3" w16cid:durableId="1011372522">
    <w:abstractNumId w:val="3"/>
  </w:num>
  <w:num w:numId="4" w16cid:durableId="231544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97D"/>
    <w:rsid w:val="004418D0"/>
    <w:rsid w:val="0046597D"/>
    <w:rsid w:val="00BE069E"/>
    <w:rsid w:val="00D3196F"/>
    <w:rsid w:val="00D341B0"/>
    <w:rsid w:val="00E56BE9"/>
    <w:rsid w:val="00F31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6787B"/>
  <w15:docId w15:val="{23B586F4-E15E-41CD-B0A3-27D4CB46C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outlineLvl w:val="0"/>
    </w:pPr>
    <w:rPr>
      <w:color w:val="434343"/>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vpc.org/data-lv-transportatio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datasets/sobhanmoosavi/us-acciden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enndot.pa.gov/RegionalOffices/district-5/Pages/default.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ehighvalley.org/census-2020-lehigh-valley-ranks-pa-fastest-growing-reg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674B3-2857-4106-83D5-F3538C4E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2601</Words>
  <Characters>14827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Joel</cp:lastModifiedBy>
  <cp:revision>4</cp:revision>
  <dcterms:created xsi:type="dcterms:W3CDTF">2022-05-05T13:35:00Z</dcterms:created>
  <dcterms:modified xsi:type="dcterms:W3CDTF">2022-05-05T15:11:00Z</dcterms:modified>
</cp:coreProperties>
</file>