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F444" w14:textId="749C7916" w:rsidR="003364E0" w:rsidRPr="005E553D" w:rsidRDefault="005D0306" w:rsidP="00525470">
      <w:pPr>
        <w:pStyle w:val="NoSpacing"/>
        <w:jc w:val="both"/>
        <w:rPr>
          <w:rFonts w:ascii="Leelawadee UI Semilight" w:hAnsi="Leelawadee UI Semilight" w:cs="Leelawadee UI Semilight"/>
          <w:b/>
          <w:sz w:val="20"/>
          <w:szCs w:val="20"/>
        </w:rPr>
      </w:pPr>
      <w:r>
        <w:rPr>
          <w:rFonts w:ascii="Leelawadee UI Semilight" w:hAnsi="Leelawadee UI Semilight" w:cs="Leelawadee UI Semilight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E349C" wp14:editId="7A35B80C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3589655" cy="660400"/>
                <wp:effectExtent l="0" t="0" r="0" b="6350"/>
                <wp:wrapNone/>
                <wp:docPr id="6745425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8F645" w14:textId="77777777" w:rsidR="005D0306" w:rsidRPr="00705BFA" w:rsidRDefault="005D0306" w:rsidP="005D0306">
                            <w:pPr>
                              <w:jc w:val="right"/>
                              <w:rPr>
                                <w:rFonts w:ascii="Leelawadee UI Semilight" w:hAnsi="Leelawadee UI Semilight" w:cs="Leelawadee UI Semilight"/>
                              </w:rPr>
                            </w:pPr>
                            <w:r w:rsidRPr="00705BFA">
                              <w:rPr>
                                <w:rFonts w:ascii="Leelawadee UI Semilight" w:hAnsi="Leelawadee UI Semilight" w:cs="Leelawadee UI Semilight"/>
                              </w:rPr>
                              <w:t xml:space="preserve">Email: </w:t>
                            </w:r>
                            <w:hyperlink r:id="rId8" w:history="1">
                              <w:r w:rsidRPr="007E2233">
                                <w:rPr>
                                  <w:rStyle w:val="Hyperlink"/>
                                </w:rPr>
                                <w:t>mengting.chen</w:t>
                              </w:r>
                              <w:r w:rsidRPr="007E2233">
                                <w:rPr>
                                  <w:rStyle w:val="Hyperlink"/>
                                  <w:rFonts w:ascii="Leelawadee UI Semilight" w:hAnsi="Leelawadee UI Semilight" w:cs="Leelawadee UI Semilight"/>
                                </w:rPr>
                                <w:t>@okstate.edu</w:t>
                              </w:r>
                            </w:hyperlink>
                          </w:p>
                          <w:p w14:paraId="7A0FDEF1" w14:textId="31832AE2" w:rsidR="00AF2149" w:rsidRDefault="00AF2149" w:rsidP="00AF2149">
                            <w:pPr>
                              <w:jc w:val="right"/>
                              <w:rPr>
                                <w:rFonts w:ascii="Leelawadee UI Semilight" w:hAnsi="Leelawadee UI Semilight" w:cs="Leelawadee UI Semilight"/>
                              </w:rPr>
                            </w:pPr>
                            <w:r w:rsidRPr="00705BFA">
                              <w:rPr>
                                <w:rFonts w:ascii="Leelawadee UI Semilight" w:hAnsi="Leelawadee UI Semilight" w:cs="Leelawadee UI Semilight"/>
                              </w:rPr>
                              <w:t xml:space="preserve">T: </w:t>
                            </w:r>
                            <w:r w:rsidR="004D5EF6">
                              <w:rPr>
                                <w:rFonts w:ascii="Leelawadee UI Semilight" w:hAnsi="Leelawadee UI Semilight" w:cs="Leelawadee UI Semilight"/>
                              </w:rPr>
                              <w:t>405</w:t>
                            </w:r>
                            <w:r w:rsidRPr="00705BFA">
                              <w:rPr>
                                <w:rFonts w:ascii="Leelawadee UI Semilight" w:hAnsi="Leelawadee UI Semilight" w:cs="Leelawadee UI Semilight"/>
                              </w:rPr>
                              <w:t>-</w:t>
                            </w:r>
                            <w:r w:rsidR="004D5EF6">
                              <w:rPr>
                                <w:rFonts w:ascii="Leelawadee UI Semilight" w:hAnsi="Leelawadee UI Semilight" w:cs="Leelawadee UI Semilight"/>
                              </w:rPr>
                              <w:t>714</w:t>
                            </w:r>
                            <w:r w:rsidRPr="00705BFA">
                              <w:rPr>
                                <w:rFonts w:ascii="Leelawadee UI Semilight" w:hAnsi="Leelawadee UI Semilight" w:cs="Leelawadee UI Semilight"/>
                              </w:rPr>
                              <w:t>-</w:t>
                            </w:r>
                            <w:r w:rsidR="004D5EF6">
                              <w:rPr>
                                <w:rFonts w:ascii="Leelawadee UI Semilight" w:hAnsi="Leelawadee UI Semilight" w:cs="Leelawadee UI Semilight"/>
                              </w:rPr>
                              <w:t>2756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E34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in;margin-top:3pt;width:282.65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TQLQIAAFQEAAAOAAAAZHJzL2Uyb0RvYy54bWysVEtv2zAMvg/ofxB0b+ykSdYacYosRYYB&#10;QVsgHXpWZCk2IIuapMTOfv0o2Xms22nYRSZFio/vIz17bGtFDsK6CnROh4OUEqE5FJXe5fT72+r2&#10;nhLnmS6YAi1yehSOPs5vPs0ak4kRlKAKYQkG0S5rTE5L702WJI6XomZuAEZoNEqwNfOo2l1SWNZg&#10;9FolozSdJg3Ywljgwjm8feqMdB7jSym4f5HSCU9UTrE2H08bz204k/mMZTvLTFnxvgz2D1XUrNKY&#10;9BzqiXlG9rb6I1RdcQsOpB9wqBOQsuIi9oDdDNMP3WxKZkTsBcFx5gyT+39h+fNhY14t8e0XaJHA&#10;AEhjXObwMvTTSluHL1ZK0I4QHs+widYTjpd3k/uH6WRCCUfbdJqO04hrcnltrPNfBdQkCDm1SEtE&#10;ix3WzmNGdD25hGQOVFWsKqWiEkZBLJUlB4YkKh9rxBe/eSlNGkx+N0ljYA3heRdZaUxw6SlIvt22&#10;faNbKI7Yv4VuNJzhqwqLXDPnX5nFWcCWcb79Cx5SASaBXqKkBPvzb/fBHylCKyUNzlZO3Y89s4IS&#10;9U0jeQ/D8TgMY1TGk88jVOy1ZXtt0ft6Cdj5EDfJ8CgGf69OorRQv+MaLEJWNDHNMXdO/Ulc+m7i&#10;cY24WCyiE46fYX6tN4aH0AHpQMFb+86s6XnyyPAznKaQZR/o6nzDSw2LvQdZRS4DwB2qPe44upHi&#10;fs3Cblzr0evyM5j/AgAA//8DAFBLAwQUAAYACAAAACEAPohA7OEAAAAJAQAADwAAAGRycy9kb3du&#10;cmV2LnhtbEyPzU7DMBCE70i8g7VIXBC120BLQ5wKIX4kbjQtiJsbL0lEvI5iNwlvz3KC02o0o9lv&#10;ss3kWjFgHxpPGuYzBQKp9LahSsOueLy8ARGiIWtaT6jhGwNs8tOTzKTWj/SKwzZWgksopEZDHWOX&#10;ShnKGp0JM98hsffpe2ciy76Stjcjl7tWLpRaSmca4g+16fC+xvJre3QaPi6q95cwPe3H5DrpHp6H&#10;YvVmC63Pz6a7WxARp/gXhl98RoecmQ7+SDaIVsNVsuAtUcOSD/vr9SoBceDgXCmQeSb/L8h/AAAA&#10;//8DAFBLAQItABQABgAIAAAAIQC2gziS/gAAAOEBAAATAAAAAAAAAAAAAAAAAAAAAABbQ29udGVu&#10;dF9UeXBlc10ueG1sUEsBAi0AFAAGAAgAAAAhADj9If/WAAAAlAEAAAsAAAAAAAAAAAAAAAAALwEA&#10;AF9yZWxzLy5yZWxzUEsBAi0AFAAGAAgAAAAhAO2YVNAtAgAAVAQAAA4AAAAAAAAAAAAAAAAALgIA&#10;AGRycy9lMm9Eb2MueG1sUEsBAi0AFAAGAAgAAAAhAD6IQOzhAAAACQEAAA8AAAAAAAAAAAAAAAAA&#10;hwQAAGRycy9kb3ducmV2LnhtbFBLBQYAAAAABAAEAPMAAACVBQAAAAA=&#10;" fillcolor="white [3201]" stroked="f" strokeweight=".5pt">
                <v:textbox>
                  <w:txbxContent>
                    <w:p w14:paraId="71F8F645" w14:textId="77777777" w:rsidR="005D0306" w:rsidRPr="00705BFA" w:rsidRDefault="005D0306" w:rsidP="005D0306">
                      <w:pPr>
                        <w:jc w:val="right"/>
                        <w:rPr>
                          <w:rFonts w:ascii="Leelawadee UI Semilight" w:hAnsi="Leelawadee UI Semilight" w:cs="Leelawadee UI Semilight"/>
                        </w:rPr>
                      </w:pPr>
                      <w:r w:rsidRPr="00705BFA">
                        <w:rPr>
                          <w:rFonts w:ascii="Leelawadee UI Semilight" w:hAnsi="Leelawadee UI Semilight" w:cs="Leelawadee UI Semilight"/>
                        </w:rPr>
                        <w:t xml:space="preserve">Email: </w:t>
                      </w:r>
                      <w:hyperlink r:id="rId9" w:history="1">
                        <w:r w:rsidRPr="007E2233">
                          <w:rPr>
                            <w:rStyle w:val="Hyperlink"/>
                          </w:rPr>
                          <w:t>mengting.chen</w:t>
                        </w:r>
                        <w:r w:rsidRPr="007E2233">
                          <w:rPr>
                            <w:rStyle w:val="Hyperlink"/>
                            <w:rFonts w:ascii="Leelawadee UI Semilight" w:hAnsi="Leelawadee UI Semilight" w:cs="Leelawadee UI Semilight"/>
                          </w:rPr>
                          <w:t>@okstate.edu</w:t>
                        </w:r>
                      </w:hyperlink>
                    </w:p>
                    <w:p w14:paraId="7A0FDEF1" w14:textId="31832AE2" w:rsidR="00AF2149" w:rsidRDefault="00AF2149" w:rsidP="00AF2149">
                      <w:pPr>
                        <w:jc w:val="right"/>
                        <w:rPr>
                          <w:rFonts w:ascii="Leelawadee UI Semilight" w:hAnsi="Leelawadee UI Semilight" w:cs="Leelawadee UI Semilight"/>
                        </w:rPr>
                      </w:pPr>
                      <w:r w:rsidRPr="00705BFA">
                        <w:rPr>
                          <w:rFonts w:ascii="Leelawadee UI Semilight" w:hAnsi="Leelawadee UI Semilight" w:cs="Leelawadee UI Semilight"/>
                        </w:rPr>
                        <w:t xml:space="preserve">T: </w:t>
                      </w:r>
                      <w:r w:rsidR="004D5EF6">
                        <w:rPr>
                          <w:rFonts w:ascii="Leelawadee UI Semilight" w:hAnsi="Leelawadee UI Semilight" w:cs="Leelawadee UI Semilight"/>
                        </w:rPr>
                        <w:t>405</w:t>
                      </w:r>
                      <w:r w:rsidRPr="00705BFA">
                        <w:rPr>
                          <w:rFonts w:ascii="Leelawadee UI Semilight" w:hAnsi="Leelawadee UI Semilight" w:cs="Leelawadee UI Semilight"/>
                        </w:rPr>
                        <w:t>-</w:t>
                      </w:r>
                      <w:r w:rsidR="004D5EF6">
                        <w:rPr>
                          <w:rFonts w:ascii="Leelawadee UI Semilight" w:hAnsi="Leelawadee UI Semilight" w:cs="Leelawadee UI Semilight"/>
                        </w:rPr>
                        <w:t>714</w:t>
                      </w:r>
                      <w:r w:rsidRPr="00705BFA">
                        <w:rPr>
                          <w:rFonts w:ascii="Leelawadee UI Semilight" w:hAnsi="Leelawadee UI Semilight" w:cs="Leelawadee UI Semilight"/>
                        </w:rPr>
                        <w:t>-</w:t>
                      </w:r>
                      <w:r w:rsidR="004D5EF6">
                        <w:rPr>
                          <w:rFonts w:ascii="Leelawadee UI Semilight" w:hAnsi="Leelawadee UI Semilight" w:cs="Leelawadee UI Semilight"/>
                        </w:rPr>
                        <w:t>2756</w:t>
                      </w:r>
                    </w:p>
                  </w:txbxContent>
                </v:textbox>
              </v:shape>
            </w:pict>
          </mc:Fallback>
        </mc:AlternateContent>
      </w:r>
      <w:r w:rsidR="004D5EF6">
        <w:rPr>
          <w:rFonts w:ascii="Leelawadee UI Semilight" w:hAnsi="Leelawadee UI Semilight" w:cs="Leelawadee UI Semilight"/>
          <w:b/>
          <w:noProof/>
          <w:sz w:val="44"/>
          <w:szCs w:val="44"/>
        </w:rPr>
        <w:t>Mengting Chen</w:t>
      </w:r>
    </w:p>
    <w:p w14:paraId="455BE4E8" w14:textId="77777777" w:rsidR="005E4824" w:rsidRDefault="005E4824" w:rsidP="00526527">
      <w:pPr>
        <w:pStyle w:val="NoSpacing"/>
        <w:pBdr>
          <w:bottom w:val="single" w:sz="4" w:space="1" w:color="auto"/>
        </w:pBdr>
        <w:spacing w:before="60" w:after="60"/>
        <w:jc w:val="both"/>
        <w:rPr>
          <w:rFonts w:ascii="Leelawadee UI Semilight" w:hAnsi="Leelawadee UI Semilight" w:cs="Leelawadee UI Semilight"/>
          <w:b/>
          <w:sz w:val="20"/>
          <w:szCs w:val="20"/>
        </w:rPr>
      </w:pPr>
    </w:p>
    <w:p w14:paraId="00D73017" w14:textId="71697FAE" w:rsidR="00E255E3" w:rsidRPr="005E553D" w:rsidRDefault="005062E9" w:rsidP="00526527">
      <w:pPr>
        <w:pStyle w:val="NoSpacing"/>
        <w:pBdr>
          <w:bottom w:val="single" w:sz="4" w:space="1" w:color="auto"/>
        </w:pBdr>
        <w:spacing w:before="60" w:after="60"/>
        <w:jc w:val="both"/>
        <w:rPr>
          <w:rFonts w:ascii="Leelawadee UI Semilight" w:hAnsi="Leelawadee UI Semilight" w:cs="Leelawadee UI Semilight"/>
          <w:b/>
          <w:sz w:val="20"/>
          <w:szCs w:val="20"/>
        </w:rPr>
      </w:pP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>Education</w:t>
      </w:r>
      <w:r w:rsidR="00A9221D" w:rsidRPr="005E553D">
        <w:rPr>
          <w:rFonts w:ascii="Leelawadee UI Semilight" w:hAnsi="Leelawadee UI Semilight" w:cs="Leelawadee UI Semilight"/>
          <w:b/>
          <w:sz w:val="20"/>
          <w:szCs w:val="20"/>
        </w:rPr>
        <w:tab/>
      </w:r>
    </w:p>
    <w:p w14:paraId="51D6CEE2" w14:textId="071572AA" w:rsidR="00EA5864" w:rsidRPr="005E553D" w:rsidRDefault="00EA5864" w:rsidP="00272D37">
      <w:pPr>
        <w:pStyle w:val="NoSpacing"/>
        <w:rPr>
          <w:rFonts w:ascii="Leelawadee UI Semilight" w:hAnsi="Leelawadee UI Semilight" w:cs="Leelawadee UI Semilight"/>
          <w:sz w:val="20"/>
          <w:szCs w:val="20"/>
        </w:rPr>
      </w:pPr>
      <w:r w:rsidRPr="005E553D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Doctor of Philosophy </w:t>
      </w:r>
      <w:r w:rsidR="00E6697D" w:rsidRPr="005E553D">
        <w:rPr>
          <w:rFonts w:ascii="Leelawadee UI Semilight" w:eastAsia="Yu Gothic UI Semilight" w:hAnsi="Leelawadee UI Semilight" w:cs="Leelawadee UI Semilight"/>
          <w:b/>
          <w:sz w:val="20"/>
          <w:szCs w:val="20"/>
        </w:rPr>
        <w:t>—</w:t>
      </w:r>
      <w:r w:rsidRPr="005E553D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Civil Engineering</w:t>
      </w:r>
      <w:r w:rsidR="00F4553C" w:rsidRPr="005E55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  <w:r w:rsidR="00A538C7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(Field: </w:t>
      </w:r>
      <w:r w:rsidR="00A538C7">
        <w:rPr>
          <w:rFonts w:ascii="Leelawadee UI Semilight" w:hAnsi="Leelawadee UI Semilight" w:cs="Leelawadee UI Semilight"/>
          <w:bCs/>
          <w:sz w:val="20"/>
          <w:szCs w:val="20"/>
        </w:rPr>
        <w:t>Geotechnical</w:t>
      </w:r>
      <w:r w:rsidR="00A538C7" w:rsidRPr="005E553D">
        <w:rPr>
          <w:rFonts w:ascii="Leelawadee UI Semilight" w:hAnsi="Leelawadee UI Semilight" w:cs="Leelawadee UI Semilight"/>
          <w:bCs/>
          <w:sz w:val="20"/>
          <w:szCs w:val="20"/>
        </w:rPr>
        <w:t xml:space="preserve"> Engineering</w:t>
      </w:r>
      <w:r w:rsidR="00A538C7">
        <w:rPr>
          <w:rFonts w:ascii="Leelawadee UI Semilight" w:hAnsi="Leelawadee UI Semilight" w:cs="Leelawadee UI Semilight"/>
          <w:b/>
          <w:bCs/>
          <w:sz w:val="20"/>
          <w:szCs w:val="20"/>
        </w:rPr>
        <w:t>)</w:t>
      </w:r>
      <w:r w:rsidR="00272D37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</w:t>
      </w:r>
      <w:r w:rsidR="00F4553C" w:rsidRPr="005E55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  <w:r w:rsidRPr="005E553D">
        <w:rPr>
          <w:rFonts w:ascii="Leelawadee UI Semilight" w:hAnsi="Leelawadee UI Semilight" w:cs="Leelawadee UI Semilight"/>
          <w:sz w:val="20"/>
          <w:szCs w:val="20"/>
        </w:rPr>
        <w:tab/>
      </w:r>
      <w:r w:rsidR="00E67FC5"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            </w:t>
      </w:r>
      <w:r w:rsidR="00272D37">
        <w:rPr>
          <w:rFonts w:ascii="Leelawadee UI Semilight" w:hAnsi="Leelawadee UI Semilight" w:cs="Leelawadee UI Semilight"/>
          <w:b/>
          <w:sz w:val="20"/>
          <w:szCs w:val="20"/>
        </w:rPr>
        <w:t xml:space="preserve">    </w:t>
      </w:r>
      <w:r w:rsidR="00CD517C"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Expected, </w:t>
      </w:r>
      <w:r w:rsidR="000175C9">
        <w:rPr>
          <w:rFonts w:ascii="Leelawadee UI Semilight" w:hAnsi="Leelawadee UI Semilight" w:cs="Leelawadee UI Semilight"/>
          <w:b/>
          <w:sz w:val="20"/>
          <w:szCs w:val="20"/>
        </w:rPr>
        <w:t>Spring</w:t>
      </w:r>
      <w:r w:rsidR="00E67FC5"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</w:t>
      </w:r>
      <w:r w:rsidR="00EB0A4B" w:rsidRPr="005E553D">
        <w:rPr>
          <w:rFonts w:ascii="Leelawadee UI Semilight" w:hAnsi="Leelawadee UI Semilight" w:cs="Leelawadee UI Semilight"/>
          <w:b/>
          <w:sz w:val="20"/>
          <w:szCs w:val="20"/>
        </w:rPr>
        <w:t>2</w:t>
      </w:r>
      <w:r w:rsidR="00275B80" w:rsidRPr="005E553D">
        <w:rPr>
          <w:rFonts w:ascii="Leelawadee UI Semilight" w:hAnsi="Leelawadee UI Semilight" w:cs="Leelawadee UI Semilight"/>
          <w:b/>
          <w:sz w:val="20"/>
          <w:szCs w:val="20"/>
        </w:rPr>
        <w:t>02</w:t>
      </w:r>
      <w:r w:rsidR="005E4824">
        <w:rPr>
          <w:rFonts w:ascii="Leelawadee UI Semilight" w:hAnsi="Leelawadee UI Semilight" w:cs="Leelawadee UI Semilight"/>
          <w:b/>
          <w:sz w:val="20"/>
          <w:szCs w:val="20"/>
        </w:rPr>
        <w:t>5</w:t>
      </w:r>
    </w:p>
    <w:p w14:paraId="734DB104" w14:textId="4D5EFBA1" w:rsidR="00EA5864" w:rsidRPr="005E553D" w:rsidRDefault="00EA5864" w:rsidP="004077B7">
      <w:pPr>
        <w:pStyle w:val="NoSpacing"/>
        <w:rPr>
          <w:rFonts w:ascii="Leelawadee UI Semilight" w:hAnsi="Leelawadee UI Semilight" w:cs="Leelawadee UI Semilight"/>
          <w:bCs/>
          <w:sz w:val="20"/>
          <w:szCs w:val="20"/>
        </w:rPr>
      </w:pPr>
      <w:r w:rsidRPr="005E553D">
        <w:rPr>
          <w:rFonts w:ascii="Leelawadee UI Semilight" w:hAnsi="Leelawadee UI Semilight" w:cs="Leelawadee UI Semilight"/>
          <w:bCs/>
          <w:sz w:val="20"/>
          <w:szCs w:val="20"/>
        </w:rPr>
        <w:t xml:space="preserve">Oklahoma State University, Oklahoma, USA </w:t>
      </w:r>
    </w:p>
    <w:p w14:paraId="14724509" w14:textId="7CFEDCCF" w:rsidR="005E4824" w:rsidRPr="00A538C7" w:rsidRDefault="00E255E3" w:rsidP="00A538C7">
      <w:pPr>
        <w:pStyle w:val="NoSpacing"/>
        <w:spacing w:before="120"/>
        <w:rPr>
          <w:rFonts w:ascii="Leelawadee UI Semilight" w:hAnsi="Leelawadee UI Semilight" w:cs="Leelawadee UI Semilight"/>
          <w:b/>
          <w:sz w:val="20"/>
          <w:szCs w:val="20"/>
        </w:rPr>
      </w:pPr>
      <w:r w:rsidRPr="005E553D">
        <w:rPr>
          <w:rFonts w:ascii="Leelawadee UI Semilight" w:hAnsi="Leelawadee UI Semilight" w:cs="Leelawadee UI Semilight"/>
          <w:b/>
          <w:sz w:val="20"/>
          <w:szCs w:val="20"/>
        </w:rPr>
        <w:t>M</w:t>
      </w:r>
      <w:r w:rsidR="00E6697D"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aster of Science </w:t>
      </w:r>
      <w:r w:rsidR="00E6697D" w:rsidRPr="005E553D">
        <w:rPr>
          <w:rFonts w:ascii="Leelawadee UI Semilight" w:eastAsia="Yu Gothic UI Semilight" w:hAnsi="Leelawadee UI Semilight" w:cs="Leelawadee UI Semilight"/>
          <w:b/>
          <w:sz w:val="20"/>
          <w:szCs w:val="20"/>
        </w:rPr>
        <w:t xml:space="preserve">— </w:t>
      </w:r>
      <w:r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Civil Engineering </w:t>
      </w:r>
      <w:r w:rsidR="00A538C7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(Field: </w:t>
      </w:r>
      <w:r w:rsidR="00A538C7">
        <w:rPr>
          <w:rFonts w:ascii="Leelawadee UI Semilight" w:hAnsi="Leelawadee UI Semilight" w:cs="Leelawadee UI Semilight"/>
          <w:bCs/>
          <w:sz w:val="20"/>
          <w:szCs w:val="20"/>
        </w:rPr>
        <w:t>Geotechnical</w:t>
      </w:r>
      <w:r w:rsidR="00A538C7" w:rsidRPr="005E553D">
        <w:rPr>
          <w:rFonts w:ascii="Leelawadee UI Semilight" w:hAnsi="Leelawadee UI Semilight" w:cs="Leelawadee UI Semilight"/>
          <w:bCs/>
          <w:sz w:val="20"/>
          <w:szCs w:val="20"/>
        </w:rPr>
        <w:t xml:space="preserve"> Engineering</w:t>
      </w:r>
      <w:r w:rsidR="00A538C7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) </w:t>
      </w:r>
      <w:r w:rsidRPr="005E553D">
        <w:rPr>
          <w:rFonts w:ascii="Leelawadee UI Semilight" w:hAnsi="Leelawadee UI Semilight" w:cs="Leelawadee UI Semilight"/>
          <w:b/>
          <w:sz w:val="20"/>
          <w:szCs w:val="20"/>
        </w:rPr>
        <w:tab/>
        <w:t xml:space="preserve">          </w:t>
      </w:r>
      <w:r w:rsidR="00EA5864" w:rsidRPr="005E553D">
        <w:rPr>
          <w:rFonts w:ascii="Leelawadee UI Semilight" w:hAnsi="Leelawadee UI Semilight" w:cs="Leelawadee UI Semilight"/>
          <w:b/>
          <w:sz w:val="20"/>
          <w:szCs w:val="20"/>
        </w:rPr>
        <w:tab/>
        <w:t xml:space="preserve"> </w:t>
      </w:r>
      <w:r w:rsidR="0008362C" w:rsidRPr="005E553D">
        <w:rPr>
          <w:rFonts w:ascii="Leelawadee UI Semilight" w:hAnsi="Leelawadee UI Semilight" w:cs="Leelawadee UI Semilight"/>
          <w:b/>
          <w:sz w:val="20"/>
          <w:szCs w:val="20"/>
        </w:rPr>
        <w:tab/>
      </w:r>
      <w:r w:rsidR="00C74B67">
        <w:rPr>
          <w:rFonts w:ascii="Leelawadee UI Semilight" w:hAnsi="Leelawadee UI Semilight" w:cs="Leelawadee UI Semilight"/>
          <w:b/>
          <w:sz w:val="20"/>
          <w:szCs w:val="20"/>
        </w:rPr>
        <w:t xml:space="preserve">       </w:t>
      </w:r>
      <w:r w:rsidR="00A538C7" w:rsidRPr="005E553D">
        <w:rPr>
          <w:rFonts w:ascii="Leelawadee UI Semilight" w:hAnsi="Leelawadee UI Semilight" w:cs="Leelawadee UI Semilight"/>
          <w:b/>
          <w:sz w:val="20"/>
          <w:szCs w:val="20"/>
        </w:rPr>
        <w:t>December 201</w:t>
      </w:r>
      <w:r w:rsidR="00A538C7">
        <w:rPr>
          <w:rFonts w:ascii="Leelawadee UI Semilight" w:hAnsi="Leelawadee UI Semilight" w:cs="Leelawadee UI Semilight"/>
          <w:b/>
          <w:sz w:val="20"/>
          <w:szCs w:val="20"/>
        </w:rPr>
        <w:t xml:space="preserve">7 </w:t>
      </w:r>
      <w:r w:rsidR="005E4824" w:rsidRPr="005E4824">
        <w:rPr>
          <w:rFonts w:ascii="Leelawadee UI Semilight" w:hAnsi="Leelawadee UI Semilight" w:cs="Leelawadee UI Semilight"/>
          <w:sz w:val="20"/>
          <w:szCs w:val="20"/>
        </w:rPr>
        <w:t>China University of Geosciences (Wuhan)</w:t>
      </w:r>
      <w:r w:rsidR="008F3B37">
        <w:rPr>
          <w:rFonts w:ascii="Leelawadee UI Semilight" w:hAnsi="Leelawadee UI Semilight" w:cs="Leelawadee UI Semilight"/>
          <w:sz w:val="20"/>
          <w:szCs w:val="20"/>
        </w:rPr>
        <w:t>, China</w:t>
      </w:r>
    </w:p>
    <w:p w14:paraId="0B5A6CD8" w14:textId="3C87323E" w:rsidR="00EA5864" w:rsidRPr="004C003E" w:rsidRDefault="00C74B67" w:rsidP="00EA5864">
      <w:pPr>
        <w:pStyle w:val="NoSpacing"/>
        <w:rPr>
          <w:rFonts w:ascii="Leelawadee UI Semilight" w:hAnsi="Leelawadee UI Semilight" w:cs="Leelawadee UI Semilight"/>
          <w:bCs/>
          <w:i/>
          <w:iCs/>
          <w:sz w:val="20"/>
          <w:szCs w:val="20"/>
        </w:rPr>
      </w:pPr>
      <w:proofErr w:type="spellStart"/>
      <w:proofErr w:type="gramStart"/>
      <w:r w:rsidRPr="004C003E">
        <w:rPr>
          <w:rFonts w:ascii="Leelawadee UI Semilight" w:hAnsi="Leelawadee UI Semilight" w:cs="Leelawadee UI Semilight"/>
          <w:bCs/>
          <w:i/>
          <w:iCs/>
          <w:sz w:val="20"/>
          <w:szCs w:val="20"/>
        </w:rPr>
        <w:t>Thesis:Shear</w:t>
      </w:r>
      <w:proofErr w:type="spellEnd"/>
      <w:proofErr w:type="gramEnd"/>
      <w:r w:rsidRPr="004C003E">
        <w:rPr>
          <w:rFonts w:ascii="Leelawadee UI Semilight" w:hAnsi="Leelawadee UI Semilight" w:cs="Leelawadee UI Semilight"/>
          <w:bCs/>
          <w:i/>
          <w:iCs/>
          <w:sz w:val="20"/>
          <w:szCs w:val="20"/>
        </w:rPr>
        <w:t xml:space="preserve"> strength of slip zone soil and slope analysis research of Outang landslide in </w:t>
      </w:r>
      <w:proofErr w:type="spellStart"/>
      <w:r w:rsidRPr="004C003E">
        <w:rPr>
          <w:rFonts w:ascii="Leelawadee UI Semilight" w:hAnsi="Leelawadee UI Semilight" w:cs="Leelawadee UI Semilight"/>
          <w:bCs/>
          <w:i/>
          <w:iCs/>
          <w:sz w:val="20"/>
          <w:szCs w:val="20"/>
        </w:rPr>
        <w:t>Fengjie</w:t>
      </w:r>
      <w:proofErr w:type="spellEnd"/>
    </w:p>
    <w:p w14:paraId="53C62C4F" w14:textId="4375F0EA" w:rsidR="002F5E23" w:rsidRPr="005E553D" w:rsidRDefault="008039DF" w:rsidP="003364E0">
      <w:pPr>
        <w:pStyle w:val="NoSpacing"/>
        <w:spacing w:before="120"/>
        <w:rPr>
          <w:rFonts w:ascii="Leelawadee UI Semilight" w:hAnsi="Leelawadee UI Semilight" w:cs="Leelawadee UI Semilight"/>
          <w:b/>
          <w:sz w:val="20"/>
          <w:szCs w:val="20"/>
        </w:rPr>
      </w:pPr>
      <w:r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 xml:space="preserve">Bachelor </w:t>
      </w:r>
      <w:r w:rsidR="002F5E23"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 xml:space="preserve">of Science </w:t>
      </w:r>
      <w:r w:rsidR="00E6697D" w:rsidRPr="005E553D">
        <w:rPr>
          <w:rFonts w:ascii="Leelawadee UI Semilight" w:eastAsia="Yu Gothic UI Semilight" w:hAnsi="Leelawadee UI Semilight" w:cs="Leelawadee UI Semilight"/>
          <w:b/>
          <w:sz w:val="20"/>
          <w:szCs w:val="20"/>
        </w:rPr>
        <w:t xml:space="preserve">— </w:t>
      </w:r>
      <w:r w:rsidR="002F5E23"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>Civil Engineering</w:t>
      </w:r>
      <w:r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 xml:space="preserve"> </w:t>
      </w:r>
      <w:r w:rsidR="002F5E23"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ab/>
      </w:r>
      <w:r w:rsidR="002F5E23"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ab/>
      </w:r>
      <w:r w:rsidR="0008362C"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ab/>
      </w:r>
      <w:r w:rsidR="002F5E23"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ab/>
      </w:r>
      <w:r w:rsidR="002F5E23"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ab/>
      </w:r>
      <w:r w:rsidR="002F5E23" w:rsidRPr="005E553D">
        <w:rPr>
          <w:rFonts w:ascii="Leelawadee UI Semilight" w:hAnsi="Leelawadee UI Semilight" w:cs="Leelawadee UI Semilight"/>
          <w:b/>
          <w:bCs/>
          <w:color w:val="000000"/>
          <w:sz w:val="20"/>
          <w:szCs w:val="20"/>
        </w:rPr>
        <w:tab/>
      </w:r>
      <w:r w:rsidR="00EA5864" w:rsidRPr="005E553D">
        <w:rPr>
          <w:rFonts w:ascii="Leelawadee UI Semilight" w:hAnsi="Leelawadee UI Semilight" w:cs="Leelawadee UI Semilight"/>
          <w:b/>
          <w:sz w:val="20"/>
          <w:szCs w:val="20"/>
        </w:rPr>
        <w:tab/>
        <w:t xml:space="preserve"> </w:t>
      </w:r>
      <w:r w:rsidR="00EA5864" w:rsidRPr="005E553D">
        <w:rPr>
          <w:rFonts w:ascii="Leelawadee UI Semilight" w:hAnsi="Leelawadee UI Semilight" w:cs="Leelawadee UI Semilight"/>
          <w:b/>
          <w:sz w:val="20"/>
          <w:szCs w:val="20"/>
        </w:rPr>
        <w:tab/>
      </w:r>
      <w:r w:rsidR="00FB0CCD"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 </w:t>
      </w:r>
      <w:r w:rsidR="00295C2F"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         July</w:t>
      </w:r>
      <w:r w:rsidR="002F5E23"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201</w:t>
      </w:r>
      <w:r w:rsidR="005E4824">
        <w:rPr>
          <w:rFonts w:ascii="Leelawadee UI Semilight" w:hAnsi="Leelawadee UI Semilight" w:cs="Leelawadee UI Semilight"/>
          <w:b/>
          <w:sz w:val="20"/>
          <w:szCs w:val="20"/>
        </w:rPr>
        <w:t>3</w:t>
      </w:r>
    </w:p>
    <w:p w14:paraId="1A5F8FDE" w14:textId="36F17322" w:rsidR="005E4824" w:rsidRDefault="005E4824" w:rsidP="00EA5864">
      <w:pPr>
        <w:pStyle w:val="NoSpacing"/>
        <w:rPr>
          <w:rFonts w:ascii="Leelawadee UI Semilight" w:hAnsi="Leelawadee UI Semilight" w:cs="Leelawadee UI Semilight"/>
          <w:sz w:val="20"/>
          <w:szCs w:val="20"/>
        </w:rPr>
      </w:pPr>
      <w:r w:rsidRPr="005E4824">
        <w:rPr>
          <w:rFonts w:ascii="Leelawadee UI Semilight" w:hAnsi="Leelawadee UI Semilight" w:cs="Leelawadee UI Semilight"/>
          <w:sz w:val="20"/>
          <w:szCs w:val="20"/>
        </w:rPr>
        <w:t>China University of Geosciences (Wuhan)</w:t>
      </w:r>
      <w:r w:rsidR="008F3B37">
        <w:rPr>
          <w:rFonts w:ascii="Leelawadee UI Semilight" w:hAnsi="Leelawadee UI Semilight" w:cs="Leelawadee UI Semilight"/>
          <w:sz w:val="20"/>
          <w:szCs w:val="20"/>
        </w:rPr>
        <w:t>, China</w:t>
      </w:r>
    </w:p>
    <w:p w14:paraId="5EF04C82" w14:textId="299F46B9" w:rsidR="003F237B" w:rsidRPr="00A538C7" w:rsidRDefault="005062E9" w:rsidP="008F1A57">
      <w:pPr>
        <w:pStyle w:val="NoSpacing"/>
        <w:pBdr>
          <w:bottom w:val="single" w:sz="4" w:space="1" w:color="auto"/>
        </w:pBdr>
        <w:spacing w:before="80"/>
        <w:jc w:val="both"/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</w:pP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>Research &amp; Work Experience</w:t>
      </w:r>
    </w:p>
    <w:p w14:paraId="249E8B03" w14:textId="39BA099E" w:rsidR="00660B8D" w:rsidRPr="005E553D" w:rsidRDefault="0071217A" w:rsidP="00660B8D">
      <w:pPr>
        <w:pStyle w:val="NoSpacing"/>
        <w:spacing w:before="120"/>
        <w:jc w:val="both"/>
        <w:rPr>
          <w:rFonts w:ascii="Leelawadee UI Semilight" w:hAnsi="Leelawadee UI Semilight" w:cs="Leelawadee UI Semilight"/>
          <w:b/>
          <w:sz w:val="20"/>
          <w:szCs w:val="20"/>
        </w:rPr>
      </w:pPr>
      <w:r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Graduate </w:t>
      </w:r>
      <w:r w:rsidR="00660B8D" w:rsidRPr="005E553D">
        <w:rPr>
          <w:rFonts w:ascii="Leelawadee UI Semilight" w:hAnsi="Leelawadee UI Semilight" w:cs="Leelawadee UI Semilight"/>
          <w:b/>
          <w:sz w:val="20"/>
          <w:szCs w:val="20"/>
        </w:rPr>
        <w:t>Research Assistant</w:t>
      </w:r>
      <w:r w:rsidR="00660B8D" w:rsidRPr="005E553D">
        <w:rPr>
          <w:rFonts w:ascii="Leelawadee UI Semilight" w:hAnsi="Leelawadee UI Semilight" w:cs="Leelawadee UI Semilight"/>
          <w:b/>
          <w:sz w:val="20"/>
          <w:szCs w:val="20"/>
        </w:rPr>
        <w:tab/>
      </w:r>
      <w:r w:rsidR="005E4824">
        <w:rPr>
          <w:rFonts w:ascii="Leelawadee UI Semilight" w:hAnsi="Leelawadee UI Semilight" w:cs="Leelawadee UI Semilight"/>
          <w:b/>
          <w:sz w:val="20"/>
          <w:szCs w:val="20"/>
        </w:rPr>
        <w:t xml:space="preserve"> </w:t>
      </w:r>
      <w:r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 </w:t>
      </w:r>
      <w:r w:rsidR="005E4824">
        <w:rPr>
          <w:rFonts w:ascii="Leelawadee UI Semilight" w:hAnsi="Leelawadee UI Semilight" w:cs="Leelawadee UI Semilight"/>
          <w:b/>
          <w:sz w:val="20"/>
          <w:szCs w:val="20"/>
        </w:rPr>
        <w:t xml:space="preserve"> </w:t>
      </w:r>
      <w:r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</w:t>
      </w:r>
      <w:r w:rsidR="00E248DD">
        <w:rPr>
          <w:rFonts w:ascii="Leelawadee UI Semilight" w:hAnsi="Leelawadee UI Semilight" w:cs="Leelawadee UI Semilight"/>
          <w:b/>
          <w:sz w:val="20"/>
          <w:szCs w:val="20"/>
        </w:rPr>
        <w:t xml:space="preserve">   </w:t>
      </w:r>
      <w:r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   </w:t>
      </w:r>
      <w:r w:rsidR="00660B8D" w:rsidRPr="005E553D">
        <w:rPr>
          <w:rFonts w:ascii="Leelawadee UI Semilight" w:hAnsi="Leelawadee UI Semilight" w:cs="Leelawadee UI Semilight"/>
          <w:b/>
          <w:sz w:val="20"/>
          <w:szCs w:val="20"/>
        </w:rPr>
        <w:t>Oklahoma State University, OK</w:t>
      </w:r>
      <w:r w:rsidR="00660B8D" w:rsidRPr="005E553D">
        <w:rPr>
          <w:rFonts w:ascii="Leelawadee UI Semilight" w:hAnsi="Leelawadee UI Semilight" w:cs="Leelawadee UI Semilight"/>
          <w:b/>
          <w:sz w:val="20"/>
          <w:szCs w:val="20"/>
        </w:rPr>
        <w:tab/>
      </w:r>
      <w:r w:rsidR="00E248DD">
        <w:rPr>
          <w:rFonts w:ascii="Leelawadee UI Semilight" w:hAnsi="Leelawadee UI Semilight" w:cs="Leelawadee UI Semilight"/>
          <w:b/>
          <w:sz w:val="20"/>
          <w:szCs w:val="20"/>
        </w:rPr>
        <w:t xml:space="preserve">     </w:t>
      </w:r>
      <w:r w:rsidR="00660B8D"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        </w:t>
      </w:r>
    </w:p>
    <w:p w14:paraId="1CC1BA8F" w14:textId="376B19CA" w:rsidR="00232453" w:rsidRPr="005E553D" w:rsidRDefault="00660B8D" w:rsidP="00232453">
      <w:pPr>
        <w:pStyle w:val="NoSpacing"/>
        <w:spacing w:before="60"/>
        <w:jc w:val="both"/>
        <w:rPr>
          <w:rFonts w:ascii="Leelawadee UI Semilight" w:hAnsi="Leelawadee UI Semilight" w:cs="Leelawadee UI Semilight"/>
          <w:bCs/>
          <w:iCs/>
          <w:sz w:val="20"/>
          <w:szCs w:val="20"/>
        </w:rPr>
      </w:pPr>
      <w:r w:rsidRPr="005E553D">
        <w:rPr>
          <w:rFonts w:ascii="Leelawadee UI Semilight" w:hAnsi="Leelawadee UI Semilight" w:cs="Leelawadee UI Semilight"/>
          <w:b/>
          <w:sz w:val="20"/>
          <w:szCs w:val="20"/>
        </w:rPr>
        <w:t>Research Project</w:t>
      </w:r>
      <w:r w:rsidR="00F4553C" w:rsidRPr="005E553D">
        <w:rPr>
          <w:rFonts w:ascii="Leelawadee UI Semilight" w:hAnsi="Leelawadee UI Semilight" w:cs="Leelawadee UI Semilight"/>
          <w:b/>
          <w:sz w:val="20"/>
          <w:szCs w:val="20"/>
        </w:rPr>
        <w:t>-01</w:t>
      </w:r>
      <w:r w:rsidR="0039126E">
        <w:rPr>
          <w:rFonts w:ascii="Leelawadee UI Semilight" w:hAnsi="Leelawadee UI Semilight" w:cs="Leelawadee UI Semilight"/>
          <w:b/>
          <w:sz w:val="20"/>
          <w:szCs w:val="20"/>
        </w:rPr>
        <w:t xml:space="preserve"> (2022-2023)</w:t>
      </w:r>
      <w:r w:rsidRPr="005E553D">
        <w:rPr>
          <w:rFonts w:ascii="Leelawadee UI Semilight" w:hAnsi="Leelawadee UI Semilight" w:cs="Leelawadee UI Semilight"/>
          <w:b/>
          <w:sz w:val="20"/>
          <w:szCs w:val="20"/>
        </w:rPr>
        <w:t>:</w:t>
      </w:r>
      <w:r w:rsidRPr="005E553D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E248DD" w:rsidRPr="00B85121">
        <w:rPr>
          <w:rFonts w:ascii="Leelawadee UI Semilight" w:hAnsi="Leelawadee UI Semilight" w:cs="Leelawadee UI Semilight"/>
          <w:i/>
          <w:iCs/>
          <w:sz w:val="20"/>
          <w:szCs w:val="20"/>
        </w:rPr>
        <w:t>Socially Sustainable Solutions for Water, Carbon, and Infrastructure Resilience in Oklahoma (S3OK) project (NSF Award No. OIA-1946093).</w:t>
      </w:r>
    </w:p>
    <w:p w14:paraId="1277C21E" w14:textId="77777777" w:rsidR="005548EF" w:rsidRDefault="00660B8D" w:rsidP="00B85121">
      <w:pPr>
        <w:pStyle w:val="NoSpacing"/>
        <w:jc w:val="both"/>
        <w:rPr>
          <w:rFonts w:ascii="Leelawadee UI Semilight" w:hAnsi="Leelawadee UI Semilight" w:cs="Leelawadee UI Semilight"/>
          <w:sz w:val="20"/>
          <w:szCs w:val="20"/>
        </w:rPr>
      </w:pPr>
      <w:r w:rsidRPr="005E553D">
        <w:rPr>
          <w:rFonts w:ascii="Leelawadee UI Semilight" w:hAnsi="Leelawadee UI Semilight" w:cs="Leelawadee UI Semilight"/>
          <w:sz w:val="20"/>
          <w:szCs w:val="20"/>
        </w:rPr>
        <w:t xml:space="preserve">Responsibilities: </w:t>
      </w:r>
    </w:p>
    <w:p w14:paraId="65D5CD32" w14:textId="3C9DF2C8" w:rsidR="00392029" w:rsidRPr="005E553D" w:rsidRDefault="00E248DD" w:rsidP="005548EF">
      <w:pPr>
        <w:pStyle w:val="NoSpacing"/>
        <w:numPr>
          <w:ilvl w:val="0"/>
          <w:numId w:val="53"/>
        </w:numPr>
        <w:jc w:val="both"/>
        <w:rPr>
          <w:rFonts w:ascii="Leelawadee UI Semilight" w:hAnsi="Leelawadee UI Semilight" w:cs="Leelawadee UI Semilight"/>
          <w:sz w:val="20"/>
          <w:szCs w:val="20"/>
        </w:rPr>
      </w:pPr>
      <w:r w:rsidRPr="00E248DD">
        <w:rPr>
          <w:rFonts w:ascii="Leelawadee UI Semilight" w:hAnsi="Leelawadee UI Semilight" w:cs="Leelawadee UI Semilight"/>
          <w:sz w:val="20"/>
          <w:szCs w:val="20"/>
        </w:rPr>
        <w:t xml:space="preserve">Use machining learning (supervised classification) to process the </w:t>
      </w:r>
      <w:proofErr w:type="spellStart"/>
      <w:r w:rsidRPr="00E248DD">
        <w:rPr>
          <w:rFonts w:ascii="Leelawadee UI Semilight" w:hAnsi="Leelawadee UI Semilight" w:cs="Leelawadee UI Semilight"/>
          <w:sz w:val="20"/>
          <w:szCs w:val="20"/>
        </w:rPr>
        <w:t>InSAR</w:t>
      </w:r>
      <w:proofErr w:type="spellEnd"/>
      <w:r w:rsidRPr="00E248DD">
        <w:rPr>
          <w:rFonts w:ascii="Leelawadee UI Semilight" w:hAnsi="Leelawadee UI Semilight" w:cs="Leelawadee UI Semilight"/>
          <w:sz w:val="20"/>
          <w:szCs w:val="20"/>
        </w:rPr>
        <w:t xml:space="preserve"> satellite image to monitor the flooring event over the Litter Watershed </w:t>
      </w:r>
      <w:r>
        <w:rPr>
          <w:rFonts w:ascii="Leelawadee UI Semilight" w:hAnsi="Leelawadee UI Semilight" w:cs="Leelawadee UI Semilight"/>
          <w:sz w:val="20"/>
          <w:szCs w:val="20"/>
        </w:rPr>
        <w:t>area</w:t>
      </w:r>
      <w:r w:rsidR="00032A18">
        <w:rPr>
          <w:rFonts w:ascii="Leelawadee UI Semilight" w:hAnsi="Leelawadee UI Semilight" w:cs="Leelawadee UI Semilight"/>
          <w:sz w:val="20"/>
          <w:szCs w:val="20"/>
        </w:rPr>
        <w:t xml:space="preserve"> (urban area)</w:t>
      </w:r>
      <w:r>
        <w:rPr>
          <w:rFonts w:ascii="Leelawadee UI Semilight" w:hAnsi="Leelawadee UI Semilight" w:cs="Leelawadee UI Semilight"/>
          <w:sz w:val="20"/>
          <w:szCs w:val="20"/>
        </w:rPr>
        <w:t xml:space="preserve"> in Sustainable Water and Energy Infrastructure (SI) group</w:t>
      </w:r>
    </w:p>
    <w:p w14:paraId="40FF322A" w14:textId="359B4B9C" w:rsidR="003312AC" w:rsidRPr="00B85121" w:rsidRDefault="00F4553C" w:rsidP="00392029">
      <w:pPr>
        <w:pStyle w:val="NoSpacing"/>
        <w:spacing w:before="120"/>
        <w:jc w:val="both"/>
        <w:rPr>
          <w:rFonts w:ascii="Leelawadee UI Semilight" w:hAnsi="Leelawadee UI Semilight" w:cs="Leelawadee UI Semilight"/>
          <w:bCs/>
          <w:i/>
          <w:sz w:val="20"/>
          <w:szCs w:val="20"/>
        </w:rPr>
      </w:pPr>
      <w:r w:rsidRPr="00622C2C">
        <w:rPr>
          <w:rFonts w:ascii="Leelawadee UI Semilight" w:hAnsi="Leelawadee UI Semilight" w:cs="Leelawadee UI Semilight"/>
          <w:b/>
          <w:sz w:val="20"/>
          <w:szCs w:val="20"/>
        </w:rPr>
        <w:t>Research Project-02</w:t>
      </w:r>
      <w:r w:rsidR="0025628E">
        <w:rPr>
          <w:rFonts w:ascii="Leelawadee UI Semilight" w:hAnsi="Leelawadee UI Semilight" w:cs="Leelawadee UI Semilight"/>
          <w:b/>
          <w:sz w:val="20"/>
          <w:szCs w:val="20"/>
        </w:rPr>
        <w:t xml:space="preserve"> (2021-2022)</w:t>
      </w:r>
      <w:r w:rsidRPr="00622C2C">
        <w:rPr>
          <w:rFonts w:ascii="Leelawadee UI Semilight" w:hAnsi="Leelawadee UI Semilight" w:cs="Leelawadee UI Semilight"/>
          <w:b/>
          <w:sz w:val="20"/>
          <w:szCs w:val="20"/>
        </w:rPr>
        <w:t>:</w:t>
      </w:r>
      <w:r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 </w:t>
      </w:r>
      <w:proofErr w:type="spellStart"/>
      <w:r w:rsidR="00E248DD" w:rsidRPr="00B85121">
        <w:rPr>
          <w:rFonts w:ascii="Leelawadee UI Semilight" w:hAnsi="Leelawadee UI Semilight" w:cs="Leelawadee UI Semilight"/>
          <w:bCs/>
          <w:i/>
          <w:sz w:val="20"/>
          <w:szCs w:val="20"/>
        </w:rPr>
        <w:t>StableSoil</w:t>
      </w:r>
      <w:proofErr w:type="spellEnd"/>
      <w:r w:rsidR="00E248DD" w:rsidRPr="00B85121">
        <w:rPr>
          <w:rFonts w:ascii="Leelawadee UI Semilight" w:hAnsi="Leelawadee UI Semilight" w:cs="Leelawadee UI Semilight"/>
          <w:bCs/>
          <w:i/>
          <w:sz w:val="20"/>
          <w:szCs w:val="20"/>
        </w:rPr>
        <w:t xml:space="preserve"> Chemical Additive as Stabilizer to Reduce Swelling-Shrinkage Potential of Expansive Soils Project (</w:t>
      </w:r>
      <w:proofErr w:type="spellStart"/>
      <w:r w:rsidR="00E248DD" w:rsidRPr="00B85121">
        <w:rPr>
          <w:rFonts w:ascii="Leelawadee UI Semilight" w:hAnsi="Leelawadee UI Semilight" w:cs="Leelawadee UI Semilight"/>
          <w:bCs/>
          <w:i/>
          <w:sz w:val="20"/>
          <w:szCs w:val="20"/>
        </w:rPr>
        <w:t>StableSoil</w:t>
      </w:r>
      <w:proofErr w:type="spellEnd"/>
      <w:r w:rsidR="00E248DD" w:rsidRPr="00B85121">
        <w:rPr>
          <w:rFonts w:ascii="Leelawadee UI Semilight" w:hAnsi="Leelawadee UI Semilight" w:cs="Leelawadee UI Semilight"/>
          <w:bCs/>
          <w:i/>
          <w:sz w:val="20"/>
          <w:szCs w:val="20"/>
        </w:rPr>
        <w:t xml:space="preserve"> LLC, Waco, Texas).</w:t>
      </w:r>
    </w:p>
    <w:p w14:paraId="27198DBD" w14:textId="14FF7C46" w:rsidR="00D037E0" w:rsidRDefault="00D037E0" w:rsidP="003312AC">
      <w:pPr>
        <w:pStyle w:val="NoSpacing"/>
        <w:jc w:val="both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Responsivities:</w:t>
      </w:r>
    </w:p>
    <w:p w14:paraId="1528925D" w14:textId="46D53528" w:rsidR="00053C77" w:rsidRDefault="00E248DD" w:rsidP="00F4553C">
      <w:pPr>
        <w:pStyle w:val="NoSpacing"/>
        <w:numPr>
          <w:ilvl w:val="0"/>
          <w:numId w:val="32"/>
        </w:numPr>
        <w:jc w:val="both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Design laboratory matrix</w:t>
      </w:r>
    </w:p>
    <w:p w14:paraId="4E0C7D5D" w14:textId="646BF1BD" w:rsidR="00E248DD" w:rsidRDefault="00E248DD" w:rsidP="00F4553C">
      <w:pPr>
        <w:pStyle w:val="NoSpacing"/>
        <w:numPr>
          <w:ilvl w:val="0"/>
          <w:numId w:val="32"/>
        </w:numPr>
        <w:jc w:val="both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Conduct laboratory tests</w:t>
      </w:r>
      <w:r w:rsidR="0010305F">
        <w:rPr>
          <w:rFonts w:ascii="Leelawadee UI Semilight" w:hAnsi="Leelawadee UI Semilight" w:cs="Leelawadee UI Semilight"/>
          <w:sz w:val="20"/>
          <w:szCs w:val="20"/>
        </w:rPr>
        <w:t xml:space="preserve"> (soil tests, XRD, SEM)</w:t>
      </w:r>
    </w:p>
    <w:p w14:paraId="748D6668" w14:textId="01F71713" w:rsidR="00E248DD" w:rsidRPr="005E553D" w:rsidRDefault="00E248DD" w:rsidP="00F4553C">
      <w:pPr>
        <w:pStyle w:val="NoSpacing"/>
        <w:numPr>
          <w:ilvl w:val="0"/>
          <w:numId w:val="32"/>
        </w:numPr>
        <w:jc w:val="both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 xml:space="preserve">Data Analysis and </w:t>
      </w:r>
      <w:r w:rsidRPr="005E553D">
        <w:rPr>
          <w:rFonts w:ascii="Leelawadee UI Semilight" w:hAnsi="Leelawadee UI Semilight" w:cs="Leelawadee UI Semilight"/>
          <w:sz w:val="20"/>
          <w:szCs w:val="20"/>
        </w:rPr>
        <w:t>interpretation</w:t>
      </w:r>
      <w:r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0498E8D3" w14:textId="5B5E6409" w:rsidR="00F4553C" w:rsidRPr="005E553D" w:rsidRDefault="00E248DD" w:rsidP="00533400">
      <w:pPr>
        <w:pStyle w:val="NoSpacing"/>
        <w:numPr>
          <w:ilvl w:val="0"/>
          <w:numId w:val="32"/>
        </w:numPr>
        <w:jc w:val="both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Write final report</w:t>
      </w:r>
    </w:p>
    <w:p w14:paraId="47693F8F" w14:textId="6DE2460F" w:rsidR="00C46000" w:rsidRPr="00B85121" w:rsidRDefault="00C46000" w:rsidP="00392029">
      <w:pPr>
        <w:pStyle w:val="NoSpacing"/>
        <w:spacing w:before="120"/>
        <w:jc w:val="both"/>
        <w:rPr>
          <w:rFonts w:ascii="Leelawadee UI Semilight" w:hAnsi="Leelawadee UI Semilight" w:cs="Leelawadee UI Semilight"/>
          <w:bCs/>
          <w:i/>
          <w:sz w:val="20"/>
          <w:szCs w:val="20"/>
        </w:rPr>
      </w:pPr>
      <w:r w:rsidRPr="005E553D">
        <w:rPr>
          <w:rFonts w:ascii="Leelawadee UI Semilight" w:hAnsi="Leelawadee UI Semilight" w:cs="Leelawadee UI Semilight"/>
          <w:b/>
          <w:sz w:val="20"/>
          <w:szCs w:val="20"/>
        </w:rPr>
        <w:t>Research Project-03</w:t>
      </w:r>
      <w:r w:rsidR="0005198C">
        <w:rPr>
          <w:rFonts w:ascii="Leelawadee UI Semilight" w:hAnsi="Leelawadee UI Semilight" w:cs="Leelawadee UI Semilight"/>
          <w:b/>
          <w:sz w:val="20"/>
          <w:szCs w:val="20"/>
        </w:rPr>
        <w:t xml:space="preserve"> (2018-2019)</w:t>
      </w:r>
      <w:r w:rsidRPr="005E553D">
        <w:rPr>
          <w:rFonts w:ascii="Leelawadee UI Semilight" w:hAnsi="Leelawadee UI Semilight" w:cs="Leelawadee UI Semilight"/>
          <w:b/>
          <w:sz w:val="20"/>
          <w:szCs w:val="20"/>
        </w:rPr>
        <w:t xml:space="preserve">: </w:t>
      </w:r>
      <w:r w:rsidR="009701B7" w:rsidRPr="00B85121">
        <w:rPr>
          <w:rFonts w:ascii="Leelawadee UI Semilight" w:hAnsi="Leelawadee UI Semilight" w:cs="Leelawadee UI Semilight"/>
          <w:bCs/>
          <w:i/>
          <w:sz w:val="20"/>
          <w:szCs w:val="20"/>
        </w:rPr>
        <w:t>Investigation of Slag-Cement Effects on High Sulfate Soils in Oklahoma (ODOT 2400-18-05)</w:t>
      </w:r>
    </w:p>
    <w:p w14:paraId="7FA80E36" w14:textId="77777777" w:rsidR="00C46000" w:rsidRPr="005E553D" w:rsidRDefault="00C46000" w:rsidP="00C46000">
      <w:pPr>
        <w:pStyle w:val="NoSpacing"/>
        <w:jc w:val="both"/>
        <w:rPr>
          <w:rFonts w:ascii="Leelawadee UI Semilight" w:hAnsi="Leelawadee UI Semilight" w:cs="Leelawadee UI Semilight"/>
          <w:sz w:val="20"/>
          <w:szCs w:val="20"/>
        </w:rPr>
      </w:pPr>
      <w:r w:rsidRPr="005E553D">
        <w:rPr>
          <w:rFonts w:ascii="Leelawadee UI Semilight" w:hAnsi="Leelawadee UI Semilight" w:cs="Leelawadee UI Semilight"/>
          <w:sz w:val="20"/>
          <w:szCs w:val="20"/>
        </w:rPr>
        <w:t xml:space="preserve">Responsibilities: </w:t>
      </w:r>
    </w:p>
    <w:p w14:paraId="1E44BF72" w14:textId="77777777" w:rsidR="00FA67EC" w:rsidRDefault="00FA67EC" w:rsidP="00FA67EC">
      <w:pPr>
        <w:pStyle w:val="NoSpacing"/>
        <w:numPr>
          <w:ilvl w:val="0"/>
          <w:numId w:val="32"/>
        </w:numPr>
        <w:jc w:val="both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Conduct laboratory soil tests</w:t>
      </w:r>
    </w:p>
    <w:p w14:paraId="66EA27CB" w14:textId="77777777" w:rsidR="00FA67EC" w:rsidRPr="005E553D" w:rsidRDefault="00FA67EC" w:rsidP="00FA67EC">
      <w:pPr>
        <w:pStyle w:val="NoSpacing"/>
        <w:numPr>
          <w:ilvl w:val="0"/>
          <w:numId w:val="32"/>
        </w:numPr>
        <w:jc w:val="both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 xml:space="preserve">Data Analysis and </w:t>
      </w:r>
      <w:r w:rsidRPr="005E553D">
        <w:rPr>
          <w:rFonts w:ascii="Leelawadee UI Semilight" w:hAnsi="Leelawadee UI Semilight" w:cs="Leelawadee UI Semilight"/>
          <w:sz w:val="20"/>
          <w:szCs w:val="20"/>
        </w:rPr>
        <w:t>interpretation</w:t>
      </w:r>
      <w:r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2C38969B" w14:textId="5E7CB65C" w:rsidR="00FA67EC" w:rsidRDefault="00FA67EC" w:rsidP="00FA67EC">
      <w:pPr>
        <w:pStyle w:val="NoSpacing"/>
        <w:numPr>
          <w:ilvl w:val="0"/>
          <w:numId w:val="32"/>
        </w:numPr>
        <w:jc w:val="both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Write monthly report</w:t>
      </w:r>
    </w:p>
    <w:p w14:paraId="032C26D2" w14:textId="77777777" w:rsidR="000D16EE" w:rsidRPr="00224A3D" w:rsidRDefault="000D16EE" w:rsidP="000D16EE">
      <w:pPr>
        <w:pStyle w:val="NoSpacing"/>
        <w:pBdr>
          <w:bottom w:val="single" w:sz="4" w:space="1" w:color="auto"/>
        </w:pBdr>
        <w:spacing w:before="120"/>
        <w:jc w:val="both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>Skills and Interests</w:t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  <w:r w:rsidRPr="00224A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  <w:r w:rsidRPr="00224A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  <w:r w:rsidRPr="00224A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  <w:r w:rsidRPr="00224A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  <w:r w:rsidRPr="00224A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  <w:r w:rsidRPr="00224A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  <w:r w:rsidRPr="00224A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  <w:r w:rsidRPr="00224A3D">
        <w:rPr>
          <w:rFonts w:ascii="Leelawadee UI Semilight" w:hAnsi="Leelawadee UI Semilight" w:cs="Leelawadee UI Semilight"/>
          <w:b/>
          <w:bCs/>
          <w:sz w:val="20"/>
          <w:szCs w:val="20"/>
        </w:rPr>
        <w:tab/>
      </w:r>
    </w:p>
    <w:p w14:paraId="4FDA00CF" w14:textId="77777777" w:rsidR="000D16EE" w:rsidRPr="00E77085" w:rsidRDefault="000D16EE" w:rsidP="000D16EE">
      <w:pPr>
        <w:pStyle w:val="NoSpacing"/>
        <w:numPr>
          <w:ilvl w:val="0"/>
          <w:numId w:val="30"/>
        </w:numPr>
        <w:rPr>
          <w:rFonts w:ascii="Leelawadee UI Semilight" w:hAnsi="Leelawadee UI Semilight" w:cs="Leelawadee UI Semilight"/>
          <w:sz w:val="20"/>
          <w:szCs w:val="20"/>
        </w:rPr>
      </w:pPr>
      <w:r w:rsidRPr="00BB09B0">
        <w:rPr>
          <w:rFonts w:ascii="Leelawadee UI Semilight" w:hAnsi="Leelawadee UI Semilight" w:cs="Leelawadee UI Semilight"/>
          <w:b/>
          <w:bCs/>
          <w:sz w:val="20"/>
          <w:szCs w:val="20"/>
        </w:rPr>
        <w:t>Technical Skills</w:t>
      </w:r>
      <w:r>
        <w:rPr>
          <w:rFonts w:ascii="Leelawadee UI Semilight" w:hAnsi="Leelawadee UI Semilight" w:cs="Leelawadee UI Semilight"/>
          <w:sz w:val="20"/>
          <w:szCs w:val="20"/>
        </w:rPr>
        <w:t xml:space="preserve">: </w:t>
      </w:r>
      <w:r w:rsidRPr="00E946A3">
        <w:rPr>
          <w:rFonts w:ascii="Leelawadee UI Semilight" w:hAnsi="Leelawadee UI Semilight" w:cs="Leelawadee UI Semilight"/>
          <w:sz w:val="20"/>
          <w:szCs w:val="20"/>
        </w:rPr>
        <w:t>foundations design</w:t>
      </w:r>
      <w:r>
        <w:rPr>
          <w:rFonts w:ascii="Leelawadee UI Semilight" w:hAnsi="Leelawadee UI Semilight" w:cs="Leelawadee UI Semilight"/>
          <w:sz w:val="20"/>
          <w:szCs w:val="20"/>
        </w:rPr>
        <w:t xml:space="preserve">, soil mechanics, soil stabilization, 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GIS </w:t>
      </w:r>
      <w:r>
        <w:rPr>
          <w:rFonts w:ascii="Leelawadee UI Semilight" w:hAnsi="Leelawadee UI Semilight" w:cs="Leelawadee UI Semilight"/>
          <w:sz w:val="20"/>
          <w:szCs w:val="20"/>
        </w:rPr>
        <w:t>a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pplication; </w:t>
      </w:r>
      <w:r>
        <w:rPr>
          <w:rFonts w:ascii="Leelawadee UI Semilight" w:hAnsi="Leelawadee UI Semilight" w:cs="Leelawadee UI Semilight"/>
          <w:sz w:val="20"/>
          <w:szCs w:val="20"/>
        </w:rPr>
        <w:t>r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emote </w:t>
      </w:r>
      <w:r>
        <w:rPr>
          <w:rFonts w:ascii="Leelawadee UI Semilight" w:hAnsi="Leelawadee UI Semilight" w:cs="Leelawadee UI Semilight"/>
          <w:sz w:val="20"/>
          <w:szCs w:val="20"/>
        </w:rPr>
        <w:t>s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ensing </w:t>
      </w:r>
      <w:r>
        <w:rPr>
          <w:rFonts w:ascii="Leelawadee UI Semilight" w:hAnsi="Leelawadee UI Semilight" w:cs="Leelawadee UI Semilight"/>
          <w:sz w:val="20"/>
          <w:szCs w:val="20"/>
        </w:rPr>
        <w:t>a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pplication; </w:t>
      </w:r>
      <w:r>
        <w:rPr>
          <w:rFonts w:ascii="Leelawadee UI Semilight" w:hAnsi="Leelawadee UI Semilight" w:cs="Leelawadee UI Semilight"/>
          <w:sz w:val="20"/>
          <w:szCs w:val="20"/>
        </w:rPr>
        <w:t>s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patial </w:t>
      </w:r>
      <w:r>
        <w:rPr>
          <w:rFonts w:ascii="Leelawadee UI Semilight" w:hAnsi="Leelawadee UI Semilight" w:cs="Leelawadee UI Semilight"/>
          <w:sz w:val="20"/>
          <w:szCs w:val="20"/>
        </w:rPr>
        <w:t>a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nalysis; </w:t>
      </w:r>
      <w:proofErr w:type="spellStart"/>
      <w:r>
        <w:rPr>
          <w:rFonts w:ascii="Leelawadee UI Semilight" w:hAnsi="Leelawadee UI Semilight" w:cs="Leelawadee UI Semilight"/>
          <w:sz w:val="20"/>
          <w:szCs w:val="20"/>
        </w:rPr>
        <w:t>laborary</w:t>
      </w:r>
      <w:proofErr w:type="spellEnd"/>
      <w:r>
        <w:rPr>
          <w:rFonts w:ascii="Leelawadee UI Semilight" w:hAnsi="Leelawadee UI Semilight" w:cs="Leelawadee UI Semilight"/>
          <w:sz w:val="20"/>
          <w:szCs w:val="20"/>
        </w:rPr>
        <w:t xml:space="preserve"> soil test; s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tatistics  </w:t>
      </w:r>
    </w:p>
    <w:p w14:paraId="795DD9B8" w14:textId="77777777" w:rsidR="000D16EE" w:rsidRPr="00E77085" w:rsidRDefault="000D16EE" w:rsidP="000D16EE">
      <w:pPr>
        <w:pStyle w:val="NoSpacing"/>
        <w:numPr>
          <w:ilvl w:val="0"/>
          <w:numId w:val="30"/>
        </w:numPr>
        <w:rPr>
          <w:rFonts w:ascii="Leelawadee UI Semilight" w:hAnsi="Leelawadee UI Semilight" w:cs="Leelawadee UI Semilight"/>
          <w:sz w:val="20"/>
          <w:szCs w:val="20"/>
        </w:rPr>
      </w:pPr>
      <w:bookmarkStart w:id="0" w:name="OLE_LINK1"/>
      <w:proofErr w:type="spellStart"/>
      <w:r w:rsidRPr="00D458F6">
        <w:rPr>
          <w:rFonts w:ascii="Leelawadee UI Semilight" w:hAnsi="Leelawadee UI Semilight" w:cs="Leelawadee UI Semilight"/>
          <w:b/>
          <w:bCs/>
          <w:sz w:val="20"/>
          <w:szCs w:val="20"/>
        </w:rPr>
        <w:t>Coding</w:t>
      </w:r>
      <w:bookmarkEnd w:id="0"/>
      <w:r w:rsidRPr="00D458F6">
        <w:rPr>
          <w:rFonts w:ascii="Leelawadee UI Semilight" w:hAnsi="Leelawadee UI Semilight" w:cs="Leelawadee UI Semilight"/>
          <w:b/>
          <w:bCs/>
          <w:sz w:val="20"/>
          <w:szCs w:val="20"/>
        </w:rPr>
        <w:t>s</w:t>
      </w:r>
      <w:proofErr w:type="spellEnd"/>
      <w:r w:rsidRPr="00E77085">
        <w:rPr>
          <w:rFonts w:ascii="Leelawadee UI Semilight" w:hAnsi="Leelawadee UI Semilight" w:cs="Leelawadee UI Semilight"/>
          <w:sz w:val="20"/>
          <w:szCs w:val="20"/>
        </w:rPr>
        <w:t>: Python; R, Java; MATLAB</w:t>
      </w:r>
    </w:p>
    <w:p w14:paraId="2076547E" w14:textId="4F002A5A" w:rsidR="000D16EE" w:rsidRDefault="000D16EE" w:rsidP="000D16EE">
      <w:pPr>
        <w:pStyle w:val="NoSpacing"/>
        <w:numPr>
          <w:ilvl w:val="0"/>
          <w:numId w:val="30"/>
        </w:numPr>
        <w:rPr>
          <w:rFonts w:ascii="Leelawadee UI Semilight" w:hAnsi="Leelawadee UI Semilight" w:cs="Leelawadee UI Semilight"/>
          <w:sz w:val="20"/>
          <w:szCs w:val="20"/>
        </w:rPr>
      </w:pPr>
      <w:r w:rsidRPr="00CD0BA8">
        <w:rPr>
          <w:rFonts w:ascii="Leelawadee UI Semilight" w:hAnsi="Leelawadee UI Semilight" w:cs="Leelawadee UI Semilight"/>
          <w:b/>
          <w:bCs/>
          <w:sz w:val="20"/>
          <w:szCs w:val="20"/>
        </w:rPr>
        <w:t>Software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: ArcGIS pro; AutoCAD; </w:t>
      </w:r>
      <w:r w:rsidR="0051712B">
        <w:rPr>
          <w:rFonts w:ascii="Leelawadee UI Semilight" w:hAnsi="Leelawadee UI Semilight" w:cs="Leelawadee UI Semilight"/>
          <w:sz w:val="20"/>
          <w:szCs w:val="20"/>
        </w:rPr>
        <w:t xml:space="preserve">MicroStation; Settle3D; </w:t>
      </w:r>
      <w:proofErr w:type="spellStart"/>
      <w:r w:rsidR="0051712B" w:rsidRPr="00FB6A03">
        <w:rPr>
          <w:rFonts w:ascii="Leelawadee UI Semilight" w:hAnsi="Leelawadee UI Semilight" w:cs="Leelawadee UI Semilight"/>
          <w:sz w:val="20"/>
          <w:szCs w:val="20"/>
        </w:rPr>
        <w:t>PileGroup</w:t>
      </w:r>
      <w:r>
        <w:rPr>
          <w:rFonts w:ascii="Leelawadee UI Semilight" w:hAnsi="Leelawadee UI Semilight" w:cs="Leelawadee UI Semilight"/>
          <w:sz w:val="20"/>
          <w:szCs w:val="20"/>
        </w:rPr>
        <w:t>Geostudio</w:t>
      </w:r>
      <w:proofErr w:type="spellEnd"/>
      <w:r>
        <w:rPr>
          <w:rFonts w:ascii="Leelawadee UI Semilight" w:hAnsi="Leelawadee UI Semilight" w:cs="Leelawadee UI Semilight"/>
          <w:sz w:val="20"/>
          <w:szCs w:val="20"/>
        </w:rPr>
        <w:t xml:space="preserve"> (</w:t>
      </w:r>
      <w:r w:rsidRPr="003D5EDD">
        <w:rPr>
          <w:rFonts w:ascii="Leelawadee UI Semilight" w:hAnsi="Leelawadee UI Semilight" w:cs="Leelawadee UI Semilight"/>
          <w:sz w:val="20"/>
          <w:szCs w:val="20"/>
        </w:rPr>
        <w:t>SLOPE/W</w:t>
      </w:r>
      <w:r>
        <w:rPr>
          <w:rFonts w:ascii="Leelawadee UI Semilight" w:hAnsi="Leelawadee UI Semilight" w:cs="Leelawadee UI Semilight"/>
          <w:sz w:val="20"/>
          <w:szCs w:val="20"/>
        </w:rPr>
        <w:t xml:space="preserve">, SEEP/W); </w:t>
      </w:r>
      <w:proofErr w:type="spellStart"/>
      <w:r>
        <w:rPr>
          <w:rFonts w:ascii="Leelawadee UI Semilight" w:hAnsi="Leelawadee UI Semilight" w:cs="Leelawadee UI Semilight"/>
          <w:sz w:val="20"/>
          <w:szCs w:val="20"/>
        </w:rPr>
        <w:t>Flac</w:t>
      </w:r>
      <w:proofErr w:type="spellEnd"/>
      <w:r>
        <w:rPr>
          <w:rFonts w:ascii="Leelawadee UI Semilight" w:hAnsi="Leelawadee UI Semilight" w:cs="Leelawadee UI Semilight"/>
          <w:sz w:val="20"/>
          <w:szCs w:val="20"/>
        </w:rPr>
        <w:t xml:space="preserve"> 3D; </w:t>
      </w:r>
      <w:r w:rsidR="00C207B0" w:rsidRPr="00C207B0">
        <w:rPr>
          <w:rFonts w:ascii="Leelawadee UI Semilight" w:hAnsi="Leelawadee UI Semilight" w:cs="Leelawadee UI Semilight"/>
          <w:sz w:val="20"/>
          <w:szCs w:val="20"/>
        </w:rPr>
        <w:t>PLAXIS</w:t>
      </w:r>
      <w:r w:rsidR="00C207B0">
        <w:rPr>
          <w:rFonts w:ascii="Leelawadee UI Semilight" w:hAnsi="Leelawadee UI Semilight" w:cs="Leelawadee UI Semilight"/>
          <w:sz w:val="20"/>
          <w:szCs w:val="20"/>
        </w:rPr>
        <w:t xml:space="preserve">; </w:t>
      </w:r>
      <w:r>
        <w:rPr>
          <w:rFonts w:ascii="Leelawadee UI Semilight" w:hAnsi="Leelawadee UI Semilight" w:cs="Leelawadee UI Semilight"/>
          <w:sz w:val="20"/>
          <w:szCs w:val="20"/>
        </w:rPr>
        <w:t>Ansys;</w:t>
      </w:r>
      <w:r w:rsidR="00FC11DF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FC11DF" w:rsidRPr="00FC11DF">
        <w:rPr>
          <w:rFonts w:ascii="Leelawadee UI Semilight" w:hAnsi="Leelawadee UI Semilight" w:cs="Leelawadee UI Semilight"/>
          <w:sz w:val="20"/>
          <w:szCs w:val="20"/>
        </w:rPr>
        <w:t>SWMM</w:t>
      </w:r>
      <w:r w:rsidR="00FC11DF">
        <w:rPr>
          <w:rFonts w:ascii="Leelawadee UI Semilight" w:hAnsi="Leelawadee UI Semilight" w:cs="Leelawadee UI Semilight"/>
          <w:sz w:val="20"/>
          <w:szCs w:val="20"/>
        </w:rPr>
        <w:t>;</w:t>
      </w:r>
      <w:r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proofErr w:type="spellStart"/>
      <w:r w:rsidRPr="00E77085">
        <w:rPr>
          <w:rFonts w:ascii="Leelawadee UI Semilight" w:hAnsi="Leelawadee UI Semilight" w:cs="Leelawadee UI Semilight"/>
          <w:sz w:val="20"/>
          <w:szCs w:val="20"/>
        </w:rPr>
        <w:t>Agisoft</w:t>
      </w:r>
      <w:proofErr w:type="spellEnd"/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proofErr w:type="spellStart"/>
      <w:r w:rsidRPr="00E77085">
        <w:rPr>
          <w:rFonts w:ascii="Leelawadee UI Semilight" w:hAnsi="Leelawadee UI Semilight" w:cs="Leelawadee UI Semilight"/>
          <w:sz w:val="20"/>
          <w:szCs w:val="20"/>
        </w:rPr>
        <w:t>Metashape</w:t>
      </w:r>
      <w:proofErr w:type="spellEnd"/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 (Structure from Motion software);</w:t>
      </w:r>
      <w:r w:rsidR="00FB6A03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ME Design; Adobe photoshop, Adobe AI; Adobe </w:t>
      </w:r>
      <w:proofErr w:type="spellStart"/>
      <w:r w:rsidRPr="00E77085">
        <w:rPr>
          <w:rFonts w:ascii="Leelawadee UI Semilight" w:hAnsi="Leelawadee UI Semilight" w:cs="Leelawadee UI Semilight"/>
          <w:sz w:val="20"/>
          <w:szCs w:val="20"/>
        </w:rPr>
        <w:t>Pr</w:t>
      </w:r>
      <w:proofErr w:type="spellEnd"/>
      <w:r w:rsidRPr="00E77085">
        <w:rPr>
          <w:rFonts w:ascii="Leelawadee UI Semilight" w:hAnsi="Leelawadee UI Semilight" w:cs="Leelawadee UI Semilight"/>
          <w:sz w:val="20"/>
          <w:szCs w:val="20"/>
        </w:rPr>
        <w:t>; Microsoft Office</w:t>
      </w:r>
    </w:p>
    <w:p w14:paraId="769427EF" w14:textId="77777777" w:rsidR="000D16EE" w:rsidRPr="00E77085" w:rsidRDefault="000D16EE" w:rsidP="000D16EE">
      <w:pPr>
        <w:pStyle w:val="NoSpacing"/>
        <w:numPr>
          <w:ilvl w:val="0"/>
          <w:numId w:val="30"/>
        </w:num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b/>
          <w:bCs/>
          <w:sz w:val="20"/>
          <w:szCs w:val="20"/>
        </w:rPr>
        <w:t>Soft Skills</w:t>
      </w:r>
      <w:r w:rsidRPr="00DA7AFD">
        <w:rPr>
          <w:rFonts w:ascii="Leelawadee UI Semilight" w:hAnsi="Leelawadee UI Semilight" w:cs="Leelawadee UI Semilight"/>
          <w:sz w:val="20"/>
          <w:szCs w:val="20"/>
        </w:rPr>
        <w:t>:</w:t>
      </w:r>
      <w:r>
        <w:rPr>
          <w:rFonts w:ascii="Leelawadee UI Semilight" w:hAnsi="Leelawadee UI Semilight" w:cs="Leelawadee UI Semilight"/>
          <w:sz w:val="20"/>
          <w:szCs w:val="20"/>
        </w:rPr>
        <w:t xml:space="preserve"> time management; teamwork; communication; problem solving; adaptability; professionalism; critical thinking; emotional </w:t>
      </w:r>
      <w:proofErr w:type="spellStart"/>
      <w:r>
        <w:rPr>
          <w:rFonts w:ascii="Leelawadee UI Semilight" w:hAnsi="Leelawadee UI Semilight" w:cs="Leelawadee UI Semilight"/>
          <w:sz w:val="20"/>
          <w:szCs w:val="20"/>
        </w:rPr>
        <w:t>interlligence</w:t>
      </w:r>
      <w:proofErr w:type="spellEnd"/>
      <w:r>
        <w:rPr>
          <w:rFonts w:ascii="Leelawadee UI Semilight" w:hAnsi="Leelawadee UI Semilight" w:cs="Leelawadee UI Semilight"/>
          <w:sz w:val="20"/>
          <w:szCs w:val="20"/>
        </w:rPr>
        <w:t>; public speaking; scientific writing; c</w:t>
      </w:r>
      <w:r w:rsidRPr="00D64C24">
        <w:rPr>
          <w:rFonts w:ascii="Leelawadee UI Semilight" w:hAnsi="Leelawadee UI Semilight" w:cs="Leelawadee UI Semilight"/>
          <w:sz w:val="20"/>
          <w:szCs w:val="20"/>
        </w:rPr>
        <w:t>ultural competence</w:t>
      </w:r>
    </w:p>
    <w:p w14:paraId="2CCCE493" w14:textId="422E7DE3" w:rsidR="000D16EE" w:rsidRPr="00E77085" w:rsidRDefault="000D16EE" w:rsidP="000D16EE">
      <w:pPr>
        <w:pStyle w:val="NoSpacing"/>
        <w:numPr>
          <w:ilvl w:val="0"/>
          <w:numId w:val="30"/>
        </w:numPr>
        <w:rPr>
          <w:rFonts w:ascii="Leelawadee UI Semilight" w:hAnsi="Leelawadee UI Semilight" w:cs="Leelawadee UI Semilight"/>
          <w:sz w:val="20"/>
          <w:szCs w:val="20"/>
        </w:rPr>
      </w:pPr>
      <w:r w:rsidRPr="00D458F6">
        <w:rPr>
          <w:rFonts w:ascii="Leelawadee UI Semilight" w:hAnsi="Leelawadee UI Semilight" w:cs="Leelawadee UI Semilight"/>
          <w:b/>
          <w:bCs/>
          <w:sz w:val="20"/>
          <w:szCs w:val="20"/>
        </w:rPr>
        <w:t>Certifications</w:t>
      </w:r>
      <w:r w:rsidRPr="00E77085">
        <w:rPr>
          <w:rFonts w:ascii="Leelawadee UI Semilight" w:hAnsi="Leelawadee UI Semilight" w:cs="Leelawadee UI Semilight"/>
          <w:sz w:val="20"/>
          <w:szCs w:val="20"/>
        </w:rPr>
        <w:t>: FE exam (Oct 2024); Graduate Certification in GIS from Oklahoma State University (Aug 2024)</w:t>
      </w:r>
    </w:p>
    <w:p w14:paraId="4B69B2D8" w14:textId="77777777" w:rsidR="000D16EE" w:rsidRPr="00E77085" w:rsidRDefault="000D16EE" w:rsidP="000D16EE">
      <w:pPr>
        <w:pStyle w:val="NoSpacing"/>
        <w:numPr>
          <w:ilvl w:val="0"/>
          <w:numId w:val="30"/>
        </w:numPr>
        <w:rPr>
          <w:rFonts w:ascii="Leelawadee UI Semilight" w:hAnsi="Leelawadee UI Semilight" w:cs="Leelawadee UI Semilight"/>
          <w:sz w:val="20"/>
          <w:szCs w:val="20"/>
        </w:rPr>
      </w:pPr>
      <w:r w:rsidRPr="00CD0BA8">
        <w:rPr>
          <w:rFonts w:ascii="Leelawadee UI Semilight" w:hAnsi="Leelawadee UI Semilight" w:cs="Leelawadee UI Semilight"/>
          <w:b/>
          <w:bCs/>
          <w:sz w:val="20"/>
          <w:szCs w:val="20"/>
        </w:rPr>
        <w:t>Language</w:t>
      </w:r>
      <w:r>
        <w:rPr>
          <w:rFonts w:ascii="Leelawadee UI Semilight" w:hAnsi="Leelawadee UI Semilight" w:cs="Leelawadee UI Semilight"/>
          <w:b/>
          <w:bCs/>
          <w:sz w:val="20"/>
          <w:szCs w:val="20"/>
        </w:rPr>
        <w:t>s</w:t>
      </w:r>
      <w:r w:rsidRPr="00E77085">
        <w:rPr>
          <w:rFonts w:ascii="Leelawadee UI Semilight" w:hAnsi="Leelawadee UI Semilight" w:cs="Leelawadee UI Semilight"/>
          <w:sz w:val="20"/>
          <w:szCs w:val="20"/>
        </w:rPr>
        <w:t xml:space="preserve">: English; </w:t>
      </w:r>
      <w:r>
        <w:rPr>
          <w:rFonts w:ascii="Leelawadee UI Semilight" w:hAnsi="Leelawadee UI Semilight" w:cs="Leelawadee UI Semilight"/>
          <w:sz w:val="20"/>
          <w:szCs w:val="20"/>
        </w:rPr>
        <w:t>Mandarin (Native)</w:t>
      </w:r>
    </w:p>
    <w:p w14:paraId="30FEE156" w14:textId="77777777" w:rsidR="000D16EE" w:rsidRPr="00E77085" w:rsidRDefault="000D16EE" w:rsidP="000D16EE">
      <w:pPr>
        <w:pStyle w:val="NoSpacing"/>
        <w:numPr>
          <w:ilvl w:val="0"/>
          <w:numId w:val="30"/>
        </w:numPr>
        <w:rPr>
          <w:rFonts w:ascii="Leelawadee UI Semilight" w:hAnsi="Leelawadee UI Semilight" w:cs="Leelawadee UI Semilight"/>
          <w:sz w:val="20"/>
          <w:szCs w:val="20"/>
        </w:rPr>
      </w:pPr>
      <w:r w:rsidRPr="00CD0BA8">
        <w:rPr>
          <w:rFonts w:ascii="Leelawadee UI Semilight" w:hAnsi="Leelawadee UI Semilight" w:cs="Leelawadee UI Semilight"/>
          <w:b/>
          <w:bCs/>
          <w:sz w:val="20"/>
          <w:szCs w:val="20"/>
        </w:rPr>
        <w:t>Interests</w:t>
      </w:r>
      <w:r w:rsidRPr="00E77085">
        <w:rPr>
          <w:rFonts w:ascii="Leelawadee UI Semilight" w:hAnsi="Leelawadee UI Semilight" w:cs="Leelawadee UI Semilight"/>
          <w:sz w:val="20"/>
          <w:szCs w:val="20"/>
        </w:rPr>
        <w:t>: play the Guzheng (Chinese traditional instrument), volleyball, badminton; cooking, traveling, photography; creativity</w:t>
      </w:r>
    </w:p>
    <w:p w14:paraId="0171AA3B" w14:textId="62A086E9" w:rsidR="00986F09" w:rsidRPr="00A538C7" w:rsidRDefault="00986F09" w:rsidP="00986F09">
      <w:pPr>
        <w:pStyle w:val="NoSpacing"/>
        <w:pBdr>
          <w:bottom w:val="single" w:sz="4" w:space="1" w:color="auto"/>
        </w:pBdr>
        <w:spacing w:before="120"/>
        <w:jc w:val="both"/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</w:pP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lastRenderedPageBreak/>
        <w:t>Scholarships &amp; Awards</w:t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  <w:r w:rsidRPr="00A538C7">
        <w:rPr>
          <w:rFonts w:ascii="Leelawadee UI Semilight" w:hAnsi="Leelawadee UI Semilight" w:cs="Leelawadee UI Semilight"/>
          <w:b/>
          <w:color w:val="4F81BD" w:themeColor="accent1"/>
          <w:sz w:val="20"/>
          <w:szCs w:val="20"/>
        </w:rPr>
        <w:tab/>
      </w:r>
    </w:p>
    <w:p w14:paraId="009C3E61" w14:textId="56A1F8E5" w:rsidR="00986F09" w:rsidRDefault="00986F09" w:rsidP="00986F09">
      <w:pPr>
        <w:pStyle w:val="NoSpacing"/>
        <w:numPr>
          <w:ilvl w:val="0"/>
          <w:numId w:val="30"/>
        </w:numPr>
        <w:rPr>
          <w:rFonts w:ascii="Leelawadee UI Semilight" w:hAnsi="Leelawadee UI Semilight" w:cs="Leelawadee UI Semilight"/>
          <w:sz w:val="20"/>
          <w:szCs w:val="20"/>
        </w:rPr>
      </w:pPr>
      <w:r w:rsidRPr="00C91299">
        <w:rPr>
          <w:rFonts w:ascii="Leelawadee UI Semilight" w:hAnsi="Leelawadee UI Semilight" w:cs="Leelawadee UI Semilight"/>
          <w:sz w:val="20"/>
          <w:szCs w:val="20"/>
        </w:rPr>
        <w:t>James Parcher Endowment</w:t>
      </w:r>
      <w:r w:rsidR="00B85121">
        <w:rPr>
          <w:rFonts w:ascii="Leelawadee UI Semilight" w:hAnsi="Leelawadee UI Semilight" w:cs="Leelawadee UI Semilight"/>
          <w:sz w:val="20"/>
          <w:szCs w:val="20"/>
        </w:rPr>
        <w:t xml:space="preserve"> Scholarships</w:t>
      </w:r>
      <w:r>
        <w:rPr>
          <w:rFonts w:ascii="Leelawadee UI Semilight" w:hAnsi="Leelawadee UI Semilight" w:cs="Leelawadee UI Semilight"/>
          <w:sz w:val="20"/>
          <w:szCs w:val="20"/>
        </w:rPr>
        <w:t xml:space="preserve"> (2019-2021 &amp; 2022-2025)</w:t>
      </w:r>
    </w:p>
    <w:p w14:paraId="0511B169" w14:textId="26A15978" w:rsidR="00986F09" w:rsidRPr="00A538C7" w:rsidRDefault="00986F09" w:rsidP="00986F09">
      <w:pPr>
        <w:pBdr>
          <w:bottom w:val="single" w:sz="4" w:space="1" w:color="auto"/>
        </w:pBdr>
        <w:autoSpaceDE w:val="0"/>
        <w:autoSpaceDN w:val="0"/>
        <w:adjustRightInd w:val="0"/>
        <w:spacing w:before="120" w:after="44"/>
        <w:rPr>
          <w:rFonts w:ascii="Leelawadee UI Semilight" w:eastAsiaTheme="minorHAnsi" w:hAnsi="Leelawadee UI Semilight" w:cs="Leelawadee UI Semilight"/>
          <w:b/>
          <w:color w:val="4F81BD" w:themeColor="accent1"/>
        </w:rPr>
      </w:pPr>
      <w:r w:rsidRPr="00A538C7">
        <w:rPr>
          <w:rFonts w:ascii="Leelawadee UI Semilight" w:hAnsi="Leelawadee UI Semilight" w:cs="Leelawadee UI Semilight"/>
          <w:b/>
          <w:color w:val="4F81BD" w:themeColor="accent1"/>
        </w:rPr>
        <w:t>Publications</w:t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</w:p>
    <w:p w14:paraId="12CFC187" w14:textId="606C181B" w:rsidR="00986F09" w:rsidRPr="008B5A82" w:rsidRDefault="00986F09" w:rsidP="00986F09">
      <w:pPr>
        <w:pStyle w:val="ListParagraph"/>
        <w:numPr>
          <w:ilvl w:val="0"/>
          <w:numId w:val="31"/>
        </w:numPr>
        <w:rPr>
          <w:rFonts w:ascii="Leelawadee UI Semilight" w:eastAsiaTheme="minorHAnsi" w:hAnsi="Leelawadee UI Semilight" w:cs="Leelawadee UI Semilight"/>
          <w:b/>
          <w:sz w:val="20"/>
          <w:szCs w:val="20"/>
        </w:rPr>
      </w:pPr>
      <w:r w:rsidRPr="008B5A82">
        <w:rPr>
          <w:rFonts w:ascii="Leelawadee UI Semilight" w:eastAsiaTheme="minorHAnsi" w:hAnsi="Leelawadee UI Semilight" w:cs="Leelawadee UI Semilight"/>
          <w:b/>
          <w:sz w:val="20"/>
          <w:szCs w:val="20"/>
        </w:rPr>
        <w:t>Chen,</w:t>
      </w:r>
      <w:r w:rsidR="0074588A">
        <w:rPr>
          <w:rFonts w:ascii="Leelawadee UI Semilight" w:eastAsiaTheme="minorHAnsi" w:hAnsi="Leelawadee UI Semilight" w:cs="Leelawadee UI Semilight"/>
          <w:b/>
          <w:sz w:val="20"/>
          <w:szCs w:val="20"/>
        </w:rPr>
        <w:t xml:space="preserve"> </w:t>
      </w:r>
      <w:r w:rsidRPr="008B5A82">
        <w:rPr>
          <w:rFonts w:ascii="Leelawadee UI Semilight" w:eastAsiaTheme="minorHAnsi" w:hAnsi="Leelawadee UI Semilight" w:cs="Leelawadee UI Semilight"/>
          <w:b/>
          <w:sz w:val="20"/>
          <w:szCs w:val="20"/>
        </w:rPr>
        <w:t xml:space="preserve">M., </w:t>
      </w:r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Schussler, C. J., Mishra D. (Under revising). “Spatiotemporal Analysis of Rainfall Erosivity in Oklahoma”. Submitted to Catena.</w:t>
      </w:r>
    </w:p>
    <w:p w14:paraId="474021F8" w14:textId="28A262E5" w:rsidR="00986F09" w:rsidRPr="008B5A82" w:rsidRDefault="00986F09" w:rsidP="00986F09">
      <w:pPr>
        <w:pStyle w:val="ListParagraph"/>
        <w:numPr>
          <w:ilvl w:val="0"/>
          <w:numId w:val="31"/>
        </w:numPr>
        <w:rPr>
          <w:rFonts w:ascii="Leelawadee UI Semilight" w:eastAsiaTheme="minorHAnsi" w:hAnsi="Leelawadee UI Semilight" w:cs="Leelawadee UI Semilight"/>
          <w:bCs/>
          <w:sz w:val="20"/>
          <w:szCs w:val="20"/>
        </w:rPr>
      </w:pPr>
      <w:r w:rsidRPr="008B5A82">
        <w:rPr>
          <w:rFonts w:ascii="Leelawadee UI Semilight" w:eastAsiaTheme="minorHAnsi" w:hAnsi="Leelawadee UI Semilight" w:cs="Leelawadee UI Semilight"/>
          <w:b/>
          <w:sz w:val="20"/>
          <w:szCs w:val="20"/>
        </w:rPr>
        <w:t>Chen,</w:t>
      </w:r>
      <w:r w:rsidR="0074588A">
        <w:rPr>
          <w:rFonts w:ascii="Leelawadee UI Semilight" w:eastAsiaTheme="minorHAnsi" w:hAnsi="Leelawadee UI Semilight" w:cs="Leelawadee UI Semilight"/>
          <w:b/>
          <w:sz w:val="20"/>
          <w:szCs w:val="20"/>
        </w:rPr>
        <w:t xml:space="preserve"> </w:t>
      </w:r>
      <w:r w:rsidRPr="008B5A82">
        <w:rPr>
          <w:rFonts w:ascii="Leelawadee UI Semilight" w:eastAsiaTheme="minorHAnsi" w:hAnsi="Leelawadee UI Semilight" w:cs="Leelawadee UI Semilight"/>
          <w:b/>
          <w:sz w:val="20"/>
          <w:szCs w:val="20"/>
        </w:rPr>
        <w:t xml:space="preserve">M., </w:t>
      </w:r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Schussler, C. J., Mishra D. (2025). “Variation in Rainfall Erosivity Estimations due to Different Regression Models and Changing Climatic Conditions.” Accepted by Geotechnical Frontiers, March 2-5, 2025, Louisville, KY USA.</w:t>
      </w:r>
    </w:p>
    <w:p w14:paraId="0264043C" w14:textId="77777777" w:rsidR="00986F09" w:rsidRPr="008B5A82" w:rsidRDefault="00986F09" w:rsidP="00986F09">
      <w:pPr>
        <w:pStyle w:val="ListParagraph"/>
        <w:numPr>
          <w:ilvl w:val="0"/>
          <w:numId w:val="31"/>
        </w:numPr>
        <w:rPr>
          <w:rFonts w:ascii="Leelawadee UI Semilight" w:eastAsiaTheme="minorHAnsi" w:hAnsi="Leelawadee UI Semilight" w:cs="Leelawadee UI Semilight"/>
          <w:b/>
          <w:sz w:val="20"/>
          <w:szCs w:val="20"/>
        </w:rPr>
      </w:pPr>
      <w:r w:rsidRPr="008B5A82">
        <w:rPr>
          <w:rFonts w:ascii="Leelawadee UI Semilight" w:eastAsiaTheme="minorHAnsi" w:hAnsi="Leelawadee UI Semilight" w:cs="Leelawadee UI Semilight"/>
          <w:b/>
          <w:sz w:val="20"/>
          <w:szCs w:val="20"/>
        </w:rPr>
        <w:t xml:space="preserve">Chen, M., </w:t>
      </w:r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Schussler, C. J., Mishra D. (2025). “Mapping Soil Erosion Vulnerabilities in Oklahoma's Construction Environments” Accepted by International conference on Transportation &amp; Development, June 8-11, 2025, Glendale, Arizona, USA.</w:t>
      </w:r>
    </w:p>
    <w:p w14:paraId="52031CCE" w14:textId="77777777" w:rsidR="00986F09" w:rsidRPr="008B5A82" w:rsidRDefault="00986F09" w:rsidP="00986F09">
      <w:pPr>
        <w:pStyle w:val="ListParagraph"/>
        <w:numPr>
          <w:ilvl w:val="0"/>
          <w:numId w:val="31"/>
        </w:numPr>
        <w:rPr>
          <w:rFonts w:ascii="Leelawadee UI Semilight" w:eastAsiaTheme="minorHAnsi" w:hAnsi="Leelawadee UI Semilight" w:cs="Leelawadee UI Semilight"/>
          <w:bCs/>
          <w:sz w:val="20"/>
          <w:szCs w:val="20"/>
        </w:rPr>
      </w:pPr>
      <w:r w:rsidRPr="008B5A82">
        <w:rPr>
          <w:rFonts w:ascii="Leelawadee UI Semilight" w:eastAsiaTheme="minorHAnsi" w:hAnsi="Leelawadee UI Semilight" w:cs="Leelawadee UI Semilight"/>
          <w:b/>
          <w:sz w:val="20"/>
          <w:szCs w:val="20"/>
        </w:rPr>
        <w:t xml:space="preserve">Chen, M., </w:t>
      </w:r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Al-</w:t>
      </w:r>
      <w:proofErr w:type="spellStart"/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Dakheeli</w:t>
      </w:r>
      <w:proofErr w:type="spellEnd"/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 xml:space="preserve">, H., Puckette, J. and Bulut, R., 2021, August. Evaluation of Mineral Formation in Sulfate Bearing Soil Stabilized with Slag Cement Using XRD. In Advances in Transportation Geotechnics IV: Proceedings of the 4th International Conference on Transportation Geotechnics Volume 1 (pp. 875-883). Cham: Springer International Publishing. </w:t>
      </w:r>
    </w:p>
    <w:p w14:paraId="5C74EEB7" w14:textId="77777777" w:rsidR="00986F09" w:rsidRPr="008B5A82" w:rsidRDefault="00986F09" w:rsidP="00986F09">
      <w:pPr>
        <w:pStyle w:val="ListParagraph"/>
        <w:numPr>
          <w:ilvl w:val="0"/>
          <w:numId w:val="31"/>
        </w:numPr>
        <w:rPr>
          <w:rFonts w:ascii="Leelawadee UI Semilight" w:eastAsiaTheme="minorHAnsi" w:hAnsi="Leelawadee UI Semilight" w:cs="Leelawadee UI Semilight"/>
          <w:bCs/>
          <w:sz w:val="20"/>
          <w:szCs w:val="20"/>
        </w:rPr>
      </w:pPr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Al-</w:t>
      </w:r>
      <w:proofErr w:type="spellStart"/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Dakheeli</w:t>
      </w:r>
      <w:proofErr w:type="spellEnd"/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, Hussein, Amir Javid,</w:t>
      </w:r>
      <w:r w:rsidRPr="008B5A82">
        <w:rPr>
          <w:rFonts w:ascii="Leelawadee UI Semilight" w:eastAsiaTheme="minorHAnsi" w:hAnsi="Leelawadee UI Semilight" w:cs="Leelawadee UI Semilight"/>
          <w:b/>
          <w:sz w:val="20"/>
          <w:szCs w:val="20"/>
        </w:rPr>
        <w:t xml:space="preserve"> Mengting Chen, </w:t>
      </w:r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and Rifat Bulut.</w:t>
      </w:r>
      <w:r>
        <w:rPr>
          <w:rFonts w:ascii="Leelawadee UI Semilight" w:eastAsiaTheme="minorHAnsi" w:hAnsi="Leelawadee UI Semilight" w:cs="Leelawadee UI Semilight"/>
          <w:bCs/>
          <w:sz w:val="20"/>
          <w:szCs w:val="20"/>
        </w:rPr>
        <w:t>,</w:t>
      </w:r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>2021, August</w:t>
      </w:r>
      <w:r>
        <w:rPr>
          <w:rFonts w:ascii="Leelawadee UI Semilight" w:eastAsiaTheme="minorHAnsi" w:hAnsi="Leelawadee UI Semilight" w:cs="Leelawadee UI Semilight"/>
          <w:bCs/>
          <w:sz w:val="20"/>
          <w:szCs w:val="20"/>
        </w:rPr>
        <w:t xml:space="preserve">. </w:t>
      </w:r>
      <w:r w:rsidRPr="008B5A82">
        <w:rPr>
          <w:rFonts w:ascii="Leelawadee UI Semilight" w:eastAsiaTheme="minorHAnsi" w:hAnsi="Leelawadee UI Semilight" w:cs="Leelawadee UI Semilight"/>
          <w:bCs/>
          <w:sz w:val="20"/>
          <w:szCs w:val="20"/>
        </w:rPr>
        <w:t xml:space="preserve">Shrinkage Curve of Treated Sulfate-Bearing Soils with GGBS. In Advances in Transportation Geotechnics IV: Proceedings of the 4th International Conference on Transportation Geotechnics Volume 1, pp. 851-859. Cham: Springer International Publishing. </w:t>
      </w:r>
    </w:p>
    <w:p w14:paraId="3C32135A" w14:textId="7462D6FD" w:rsidR="00986F09" w:rsidRPr="00A538C7" w:rsidRDefault="00986F09" w:rsidP="00986F09">
      <w:pPr>
        <w:pBdr>
          <w:bottom w:val="single" w:sz="4" w:space="1" w:color="auto"/>
        </w:pBdr>
        <w:autoSpaceDE w:val="0"/>
        <w:autoSpaceDN w:val="0"/>
        <w:adjustRightInd w:val="0"/>
        <w:spacing w:before="120" w:after="44"/>
        <w:rPr>
          <w:rFonts w:ascii="Leelawadee UI Semilight" w:eastAsiaTheme="minorHAnsi" w:hAnsi="Leelawadee UI Semilight" w:cs="Leelawadee UI Semilight"/>
          <w:b/>
          <w:color w:val="4F81BD" w:themeColor="accent1"/>
        </w:rPr>
      </w:pPr>
      <w:r w:rsidRPr="00A538C7">
        <w:rPr>
          <w:rFonts w:ascii="Leelawadee UI Semilight" w:hAnsi="Leelawadee UI Semilight" w:cs="Leelawadee UI Semilight"/>
          <w:b/>
          <w:color w:val="4F81BD" w:themeColor="accent1"/>
        </w:rPr>
        <w:t>Conference</w:t>
      </w:r>
      <w:r w:rsidR="00224A3D">
        <w:rPr>
          <w:rFonts w:ascii="Leelawadee UI Semilight" w:hAnsi="Leelawadee UI Semilight" w:cs="Leelawadee UI Semilight"/>
          <w:b/>
          <w:color w:val="4F81BD" w:themeColor="accent1"/>
        </w:rPr>
        <w:t xml:space="preserve"> </w:t>
      </w:r>
      <w:r w:rsidRPr="00A538C7">
        <w:rPr>
          <w:rFonts w:ascii="Leelawadee UI Semilight" w:hAnsi="Leelawadee UI Semilight" w:cs="Leelawadee UI Semilight"/>
          <w:b/>
          <w:color w:val="4F81BD" w:themeColor="accent1"/>
        </w:rPr>
        <w:t>Participation</w:t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  <w:r w:rsidRPr="00A538C7">
        <w:rPr>
          <w:rFonts w:ascii="Leelawadee UI Semilight" w:eastAsiaTheme="minorHAnsi" w:hAnsi="Leelawadee UI Semilight" w:cs="Leelawadee UI Semilight"/>
          <w:b/>
          <w:color w:val="4F81BD" w:themeColor="accent1"/>
        </w:rPr>
        <w:tab/>
      </w:r>
    </w:p>
    <w:tbl>
      <w:tblPr>
        <w:tblStyle w:val="GridTable4"/>
        <w:tblW w:w="49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5"/>
        <w:gridCol w:w="3350"/>
      </w:tblGrid>
      <w:tr w:rsidR="00986F09" w:rsidRPr="002674AB" w14:paraId="550F7C9D" w14:textId="77777777" w:rsidTr="0098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81D4028" w14:textId="77777777" w:rsidR="00986F09" w:rsidRPr="00E169F4" w:rsidRDefault="00986F09" w:rsidP="00EE64DC">
            <w:pPr>
              <w:pStyle w:val="NoSpacing"/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</w:pPr>
            <w:r w:rsidRPr="00E169F4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Conference Name</w:t>
            </w:r>
          </w:p>
        </w:tc>
        <w:tc>
          <w:tcPr>
            <w:tcW w:w="16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331DEA" w14:textId="77777777" w:rsidR="00986F09" w:rsidRPr="00E169F4" w:rsidRDefault="00986F09" w:rsidP="00EE64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</w:pPr>
            <w:r w:rsidRPr="00E169F4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s</w:t>
            </w:r>
          </w:p>
        </w:tc>
      </w:tr>
      <w:tr w:rsidR="00986F09" w:rsidRPr="002674AB" w14:paraId="64AE7A82" w14:textId="77777777" w:rsidTr="0098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  <w:shd w:val="clear" w:color="auto" w:fill="auto"/>
          </w:tcPr>
          <w:p w14:paraId="10B0A009" w14:textId="2961E19A" w:rsidR="00986F09" w:rsidRPr="003910D0" w:rsidRDefault="00986F09" w:rsidP="00EE64DC">
            <w:pPr>
              <w:pStyle w:val="NoSpacing"/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</w:pPr>
            <w:r w:rsidRPr="00625EA3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 xml:space="preserve">Geotechnical </w:t>
            </w:r>
            <w:proofErr w:type="spellStart"/>
            <w:proofErr w:type="gramStart"/>
            <w:r w:rsidRPr="00625EA3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Frontiers</w:t>
            </w:r>
            <w:r w:rsidR="0074588A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,</w:t>
            </w:r>
            <w:r w:rsidR="0074588A" w:rsidRPr="0074588A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Louisville</w:t>
            </w:r>
            <w:proofErr w:type="spellEnd"/>
            <w:proofErr w:type="gramEnd"/>
            <w:r w:rsidR="0074588A" w:rsidRPr="0074588A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, K</w:t>
            </w:r>
            <w:r w:rsidR="0074588A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Y</w:t>
            </w:r>
            <w:r w:rsidRPr="0028602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Pr="00C629C0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PowerPoint Presentation</w:t>
            </w:r>
            <w:r w:rsidRPr="0028602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93" w:type="pct"/>
            <w:shd w:val="clear" w:color="auto" w:fill="auto"/>
          </w:tcPr>
          <w:p w14:paraId="62F824F3" w14:textId="501170A6" w:rsidR="00986F09" w:rsidRDefault="0004381C" w:rsidP="00EE64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</w:pPr>
            <w:r w:rsidRPr="008B5A82"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>March 2-5</w:t>
            </w:r>
            <w:r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 xml:space="preserve">, </w:t>
            </w:r>
            <w:r w:rsidR="00986F09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2025</w:t>
            </w:r>
          </w:p>
        </w:tc>
      </w:tr>
      <w:tr w:rsidR="00080630" w:rsidRPr="002674AB" w14:paraId="5C10F722" w14:textId="77777777" w:rsidTr="00986F09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  <w:shd w:val="clear" w:color="auto" w:fill="auto"/>
          </w:tcPr>
          <w:p w14:paraId="79B634E4" w14:textId="72F04BAA" w:rsidR="00080630" w:rsidRPr="00080630" w:rsidRDefault="00080630" w:rsidP="00EE64DC">
            <w:pPr>
              <w:pStyle w:val="NoSpacing"/>
              <w:rPr>
                <w:rFonts w:ascii="Leelawadee UI" w:hAnsi="Leelawadee UI" w:cs="Leelawadee UI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</w:pPr>
            <w:r w:rsidRPr="00080630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NHERI Computational Symposium</w:t>
            </w:r>
            <w:r>
              <w:rPr>
                <w:rFonts w:ascii="Leelawadee UI" w:hAnsi="Leelawadee UI" w:cs="Leelawadee UI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Pr="00080630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 xml:space="preserve">Los Angeles, </w:t>
            </w:r>
            <w:r>
              <w:rPr>
                <w:rFonts w:ascii="Leelawadee UI" w:hAnsi="Leelawadee UI" w:cs="Leelawadee UI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CA</w:t>
            </w:r>
          </w:p>
        </w:tc>
        <w:tc>
          <w:tcPr>
            <w:tcW w:w="1693" w:type="pct"/>
            <w:shd w:val="clear" w:color="auto" w:fill="auto"/>
          </w:tcPr>
          <w:p w14:paraId="5E180F54" w14:textId="65BFC595" w:rsidR="00080630" w:rsidRPr="008B5A82" w:rsidRDefault="00080630" w:rsidP="00EE64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</w:pPr>
            <w:r w:rsidRPr="00080630"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>February 5-7, 2025</w:t>
            </w:r>
          </w:p>
        </w:tc>
      </w:tr>
      <w:tr w:rsidR="00986F09" w:rsidRPr="002674AB" w14:paraId="74FA3141" w14:textId="77777777" w:rsidTr="0098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  <w:shd w:val="clear" w:color="auto" w:fill="auto"/>
          </w:tcPr>
          <w:p w14:paraId="149EAD36" w14:textId="71E54B4A" w:rsidR="00986F09" w:rsidRPr="00286025" w:rsidRDefault="00986F09" w:rsidP="00EE64DC">
            <w:pPr>
              <w:pStyle w:val="NoSpacing"/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8602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 xml:space="preserve">International Conference </w:t>
            </w:r>
            <w:r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 xml:space="preserve">on </w:t>
            </w:r>
            <w:r w:rsidRPr="0028602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Transportation and Development (ICTD), Austin, T</w:t>
            </w:r>
            <w:r w:rsidR="0074588A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X</w:t>
            </w:r>
            <w:r w:rsidRPr="0028602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 xml:space="preserve"> (Poster presentation)</w:t>
            </w:r>
          </w:p>
        </w:tc>
        <w:tc>
          <w:tcPr>
            <w:tcW w:w="1693" w:type="pct"/>
            <w:shd w:val="clear" w:color="auto" w:fill="auto"/>
          </w:tcPr>
          <w:p w14:paraId="2667BE3F" w14:textId="565271BF" w:rsidR="00986F09" w:rsidRDefault="00B908F8" w:rsidP="00EE64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</w:pPr>
            <w:r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 xml:space="preserve">June 14-17, </w:t>
            </w:r>
            <w:r w:rsidR="00986F09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986F09" w:rsidRPr="002674AB" w14:paraId="064249D1" w14:textId="77777777" w:rsidTr="00986F09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  <w:shd w:val="clear" w:color="auto" w:fill="auto"/>
          </w:tcPr>
          <w:p w14:paraId="3D40778F" w14:textId="77F4ECFC" w:rsidR="00986F09" w:rsidRPr="00F028E5" w:rsidRDefault="00986F09" w:rsidP="00EE64DC">
            <w:pPr>
              <w:pStyle w:val="NoSpacing"/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8602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 xml:space="preserve">International Conference </w:t>
            </w:r>
            <w:r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 xml:space="preserve">on </w:t>
            </w:r>
            <w:r w:rsidRPr="0028602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 xml:space="preserve">Transportation and Development (ICTD), </w:t>
            </w:r>
            <w:r w:rsidRPr="00FD36F4">
              <w:rPr>
                <w:rFonts w:ascii="Leelawadee UI Semilight" w:hAnsi="Leelawadee UI Semilight" w:cs="Leelawadee UI Semilight"/>
                <w:b w:val="0"/>
                <w:sz w:val="20"/>
                <w:szCs w:val="20"/>
              </w:rPr>
              <w:t xml:space="preserve">Glendale, </w:t>
            </w:r>
            <w:r w:rsidR="0074588A">
              <w:rPr>
                <w:rFonts w:ascii="Leelawadee UI Semilight" w:hAnsi="Leelawadee UI Semilight" w:cs="Leelawadee UI Semilight"/>
                <w:b w:val="0"/>
                <w:sz w:val="20"/>
                <w:szCs w:val="20"/>
              </w:rPr>
              <w:t>AZ</w:t>
            </w:r>
            <w:r>
              <w:rPr>
                <w:rFonts w:ascii="Leelawadee UI Semilight" w:hAnsi="Leelawadee UI Semilight" w:cs="Leelawadee UI Semilight"/>
                <w:bCs w:val="0"/>
                <w:sz w:val="20"/>
                <w:szCs w:val="20"/>
              </w:rPr>
              <w:t xml:space="preserve"> </w:t>
            </w:r>
            <w:r w:rsidRPr="0028602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(</w:t>
            </w:r>
            <w:r w:rsidRPr="00C629C0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Poster - PowerPoint Presentation</w:t>
            </w:r>
            <w:r w:rsidRPr="0028602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93" w:type="pct"/>
            <w:shd w:val="clear" w:color="auto" w:fill="auto"/>
          </w:tcPr>
          <w:p w14:paraId="6D3786FB" w14:textId="1AE09A77" w:rsidR="00986F09" w:rsidRPr="00F028E5" w:rsidRDefault="00B25D77" w:rsidP="00EE64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</w:pPr>
            <w:r w:rsidRPr="008B5A82"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>June 8-11</w:t>
            </w:r>
            <w:r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 xml:space="preserve">, </w:t>
            </w:r>
            <w:r w:rsidR="00986F09" w:rsidRPr="00F028E5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20</w:t>
            </w:r>
            <w:r w:rsidR="00986F09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25</w:t>
            </w:r>
          </w:p>
        </w:tc>
      </w:tr>
      <w:tr w:rsidR="00986F09" w:rsidRPr="002674AB" w14:paraId="1E414C0F" w14:textId="77777777" w:rsidTr="0098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  <w:shd w:val="clear" w:color="auto" w:fill="auto"/>
          </w:tcPr>
          <w:p w14:paraId="38168981" w14:textId="77777777" w:rsidR="00986F09" w:rsidRPr="00C629C0" w:rsidRDefault="00986F09" w:rsidP="00EE64DC">
            <w:pPr>
              <w:pStyle w:val="NoSpacing"/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629C0">
              <w:rPr>
                <w:b w:val="0"/>
                <w:bCs w:val="0"/>
              </w:rPr>
              <w:t>International Conference on Transportation Geotechnics (ICTG), online</w:t>
            </w:r>
            <w:r>
              <w:rPr>
                <w:b w:val="0"/>
                <w:bCs w:val="0"/>
              </w:rPr>
              <w:t xml:space="preserve"> (</w:t>
            </w:r>
            <w:r w:rsidRPr="00C629C0">
              <w:rPr>
                <w:b w:val="0"/>
                <w:bCs w:val="0"/>
              </w:rPr>
              <w:t>PowerPoint Presentation</w:t>
            </w:r>
            <w:r>
              <w:rPr>
                <w:b w:val="0"/>
                <w:bCs w:val="0"/>
              </w:rPr>
              <w:t>)</w:t>
            </w:r>
            <w:r w:rsidRPr="00C629C0">
              <w:rPr>
                <w:b w:val="0"/>
                <w:bCs w:val="0"/>
              </w:rPr>
              <w:t xml:space="preserve"> </w:t>
            </w:r>
          </w:p>
        </w:tc>
        <w:tc>
          <w:tcPr>
            <w:tcW w:w="1693" w:type="pct"/>
            <w:shd w:val="clear" w:color="auto" w:fill="auto"/>
          </w:tcPr>
          <w:p w14:paraId="53A5E4A4" w14:textId="6177A55B" w:rsidR="00986F09" w:rsidRPr="00F028E5" w:rsidRDefault="00B908F8" w:rsidP="00EE64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</w:pPr>
            <w:r>
              <w:t xml:space="preserve">May 23-26, </w:t>
            </w:r>
            <w:proofErr w:type="gramStart"/>
            <w:r w:rsidR="00986F09">
              <w:t>2021</w:t>
            </w:r>
            <w:proofErr w:type="gramEnd"/>
            <w:r w:rsidR="00986F09" w:rsidRPr="00CD2269">
              <w:t xml:space="preserve"> </w:t>
            </w:r>
          </w:p>
        </w:tc>
      </w:tr>
      <w:tr w:rsidR="00986F09" w:rsidRPr="002674AB" w14:paraId="02D87DF4" w14:textId="77777777" w:rsidTr="00986F0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  <w:shd w:val="clear" w:color="auto" w:fill="auto"/>
          </w:tcPr>
          <w:p w14:paraId="32408DC2" w14:textId="77777777" w:rsidR="00986F09" w:rsidRPr="00F028E5" w:rsidRDefault="00986F09" w:rsidP="00EE64DC">
            <w:pPr>
              <w:pStyle w:val="NoSpacing"/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8E5"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>Transportation Research Board Annual Meeting</w:t>
            </w:r>
            <w:r>
              <w:rPr>
                <w:rFonts w:ascii="Leelawadee UI" w:hAnsi="Leelawadee UI" w:cs="Leelawadee UI"/>
                <w:b w:val="0"/>
                <w:bCs w:val="0"/>
                <w:color w:val="000000" w:themeColor="text1"/>
                <w:sz w:val="20"/>
                <w:szCs w:val="20"/>
              </w:rPr>
              <w:t xml:space="preserve"> (poster presentation)</w:t>
            </w:r>
          </w:p>
        </w:tc>
        <w:tc>
          <w:tcPr>
            <w:tcW w:w="1693" w:type="pct"/>
            <w:shd w:val="clear" w:color="auto" w:fill="auto"/>
          </w:tcPr>
          <w:p w14:paraId="718B2A09" w14:textId="0931078B" w:rsidR="00986F09" w:rsidRPr="00F028E5" w:rsidRDefault="00B25D77" w:rsidP="00EE64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</w:pPr>
            <w:r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>January</w:t>
            </w:r>
            <w:r w:rsidRPr="008B5A82"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 xml:space="preserve"> </w:t>
            </w:r>
            <w:r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>4</w:t>
            </w:r>
            <w:r w:rsidRPr="008B5A82"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>-</w:t>
            </w:r>
            <w:r>
              <w:rPr>
                <w:rFonts w:ascii="Leelawadee UI Semilight" w:eastAsiaTheme="minorHAnsi" w:hAnsi="Leelawadee UI Semilight" w:cs="Leelawadee UI Semilight"/>
                <w:bCs/>
                <w:sz w:val="20"/>
                <w:szCs w:val="20"/>
              </w:rPr>
              <w:t xml:space="preserve">9, </w:t>
            </w:r>
            <w:r w:rsidR="00986F09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2025</w:t>
            </w:r>
          </w:p>
        </w:tc>
      </w:tr>
    </w:tbl>
    <w:p w14:paraId="31F12811" w14:textId="77777777" w:rsidR="00450E24" w:rsidRDefault="00450E24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6A5723B7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662324A5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0E0A5016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2341BCA6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05EF0EA0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0188B87C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03C9641A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2AB52BAB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078A9BCF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5B8D15AD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6F6616EB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p w14:paraId="5EF78B08" w14:textId="77777777" w:rsidR="00DF1489" w:rsidRDefault="00DF1489" w:rsidP="00450E24">
      <w:pPr>
        <w:pStyle w:val="NoSpacing"/>
        <w:ind w:left="360"/>
        <w:rPr>
          <w:rFonts w:ascii="Leelawadee UI Semilight" w:hAnsi="Leelawadee UI Semilight" w:cs="Leelawadee UI Semilight"/>
          <w:sz w:val="20"/>
          <w:szCs w:val="20"/>
        </w:rPr>
      </w:pPr>
    </w:p>
    <w:sectPr w:rsidR="00DF1489" w:rsidSect="000F77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B81A9" w14:textId="77777777" w:rsidR="000662FC" w:rsidRDefault="000662FC" w:rsidP="008272E8">
      <w:r>
        <w:separator/>
      </w:r>
    </w:p>
  </w:endnote>
  <w:endnote w:type="continuationSeparator" w:id="0">
    <w:p w14:paraId="4077D74B" w14:textId="77777777" w:rsidR="000662FC" w:rsidRDefault="000662FC" w:rsidP="0082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ata Book">
    <w:altName w:val="Times New Roman"/>
    <w:charset w:val="00"/>
    <w:family w:val="swiss"/>
    <w:pitch w:val="variable"/>
    <w:sig w:usb0="00000003" w:usb1="D000205B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16A20" w14:textId="77777777" w:rsidR="00880F94" w:rsidRDefault="00880F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B700" w14:textId="77777777" w:rsidR="00880F94" w:rsidRDefault="00880F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13EB6" w14:textId="77777777" w:rsidR="00880F94" w:rsidRDefault="00880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8742C" w14:textId="77777777" w:rsidR="000662FC" w:rsidRDefault="000662FC" w:rsidP="008272E8">
      <w:r>
        <w:separator/>
      </w:r>
    </w:p>
  </w:footnote>
  <w:footnote w:type="continuationSeparator" w:id="0">
    <w:p w14:paraId="78E1FB05" w14:textId="77777777" w:rsidR="000662FC" w:rsidRDefault="000662FC" w:rsidP="00827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C55E" w14:textId="77777777" w:rsidR="00880F94" w:rsidRDefault="00880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E0EFB" w14:textId="77777777" w:rsidR="00880F94" w:rsidRPr="00880F94" w:rsidRDefault="00880F94" w:rsidP="00880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E231A" w14:textId="77777777" w:rsidR="00880F94" w:rsidRDefault="00880F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7C4"/>
    <w:multiLevelType w:val="hybridMultilevel"/>
    <w:tmpl w:val="A8AE9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64C2"/>
    <w:multiLevelType w:val="hybridMultilevel"/>
    <w:tmpl w:val="51FC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7118C"/>
    <w:multiLevelType w:val="hybridMultilevel"/>
    <w:tmpl w:val="CFD4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F1AC7"/>
    <w:multiLevelType w:val="hybridMultilevel"/>
    <w:tmpl w:val="F11A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61700"/>
    <w:multiLevelType w:val="hybridMultilevel"/>
    <w:tmpl w:val="4880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934D8"/>
    <w:multiLevelType w:val="multilevel"/>
    <w:tmpl w:val="8EB6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F23A6"/>
    <w:multiLevelType w:val="multilevel"/>
    <w:tmpl w:val="8EB6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17B5E"/>
    <w:multiLevelType w:val="hybridMultilevel"/>
    <w:tmpl w:val="78D4BD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4A468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C7FA2"/>
    <w:multiLevelType w:val="hybridMultilevel"/>
    <w:tmpl w:val="0962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7FA4"/>
    <w:multiLevelType w:val="hybridMultilevel"/>
    <w:tmpl w:val="237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D332B"/>
    <w:multiLevelType w:val="multilevel"/>
    <w:tmpl w:val="8EB6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924D8"/>
    <w:multiLevelType w:val="hybridMultilevel"/>
    <w:tmpl w:val="6046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B3BA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0004D22"/>
    <w:multiLevelType w:val="hybridMultilevel"/>
    <w:tmpl w:val="87962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C6B28"/>
    <w:multiLevelType w:val="hybridMultilevel"/>
    <w:tmpl w:val="57F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55D8F"/>
    <w:multiLevelType w:val="hybridMultilevel"/>
    <w:tmpl w:val="138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A4325"/>
    <w:multiLevelType w:val="hybridMultilevel"/>
    <w:tmpl w:val="55BC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65900"/>
    <w:multiLevelType w:val="hybridMultilevel"/>
    <w:tmpl w:val="29700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FF5E1F"/>
    <w:multiLevelType w:val="multilevel"/>
    <w:tmpl w:val="8EB6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2405E5"/>
    <w:multiLevelType w:val="hybridMultilevel"/>
    <w:tmpl w:val="C4D4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331FE"/>
    <w:multiLevelType w:val="hybridMultilevel"/>
    <w:tmpl w:val="7F20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857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82814"/>
    <w:multiLevelType w:val="hybridMultilevel"/>
    <w:tmpl w:val="99C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109B9"/>
    <w:multiLevelType w:val="hybridMultilevel"/>
    <w:tmpl w:val="59AA23CE"/>
    <w:lvl w:ilvl="0" w:tplc="912CBCE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B067EE"/>
    <w:multiLevelType w:val="hybridMultilevel"/>
    <w:tmpl w:val="BA5C05B4"/>
    <w:lvl w:ilvl="0" w:tplc="912CBCE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2A06A0"/>
    <w:multiLevelType w:val="hybridMultilevel"/>
    <w:tmpl w:val="37D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F85656"/>
    <w:multiLevelType w:val="hybridMultilevel"/>
    <w:tmpl w:val="DB2494EA"/>
    <w:lvl w:ilvl="0" w:tplc="912CBCE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5F2A5D"/>
    <w:multiLevelType w:val="hybridMultilevel"/>
    <w:tmpl w:val="82988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AE057B"/>
    <w:multiLevelType w:val="hybridMultilevel"/>
    <w:tmpl w:val="4880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47161"/>
    <w:multiLevelType w:val="hybridMultilevel"/>
    <w:tmpl w:val="E034CD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21B9D"/>
    <w:multiLevelType w:val="hybridMultilevel"/>
    <w:tmpl w:val="215E9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24172"/>
    <w:multiLevelType w:val="hybridMultilevel"/>
    <w:tmpl w:val="F954B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EB6065"/>
    <w:multiLevelType w:val="hybridMultilevel"/>
    <w:tmpl w:val="BD5C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146DF8"/>
    <w:multiLevelType w:val="hybridMultilevel"/>
    <w:tmpl w:val="35C2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7B44DF"/>
    <w:multiLevelType w:val="hybridMultilevel"/>
    <w:tmpl w:val="B80C474A"/>
    <w:lvl w:ilvl="0" w:tplc="912CBCE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95D2B"/>
    <w:multiLevelType w:val="multilevel"/>
    <w:tmpl w:val="8EB6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141D19"/>
    <w:multiLevelType w:val="hybridMultilevel"/>
    <w:tmpl w:val="AF3AC682"/>
    <w:lvl w:ilvl="0" w:tplc="912CBCE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2CBCE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3605FFC"/>
    <w:multiLevelType w:val="hybridMultilevel"/>
    <w:tmpl w:val="064C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D60D7B"/>
    <w:multiLevelType w:val="hybridMultilevel"/>
    <w:tmpl w:val="AC76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166FA6"/>
    <w:multiLevelType w:val="hybridMultilevel"/>
    <w:tmpl w:val="12A0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AD76E4"/>
    <w:multiLevelType w:val="hybridMultilevel"/>
    <w:tmpl w:val="196A7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BC0980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40392"/>
    <w:multiLevelType w:val="hybridMultilevel"/>
    <w:tmpl w:val="79426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A468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C9465A"/>
    <w:multiLevelType w:val="hybridMultilevel"/>
    <w:tmpl w:val="631A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EF7BE9"/>
    <w:multiLevelType w:val="hybridMultilevel"/>
    <w:tmpl w:val="EEB2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0557B6"/>
    <w:multiLevelType w:val="hybridMultilevel"/>
    <w:tmpl w:val="40E2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1C6D64"/>
    <w:multiLevelType w:val="hybridMultilevel"/>
    <w:tmpl w:val="D28C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027F4D"/>
    <w:multiLevelType w:val="hybridMultilevel"/>
    <w:tmpl w:val="E126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B63577"/>
    <w:multiLevelType w:val="multilevel"/>
    <w:tmpl w:val="8EB6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FA5931"/>
    <w:multiLevelType w:val="hybridMultilevel"/>
    <w:tmpl w:val="F13C2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4F0062"/>
    <w:multiLevelType w:val="hybridMultilevel"/>
    <w:tmpl w:val="CE08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004A27"/>
    <w:multiLevelType w:val="hybridMultilevel"/>
    <w:tmpl w:val="E588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0D2FC9"/>
    <w:multiLevelType w:val="hybridMultilevel"/>
    <w:tmpl w:val="BF84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EA2F46"/>
    <w:multiLevelType w:val="hybridMultilevel"/>
    <w:tmpl w:val="8318BFCE"/>
    <w:lvl w:ilvl="0" w:tplc="912CBCE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FDF74FC"/>
    <w:multiLevelType w:val="hybridMultilevel"/>
    <w:tmpl w:val="4C3ACB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1228762">
    <w:abstractNumId w:val="51"/>
  </w:num>
  <w:num w:numId="2" w16cid:durableId="446507128">
    <w:abstractNumId w:val="23"/>
  </w:num>
  <w:num w:numId="3" w16cid:durableId="1710952077">
    <w:abstractNumId w:val="25"/>
  </w:num>
  <w:num w:numId="4" w16cid:durableId="407846067">
    <w:abstractNumId w:val="33"/>
  </w:num>
  <w:num w:numId="5" w16cid:durableId="2073573597">
    <w:abstractNumId w:val="22"/>
  </w:num>
  <w:num w:numId="6" w16cid:durableId="350032988">
    <w:abstractNumId w:val="35"/>
  </w:num>
  <w:num w:numId="7" w16cid:durableId="1799061322">
    <w:abstractNumId w:val="49"/>
  </w:num>
  <w:num w:numId="8" w16cid:durableId="1698113781">
    <w:abstractNumId w:val="46"/>
  </w:num>
  <w:num w:numId="9" w16cid:durableId="1800108561">
    <w:abstractNumId w:val="18"/>
  </w:num>
  <w:num w:numId="10" w16cid:durableId="551189058">
    <w:abstractNumId w:val="6"/>
  </w:num>
  <w:num w:numId="11" w16cid:durableId="611716738">
    <w:abstractNumId w:val="10"/>
  </w:num>
  <w:num w:numId="12" w16cid:durableId="763261912">
    <w:abstractNumId w:val="5"/>
  </w:num>
  <w:num w:numId="13" w16cid:durableId="163784476">
    <w:abstractNumId w:val="34"/>
  </w:num>
  <w:num w:numId="14" w16cid:durableId="615870663">
    <w:abstractNumId w:val="31"/>
  </w:num>
  <w:num w:numId="15" w16cid:durableId="176651745">
    <w:abstractNumId w:val="16"/>
  </w:num>
  <w:num w:numId="16" w16cid:durableId="1380201127">
    <w:abstractNumId w:val="30"/>
  </w:num>
  <w:num w:numId="17" w16cid:durableId="232542628">
    <w:abstractNumId w:val="0"/>
  </w:num>
  <w:num w:numId="18" w16cid:durableId="334188028">
    <w:abstractNumId w:val="13"/>
  </w:num>
  <w:num w:numId="19" w16cid:durableId="810559471">
    <w:abstractNumId w:val="39"/>
  </w:num>
  <w:num w:numId="20" w16cid:durableId="2090737567">
    <w:abstractNumId w:val="47"/>
  </w:num>
  <w:num w:numId="21" w16cid:durableId="1069767287">
    <w:abstractNumId w:val="52"/>
  </w:num>
  <w:num w:numId="22" w16cid:durableId="1130513691">
    <w:abstractNumId w:val="29"/>
  </w:num>
  <w:num w:numId="23" w16cid:durableId="1828471574">
    <w:abstractNumId w:val="21"/>
  </w:num>
  <w:num w:numId="24" w16cid:durableId="1388920815">
    <w:abstractNumId w:val="26"/>
  </w:num>
  <w:num w:numId="25" w16cid:durableId="1717125727">
    <w:abstractNumId w:val="17"/>
  </w:num>
  <w:num w:numId="26" w16cid:durableId="190531589">
    <w:abstractNumId w:val="3"/>
  </w:num>
  <w:num w:numId="27" w16cid:durableId="1138258685">
    <w:abstractNumId w:val="20"/>
  </w:num>
  <w:num w:numId="28" w16cid:durableId="138963138">
    <w:abstractNumId w:val="24"/>
  </w:num>
  <w:num w:numId="29" w16cid:durableId="644238024">
    <w:abstractNumId w:val="45"/>
  </w:num>
  <w:num w:numId="30" w16cid:durableId="1938176396">
    <w:abstractNumId w:val="48"/>
  </w:num>
  <w:num w:numId="31" w16cid:durableId="467627117">
    <w:abstractNumId w:val="8"/>
  </w:num>
  <w:num w:numId="32" w16cid:durableId="129440830">
    <w:abstractNumId w:val="14"/>
  </w:num>
  <w:num w:numId="33" w16cid:durableId="1954822792">
    <w:abstractNumId w:val="42"/>
  </w:num>
  <w:num w:numId="34" w16cid:durableId="1526750425">
    <w:abstractNumId w:val="2"/>
  </w:num>
  <w:num w:numId="35" w16cid:durableId="1713071760">
    <w:abstractNumId w:val="9"/>
  </w:num>
  <w:num w:numId="36" w16cid:durableId="713894520">
    <w:abstractNumId w:val="32"/>
  </w:num>
  <w:num w:numId="37" w16cid:durableId="1529873431">
    <w:abstractNumId w:val="43"/>
  </w:num>
  <w:num w:numId="38" w16cid:durableId="1009527632">
    <w:abstractNumId w:val="40"/>
  </w:num>
  <w:num w:numId="39" w16cid:durableId="382366428">
    <w:abstractNumId w:val="38"/>
  </w:num>
  <w:num w:numId="40" w16cid:durableId="729235645">
    <w:abstractNumId w:val="15"/>
  </w:num>
  <w:num w:numId="41" w16cid:durableId="1453674575">
    <w:abstractNumId w:val="19"/>
  </w:num>
  <w:num w:numId="42" w16cid:durableId="1839342003">
    <w:abstractNumId w:val="50"/>
  </w:num>
  <w:num w:numId="43" w16cid:durableId="886917199">
    <w:abstractNumId w:val="4"/>
  </w:num>
  <w:num w:numId="44" w16cid:durableId="1823081703">
    <w:abstractNumId w:val="27"/>
  </w:num>
  <w:num w:numId="45" w16cid:durableId="1305041131">
    <w:abstractNumId w:val="41"/>
  </w:num>
  <w:num w:numId="46" w16cid:durableId="1601570153">
    <w:abstractNumId w:val="7"/>
  </w:num>
  <w:num w:numId="47" w16cid:durableId="336083259">
    <w:abstractNumId w:val="28"/>
  </w:num>
  <w:num w:numId="48" w16cid:durableId="166530267">
    <w:abstractNumId w:val="44"/>
  </w:num>
  <w:num w:numId="49" w16cid:durableId="480731304">
    <w:abstractNumId w:val="36"/>
  </w:num>
  <w:num w:numId="50" w16cid:durableId="1692100341">
    <w:abstractNumId w:val="1"/>
  </w:num>
  <w:num w:numId="51" w16cid:durableId="1905409238">
    <w:abstractNumId w:val="12"/>
  </w:num>
  <w:num w:numId="52" w16cid:durableId="852381057">
    <w:abstractNumId w:val="11"/>
  </w:num>
  <w:num w:numId="53" w16cid:durableId="493448444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MjU3tTCzsDQxNzdV0lEKTi0uzszPAykwMq0FAHCrEbstAAAA"/>
  </w:docVars>
  <w:rsids>
    <w:rsidRoot w:val="00BD490D"/>
    <w:rsid w:val="000066FE"/>
    <w:rsid w:val="0001253F"/>
    <w:rsid w:val="00013D50"/>
    <w:rsid w:val="00013FB5"/>
    <w:rsid w:val="000175C9"/>
    <w:rsid w:val="00020782"/>
    <w:rsid w:val="000209AE"/>
    <w:rsid w:val="00030EDE"/>
    <w:rsid w:val="00032A18"/>
    <w:rsid w:val="000376D9"/>
    <w:rsid w:val="0004381C"/>
    <w:rsid w:val="00043BBC"/>
    <w:rsid w:val="0004432F"/>
    <w:rsid w:val="000465BF"/>
    <w:rsid w:val="00051631"/>
    <w:rsid w:val="0005198C"/>
    <w:rsid w:val="00053C77"/>
    <w:rsid w:val="000573CE"/>
    <w:rsid w:val="00061258"/>
    <w:rsid w:val="0006329F"/>
    <w:rsid w:val="00064C0D"/>
    <w:rsid w:val="000662FC"/>
    <w:rsid w:val="00066A5D"/>
    <w:rsid w:val="00067C3D"/>
    <w:rsid w:val="00067D6D"/>
    <w:rsid w:val="00073A6A"/>
    <w:rsid w:val="000765DF"/>
    <w:rsid w:val="00080630"/>
    <w:rsid w:val="000818B6"/>
    <w:rsid w:val="00082039"/>
    <w:rsid w:val="00082E06"/>
    <w:rsid w:val="0008362C"/>
    <w:rsid w:val="00084094"/>
    <w:rsid w:val="00087CBA"/>
    <w:rsid w:val="00090B0C"/>
    <w:rsid w:val="000915D4"/>
    <w:rsid w:val="000918D7"/>
    <w:rsid w:val="00094130"/>
    <w:rsid w:val="000954F9"/>
    <w:rsid w:val="000A0EFF"/>
    <w:rsid w:val="000A133D"/>
    <w:rsid w:val="000A3A2D"/>
    <w:rsid w:val="000A3A3C"/>
    <w:rsid w:val="000A3FCB"/>
    <w:rsid w:val="000A7F3E"/>
    <w:rsid w:val="000B04CD"/>
    <w:rsid w:val="000B0E9E"/>
    <w:rsid w:val="000B28A9"/>
    <w:rsid w:val="000B5ABA"/>
    <w:rsid w:val="000B6D74"/>
    <w:rsid w:val="000C5A98"/>
    <w:rsid w:val="000C617D"/>
    <w:rsid w:val="000D16EE"/>
    <w:rsid w:val="000D1F18"/>
    <w:rsid w:val="000D2BAB"/>
    <w:rsid w:val="000D351E"/>
    <w:rsid w:val="000E1024"/>
    <w:rsid w:val="000E4349"/>
    <w:rsid w:val="000F478E"/>
    <w:rsid w:val="000F485D"/>
    <w:rsid w:val="000F5CC7"/>
    <w:rsid w:val="000F77D5"/>
    <w:rsid w:val="0010154A"/>
    <w:rsid w:val="001021D6"/>
    <w:rsid w:val="0010305F"/>
    <w:rsid w:val="00104A3A"/>
    <w:rsid w:val="00107130"/>
    <w:rsid w:val="001159F1"/>
    <w:rsid w:val="001169D9"/>
    <w:rsid w:val="00116EA3"/>
    <w:rsid w:val="0012057F"/>
    <w:rsid w:val="00122DBC"/>
    <w:rsid w:val="00123264"/>
    <w:rsid w:val="0013012F"/>
    <w:rsid w:val="00133A83"/>
    <w:rsid w:val="00136E44"/>
    <w:rsid w:val="00140FAF"/>
    <w:rsid w:val="001504CE"/>
    <w:rsid w:val="00151396"/>
    <w:rsid w:val="0015162F"/>
    <w:rsid w:val="00154220"/>
    <w:rsid w:val="001569C5"/>
    <w:rsid w:val="001573F7"/>
    <w:rsid w:val="001610F0"/>
    <w:rsid w:val="0016253E"/>
    <w:rsid w:val="00162854"/>
    <w:rsid w:val="00167951"/>
    <w:rsid w:val="00171621"/>
    <w:rsid w:val="0017469B"/>
    <w:rsid w:val="0017525B"/>
    <w:rsid w:val="001871E4"/>
    <w:rsid w:val="001872C9"/>
    <w:rsid w:val="00190ED2"/>
    <w:rsid w:val="00191E14"/>
    <w:rsid w:val="0019241C"/>
    <w:rsid w:val="00193F1D"/>
    <w:rsid w:val="001966C0"/>
    <w:rsid w:val="00197115"/>
    <w:rsid w:val="001B37F3"/>
    <w:rsid w:val="001B3863"/>
    <w:rsid w:val="001B3E24"/>
    <w:rsid w:val="001C17B1"/>
    <w:rsid w:val="001C7839"/>
    <w:rsid w:val="001D63CE"/>
    <w:rsid w:val="001D6C9D"/>
    <w:rsid w:val="001D757B"/>
    <w:rsid w:val="001D7AF1"/>
    <w:rsid w:val="001F20A3"/>
    <w:rsid w:val="00202E63"/>
    <w:rsid w:val="00210D85"/>
    <w:rsid w:val="00211144"/>
    <w:rsid w:val="00211E20"/>
    <w:rsid w:val="00212097"/>
    <w:rsid w:val="00212BE1"/>
    <w:rsid w:val="00213294"/>
    <w:rsid w:val="00216CF1"/>
    <w:rsid w:val="0022197A"/>
    <w:rsid w:val="00224098"/>
    <w:rsid w:val="00224A3D"/>
    <w:rsid w:val="0022609D"/>
    <w:rsid w:val="002316A4"/>
    <w:rsid w:val="00232453"/>
    <w:rsid w:val="0023414A"/>
    <w:rsid w:val="00235A8C"/>
    <w:rsid w:val="00240B7C"/>
    <w:rsid w:val="00243DA9"/>
    <w:rsid w:val="00245082"/>
    <w:rsid w:val="002507E5"/>
    <w:rsid w:val="002525A7"/>
    <w:rsid w:val="00253BC8"/>
    <w:rsid w:val="00255C73"/>
    <w:rsid w:val="0025628E"/>
    <w:rsid w:val="00257A9B"/>
    <w:rsid w:val="00265E83"/>
    <w:rsid w:val="0026651C"/>
    <w:rsid w:val="002674AB"/>
    <w:rsid w:val="00267DCB"/>
    <w:rsid w:val="00272D37"/>
    <w:rsid w:val="00275B80"/>
    <w:rsid w:val="0028020E"/>
    <w:rsid w:val="00280B4A"/>
    <w:rsid w:val="00283186"/>
    <w:rsid w:val="0028349A"/>
    <w:rsid w:val="00286025"/>
    <w:rsid w:val="0028714A"/>
    <w:rsid w:val="00290F38"/>
    <w:rsid w:val="00295B3A"/>
    <w:rsid w:val="00295C2F"/>
    <w:rsid w:val="0029600D"/>
    <w:rsid w:val="002964AB"/>
    <w:rsid w:val="00297BFC"/>
    <w:rsid w:val="002A1EB5"/>
    <w:rsid w:val="002A2224"/>
    <w:rsid w:val="002A4DDA"/>
    <w:rsid w:val="002B0B22"/>
    <w:rsid w:val="002B2882"/>
    <w:rsid w:val="002B6784"/>
    <w:rsid w:val="002B6E4C"/>
    <w:rsid w:val="002C0FCC"/>
    <w:rsid w:val="002C2217"/>
    <w:rsid w:val="002C2DA6"/>
    <w:rsid w:val="002C366D"/>
    <w:rsid w:val="002C3D4F"/>
    <w:rsid w:val="002C752F"/>
    <w:rsid w:val="002D030C"/>
    <w:rsid w:val="002D18BA"/>
    <w:rsid w:val="002D33CF"/>
    <w:rsid w:val="002D5AD8"/>
    <w:rsid w:val="002D65DE"/>
    <w:rsid w:val="002D6CE2"/>
    <w:rsid w:val="002E2FF0"/>
    <w:rsid w:val="002E419F"/>
    <w:rsid w:val="002E4EAE"/>
    <w:rsid w:val="002F3ACF"/>
    <w:rsid w:val="002F5E23"/>
    <w:rsid w:val="00305609"/>
    <w:rsid w:val="00306851"/>
    <w:rsid w:val="00307CBB"/>
    <w:rsid w:val="00317307"/>
    <w:rsid w:val="00317EDD"/>
    <w:rsid w:val="00321D03"/>
    <w:rsid w:val="003312AC"/>
    <w:rsid w:val="00333C26"/>
    <w:rsid w:val="003364E0"/>
    <w:rsid w:val="0034525F"/>
    <w:rsid w:val="003456FD"/>
    <w:rsid w:val="00352A2E"/>
    <w:rsid w:val="00352A8F"/>
    <w:rsid w:val="00352CC1"/>
    <w:rsid w:val="00356836"/>
    <w:rsid w:val="00357A0F"/>
    <w:rsid w:val="00375A45"/>
    <w:rsid w:val="00376B0B"/>
    <w:rsid w:val="00377A30"/>
    <w:rsid w:val="00380E8B"/>
    <w:rsid w:val="00380F8D"/>
    <w:rsid w:val="00383944"/>
    <w:rsid w:val="003910D0"/>
    <w:rsid w:val="0039126E"/>
    <w:rsid w:val="00392029"/>
    <w:rsid w:val="00395E7F"/>
    <w:rsid w:val="00397BC4"/>
    <w:rsid w:val="00397F2F"/>
    <w:rsid w:val="003A7147"/>
    <w:rsid w:val="003B0201"/>
    <w:rsid w:val="003B5D53"/>
    <w:rsid w:val="003B62DA"/>
    <w:rsid w:val="003B660A"/>
    <w:rsid w:val="003C5D06"/>
    <w:rsid w:val="003D1875"/>
    <w:rsid w:val="003D20A8"/>
    <w:rsid w:val="003D5EDD"/>
    <w:rsid w:val="003F237B"/>
    <w:rsid w:val="003F2DD0"/>
    <w:rsid w:val="003F3CB7"/>
    <w:rsid w:val="003F6405"/>
    <w:rsid w:val="003F7879"/>
    <w:rsid w:val="004023B3"/>
    <w:rsid w:val="004034DD"/>
    <w:rsid w:val="004077B7"/>
    <w:rsid w:val="00411525"/>
    <w:rsid w:val="00417824"/>
    <w:rsid w:val="004234B7"/>
    <w:rsid w:val="0042372C"/>
    <w:rsid w:val="00425B96"/>
    <w:rsid w:val="0042681D"/>
    <w:rsid w:val="00426B52"/>
    <w:rsid w:val="00430D77"/>
    <w:rsid w:val="0043706E"/>
    <w:rsid w:val="004405EA"/>
    <w:rsid w:val="00440A0C"/>
    <w:rsid w:val="00442398"/>
    <w:rsid w:val="00447A4C"/>
    <w:rsid w:val="00450E24"/>
    <w:rsid w:val="004542C6"/>
    <w:rsid w:val="00463437"/>
    <w:rsid w:val="00467BE3"/>
    <w:rsid w:val="00474851"/>
    <w:rsid w:val="004773CC"/>
    <w:rsid w:val="00477491"/>
    <w:rsid w:val="00493137"/>
    <w:rsid w:val="0049401E"/>
    <w:rsid w:val="00495AA2"/>
    <w:rsid w:val="004A1081"/>
    <w:rsid w:val="004A5405"/>
    <w:rsid w:val="004A7A3D"/>
    <w:rsid w:val="004B0028"/>
    <w:rsid w:val="004B3CAA"/>
    <w:rsid w:val="004B640A"/>
    <w:rsid w:val="004C003E"/>
    <w:rsid w:val="004C3889"/>
    <w:rsid w:val="004D4146"/>
    <w:rsid w:val="004D4E0A"/>
    <w:rsid w:val="004D57B4"/>
    <w:rsid w:val="004D5EF6"/>
    <w:rsid w:val="004E183F"/>
    <w:rsid w:val="004E5614"/>
    <w:rsid w:val="004F3673"/>
    <w:rsid w:val="005062E9"/>
    <w:rsid w:val="00506321"/>
    <w:rsid w:val="00507D55"/>
    <w:rsid w:val="0051712B"/>
    <w:rsid w:val="00517EC0"/>
    <w:rsid w:val="00525470"/>
    <w:rsid w:val="00526527"/>
    <w:rsid w:val="005325D3"/>
    <w:rsid w:val="00533456"/>
    <w:rsid w:val="00535BB9"/>
    <w:rsid w:val="00537EA7"/>
    <w:rsid w:val="00541AF1"/>
    <w:rsid w:val="00542824"/>
    <w:rsid w:val="00546C25"/>
    <w:rsid w:val="005548EF"/>
    <w:rsid w:val="005569A2"/>
    <w:rsid w:val="005579F7"/>
    <w:rsid w:val="00561899"/>
    <w:rsid w:val="0057012B"/>
    <w:rsid w:val="00571281"/>
    <w:rsid w:val="00575578"/>
    <w:rsid w:val="00580627"/>
    <w:rsid w:val="005856B4"/>
    <w:rsid w:val="00585D86"/>
    <w:rsid w:val="005862D2"/>
    <w:rsid w:val="00593164"/>
    <w:rsid w:val="00596BD6"/>
    <w:rsid w:val="005A3F00"/>
    <w:rsid w:val="005A62E3"/>
    <w:rsid w:val="005B0D79"/>
    <w:rsid w:val="005B3453"/>
    <w:rsid w:val="005B51B3"/>
    <w:rsid w:val="005B5810"/>
    <w:rsid w:val="005B7A6D"/>
    <w:rsid w:val="005C0931"/>
    <w:rsid w:val="005C1BAE"/>
    <w:rsid w:val="005C31C4"/>
    <w:rsid w:val="005C4718"/>
    <w:rsid w:val="005C4794"/>
    <w:rsid w:val="005C76BF"/>
    <w:rsid w:val="005D0306"/>
    <w:rsid w:val="005D1A90"/>
    <w:rsid w:val="005E4824"/>
    <w:rsid w:val="005E553D"/>
    <w:rsid w:val="005E6621"/>
    <w:rsid w:val="005F6CFD"/>
    <w:rsid w:val="00600406"/>
    <w:rsid w:val="0060640A"/>
    <w:rsid w:val="006077B4"/>
    <w:rsid w:val="00612C3C"/>
    <w:rsid w:val="00614E83"/>
    <w:rsid w:val="00616311"/>
    <w:rsid w:val="0061680B"/>
    <w:rsid w:val="006219F6"/>
    <w:rsid w:val="00622C2C"/>
    <w:rsid w:val="00622EAC"/>
    <w:rsid w:val="00625EA3"/>
    <w:rsid w:val="00633318"/>
    <w:rsid w:val="006336A0"/>
    <w:rsid w:val="00635E8A"/>
    <w:rsid w:val="00636D0A"/>
    <w:rsid w:val="006408CE"/>
    <w:rsid w:val="00652ADE"/>
    <w:rsid w:val="00652DFD"/>
    <w:rsid w:val="006542A0"/>
    <w:rsid w:val="00655A08"/>
    <w:rsid w:val="00660B8D"/>
    <w:rsid w:val="00664744"/>
    <w:rsid w:val="00665C7E"/>
    <w:rsid w:val="00671F27"/>
    <w:rsid w:val="00672A6D"/>
    <w:rsid w:val="006741D6"/>
    <w:rsid w:val="00676B3D"/>
    <w:rsid w:val="0067742E"/>
    <w:rsid w:val="0068786B"/>
    <w:rsid w:val="00693944"/>
    <w:rsid w:val="0069467C"/>
    <w:rsid w:val="006971C0"/>
    <w:rsid w:val="006A01F0"/>
    <w:rsid w:val="006A320F"/>
    <w:rsid w:val="006A4303"/>
    <w:rsid w:val="006A45DD"/>
    <w:rsid w:val="006A4E7E"/>
    <w:rsid w:val="006A5DF9"/>
    <w:rsid w:val="006C5289"/>
    <w:rsid w:val="006D43B2"/>
    <w:rsid w:val="006D5B34"/>
    <w:rsid w:val="006D658A"/>
    <w:rsid w:val="006D7592"/>
    <w:rsid w:val="006E167E"/>
    <w:rsid w:val="006E1B41"/>
    <w:rsid w:val="006E2103"/>
    <w:rsid w:val="006E2819"/>
    <w:rsid w:val="006E4F07"/>
    <w:rsid w:val="006E6855"/>
    <w:rsid w:val="006E6F96"/>
    <w:rsid w:val="006E789F"/>
    <w:rsid w:val="006F51A1"/>
    <w:rsid w:val="00700FCF"/>
    <w:rsid w:val="00702996"/>
    <w:rsid w:val="007070AF"/>
    <w:rsid w:val="00707CE2"/>
    <w:rsid w:val="007104ED"/>
    <w:rsid w:val="0071217A"/>
    <w:rsid w:val="00713573"/>
    <w:rsid w:val="007161B7"/>
    <w:rsid w:val="0071664D"/>
    <w:rsid w:val="00720E38"/>
    <w:rsid w:val="00731D07"/>
    <w:rsid w:val="007351D4"/>
    <w:rsid w:val="00741F4C"/>
    <w:rsid w:val="00742AE7"/>
    <w:rsid w:val="007431B5"/>
    <w:rsid w:val="00744CA9"/>
    <w:rsid w:val="0074588A"/>
    <w:rsid w:val="00746A17"/>
    <w:rsid w:val="007478AD"/>
    <w:rsid w:val="00747A58"/>
    <w:rsid w:val="00754E14"/>
    <w:rsid w:val="00756C6F"/>
    <w:rsid w:val="007651B0"/>
    <w:rsid w:val="007677DC"/>
    <w:rsid w:val="00767F0C"/>
    <w:rsid w:val="00772F46"/>
    <w:rsid w:val="00774336"/>
    <w:rsid w:val="0077630A"/>
    <w:rsid w:val="007836F4"/>
    <w:rsid w:val="00783F84"/>
    <w:rsid w:val="007857D8"/>
    <w:rsid w:val="00785A8C"/>
    <w:rsid w:val="00790C64"/>
    <w:rsid w:val="00797B14"/>
    <w:rsid w:val="007A207C"/>
    <w:rsid w:val="007A3EE9"/>
    <w:rsid w:val="007A7D57"/>
    <w:rsid w:val="007B2B5B"/>
    <w:rsid w:val="007B432E"/>
    <w:rsid w:val="007C182F"/>
    <w:rsid w:val="007D1E31"/>
    <w:rsid w:val="007D59D5"/>
    <w:rsid w:val="007D67D7"/>
    <w:rsid w:val="007E008B"/>
    <w:rsid w:val="007E0736"/>
    <w:rsid w:val="007E1EBF"/>
    <w:rsid w:val="007E5891"/>
    <w:rsid w:val="007F24A1"/>
    <w:rsid w:val="007F4988"/>
    <w:rsid w:val="007F4F21"/>
    <w:rsid w:val="008023FB"/>
    <w:rsid w:val="008039DF"/>
    <w:rsid w:val="0080403B"/>
    <w:rsid w:val="008072DC"/>
    <w:rsid w:val="008105AF"/>
    <w:rsid w:val="00810B52"/>
    <w:rsid w:val="00812BE9"/>
    <w:rsid w:val="00820B6D"/>
    <w:rsid w:val="008214D8"/>
    <w:rsid w:val="00823AAE"/>
    <w:rsid w:val="00827185"/>
    <w:rsid w:val="008272E8"/>
    <w:rsid w:val="0083026E"/>
    <w:rsid w:val="00833D9A"/>
    <w:rsid w:val="008355F0"/>
    <w:rsid w:val="00835AD9"/>
    <w:rsid w:val="008403DE"/>
    <w:rsid w:val="00843427"/>
    <w:rsid w:val="00844586"/>
    <w:rsid w:val="00846CAF"/>
    <w:rsid w:val="00851D0C"/>
    <w:rsid w:val="00854CEE"/>
    <w:rsid w:val="00862957"/>
    <w:rsid w:val="00864255"/>
    <w:rsid w:val="008674D2"/>
    <w:rsid w:val="00873A24"/>
    <w:rsid w:val="00876CFC"/>
    <w:rsid w:val="00877CF5"/>
    <w:rsid w:val="00880F94"/>
    <w:rsid w:val="00886BF3"/>
    <w:rsid w:val="00887CDC"/>
    <w:rsid w:val="00892840"/>
    <w:rsid w:val="008A1529"/>
    <w:rsid w:val="008A2D97"/>
    <w:rsid w:val="008A43E6"/>
    <w:rsid w:val="008A4C87"/>
    <w:rsid w:val="008B3118"/>
    <w:rsid w:val="008B5A82"/>
    <w:rsid w:val="008B5FB5"/>
    <w:rsid w:val="008C47C4"/>
    <w:rsid w:val="008D7645"/>
    <w:rsid w:val="008E4F05"/>
    <w:rsid w:val="008F1A57"/>
    <w:rsid w:val="008F1C58"/>
    <w:rsid w:val="008F3A56"/>
    <w:rsid w:val="008F3B37"/>
    <w:rsid w:val="008F4F4C"/>
    <w:rsid w:val="008F661D"/>
    <w:rsid w:val="00900C3C"/>
    <w:rsid w:val="009036AC"/>
    <w:rsid w:val="009060FC"/>
    <w:rsid w:val="009062E4"/>
    <w:rsid w:val="00907F1A"/>
    <w:rsid w:val="00912C0F"/>
    <w:rsid w:val="00912E7E"/>
    <w:rsid w:val="009138AE"/>
    <w:rsid w:val="00913FBD"/>
    <w:rsid w:val="00921700"/>
    <w:rsid w:val="00923666"/>
    <w:rsid w:val="009239D9"/>
    <w:rsid w:val="00932E9C"/>
    <w:rsid w:val="009340BF"/>
    <w:rsid w:val="00936278"/>
    <w:rsid w:val="00937A9D"/>
    <w:rsid w:val="0094303F"/>
    <w:rsid w:val="0094427B"/>
    <w:rsid w:val="0094674D"/>
    <w:rsid w:val="009537D5"/>
    <w:rsid w:val="00955A8E"/>
    <w:rsid w:val="009564CD"/>
    <w:rsid w:val="0096146E"/>
    <w:rsid w:val="0096291A"/>
    <w:rsid w:val="00964496"/>
    <w:rsid w:val="009701B7"/>
    <w:rsid w:val="009728A4"/>
    <w:rsid w:val="00972E74"/>
    <w:rsid w:val="00976BFC"/>
    <w:rsid w:val="0098123C"/>
    <w:rsid w:val="00981948"/>
    <w:rsid w:val="00986F09"/>
    <w:rsid w:val="0098738D"/>
    <w:rsid w:val="00992826"/>
    <w:rsid w:val="009A1DA5"/>
    <w:rsid w:val="009A2BDC"/>
    <w:rsid w:val="009A3E31"/>
    <w:rsid w:val="009A4B42"/>
    <w:rsid w:val="009B1ABC"/>
    <w:rsid w:val="009B54EF"/>
    <w:rsid w:val="009B7D70"/>
    <w:rsid w:val="009C2F07"/>
    <w:rsid w:val="009E110B"/>
    <w:rsid w:val="009E12F8"/>
    <w:rsid w:val="009E242B"/>
    <w:rsid w:val="009E3D9C"/>
    <w:rsid w:val="009E4B80"/>
    <w:rsid w:val="009E6A57"/>
    <w:rsid w:val="009E6F9F"/>
    <w:rsid w:val="009F35CA"/>
    <w:rsid w:val="009F4472"/>
    <w:rsid w:val="009F6F5B"/>
    <w:rsid w:val="00A0218A"/>
    <w:rsid w:val="00A04FE1"/>
    <w:rsid w:val="00A05CB5"/>
    <w:rsid w:val="00A067DD"/>
    <w:rsid w:val="00A06857"/>
    <w:rsid w:val="00A11013"/>
    <w:rsid w:val="00A11DF9"/>
    <w:rsid w:val="00A14FB8"/>
    <w:rsid w:val="00A151A8"/>
    <w:rsid w:val="00A15AF6"/>
    <w:rsid w:val="00A27196"/>
    <w:rsid w:val="00A305BD"/>
    <w:rsid w:val="00A45CD0"/>
    <w:rsid w:val="00A461ED"/>
    <w:rsid w:val="00A50E8C"/>
    <w:rsid w:val="00A538C7"/>
    <w:rsid w:val="00A53E01"/>
    <w:rsid w:val="00A661C6"/>
    <w:rsid w:val="00A66EB6"/>
    <w:rsid w:val="00A70BE7"/>
    <w:rsid w:val="00A73018"/>
    <w:rsid w:val="00A8123E"/>
    <w:rsid w:val="00A82084"/>
    <w:rsid w:val="00A85128"/>
    <w:rsid w:val="00A9221D"/>
    <w:rsid w:val="00A94843"/>
    <w:rsid w:val="00A97873"/>
    <w:rsid w:val="00A97EDA"/>
    <w:rsid w:val="00AA106B"/>
    <w:rsid w:val="00AA18D1"/>
    <w:rsid w:val="00AA2C35"/>
    <w:rsid w:val="00AA6055"/>
    <w:rsid w:val="00AA7DDD"/>
    <w:rsid w:val="00AB2370"/>
    <w:rsid w:val="00AC1754"/>
    <w:rsid w:val="00AC2651"/>
    <w:rsid w:val="00AC7088"/>
    <w:rsid w:val="00AD5237"/>
    <w:rsid w:val="00AD5698"/>
    <w:rsid w:val="00AD5BA8"/>
    <w:rsid w:val="00AD5E0C"/>
    <w:rsid w:val="00AE16E5"/>
    <w:rsid w:val="00AE5251"/>
    <w:rsid w:val="00AE5E2B"/>
    <w:rsid w:val="00AF0C70"/>
    <w:rsid w:val="00AF2149"/>
    <w:rsid w:val="00AF25D0"/>
    <w:rsid w:val="00AF4F1D"/>
    <w:rsid w:val="00B016A0"/>
    <w:rsid w:val="00B02305"/>
    <w:rsid w:val="00B0267C"/>
    <w:rsid w:val="00B03C4C"/>
    <w:rsid w:val="00B06FA4"/>
    <w:rsid w:val="00B07CF2"/>
    <w:rsid w:val="00B226A4"/>
    <w:rsid w:val="00B24BC9"/>
    <w:rsid w:val="00B25D77"/>
    <w:rsid w:val="00B26926"/>
    <w:rsid w:val="00B30020"/>
    <w:rsid w:val="00B36F84"/>
    <w:rsid w:val="00B379AC"/>
    <w:rsid w:val="00B40D89"/>
    <w:rsid w:val="00B4391F"/>
    <w:rsid w:val="00B44C34"/>
    <w:rsid w:val="00B472AA"/>
    <w:rsid w:val="00B50131"/>
    <w:rsid w:val="00B51F6E"/>
    <w:rsid w:val="00B6198E"/>
    <w:rsid w:val="00B62CC9"/>
    <w:rsid w:val="00B62EC0"/>
    <w:rsid w:val="00B62F2B"/>
    <w:rsid w:val="00B65B04"/>
    <w:rsid w:val="00B80315"/>
    <w:rsid w:val="00B8181B"/>
    <w:rsid w:val="00B82BB8"/>
    <w:rsid w:val="00B83F54"/>
    <w:rsid w:val="00B84ED6"/>
    <w:rsid w:val="00B85121"/>
    <w:rsid w:val="00B8799F"/>
    <w:rsid w:val="00B879CE"/>
    <w:rsid w:val="00B908F8"/>
    <w:rsid w:val="00B91ED1"/>
    <w:rsid w:val="00B92742"/>
    <w:rsid w:val="00B927AF"/>
    <w:rsid w:val="00B94AC0"/>
    <w:rsid w:val="00BA000D"/>
    <w:rsid w:val="00BA4AED"/>
    <w:rsid w:val="00BB0893"/>
    <w:rsid w:val="00BB09B0"/>
    <w:rsid w:val="00BB27D6"/>
    <w:rsid w:val="00BB4EFB"/>
    <w:rsid w:val="00BC4C86"/>
    <w:rsid w:val="00BC52A7"/>
    <w:rsid w:val="00BC72EB"/>
    <w:rsid w:val="00BC7C83"/>
    <w:rsid w:val="00BD079F"/>
    <w:rsid w:val="00BD490D"/>
    <w:rsid w:val="00BE1193"/>
    <w:rsid w:val="00BE75CF"/>
    <w:rsid w:val="00BF2CCF"/>
    <w:rsid w:val="00BF3C04"/>
    <w:rsid w:val="00BF6C56"/>
    <w:rsid w:val="00C02684"/>
    <w:rsid w:val="00C05023"/>
    <w:rsid w:val="00C06A13"/>
    <w:rsid w:val="00C10A0A"/>
    <w:rsid w:val="00C173C6"/>
    <w:rsid w:val="00C207B0"/>
    <w:rsid w:val="00C249FE"/>
    <w:rsid w:val="00C25B96"/>
    <w:rsid w:val="00C26386"/>
    <w:rsid w:val="00C408D0"/>
    <w:rsid w:val="00C40916"/>
    <w:rsid w:val="00C4272C"/>
    <w:rsid w:val="00C4295D"/>
    <w:rsid w:val="00C438A4"/>
    <w:rsid w:val="00C46000"/>
    <w:rsid w:val="00C463C0"/>
    <w:rsid w:val="00C4704F"/>
    <w:rsid w:val="00C5294E"/>
    <w:rsid w:val="00C60C1A"/>
    <w:rsid w:val="00C629C0"/>
    <w:rsid w:val="00C646ED"/>
    <w:rsid w:val="00C65FD6"/>
    <w:rsid w:val="00C66172"/>
    <w:rsid w:val="00C66B97"/>
    <w:rsid w:val="00C67656"/>
    <w:rsid w:val="00C67996"/>
    <w:rsid w:val="00C73926"/>
    <w:rsid w:val="00C74B67"/>
    <w:rsid w:val="00C76429"/>
    <w:rsid w:val="00C80D50"/>
    <w:rsid w:val="00C845F0"/>
    <w:rsid w:val="00C86545"/>
    <w:rsid w:val="00C86AF1"/>
    <w:rsid w:val="00C87F1D"/>
    <w:rsid w:val="00C9046D"/>
    <w:rsid w:val="00C91299"/>
    <w:rsid w:val="00C91B27"/>
    <w:rsid w:val="00C92F9E"/>
    <w:rsid w:val="00C93168"/>
    <w:rsid w:val="00C94ECE"/>
    <w:rsid w:val="00C973C6"/>
    <w:rsid w:val="00CA059F"/>
    <w:rsid w:val="00CA461C"/>
    <w:rsid w:val="00CA62D1"/>
    <w:rsid w:val="00CA7394"/>
    <w:rsid w:val="00CB1332"/>
    <w:rsid w:val="00CB7637"/>
    <w:rsid w:val="00CC2768"/>
    <w:rsid w:val="00CC3240"/>
    <w:rsid w:val="00CC5BC0"/>
    <w:rsid w:val="00CC5E91"/>
    <w:rsid w:val="00CD0BA8"/>
    <w:rsid w:val="00CD1040"/>
    <w:rsid w:val="00CD28CC"/>
    <w:rsid w:val="00CD517C"/>
    <w:rsid w:val="00CD6779"/>
    <w:rsid w:val="00CE3B48"/>
    <w:rsid w:val="00CE62A6"/>
    <w:rsid w:val="00CF0F22"/>
    <w:rsid w:val="00CF4CFD"/>
    <w:rsid w:val="00CF4D84"/>
    <w:rsid w:val="00CF7956"/>
    <w:rsid w:val="00D037E0"/>
    <w:rsid w:val="00D05BC8"/>
    <w:rsid w:val="00D137A7"/>
    <w:rsid w:val="00D219D0"/>
    <w:rsid w:val="00D26E91"/>
    <w:rsid w:val="00D33C17"/>
    <w:rsid w:val="00D368A6"/>
    <w:rsid w:val="00D4044A"/>
    <w:rsid w:val="00D453BA"/>
    <w:rsid w:val="00D458F6"/>
    <w:rsid w:val="00D45DCB"/>
    <w:rsid w:val="00D47E34"/>
    <w:rsid w:val="00D53B6A"/>
    <w:rsid w:val="00D54633"/>
    <w:rsid w:val="00D64C24"/>
    <w:rsid w:val="00D75A52"/>
    <w:rsid w:val="00D77F77"/>
    <w:rsid w:val="00D87A25"/>
    <w:rsid w:val="00D87D27"/>
    <w:rsid w:val="00D91253"/>
    <w:rsid w:val="00D96D5A"/>
    <w:rsid w:val="00DA0DCF"/>
    <w:rsid w:val="00DA7AFD"/>
    <w:rsid w:val="00DB0336"/>
    <w:rsid w:val="00DB05EB"/>
    <w:rsid w:val="00DC1FA4"/>
    <w:rsid w:val="00DD0B3C"/>
    <w:rsid w:val="00DD1E0D"/>
    <w:rsid w:val="00DD1ECD"/>
    <w:rsid w:val="00DD6ECF"/>
    <w:rsid w:val="00DD7F3E"/>
    <w:rsid w:val="00DE266C"/>
    <w:rsid w:val="00DE2B52"/>
    <w:rsid w:val="00DF1489"/>
    <w:rsid w:val="00DF5DDB"/>
    <w:rsid w:val="00DF76B0"/>
    <w:rsid w:val="00E0356F"/>
    <w:rsid w:val="00E03707"/>
    <w:rsid w:val="00E05E59"/>
    <w:rsid w:val="00E11F22"/>
    <w:rsid w:val="00E14741"/>
    <w:rsid w:val="00E14FD6"/>
    <w:rsid w:val="00E169F4"/>
    <w:rsid w:val="00E223AA"/>
    <w:rsid w:val="00E24051"/>
    <w:rsid w:val="00E248DD"/>
    <w:rsid w:val="00E255E3"/>
    <w:rsid w:val="00E307B0"/>
    <w:rsid w:val="00E32029"/>
    <w:rsid w:val="00E358C5"/>
    <w:rsid w:val="00E35CA0"/>
    <w:rsid w:val="00E43623"/>
    <w:rsid w:val="00E442A6"/>
    <w:rsid w:val="00E510CA"/>
    <w:rsid w:val="00E63852"/>
    <w:rsid w:val="00E65E4E"/>
    <w:rsid w:val="00E6697D"/>
    <w:rsid w:val="00E67E9A"/>
    <w:rsid w:val="00E67FC5"/>
    <w:rsid w:val="00E75E5E"/>
    <w:rsid w:val="00E77085"/>
    <w:rsid w:val="00E82265"/>
    <w:rsid w:val="00E83743"/>
    <w:rsid w:val="00E83975"/>
    <w:rsid w:val="00E84DA7"/>
    <w:rsid w:val="00E90F18"/>
    <w:rsid w:val="00E91967"/>
    <w:rsid w:val="00E92468"/>
    <w:rsid w:val="00E9328F"/>
    <w:rsid w:val="00E946A3"/>
    <w:rsid w:val="00EA0414"/>
    <w:rsid w:val="00EA480E"/>
    <w:rsid w:val="00EA5864"/>
    <w:rsid w:val="00EB01BC"/>
    <w:rsid w:val="00EB0A4B"/>
    <w:rsid w:val="00EB46B2"/>
    <w:rsid w:val="00EB5760"/>
    <w:rsid w:val="00EC039C"/>
    <w:rsid w:val="00EC5D11"/>
    <w:rsid w:val="00EC7C27"/>
    <w:rsid w:val="00ED0B99"/>
    <w:rsid w:val="00ED3713"/>
    <w:rsid w:val="00ED4BC2"/>
    <w:rsid w:val="00ED7470"/>
    <w:rsid w:val="00EE5830"/>
    <w:rsid w:val="00EE7B8A"/>
    <w:rsid w:val="00EF44CC"/>
    <w:rsid w:val="00EF5E1E"/>
    <w:rsid w:val="00F01664"/>
    <w:rsid w:val="00F0238E"/>
    <w:rsid w:val="00F028E5"/>
    <w:rsid w:val="00F030A8"/>
    <w:rsid w:val="00F0344C"/>
    <w:rsid w:val="00F036EB"/>
    <w:rsid w:val="00F03FC3"/>
    <w:rsid w:val="00F0686C"/>
    <w:rsid w:val="00F07DF0"/>
    <w:rsid w:val="00F12F00"/>
    <w:rsid w:val="00F157EB"/>
    <w:rsid w:val="00F17E01"/>
    <w:rsid w:val="00F206F1"/>
    <w:rsid w:val="00F27636"/>
    <w:rsid w:val="00F31DA6"/>
    <w:rsid w:val="00F3756F"/>
    <w:rsid w:val="00F41B5B"/>
    <w:rsid w:val="00F43AA7"/>
    <w:rsid w:val="00F4553C"/>
    <w:rsid w:val="00F51F66"/>
    <w:rsid w:val="00F525F1"/>
    <w:rsid w:val="00F62C4D"/>
    <w:rsid w:val="00F63599"/>
    <w:rsid w:val="00F64AE2"/>
    <w:rsid w:val="00F67746"/>
    <w:rsid w:val="00F71042"/>
    <w:rsid w:val="00F72017"/>
    <w:rsid w:val="00F766F3"/>
    <w:rsid w:val="00F827C7"/>
    <w:rsid w:val="00F827E1"/>
    <w:rsid w:val="00F868B7"/>
    <w:rsid w:val="00F93EFE"/>
    <w:rsid w:val="00F94FFD"/>
    <w:rsid w:val="00FA00E5"/>
    <w:rsid w:val="00FA67EC"/>
    <w:rsid w:val="00FB0CCD"/>
    <w:rsid w:val="00FB1A2A"/>
    <w:rsid w:val="00FB6A03"/>
    <w:rsid w:val="00FC11DF"/>
    <w:rsid w:val="00FD1809"/>
    <w:rsid w:val="00FD36F4"/>
    <w:rsid w:val="00FD437D"/>
    <w:rsid w:val="00FE6EC0"/>
    <w:rsid w:val="00FE7D92"/>
    <w:rsid w:val="00FF3E34"/>
    <w:rsid w:val="00FF4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AA0D"/>
  <w15:docId w15:val="{CB4BCC0E-AA48-4CE5-B958-162138B1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8A4"/>
    <w:pPr>
      <w:keepNext/>
      <w:keepLines/>
      <w:spacing w:after="240" w:line="259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9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490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D49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rsid w:val="005862D2"/>
    <w:pPr>
      <w:jc w:val="both"/>
    </w:pPr>
    <w:rPr>
      <w:b/>
      <w:sz w:val="24"/>
    </w:rPr>
  </w:style>
  <w:style w:type="character" w:customStyle="1" w:styleId="BodyText2Char">
    <w:name w:val="Body Text 2 Char"/>
    <w:basedOn w:val="DefaultParagraphFont"/>
    <w:link w:val="BodyText2"/>
    <w:rsid w:val="005862D2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Default">
    <w:name w:val="Default"/>
    <w:rsid w:val="006D759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592"/>
    <w:pPr>
      <w:spacing w:after="200" w:line="276" w:lineRule="auto"/>
      <w:ind w:left="720"/>
      <w:contextualSpacing/>
      <w:jc w:val="both"/>
    </w:pPr>
    <w:rPr>
      <w:rFonts w:ascii="Axiata Book" w:eastAsia="Calibri" w:hAnsi="Axiata Book" w:cs="Axiata Book"/>
      <w:sz w:val="22"/>
      <w:szCs w:val="22"/>
    </w:rPr>
  </w:style>
  <w:style w:type="paragraph" w:styleId="Title">
    <w:name w:val="Title"/>
    <w:basedOn w:val="Normal"/>
    <w:link w:val="TitleChar"/>
    <w:qFormat/>
    <w:rsid w:val="00AA7DDD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AA7DDD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27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2E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7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2E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B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5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6386"/>
    <w:pPr>
      <w:spacing w:before="100" w:beforeAutospacing="1" w:after="100" w:afterAutospacing="1"/>
    </w:pPr>
    <w:rPr>
      <w:sz w:val="24"/>
      <w:szCs w:val="24"/>
    </w:rPr>
  </w:style>
  <w:style w:type="table" w:styleId="PlainTable2">
    <w:name w:val="Plain Table 2"/>
    <w:basedOn w:val="TableNormal"/>
    <w:uiPriority w:val="42"/>
    <w:rsid w:val="009E12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38A4"/>
    <w:rPr>
      <w:rFonts w:ascii="Arial" w:eastAsiaTheme="majorEastAsia" w:hAnsi="Arial" w:cstheme="majorBidi"/>
      <w:b/>
      <w:sz w:val="2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6BF3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B62E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5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gting.chen@okstate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engting.chen@okstate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32740-6EAD-4678-8B3E-F82C1B7C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Fazle Rabbi</dc:creator>
  <cp:lastModifiedBy>Chen, Mengting</cp:lastModifiedBy>
  <cp:revision>2</cp:revision>
  <cp:lastPrinted>2025-01-16T02:19:00Z</cp:lastPrinted>
  <dcterms:created xsi:type="dcterms:W3CDTF">2025-01-27T16:45:00Z</dcterms:created>
  <dcterms:modified xsi:type="dcterms:W3CDTF">2025-01-27T16:45:00Z</dcterms:modified>
</cp:coreProperties>
</file>