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实验室电子元器件采集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一、需求分析</w:t>
      </w:r>
    </w:p>
    <w:p>
      <w:r>
        <w:rPr>
          <w:rFonts w:ascii="Times New Roman" w:hAnsi="Times New Roman" w:eastAsia="宋体"/>
          <w:b w:val="0"/>
        </w:rPr>
        <w:t>12 导联心电采集板样机需要完整、可复现的电子元器件储备，用于焊接、上电调试、模拟前端验证和后续版本迭代。当前实验室还需要补充 LPDDR4X 内存颗粒，用于开发板、FPGA 板卡和 Linux 边缘计算板的内存颗粒验证。将这些耗材归入同一元器件申报，便于采购、入库、复盘和后续 BOM 修订。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二、目的用途</w:t>
      </w:r>
    </w:p>
    <w:p>
      <w:r>
        <w:rPr>
          <w:rFonts w:ascii="Times New Roman" w:hAnsi="Times New Roman" w:eastAsia="宋体"/>
          <w:b w:val="0"/>
        </w:rPr>
        <w:t>本次采购用于支撑 12 导联心电采集板样机制作，并为实验室嵌入式/FPGA/边缘计算平台提供通用电子器件储备。ADS1298R 用于多导联生物电采集，T113-S3、NAND Flash、ESP32、连接器、电源和保护器件用于完成采集、控制、供电、通信与数据缓存闭环，LPDDR4X 颗粒用于内存替换与兼容性学习。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三、实现目标</w:t>
      </w:r>
    </w:p>
    <w:p>
      <w:pPr>
        <w:pStyle w:val="ListBullet"/>
      </w:pPr>
      <w:r>
        <w:rPr>
          <w:rFonts w:ascii="Times New Roman" w:hAnsi="Times New Roman" w:eastAsia="宋体"/>
        </w:rPr>
        <w:t>完成 12 导联心电采集板核心元器件备料，并保证关键器件型号、数量和价格可追溯。</w:t>
      </w:r>
    </w:p>
    <w:p>
      <w:pPr>
        <w:pStyle w:val="ListBullet"/>
      </w:pPr>
      <w:r>
        <w:rPr>
          <w:rFonts w:ascii="Times New Roman" w:hAnsi="Times New Roman" w:eastAsia="宋体"/>
        </w:rPr>
        <w:t>完成至少一块 12 导联采集板样机或关键模块的焊接与上电调试。</w:t>
      </w:r>
    </w:p>
    <w:p>
      <w:pPr>
        <w:pStyle w:val="ListBullet"/>
      </w:pPr>
      <w:r>
        <w:rPr>
          <w:rFonts w:ascii="Times New Roman" w:hAnsi="Times New Roman" w:eastAsia="宋体"/>
        </w:rPr>
        <w:t>完成 ADS1298R 生物电模拟前端基础采样验证，记录噪声、导联连接和保护电路问题。</w:t>
      </w:r>
    </w:p>
    <w:p>
      <w:pPr>
        <w:pStyle w:val="ListBullet"/>
      </w:pPr>
      <w:r>
        <w:rPr>
          <w:rFonts w:ascii="Times New Roman" w:hAnsi="Times New Roman" w:eastAsia="宋体"/>
        </w:rPr>
        <w:t>建立 LPDDR4X FBGA200 内存颗粒的入库和后续验证记录，为开发板/FPGA 板卡返修学习提供耗材基础。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经费数量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项目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数量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单价(CNY)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小计(CNY)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12导联采集板元器件购物车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792.70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792.70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立创商城购物车 76 项；完整明细见五、其他附件表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MT53D1024M32D4DT-053WT:D 4G LPDDR4X 颗粒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55.00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55.00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当前记录价，FBGA200 封装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合计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847.70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</w:rPr>
              <w:t>实际以审批后订单及发票为准</w:t>
            </w:r>
          </w:p>
        </w:tc>
      </w:tr>
    </w:tbl>
    <w:p>
      <w:pPr>
        <w:pStyle w:val="Heading1"/>
      </w:pPr>
      <w:r>
        <w:rPr>
          <w:rFonts w:ascii="Times New Roman" w:hAnsi="Times New Roman" w:eastAsia="黑体"/>
          <w:sz w:val="28"/>
        </w:rPr>
        <w:t>四、取得效果或结果</w:t>
      </w:r>
    </w:p>
    <w:p>
      <w:pPr>
        <w:pStyle w:val="ListBullet"/>
      </w:pPr>
      <w:r>
        <w:rPr>
          <w:rFonts w:ascii="Times New Roman" w:hAnsi="Times New Roman" w:eastAsia="宋体"/>
        </w:rPr>
        <w:t>形成一套 12 导联心电采集板样机所需电子元器件清单和实物储备，支撑后续样机制作。</w:t>
      </w:r>
    </w:p>
    <w:p>
      <w:pPr>
        <w:pStyle w:val="ListBullet"/>
      </w:pPr>
      <w:r>
        <w:rPr>
          <w:rFonts w:ascii="Times New Roman" w:hAnsi="Times New Roman" w:eastAsia="宋体"/>
        </w:rPr>
        <w:t>形成关键器件焊接、上电和基础采样调试记录，为论文实验和后续样机迭代提供硬件基础。</w:t>
      </w:r>
    </w:p>
    <w:p>
      <w:pPr>
        <w:pStyle w:val="ListBullet"/>
      </w:pPr>
      <w:r>
        <w:rPr>
          <w:rFonts w:ascii="Times New Roman" w:hAnsi="Times New Roman" w:eastAsia="宋体"/>
        </w:rPr>
        <w:t>补充 LPDDR4X 内存颗粒耗材，支撑开发板、FPGA 板卡和 Linux 边缘计算板内存替换学习。</w:t>
      </w:r>
    </w:p>
    <w:p>
      <w:pPr>
        <w:pStyle w:val="ListBullet"/>
      </w:pPr>
      <w:r>
        <w:rPr>
          <w:rFonts w:ascii="Times New Roman" w:hAnsi="Times New Roman" w:eastAsia="宋体"/>
        </w:rPr>
        <w:t>为实验室电子元器件采购、入库和申报复盘建立可追溯模板。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五、其他</w:t>
      </w:r>
    </w:p>
    <w:p>
      <w:r>
        <w:rPr>
          <w:rFonts w:ascii="Times New Roman" w:hAnsi="Times New Roman" w:eastAsia="宋体"/>
        </w:rPr>
        <w:t>本次经费按当前记录价格测算，实际采购金额以审批后订单及发票为准。</w:t>
      </w:r>
    </w:p>
    <w:p>
      <w:r>
        <w:rPr>
          <w:rFonts w:ascii="Times New Roman" w:hAnsi="Times New Roman" w:eastAsia="宋体"/>
          <w:b/>
        </w:rPr>
        <w:t>图片凭证：</w:t>
      </w:r>
    </w:p>
    <w:p>
      <w:r>
        <w:rPr>
          <w:rFonts w:ascii="Times New Roman" w:hAnsi="Times New Roman" w:eastAsia="宋体"/>
          <w:b w:val="0"/>
        </w:rPr>
        <w:t>立创购物车价格凭证</w:t>
      </w:r>
    </w:p>
    <w:p>
      <w:r>
        <w:drawing>
          <wp:inline xmlns:a="http://schemas.openxmlformats.org/drawingml/2006/main" xmlns:pic="http://schemas.openxmlformats.org/drawingml/2006/picture">
            <wp:extent cx="5212080" cy="31923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sc-cart-summa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92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b w:val="0"/>
        </w:rPr>
        <w:t>LPDDR4X 内存颗粒价格截图</w:t>
      </w:r>
    </w:p>
    <w:p>
      <w:r>
        <w:drawing>
          <wp:inline xmlns:a="http://schemas.openxmlformats.org/drawingml/2006/main" xmlns:pic="http://schemas.openxmlformats.org/drawingml/2006/picture">
            <wp:extent cx="5212080" cy="28340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lpddr4x-4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34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b/>
        </w:rPr>
        <w:t>附件：采购明细表</w:t>
      </w:r>
    </w:p>
    <w:p>
      <w:r>
        <w:rPr>
          <w:rFonts w:ascii="Times New Roman" w:hAnsi="Times New Roman" w:eastAsia="宋体"/>
          <w:b w:val="0"/>
        </w:rPr>
        <w:t>以下为立创商城购物车 76 项完整明细，已内置在本申报书中，CSV/XLS 文件仅作为仓库归档备份。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序号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分类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名称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型号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品牌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封装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数量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单价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小计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模拟前端(AFE)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ADS1298R低功耗8通道24bit 生物电bit 测量模拟前端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ADS1298IPAGR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TI(德州仪器)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TQFP-64(10x10)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73.45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367.25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DC-DC电源芯片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升压型 4.5A 2.5V~5.5V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AP2005SPER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chipown(芯朋微电子)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ESOP-8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1.4782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7.39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比较器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低功耗双电压比较器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LM393ADR-TP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TECH PUBLIC(台舟)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SOP-8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0.281675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2.82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电池管理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500mA单节锂离子电池线性充电器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ME4054BM5G-N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MICRONE(南京微盟)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SOT-23-5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0.3033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3.03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USB转换芯片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USB转串口芯片 管装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CH340C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WCH(南京沁恒)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SOP-16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线性稳压器(LDO)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3.3V 800mA 5.5V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XC6210B332MR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TECH PUBLIC(台舟)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SOT-23-5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1.2059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6.03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WiFi模块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不带固件 通用型Wi-Fi+BT+BLE MCU模组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ESP32-WROOM-32E-N4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ESPRESSIF(乐鑫)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SMD,25.5x18mm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23.46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23.46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滑动开关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滑动开关9.1*3.5*4.0mm贴片侧拨单排三脚二档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TA-3525-A3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Yuandi(元迪)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SMD-3P,9.1x3.5mm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1.07236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5.36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轻触开关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4.5*4.5*3.8mm 卧贴 轻触开关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TS4538B3JTP 250gf 121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SHOU HAN(首韩)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SMD-3P,4.5x4.5mm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0.44954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4.5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33kΩ ±1% 62.5mW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0402WGF3302TCE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0402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0.0048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0.48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180kΩ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FRC0603F1803TS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0.00608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0.61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15kΩ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FRC0603F1502TS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0.006555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0.66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24kΩ ±1% 62.5mW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FRC0402F2402TS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0402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0.0038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56kΩ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0603WAF5602T5E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0.009306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0.93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场效应管(MOSFET)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1个P沟道 耐压:30V 电流:4.2A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JMTL3401A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JJW(捷捷微)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0.3157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3.16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三极管(BJT)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hFE：200-350 NPN 电流:1.5A 电压:25V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SS8050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JSMSEMI(杰盛微)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0.0477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2.39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场效应管(MOSFET)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P沟道 MOSFET,电流:-12A,耐压:-30V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AO4407A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KUU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SOP-8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0.5177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2.59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功率电感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4.7uH ±20% 5A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FXL0530-4R7-M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cjiang(长江微电)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SMD,5.4x5.2mm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0.699016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3.5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线对板针座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1x2P 间距:2.5mm 卧贴 系列:XH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XH-2PWB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DEALON(德艺隆)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SMD,P=2.5mm,卧贴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0.448685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4.49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静电和浪涌保护(TVS/ESD)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单向ESD 5V截止 峰值浪涌电流：16A@8/20us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CESD5V0D3(UMW)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UMW(友台半导体)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SOD-323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0.1282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2.56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肖特基二极管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电压:40V 电流:5A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SS54F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R+O(宏嘉诚)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SMAF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0.2723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0.27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47uF ±20% 10V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HGC0805R5476M100NSLJ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Chinocera(华瓷)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0805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0.5834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2.92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贴片圆螺母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雄和远景，电路板表贴圆螺母柱，M3Xφ5.56X3+1.53，铜镀锡，编带装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SMTSO3030CTJ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Sinhoo(雄和远景)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-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0.419734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气体放电管(GDT)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90V 2kA 2端 1812GDT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4532-091-LF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Brightking(君耀电子)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1812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0.6723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线性稳压器(LDO)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3.3V 500mA 6V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ME6211C33M5G-N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MICRONE(南京微盟)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SOT-23-5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0.3131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3.13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1uF ±10% 50V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CGA0603X5R105K500JT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HRE(芯声)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0.0447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2.24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22uF ±20% 16V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CL10A226MO7JZNC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0.3089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1.54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1.5nF ±10% 50V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CC0603KRX7R9BB152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YAGEO(国巨)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0.0174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1.74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1MΩ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0603WAF1004T5E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360kΩ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FRC0603F3603TS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0.006745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0.67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D-Sub/VGA连接器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黑色 D-Sub 母 P数:15P 托盘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DS1037-15FNAKT74-0CC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CONNFLY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弯插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6.22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线对板针座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1x10P 间距:1.25mm 卧贴 系列:PicoBlade(MX 1.25)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ZX-MX1.25-10PCB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Megastar(兆星)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SMD,P=1.25mm,卧贴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1.1115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5.56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47pF ±5% 50V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FCC0603N470J500CT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0.0159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1.59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DC-DC电源芯片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降压型 2A 2.5V~5.5V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SY8089A1AAC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Silergy(矽力杰)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SOT-23-5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0.4654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23.27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0603WAF100JT5E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0.0117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0.23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680kΩ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FRC0603F6803TS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0.007315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0.73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0603WAF2002T5E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0.0075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0.75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33Ω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0603WAF330JT5E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0.0083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0.83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厚膜电阻 0Ω ±1% 100mW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RC0603FR-070RL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YAGEO(国巨)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0.0083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0.83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300kΩ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0603WAF3003T5E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0.0088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0.88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240Ω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0603WAF2400T5E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0.009009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5.1kΩ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0603WAF5101T5E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0.0096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0.96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22Ω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0603WAF220JT5E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0.0097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0.97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150kΩ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0603WAF1503T5E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0.009801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0.98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10MΩ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0603WAF1005T5E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0.0098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0.98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75Ω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0603WAF750JT5E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0.010098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200kΩ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0603WAF2003T5E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0.010197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0603WAF1003T5E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0.0107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22uF ±20% 6.3V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CL10A226MQ8NRNC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0.0642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1.28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线对板针座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1x3P 间距:1.25mm 卧贴 系列:PicoBlade(MX 1.25)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ZX-MX1.25-3PWT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Megastar(兆星)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SMD,P=1.25mm,卧贴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0.203775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2.04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磁珠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单路 0603磁珠 阻抗600Ω@100MHz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GZ1608D601TF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Sunlord(顺络)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0.1156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2.31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1uF ±10% 50V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CL10A105KB8NNNC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0.0471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2.36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USB连接器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Type-C 母 卧贴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KH-TYPE-C-16P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kinghelm(金航标)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0.4746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2.37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2.2uF ±10% 16V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CL10A225KO8NNNC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0.0473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2.37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100pF ±5% 50V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CL10C101JB8NNNC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0.0247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2.47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功率电感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2.2uH ±20% 2.7A 2x1.2x1mm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APH201210C2R2MP01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APV(爱普微)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0805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0.50133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2.51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功率电感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10uH ±20% 800mA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WPN201610H100MT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Sunlord(顺络)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0806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0.267201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2.67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天线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多层片式天线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AN2051-245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Rainsun(霖昱微)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SMD,5.1x2mm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2.73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2.73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DC-DC电源芯片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降压型 1A 2.5V~5.5V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SY8088AAC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Silergy(矽力杰)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SOT-23-5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0.5828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2.91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12pF ±1% 50V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CC0603FRNPO9BN120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YAGEO(国巨)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0.0597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2.99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线对板针座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1x2P 间距:1.25mm 卧贴 系列:PicoBlade(MX 1.25)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HC-1.25-2PWT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HCTL(华灿天禄)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SMD,P=1.25mm,卧贴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0.3133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3.13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FFC/FPC连接器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抽屉式 上接 P数:6P 间距:0.5mm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AFC07-S06ECA-00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JS(钜硕电子)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SMD,P=0.5mm,卧贴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0.6622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3.31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轻触开关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4*3*2mm 立贴 轻触开关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TS-1088-AR02016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XUNPU(讯普)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SMD,4x3mm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0.33155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3.32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静电和浪涌保护(TVS/ESD)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双向ESD 5V截止 峰值浪涌电流：5.5A@8/20us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ESD5451N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TECH PUBLIC(台舟)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DFN1006-2(0402)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0.0687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3.44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肖特基二极管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电压:40V 电流:2A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LMBR240FT1G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LRC(乐山无线电)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SOD-123FL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0.3574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3.57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无源晶振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YSX321SL 24MHZ 4P 3225 12PF ±10PPM -40~85℃ (±20PPM)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XL2EL89COI-111YLC-24M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YXC(扬兴晶振)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SMD3225-4P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0.39216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3.92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音频功率放大器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3W单声道关断模式音频功率放大器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LM4871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IDCHIP(英锐芯)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SOP-8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0.4294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4.29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FFC/FPC连接器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翻盖式 下接 P数:30P 间距:0.5mm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FPC-05F-30PH20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XUNPU(讯普)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SMD,P=0.5mm,卧贴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0.868395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4.34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470nF ±10% 25V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CL10B474KA8NNNC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0.0439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4.39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发光二极管/LED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片式发光二极管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NCD0603B1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国星光电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0.104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LED驱动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1.2MHz、3V-24V输入、高效升压型白光LED驱动器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MT9201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西安航天民芯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SOT-23-6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0.5349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5.35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无源晶振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YST310S 32.768KHZ 2P 3215 12.5PF ±20PPM -40~85℃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X321532768KGD2SI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YXC(扬兴晶振)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SMD3215-2P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1.4126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7.06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咪头/麦克风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全指向双电容φ4.0*1.5mm 1.5V-10V 灵敏度-42dB 低阻抗 盒装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GMI4015P-2C-42db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INGHAi(赢海)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插件,D=4mm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2.0365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10.18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10uF ±10% 25V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GRM188R61E106KA73D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muRata(村田)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0.2656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13.28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NAND FLASH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SPI(x1/x2/x4) NAND Flash 1G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GD5F1GQ4UBYIGR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GigaDevice(兆易创新)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WSON-8-EP(6x8)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31.39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31.39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单片机(MCU/MPU/SOC)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Allwinner T113-S3 托盘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T113-S3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Allwinner(全志)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ELQFP-128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137.96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137.96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项目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数量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小计(CNY)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16"/>
              </w:rPr>
              <w:t>立创商城购物车明细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76项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792.70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完整明细见上表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16"/>
              </w:rPr>
              <w:t>MT53D1024M32D4DT-053WT:D 4G LPDDR4X 颗粒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1项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55.00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</w:rPr>
              <w:t>当前记录价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16"/>
              </w:rPr>
              <w:t>合计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847.70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本项目预算合计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宋体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