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树莓派 SSD 采集计算套件采购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一、需求分析</w:t>
      </w:r>
    </w:p>
    <w:p>
      <w:r>
        <w:rPr>
          <w:rFonts w:ascii="Times New Roman" w:hAnsi="Times New Roman" w:eastAsia="宋体"/>
          <w:b w:val="0"/>
        </w:rPr>
        <w:t>雷达与心音、心电同步采集需要稳定的 Linux 计算端，用于运行采集脚本、记录时间戳、管理外设和归档数据。普通 SD 卡方案在连续写入、寿命和带宽方面存在瓶颈，因此需要带 PCIe M.2 SSD 的树莓派计算套件。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二、目的用途</w:t>
      </w:r>
    </w:p>
    <w:p>
      <w:r>
        <w:rPr>
          <w:rFonts w:ascii="Times New Roman" w:hAnsi="Times New Roman" w:eastAsia="宋体"/>
          <w:b w:val="0"/>
        </w:rPr>
        <w:t>该套件用于构建雷达与心音、心电同步采集系统的边缘计算端。Raspberry Pi 5 运行 Linux 和 Python 采集程序，PCIe M.2 SSD 用于本地高速缓存，PD 电源和主动散热器用于保证长时间采集稳定性。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三、实现目标</w:t>
      </w:r>
    </w:p>
    <w:p>
      <w:pPr>
        <w:pStyle w:val="ListBullet"/>
      </w:pPr>
      <w:r>
        <w:rPr>
          <w:rFonts w:ascii="Times New Roman" w:hAnsi="Times New Roman" w:eastAsia="宋体"/>
        </w:rPr>
        <w:t>完成树莓派系统启动、SSD 挂载或启动验证，并配置 SSH 与 Python 环境。</w:t>
      </w:r>
    </w:p>
    <w:p>
      <w:pPr>
        <w:pStyle w:val="ListBullet"/>
      </w:pPr>
      <w:r>
        <w:rPr>
          <w:rFonts w:ascii="Times New Roman" w:hAnsi="Times New Roman" w:eastAsia="宋体"/>
        </w:rPr>
        <w:t>建立统一实验编号、采集目录结构和数据归档规则。</w:t>
      </w:r>
    </w:p>
    <w:p>
      <w:pPr>
        <w:pStyle w:val="ListBullet"/>
      </w:pPr>
      <w:r>
        <w:rPr>
          <w:rFonts w:ascii="Times New Roman" w:hAnsi="Times New Roman" w:eastAsia="宋体"/>
        </w:rPr>
        <w:t>完成一次雷达与心音/心电同步采集流程演练，验证数据落盘和文件完整性。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经费数量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项目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单价(CNY)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小计(CNY)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黑体"/>
                <w:b/>
                <w:sz w:val="16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Raspberry Pi 5 16GB PCIe M.2 SSD 套餐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2969.00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2969.00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淘宝截图识别价格，含 256GB SSD 与配套电源/扩展/线材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16"/>
              </w:rPr>
              <w:t>2969.00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sz w:val="16"/>
              </w:rPr>
              <w:t>实际支出以下单页和发票/订单为准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sz w:val="28"/>
        </w:rPr>
        <w:t>四、取得效果或结果</w:t>
      </w:r>
    </w:p>
    <w:p>
      <w:pPr>
        <w:pStyle w:val="ListBullet"/>
      </w:pPr>
      <w:r>
        <w:rPr>
          <w:rFonts w:ascii="Times New Roman" w:hAnsi="Times New Roman" w:eastAsia="宋体"/>
        </w:rPr>
        <w:t>形成可复用的 Linux 同步采集计算端，支撑雷达、心音、心电多模态数据采集。</w:t>
      </w:r>
    </w:p>
    <w:p>
      <w:pPr>
        <w:pStyle w:val="ListBullet"/>
      </w:pPr>
      <w:r>
        <w:rPr>
          <w:rFonts w:ascii="Times New Roman" w:hAnsi="Times New Roman" w:eastAsia="宋体"/>
        </w:rPr>
        <w:t>解决 SD 卡持续写入瓶颈，提高连续采集的数据缓存可靠性。</w:t>
      </w:r>
    </w:p>
    <w:p>
      <w:pPr>
        <w:pStyle w:val="ListBullet"/>
      </w:pPr>
      <w:r>
        <w:rPr>
          <w:rFonts w:ascii="Times New Roman" w:hAnsi="Times New Roman" w:eastAsia="宋体"/>
        </w:rPr>
        <w:t>为后续论文实验、数据集构建和实验室采集平台建设提供计算节点。</w:t>
      </w:r>
    </w:p>
    <w:p>
      <w:pPr>
        <w:pStyle w:val="Heading1"/>
      </w:pPr>
      <w:r>
        <w:rPr>
          <w:rFonts w:ascii="Times New Roman" w:hAnsi="Times New Roman" w:eastAsia="黑体"/>
          <w:sz w:val="28"/>
        </w:rPr>
        <w:t>五、其他</w:t>
      </w:r>
    </w:p>
    <w:p>
      <w:r>
        <w:rPr>
          <w:rFonts w:ascii="Times New Roman" w:hAnsi="Times New Roman" w:eastAsia="宋体"/>
          <w:b w:val="0"/>
        </w:rPr>
        <w:t>价格来自淘宝桌面版截图识别，实际支出以下单页和订单记录为准。采购后补充订单截图、到货照片、系统配置记录和一次采集演练记录。</w:t>
      </w:r>
    </w:p>
    <w:p>
      <w:r>
        <w:rPr>
          <w:rFonts w:ascii="Times New Roman" w:hAnsi="Times New Roman" w:eastAsia="宋体"/>
          <w:b/>
        </w:rPr>
        <w:t>图片凭证：</w:t>
      </w:r>
    </w:p>
    <w:p>
      <w:r>
        <w:rPr>
          <w:rFonts w:ascii="Times New Roman" w:hAnsi="Times New Roman" w:eastAsia="宋体"/>
          <w:b w:val="0"/>
        </w:rPr>
        <w:t>树莓派5 PCIe M.2 SSD 套餐价格截图</w:t>
      </w:r>
    </w:p>
    <w:p>
      <w:r>
        <w:drawing>
          <wp:inline xmlns:a="http://schemas.openxmlformats.org/drawingml/2006/main" xmlns:pic="http://schemas.openxmlformats.org/drawingml/2006/picture">
            <wp:extent cx="5212080" cy="283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bao-raspberry-pi5-ssd-k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340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