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AD6980">
        <w:rPr>
          <w:rFonts w:ascii="Trebuchet MS" w:hAnsi="Trebuchet MS"/>
          <w:noProof/>
        </w:rPr>
        <w:drawing>
          <wp:inline distT="0" distB="0" distL="0" distR="0" wp14:anchorId="02937C5D" wp14:editId="6F169D93">
            <wp:extent cx="2181225" cy="676275"/>
            <wp:effectExtent l="19050" t="0" r="9525" b="0"/>
            <wp:docPr id="6" name="Picture 1" descr="http://www.kustar.ac.ae/css/images/logo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ustar.ac.ae/css/images/logo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</w:p>
    <w:p w:rsidR="00B33D0A" w:rsidRPr="00AD6980" w:rsidRDefault="008D2C5A" w:rsidP="00B33D0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  <w:r w:rsidRPr="00AD6980">
        <w:rPr>
          <w:rFonts w:asciiTheme="majorHAnsi" w:hAnsiTheme="majorHAnsi" w:cs="Times New Roman"/>
          <w:b/>
          <w:bCs/>
          <w:sz w:val="28"/>
        </w:rPr>
        <w:t>Module Name: Microprocessor Systems Laboratory</w:t>
      </w: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4"/>
        </w:rPr>
      </w:pPr>
      <w:r w:rsidRPr="00AD6980">
        <w:rPr>
          <w:rFonts w:asciiTheme="majorHAnsi" w:hAnsiTheme="majorHAnsi" w:cs="Times New Roman"/>
          <w:b/>
          <w:bCs/>
          <w:sz w:val="24"/>
        </w:rPr>
        <w:t>Module Code: ELCE333</w:t>
      </w: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</w:p>
    <w:p w:rsidR="00B33D0A" w:rsidRPr="00AD6980" w:rsidRDefault="00B33D0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</w:p>
    <w:p w:rsidR="00B33D0A" w:rsidRPr="00AD6980" w:rsidRDefault="00B33D0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  <w:r w:rsidRPr="00AD6980">
        <w:rPr>
          <w:rFonts w:asciiTheme="majorHAnsi" w:hAnsiTheme="majorHAnsi" w:cs="Times New Roman"/>
          <w:b/>
          <w:bCs/>
          <w:sz w:val="28"/>
        </w:rPr>
        <w:t>Laboratory Experiment No. 1</w:t>
      </w:r>
    </w:p>
    <w:p w:rsidR="00B33D0A" w:rsidRPr="00AD6980" w:rsidRDefault="00B33D0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  <w:r w:rsidRPr="00AD6980">
        <w:rPr>
          <w:rFonts w:asciiTheme="majorHAnsi" w:hAnsiTheme="majorHAnsi" w:cs="Times New Roman"/>
          <w:b/>
          <w:bCs/>
          <w:sz w:val="28"/>
        </w:rPr>
        <w:t>Pre-Lab Report</w:t>
      </w: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  <w:sz w:val="28"/>
        </w:rPr>
      </w:pPr>
    </w:p>
    <w:p w:rsidR="008D2C5A" w:rsidRPr="00AD6980" w:rsidRDefault="008D2C5A" w:rsidP="008D2C5A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Times New Roman"/>
          <w:b/>
          <w:bCs/>
        </w:rPr>
      </w:pPr>
    </w:p>
    <w:p w:rsidR="008D2C5A" w:rsidRPr="00AD6980" w:rsidRDefault="008D2C5A" w:rsidP="008D2C5A">
      <w:pPr>
        <w:pStyle w:val="Heading1"/>
        <w:jc w:val="center"/>
        <w:rPr>
          <w:rFonts w:eastAsiaTheme="minorHAnsi" w:cs="Times New Roman"/>
          <w:color w:val="auto"/>
          <w:sz w:val="22"/>
          <w:szCs w:val="22"/>
        </w:rPr>
      </w:pPr>
      <w:bookmarkStart w:id="0" w:name="_Toc367879990"/>
      <w:r w:rsidRPr="00AD6980">
        <w:rPr>
          <w:rFonts w:eastAsiaTheme="minorHAnsi" w:cs="Times New Roman"/>
          <w:color w:val="auto"/>
          <w:sz w:val="22"/>
          <w:szCs w:val="22"/>
        </w:rPr>
        <w:t>Experiment Title: Microcontroller</w:t>
      </w:r>
      <w:bookmarkStart w:id="1" w:name="_GoBack"/>
      <w:bookmarkEnd w:id="1"/>
      <w:r w:rsidRPr="00AD6980">
        <w:rPr>
          <w:rFonts w:eastAsiaTheme="minorHAnsi" w:cs="Times New Roman"/>
          <w:color w:val="auto"/>
          <w:sz w:val="22"/>
          <w:szCs w:val="22"/>
        </w:rPr>
        <w:t xml:space="preserve"> Assembly Program Development</w:t>
      </w:r>
      <w:bookmarkEnd w:id="0"/>
    </w:p>
    <w:p w:rsidR="008D2C5A" w:rsidRPr="00AD6980" w:rsidRDefault="008D2C5A" w:rsidP="008D2C5A">
      <w:pPr>
        <w:rPr>
          <w:rFonts w:asciiTheme="majorHAnsi" w:hAnsiTheme="majorHAnsi"/>
        </w:rPr>
      </w:pPr>
    </w:p>
    <w:p w:rsidR="008D2C5A" w:rsidRPr="00AD6980" w:rsidRDefault="008D2C5A" w:rsidP="008D2C5A">
      <w:pPr>
        <w:rPr>
          <w:rFonts w:asciiTheme="majorHAnsi" w:hAnsiTheme="majorHAnsi"/>
        </w:rPr>
      </w:pPr>
    </w:p>
    <w:p w:rsidR="008D2C5A" w:rsidRPr="00AD6980" w:rsidRDefault="008D2C5A" w:rsidP="008D2C5A">
      <w:pPr>
        <w:rPr>
          <w:rFonts w:asciiTheme="majorHAnsi" w:hAnsiTheme="majorHAnsi"/>
        </w:rPr>
      </w:pPr>
    </w:p>
    <w:p w:rsidR="008D2C5A" w:rsidRPr="00AD6980" w:rsidRDefault="008D2C5A" w:rsidP="008D2C5A">
      <w:pPr>
        <w:jc w:val="center"/>
        <w:rPr>
          <w:rFonts w:asciiTheme="majorHAnsi" w:hAnsiTheme="majorHAnsi" w:cs="Times New Roman"/>
          <w:b/>
          <w:bCs/>
        </w:rPr>
      </w:pPr>
      <w:r w:rsidRPr="00AD6980">
        <w:rPr>
          <w:rFonts w:asciiTheme="majorHAnsi" w:hAnsiTheme="majorHAnsi" w:cs="Times New Roman"/>
          <w:b/>
          <w:bCs/>
        </w:rPr>
        <w:t>Partners:</w:t>
      </w:r>
    </w:p>
    <w:p w:rsidR="008D2C5A" w:rsidRPr="00AD6980" w:rsidRDefault="008B50BB" w:rsidP="008D2C5A">
      <w:pPr>
        <w:jc w:val="center"/>
      </w:pPr>
      <w:r w:rsidRPr="00AD6980">
        <w:t xml:space="preserve">Amal AlQasimi </w:t>
      </w:r>
      <w:r w:rsidR="008D2C5A" w:rsidRPr="00AD6980">
        <w:t xml:space="preserve"> </w:t>
      </w:r>
      <w:r w:rsidR="00B33D0A" w:rsidRPr="00AD6980">
        <w:tab/>
      </w:r>
      <w:r w:rsidR="00B33D0A" w:rsidRPr="00AD6980">
        <w:tab/>
      </w:r>
      <w:r w:rsidRPr="00AD6980">
        <w:t>100036830</w:t>
      </w:r>
    </w:p>
    <w:p w:rsidR="008D2C5A" w:rsidRPr="00AD6980" w:rsidRDefault="008B50BB" w:rsidP="008D2C5A">
      <w:pPr>
        <w:jc w:val="center"/>
      </w:pPr>
      <w:r w:rsidRPr="00AD6980">
        <w:t xml:space="preserve">Shaikha AlBesher  </w:t>
      </w:r>
      <w:r w:rsidR="00B33D0A" w:rsidRPr="00AD6980">
        <w:tab/>
      </w:r>
      <w:r w:rsidR="008D2C5A" w:rsidRPr="00AD6980">
        <w:t>10003</w:t>
      </w:r>
      <w:r w:rsidRPr="00AD6980">
        <w:t>7064</w:t>
      </w:r>
    </w:p>
    <w:p w:rsidR="008D2C5A" w:rsidRPr="00AD6980" w:rsidRDefault="008D2C5A" w:rsidP="008D2C5A">
      <w:pPr>
        <w:jc w:val="center"/>
      </w:pPr>
    </w:p>
    <w:p w:rsidR="008B50BB" w:rsidRPr="00AD6980" w:rsidRDefault="008B50BB" w:rsidP="008D2C5A">
      <w:pPr>
        <w:jc w:val="center"/>
      </w:pPr>
    </w:p>
    <w:p w:rsidR="008B50BB" w:rsidRPr="00AD6980" w:rsidRDefault="008B50BB" w:rsidP="008D2C5A">
      <w:pPr>
        <w:jc w:val="center"/>
        <w:rPr>
          <w:rFonts w:asciiTheme="majorHAnsi" w:hAnsiTheme="majorHAnsi" w:cs="Times New Roman"/>
          <w:b/>
          <w:bCs/>
        </w:rPr>
      </w:pPr>
    </w:p>
    <w:p w:rsidR="00B33D0A" w:rsidRPr="00AD6980" w:rsidRDefault="008B50BB" w:rsidP="008B50BB">
      <w:pPr>
        <w:jc w:val="center"/>
        <w:rPr>
          <w:rFonts w:asciiTheme="majorHAnsi" w:hAnsiTheme="majorHAnsi" w:cs="Times New Roman"/>
          <w:b/>
          <w:bCs/>
        </w:rPr>
      </w:pPr>
      <w:r w:rsidRPr="00AD6980">
        <w:rPr>
          <w:rFonts w:asciiTheme="majorHAnsi" w:hAnsiTheme="majorHAnsi" w:cs="Times New Roman"/>
          <w:b/>
          <w:bCs/>
        </w:rPr>
        <w:t>Spring</w:t>
      </w:r>
      <w:r w:rsidR="008D2C5A" w:rsidRPr="00AD6980">
        <w:rPr>
          <w:rFonts w:asciiTheme="majorHAnsi" w:hAnsiTheme="majorHAnsi" w:cs="Times New Roman"/>
          <w:b/>
          <w:bCs/>
        </w:rPr>
        <w:t xml:space="preserve"> 201</w:t>
      </w:r>
      <w:r w:rsidRPr="00AD6980">
        <w:rPr>
          <w:rFonts w:asciiTheme="majorHAnsi" w:hAnsiTheme="majorHAnsi" w:cs="Times New Roman"/>
          <w:b/>
          <w:bCs/>
        </w:rPr>
        <w:t>5</w:t>
      </w:r>
      <w:r w:rsidR="008D2C5A" w:rsidRPr="00AD6980">
        <w:rPr>
          <w:rFonts w:asciiTheme="majorBidi" w:hAnsiTheme="majorBidi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96780"/>
        <w:docPartObj>
          <w:docPartGallery w:val="Table of Contents"/>
          <w:docPartUnique/>
        </w:docPartObj>
      </w:sdtPr>
      <w:sdtEndPr/>
      <w:sdtContent>
        <w:p w:rsidR="00B33D0A" w:rsidRPr="00AD6980" w:rsidRDefault="00B33D0A">
          <w:pPr>
            <w:pStyle w:val="TOCHeading"/>
            <w:rPr>
              <w:color w:val="auto"/>
              <w:sz w:val="22"/>
              <w:szCs w:val="22"/>
            </w:rPr>
          </w:pPr>
          <w:r w:rsidRPr="00AD6980">
            <w:rPr>
              <w:color w:val="auto"/>
              <w:sz w:val="22"/>
              <w:szCs w:val="22"/>
            </w:rPr>
            <w:t>Table of Contents</w:t>
          </w:r>
        </w:p>
        <w:p w:rsidR="00B33D0A" w:rsidRPr="00AD6980" w:rsidRDefault="00B33D0A" w:rsidP="00B33D0A">
          <w:pPr>
            <w:pStyle w:val="TOC1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r w:rsidRPr="00AD6980">
            <w:fldChar w:fldCharType="begin"/>
          </w:r>
          <w:r w:rsidRPr="00AD6980">
            <w:instrText xml:space="preserve"> TOC \o "1-3" \h \z \u </w:instrText>
          </w:r>
          <w:r w:rsidRPr="00AD6980">
            <w:fldChar w:fldCharType="separate"/>
          </w:r>
        </w:p>
        <w:p w:rsidR="00B33D0A" w:rsidRPr="00AD6980" w:rsidRDefault="001E2B69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367879991" w:history="1">
            <w:r w:rsidR="00B33D0A" w:rsidRPr="00AD6980">
              <w:rPr>
                <w:rStyle w:val="Hyperlink"/>
                <w:rFonts w:asciiTheme="majorBidi" w:hAnsiTheme="majorBidi" w:cstheme="majorBidi"/>
                <w:noProof/>
                <w:color w:val="auto"/>
              </w:rPr>
              <w:t>Table of Illustrations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instrText xml:space="preserve"> PAGEREF _Toc367879991 \h </w:instrTex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33D0A" w:rsidRPr="00AD6980" w:rsidRDefault="001E2B69">
          <w:pPr>
            <w:pStyle w:val="TOC2"/>
            <w:tabs>
              <w:tab w:val="left" w:pos="880"/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367879992" w:history="1">
            <w:r w:rsidR="00B33D0A" w:rsidRPr="00AD6980">
              <w:rPr>
                <w:rStyle w:val="Hyperlink"/>
                <w:rFonts w:asciiTheme="majorBidi" w:hAnsiTheme="majorBidi" w:cstheme="majorBidi"/>
                <w:noProof/>
                <w:color w:val="auto"/>
              </w:rPr>
              <w:t>Pre-Lab1: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instrText xml:space="preserve"> PAGEREF _Toc367879992 \h </w:instrTex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33D0A" w:rsidRPr="00AD6980" w:rsidRDefault="001E2B69">
          <w:pPr>
            <w:pStyle w:val="TOC2"/>
            <w:tabs>
              <w:tab w:val="right" w:leader="dot" w:pos="9350"/>
            </w:tabs>
            <w:rPr>
              <w:rFonts w:asciiTheme="majorBidi" w:eastAsiaTheme="minorEastAsia" w:hAnsiTheme="majorBidi" w:cstheme="majorBidi"/>
              <w:noProof/>
            </w:rPr>
          </w:pPr>
          <w:hyperlink w:anchor="_Toc367879993" w:history="1">
            <w:r w:rsidR="00B33D0A" w:rsidRPr="00AD6980">
              <w:rPr>
                <w:rStyle w:val="Hyperlink"/>
                <w:rFonts w:asciiTheme="majorBidi" w:hAnsiTheme="majorBidi" w:cstheme="majorBidi"/>
                <w:noProof/>
                <w:color w:val="auto"/>
              </w:rPr>
              <w:t>Pre-Lab1 Questions: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instrText xml:space="preserve"> PAGEREF _Toc367879993 \h </w:instrTex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t>5</w:t>
            </w:r>
            <w:r w:rsidR="00B33D0A" w:rsidRPr="00AD698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:rsidR="00B33D0A" w:rsidRPr="00AD6980" w:rsidRDefault="00B33D0A">
          <w:r w:rsidRPr="00AD6980">
            <w:fldChar w:fldCharType="end"/>
          </w:r>
        </w:p>
      </w:sdtContent>
    </w:sdt>
    <w:p w:rsidR="00B33D0A" w:rsidRPr="00AD6980" w:rsidRDefault="00B33D0A" w:rsidP="00B33D0A">
      <w:pPr>
        <w:pStyle w:val="Heading2"/>
        <w:spacing w:line="360" w:lineRule="auto"/>
        <w:rPr>
          <w:rFonts w:asciiTheme="majorBidi" w:hAnsiTheme="majorBidi"/>
          <w:color w:val="auto"/>
          <w:sz w:val="22"/>
          <w:szCs w:val="22"/>
        </w:rPr>
      </w:pPr>
      <w:bookmarkStart w:id="2" w:name="_Toc367879991"/>
    </w:p>
    <w:p w:rsidR="00B33D0A" w:rsidRPr="00AD6980" w:rsidRDefault="00B33D0A" w:rsidP="00B33D0A">
      <w:pPr>
        <w:pStyle w:val="Heading2"/>
        <w:spacing w:line="360" w:lineRule="auto"/>
        <w:rPr>
          <w:rFonts w:asciiTheme="majorBidi" w:hAnsiTheme="majorBidi"/>
          <w:color w:val="auto"/>
          <w:sz w:val="22"/>
          <w:szCs w:val="22"/>
        </w:rPr>
      </w:pPr>
      <w:r w:rsidRPr="00AD6980">
        <w:rPr>
          <w:rFonts w:asciiTheme="majorBidi" w:hAnsiTheme="majorBidi"/>
          <w:color w:val="auto"/>
          <w:sz w:val="22"/>
          <w:szCs w:val="22"/>
        </w:rPr>
        <w:t>Table of Illustrations</w:t>
      </w:r>
      <w:bookmarkEnd w:id="2"/>
    </w:p>
    <w:p w:rsidR="00B33D0A" w:rsidRPr="00AD6980" w:rsidRDefault="00B33D0A" w:rsidP="00B33D0A"/>
    <w:p w:rsidR="00B33D0A" w:rsidRPr="00AD6980" w:rsidRDefault="00B33D0A" w:rsidP="008B50BB">
      <w:pPr>
        <w:pStyle w:val="TableofFigures"/>
        <w:tabs>
          <w:tab w:val="right" w:leader="dot" w:pos="9350"/>
        </w:tabs>
        <w:spacing w:line="360" w:lineRule="auto"/>
        <w:ind w:left="270"/>
        <w:rPr>
          <w:rFonts w:asciiTheme="majorBidi" w:hAnsiTheme="majorBidi" w:cstheme="majorBidi"/>
          <w:noProof/>
        </w:rPr>
      </w:pPr>
      <w:r w:rsidRPr="00AD6980">
        <w:rPr>
          <w:rFonts w:asciiTheme="majorBidi" w:hAnsiTheme="majorBidi" w:cstheme="majorBidi"/>
        </w:rPr>
        <w:fldChar w:fldCharType="begin"/>
      </w:r>
      <w:r w:rsidRPr="00AD6980">
        <w:rPr>
          <w:rFonts w:asciiTheme="majorBidi" w:hAnsiTheme="majorBidi" w:cstheme="majorBidi"/>
        </w:rPr>
        <w:instrText xml:space="preserve"> TOC \h \z \c "Figure" </w:instrText>
      </w:r>
      <w:r w:rsidRPr="00AD6980">
        <w:rPr>
          <w:rFonts w:asciiTheme="majorBidi" w:hAnsiTheme="majorBidi" w:cstheme="majorBidi"/>
        </w:rPr>
        <w:fldChar w:fldCharType="separate"/>
      </w:r>
      <w:hyperlink w:anchor="_Toc367879862" w:history="1">
        <w:r w:rsidRPr="00AD6980">
          <w:rPr>
            <w:rStyle w:val="Hyperlink"/>
            <w:rFonts w:asciiTheme="majorBidi" w:hAnsiTheme="majorBidi" w:cstheme="majorBidi"/>
            <w:noProof/>
            <w:color w:val="auto"/>
          </w:rPr>
          <w:t>Figure 1: Step 2, location $1000 filled</w:t>
        </w:r>
        <w:r w:rsidRPr="00AD6980">
          <w:rPr>
            <w:rFonts w:asciiTheme="majorBidi" w:hAnsiTheme="majorBidi" w:cstheme="majorBidi"/>
            <w:noProof/>
            <w:webHidden/>
          </w:rPr>
          <w:tab/>
        </w:r>
        <w:r w:rsidRPr="00AD6980">
          <w:rPr>
            <w:rFonts w:asciiTheme="majorBidi" w:hAnsiTheme="majorBidi" w:cstheme="majorBidi"/>
            <w:noProof/>
            <w:webHidden/>
          </w:rPr>
          <w:fldChar w:fldCharType="begin"/>
        </w:r>
        <w:r w:rsidRPr="00AD6980">
          <w:rPr>
            <w:rFonts w:asciiTheme="majorBidi" w:hAnsiTheme="majorBidi" w:cstheme="majorBidi"/>
            <w:noProof/>
            <w:webHidden/>
          </w:rPr>
          <w:instrText xml:space="preserve"> PAGEREF _Toc367879862 \h </w:instrText>
        </w:r>
        <w:r w:rsidRPr="00AD6980">
          <w:rPr>
            <w:rFonts w:asciiTheme="majorBidi" w:hAnsiTheme="majorBidi" w:cstheme="majorBidi"/>
            <w:noProof/>
            <w:webHidden/>
          </w:rPr>
        </w:r>
        <w:r w:rsidRPr="00AD6980">
          <w:rPr>
            <w:rFonts w:asciiTheme="majorBidi" w:hAnsiTheme="majorBidi" w:cstheme="majorBidi"/>
            <w:noProof/>
            <w:webHidden/>
          </w:rPr>
          <w:fldChar w:fldCharType="separate"/>
        </w:r>
        <w:r w:rsidRPr="00AD6980">
          <w:rPr>
            <w:rFonts w:asciiTheme="majorBidi" w:hAnsiTheme="majorBidi" w:cstheme="majorBidi"/>
            <w:noProof/>
            <w:webHidden/>
          </w:rPr>
          <w:t>4</w:t>
        </w:r>
        <w:r w:rsidRPr="00AD6980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B33D0A" w:rsidRPr="00AD6980" w:rsidRDefault="001E2B69" w:rsidP="008B50BB">
      <w:pPr>
        <w:pStyle w:val="TableofFigures"/>
        <w:tabs>
          <w:tab w:val="right" w:leader="dot" w:pos="9350"/>
        </w:tabs>
        <w:spacing w:line="360" w:lineRule="auto"/>
        <w:ind w:left="270"/>
        <w:rPr>
          <w:rFonts w:asciiTheme="majorBidi" w:hAnsiTheme="majorBidi" w:cstheme="majorBidi"/>
          <w:noProof/>
        </w:rPr>
      </w:pPr>
      <w:hyperlink w:anchor="_Toc367879863" w:history="1">
        <w:r w:rsidR="00B33D0A" w:rsidRPr="00AD6980">
          <w:rPr>
            <w:rStyle w:val="Hyperlink"/>
            <w:rFonts w:asciiTheme="majorBidi" w:hAnsiTheme="majorBidi" w:cstheme="majorBidi"/>
            <w:noProof/>
            <w:color w:val="auto"/>
          </w:rPr>
          <w:t>Figure 2: step 5, location $1010 filled</w:t>
        </w:r>
        <w:r w:rsidR="00B33D0A" w:rsidRPr="00AD6980">
          <w:rPr>
            <w:rFonts w:asciiTheme="majorBidi" w:hAnsiTheme="majorBidi" w:cstheme="majorBidi"/>
            <w:noProof/>
            <w:webHidden/>
          </w:rPr>
          <w:tab/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begin"/>
        </w:r>
        <w:r w:rsidR="00B33D0A" w:rsidRPr="00AD6980">
          <w:rPr>
            <w:rFonts w:asciiTheme="majorBidi" w:hAnsiTheme="majorBidi" w:cstheme="majorBidi"/>
            <w:noProof/>
            <w:webHidden/>
          </w:rPr>
          <w:instrText xml:space="preserve"> PAGEREF _Toc367879863 \h </w:instrText>
        </w:r>
        <w:r w:rsidR="00B33D0A" w:rsidRPr="00AD6980">
          <w:rPr>
            <w:rFonts w:asciiTheme="majorBidi" w:hAnsiTheme="majorBidi" w:cstheme="majorBidi"/>
            <w:noProof/>
            <w:webHidden/>
          </w:rPr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separate"/>
        </w:r>
        <w:r w:rsidR="00B33D0A" w:rsidRPr="00AD6980">
          <w:rPr>
            <w:rFonts w:asciiTheme="majorBidi" w:hAnsiTheme="majorBidi" w:cstheme="majorBidi"/>
            <w:noProof/>
            <w:webHidden/>
          </w:rPr>
          <w:t>5</w:t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B33D0A" w:rsidRPr="00AD6980" w:rsidRDefault="001E2B69" w:rsidP="008B50BB">
      <w:pPr>
        <w:pStyle w:val="TableofFigures"/>
        <w:tabs>
          <w:tab w:val="right" w:leader="dot" w:pos="9350"/>
        </w:tabs>
        <w:spacing w:line="360" w:lineRule="auto"/>
        <w:ind w:left="270"/>
        <w:rPr>
          <w:rFonts w:asciiTheme="majorBidi" w:hAnsiTheme="majorBidi" w:cstheme="majorBidi"/>
          <w:noProof/>
        </w:rPr>
      </w:pPr>
      <w:hyperlink w:anchor="_Toc367879864" w:history="1">
        <w:r w:rsidR="00B33D0A" w:rsidRPr="00AD6980">
          <w:rPr>
            <w:rStyle w:val="Hyperlink"/>
            <w:rFonts w:asciiTheme="majorBidi" w:hAnsiTheme="majorBidi" w:cstheme="majorBidi"/>
            <w:noProof/>
            <w:color w:val="auto"/>
          </w:rPr>
          <w:t>Figure 3: Memory map of MC9S12DP256</w:t>
        </w:r>
        <w:r w:rsidR="00B33D0A" w:rsidRPr="00AD6980">
          <w:rPr>
            <w:rFonts w:asciiTheme="majorBidi" w:hAnsiTheme="majorBidi" w:cstheme="majorBidi"/>
            <w:noProof/>
            <w:webHidden/>
          </w:rPr>
          <w:tab/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begin"/>
        </w:r>
        <w:r w:rsidR="00B33D0A" w:rsidRPr="00AD6980">
          <w:rPr>
            <w:rFonts w:asciiTheme="majorBidi" w:hAnsiTheme="majorBidi" w:cstheme="majorBidi"/>
            <w:noProof/>
            <w:webHidden/>
          </w:rPr>
          <w:instrText xml:space="preserve"> PAGEREF _Toc367879864 \h </w:instrText>
        </w:r>
        <w:r w:rsidR="00B33D0A" w:rsidRPr="00AD6980">
          <w:rPr>
            <w:rFonts w:asciiTheme="majorBidi" w:hAnsiTheme="majorBidi" w:cstheme="majorBidi"/>
            <w:noProof/>
            <w:webHidden/>
          </w:rPr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separate"/>
        </w:r>
        <w:r w:rsidR="00B33D0A" w:rsidRPr="00AD6980">
          <w:rPr>
            <w:rFonts w:asciiTheme="majorBidi" w:hAnsiTheme="majorBidi" w:cstheme="majorBidi"/>
            <w:noProof/>
            <w:webHidden/>
          </w:rPr>
          <w:t>6</w:t>
        </w:r>
        <w:r w:rsidR="00B33D0A" w:rsidRPr="00AD6980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B33D0A" w:rsidRPr="00AD6980" w:rsidRDefault="00B33D0A" w:rsidP="008B50BB">
      <w:pPr>
        <w:spacing w:line="360" w:lineRule="auto"/>
        <w:ind w:left="27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fldChar w:fldCharType="end"/>
      </w:r>
    </w:p>
    <w:p w:rsidR="00B33D0A" w:rsidRPr="00AD6980" w:rsidRDefault="00B33D0A" w:rsidP="008B50BB">
      <w:pPr>
        <w:pStyle w:val="TableofFigures"/>
        <w:tabs>
          <w:tab w:val="right" w:leader="dot" w:pos="9350"/>
        </w:tabs>
        <w:spacing w:line="360" w:lineRule="auto"/>
        <w:ind w:left="270"/>
        <w:rPr>
          <w:rFonts w:asciiTheme="majorBidi" w:eastAsiaTheme="minorEastAsia" w:hAnsiTheme="majorBidi" w:cstheme="majorBidi"/>
          <w:noProof/>
        </w:rPr>
      </w:pPr>
      <w:r w:rsidRPr="00AD6980">
        <w:rPr>
          <w:rFonts w:asciiTheme="majorBidi" w:hAnsiTheme="majorBidi" w:cstheme="majorBidi"/>
        </w:rPr>
        <w:fldChar w:fldCharType="begin"/>
      </w:r>
      <w:r w:rsidRPr="00AD6980">
        <w:rPr>
          <w:rFonts w:asciiTheme="majorBidi" w:hAnsiTheme="majorBidi" w:cstheme="majorBidi"/>
        </w:rPr>
        <w:instrText xml:space="preserve"> TOC \h \z \c "Table" </w:instrText>
      </w:r>
      <w:r w:rsidRPr="00AD6980">
        <w:rPr>
          <w:rFonts w:asciiTheme="majorBidi" w:hAnsiTheme="majorBidi" w:cstheme="majorBidi"/>
        </w:rPr>
        <w:fldChar w:fldCharType="separate"/>
      </w:r>
      <w:hyperlink w:anchor="_Toc367879874" w:history="1">
        <w:r w:rsidRPr="00AD6980">
          <w:rPr>
            <w:rStyle w:val="Hyperlink"/>
            <w:rFonts w:asciiTheme="majorBidi" w:hAnsiTheme="majorBidi" w:cstheme="majorBidi"/>
            <w:noProof/>
            <w:color w:val="auto"/>
          </w:rPr>
          <w:t>Table 1: The contents of elements at each step</w:t>
        </w:r>
        <w:r w:rsidRPr="00AD6980">
          <w:rPr>
            <w:rFonts w:asciiTheme="majorBidi" w:hAnsiTheme="majorBidi" w:cstheme="majorBidi"/>
            <w:noProof/>
            <w:webHidden/>
          </w:rPr>
          <w:tab/>
        </w:r>
        <w:r w:rsidRPr="00AD6980">
          <w:rPr>
            <w:rFonts w:asciiTheme="majorBidi" w:hAnsiTheme="majorBidi" w:cstheme="majorBidi"/>
            <w:noProof/>
            <w:webHidden/>
          </w:rPr>
          <w:fldChar w:fldCharType="begin"/>
        </w:r>
        <w:r w:rsidRPr="00AD6980">
          <w:rPr>
            <w:rFonts w:asciiTheme="majorBidi" w:hAnsiTheme="majorBidi" w:cstheme="majorBidi"/>
            <w:noProof/>
            <w:webHidden/>
          </w:rPr>
          <w:instrText xml:space="preserve"> PAGEREF _Toc367879874 \h </w:instrText>
        </w:r>
        <w:r w:rsidRPr="00AD6980">
          <w:rPr>
            <w:rFonts w:asciiTheme="majorBidi" w:hAnsiTheme="majorBidi" w:cstheme="majorBidi"/>
            <w:noProof/>
            <w:webHidden/>
          </w:rPr>
        </w:r>
        <w:r w:rsidRPr="00AD6980">
          <w:rPr>
            <w:rFonts w:asciiTheme="majorBidi" w:hAnsiTheme="majorBidi" w:cstheme="majorBidi"/>
            <w:noProof/>
            <w:webHidden/>
          </w:rPr>
          <w:fldChar w:fldCharType="separate"/>
        </w:r>
        <w:r w:rsidRPr="00AD6980">
          <w:rPr>
            <w:rFonts w:asciiTheme="majorBidi" w:hAnsiTheme="majorBidi" w:cstheme="majorBidi"/>
            <w:noProof/>
            <w:webHidden/>
          </w:rPr>
          <w:t>3</w:t>
        </w:r>
        <w:r w:rsidRPr="00AD6980">
          <w:rPr>
            <w:rFonts w:asciiTheme="majorBidi" w:hAnsiTheme="majorBidi" w:cstheme="majorBidi"/>
            <w:noProof/>
            <w:webHidden/>
          </w:rPr>
          <w:fldChar w:fldCharType="end"/>
        </w:r>
      </w:hyperlink>
    </w:p>
    <w:p w:rsidR="00B33D0A" w:rsidRPr="00AD6980" w:rsidRDefault="00B33D0A" w:rsidP="008B50BB">
      <w:pPr>
        <w:spacing w:line="360" w:lineRule="auto"/>
        <w:ind w:left="270"/>
        <w:rPr>
          <w:rFonts w:asciiTheme="majorBidi" w:hAnsiTheme="majorBidi"/>
        </w:rPr>
      </w:pPr>
      <w:r w:rsidRPr="00AD6980">
        <w:rPr>
          <w:rFonts w:asciiTheme="majorBidi" w:hAnsiTheme="majorBidi" w:cstheme="majorBidi"/>
        </w:rPr>
        <w:fldChar w:fldCharType="end"/>
      </w:r>
    </w:p>
    <w:p w:rsidR="008D2C5A" w:rsidRPr="00AD6980" w:rsidRDefault="00B33D0A" w:rsidP="00B33D0A">
      <w:pPr>
        <w:rPr>
          <w:rFonts w:asciiTheme="majorBidi" w:eastAsiaTheme="majorEastAsia" w:hAnsiTheme="majorBidi" w:cstheme="majorBidi"/>
          <w:b/>
          <w:bCs/>
        </w:rPr>
      </w:pPr>
      <w:r w:rsidRPr="00AD6980">
        <w:rPr>
          <w:rFonts w:asciiTheme="majorBidi" w:eastAsiaTheme="majorEastAsia" w:hAnsiTheme="majorBidi" w:cstheme="majorBidi"/>
          <w:b/>
          <w:bCs/>
        </w:rPr>
        <w:br w:type="page"/>
      </w:r>
    </w:p>
    <w:p w:rsidR="002C755C" w:rsidRPr="00AD6980" w:rsidRDefault="008D2C5A" w:rsidP="008B50BB">
      <w:pPr>
        <w:pStyle w:val="Heading2"/>
        <w:spacing w:line="360" w:lineRule="auto"/>
        <w:rPr>
          <w:rFonts w:asciiTheme="majorBidi" w:hAnsiTheme="majorBidi"/>
          <w:color w:val="auto"/>
          <w:sz w:val="22"/>
          <w:szCs w:val="22"/>
        </w:rPr>
      </w:pPr>
      <w:bookmarkStart w:id="3" w:name="_Toc367879992"/>
      <w:r w:rsidRPr="00AD6980">
        <w:rPr>
          <w:rFonts w:asciiTheme="majorBidi" w:hAnsiTheme="majorBidi"/>
          <w:color w:val="auto"/>
          <w:sz w:val="22"/>
          <w:szCs w:val="22"/>
        </w:rPr>
        <w:lastRenderedPageBreak/>
        <w:t>Pre-Lab1:</w:t>
      </w:r>
      <w:bookmarkEnd w:id="3"/>
    </w:p>
    <w:p w:rsidR="00C370A4" w:rsidRPr="00AD6980" w:rsidRDefault="00C370A4" w:rsidP="008B50BB">
      <w:pPr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The aim of this pre-lab is to simulate and analyze the basics of the assembly language.</w:t>
      </w:r>
    </w:p>
    <w:p w:rsidR="002C38FC" w:rsidRPr="00AD6980" w:rsidRDefault="00C370A4" w:rsidP="00D375E7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D6980">
        <w:rPr>
          <w:i/>
          <w:noProof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31.75pt;margin-top:32pt;width:399.65pt;height:182.45pt;z-index:251661312" strokeweight="1.5pt">
            <v:textbox style="mso-next-textbox:#_x0000_s1030">
              <w:txbxContent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; Include derivative-specific definitions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INCLUDE 'derivative.inc'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; export symbols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XDEF Entry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; Insert here your data definition.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 xml:space="preserve">; </w:t>
                  </w:r>
                  <w:proofErr w:type="gramStart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code</w:t>
                  </w:r>
                  <w:proofErr w:type="gramEnd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 xml:space="preserve"> section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Entry: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LDAA #$FF; Initialize Accumulator A with 0xFF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STAA $1000; Store the value 0xFF in memory location 1000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CLRA; Initialize Accumulator A with 0x00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STAA $1010; Store the value 0x00 in memory location 1010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MOVB $1000</w:t>
                  </w:r>
                  <w:proofErr w:type="gramStart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,$</w:t>
                  </w:r>
                  <w:proofErr w:type="gramEnd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1010; Move a byte from memory location $1000 to $1010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LDAB $1010; Load the content of memory location $1010 to Accumulator B</w:t>
                  </w:r>
                </w:p>
                <w:p w:rsidR="00C370A4" w:rsidRPr="00C370A4" w:rsidRDefault="00C370A4" w:rsidP="00C370A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NewRomanPSMT" w:hAnsi="TimesNewRomanPSMT" w:cs="TimesNewRomanPSMT"/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LDX #$0011; Initialize the index register X with 0x0011</w:t>
                  </w:r>
                </w:p>
                <w:p w:rsidR="00C370A4" w:rsidRPr="00C370A4" w:rsidRDefault="00C370A4" w:rsidP="00C370A4">
                  <w:pPr>
                    <w:spacing w:line="240" w:lineRule="auto"/>
                    <w:rPr>
                      <w:sz w:val="20"/>
                      <w:szCs w:val="20"/>
                    </w:rPr>
                  </w:pPr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EXG X</w:t>
                  </w:r>
                  <w:proofErr w:type="gramStart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,B</w:t>
                  </w:r>
                  <w:proofErr w:type="gramEnd"/>
                  <w:r w:rsidRPr="00C370A4">
                    <w:rPr>
                      <w:rFonts w:ascii="TimesNewRomanPSMT" w:hAnsi="TimesNewRomanPSMT" w:cs="TimesNewRomanPSMT"/>
                      <w:sz w:val="20"/>
                      <w:szCs w:val="20"/>
                    </w:rPr>
                    <w:t>; Exchange the contents of Accumulator B and index register X</w:t>
                  </w:r>
                </w:p>
              </w:txbxContent>
            </v:textbox>
          </v:shape>
        </w:pict>
      </w:r>
      <w:r w:rsidRPr="00AD6980">
        <w:rPr>
          <w:rFonts w:asciiTheme="majorBidi" w:hAnsiTheme="majorBidi" w:cstheme="majorBidi"/>
        </w:rPr>
        <w:t xml:space="preserve"> Simulating the following program</w:t>
      </w:r>
      <w:r w:rsidR="002C38FC" w:rsidRPr="00AD6980">
        <w:rPr>
          <w:rFonts w:asciiTheme="majorBidi" w:hAnsiTheme="majorBidi" w:cstheme="majorBidi"/>
        </w:rPr>
        <w:t>.</w:t>
      </w:r>
    </w:p>
    <w:p w:rsidR="002C38FC" w:rsidRPr="00AD6980" w:rsidRDefault="002C38FC" w:rsidP="008D2C5A">
      <w:pPr>
        <w:jc w:val="center"/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C370A4" w:rsidRPr="00AD6980" w:rsidRDefault="00C370A4" w:rsidP="008B50BB">
      <w:pPr>
        <w:rPr>
          <w:rFonts w:asciiTheme="majorBidi" w:hAnsiTheme="majorBidi" w:cstheme="majorBidi"/>
        </w:rPr>
      </w:pPr>
    </w:p>
    <w:p w:rsidR="002C38FC" w:rsidRPr="00AD6980" w:rsidRDefault="00D375E7" w:rsidP="008B50BB">
      <w:pPr>
        <w:pStyle w:val="ListParagraph"/>
        <w:numPr>
          <w:ilvl w:val="0"/>
          <w:numId w:val="5"/>
        </w:numPr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 xml:space="preserve">After simulating the code, we were able to examine the contents of the </w:t>
      </w:r>
      <w:r w:rsidRPr="00AD6980">
        <w:rPr>
          <w:rFonts w:asciiTheme="majorBidi" w:hAnsiTheme="majorBidi" w:cstheme="majorBidi"/>
        </w:rPr>
        <w:t>memory locations 0x1000 a</w:t>
      </w:r>
      <w:r w:rsidRPr="00AD6980">
        <w:rPr>
          <w:rFonts w:asciiTheme="majorBidi" w:hAnsiTheme="majorBidi" w:cstheme="majorBidi"/>
        </w:rPr>
        <w:t xml:space="preserve">nd 0x1010, index register X, and </w:t>
      </w:r>
      <w:r w:rsidRPr="00AD6980">
        <w:rPr>
          <w:rFonts w:asciiTheme="majorBidi" w:hAnsiTheme="majorBidi" w:cstheme="majorBidi"/>
        </w:rPr>
        <w:t>the</w:t>
      </w:r>
      <w:r w:rsidRPr="00AD6980">
        <w:rPr>
          <w:rFonts w:asciiTheme="majorBidi" w:hAnsiTheme="majorBidi" w:cstheme="majorBidi"/>
        </w:rPr>
        <w:t xml:space="preserve"> </w:t>
      </w:r>
      <w:r w:rsidRPr="00AD6980">
        <w:rPr>
          <w:rFonts w:asciiTheme="majorBidi" w:hAnsiTheme="majorBidi" w:cstheme="majorBidi"/>
        </w:rPr>
        <w:t xml:space="preserve">accumulators </w:t>
      </w:r>
      <w:r w:rsidRPr="00AD6980">
        <w:rPr>
          <w:rFonts w:asciiTheme="majorBidi" w:hAnsiTheme="majorBidi" w:cstheme="majorBidi"/>
        </w:rPr>
        <w:t xml:space="preserve">A and B </w:t>
      </w:r>
      <w:r w:rsidRPr="00AD6980">
        <w:rPr>
          <w:rFonts w:asciiTheme="majorBidi" w:hAnsiTheme="majorBidi" w:cstheme="majorBidi"/>
        </w:rPr>
        <w:t>before and after stepping in each line of the program.</w:t>
      </w:r>
      <w:r w:rsidRPr="00AD6980">
        <w:rPr>
          <w:rFonts w:asciiTheme="majorBidi" w:hAnsiTheme="majorBidi" w:cstheme="majorBidi"/>
        </w:rPr>
        <w:t xml:space="preserve"> Data are filled in table 1</w:t>
      </w:r>
      <w:r w:rsidR="002C38FC" w:rsidRPr="00AD6980">
        <w:rPr>
          <w:rFonts w:asciiTheme="majorBidi" w:hAnsiTheme="majorBidi" w:cstheme="majorBidi"/>
        </w:rPr>
        <w:t xml:space="preserve">: </w:t>
      </w:r>
    </w:p>
    <w:p w:rsidR="002C38FC" w:rsidRPr="00AD6980" w:rsidRDefault="002C38FC" w:rsidP="008D2C5A">
      <w:pPr>
        <w:pStyle w:val="Caption"/>
        <w:keepNext/>
        <w:spacing w:line="276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4" w:name="_Toc367879874"/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Table 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instrText xml:space="preserve"> SEQ Table \* ARABIC </w:instrTex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AD6980">
        <w:rPr>
          <w:rFonts w:asciiTheme="majorBidi" w:hAnsiTheme="majorBidi" w:cstheme="majorBidi"/>
          <w:noProof/>
          <w:color w:val="auto"/>
          <w:sz w:val="22"/>
          <w:szCs w:val="22"/>
        </w:rPr>
        <w:t>1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="008D2C5A" w:rsidRPr="00AD6980">
        <w:rPr>
          <w:rFonts w:asciiTheme="majorBidi" w:hAnsiTheme="majorBidi" w:cstheme="majorBidi"/>
          <w:color w:val="auto"/>
          <w:sz w:val="22"/>
          <w:szCs w:val="22"/>
        </w:rPr>
        <w:t>:</w:t>
      </w:r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 The contents of elements at each step</w:t>
      </w:r>
      <w:bookmarkEnd w:id="4"/>
    </w:p>
    <w:tbl>
      <w:tblPr>
        <w:tblStyle w:val="TableGrid"/>
        <w:tblW w:w="5018" w:type="pct"/>
        <w:jc w:val="center"/>
        <w:tblLook w:val="04A0" w:firstRow="1" w:lastRow="0" w:firstColumn="1" w:lastColumn="0" w:noHBand="0" w:noVBand="1"/>
      </w:tblPr>
      <w:tblGrid>
        <w:gridCol w:w="2525"/>
        <w:gridCol w:w="1199"/>
        <w:gridCol w:w="1199"/>
        <w:gridCol w:w="1645"/>
        <w:gridCol w:w="1645"/>
        <w:gridCol w:w="1397"/>
      </w:tblGrid>
      <w:tr w:rsidR="00706C07" w:rsidRPr="00AD6980" w:rsidTr="00D375E7">
        <w:trPr>
          <w:trHeight w:val="899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Instruction</w:t>
            </w:r>
          </w:p>
        </w:tc>
        <w:tc>
          <w:tcPr>
            <w:tcW w:w="624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Memory</w:t>
            </w:r>
          </w:p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Location</w:t>
            </w:r>
          </w:p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0x1000</w:t>
            </w:r>
          </w:p>
        </w:tc>
        <w:tc>
          <w:tcPr>
            <w:tcW w:w="624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Memory</w:t>
            </w:r>
          </w:p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Location</w:t>
            </w:r>
          </w:p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0x1010</w:t>
            </w:r>
          </w:p>
        </w:tc>
        <w:tc>
          <w:tcPr>
            <w:tcW w:w="856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Accumulator</w:t>
            </w:r>
          </w:p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A</w:t>
            </w:r>
          </w:p>
        </w:tc>
        <w:tc>
          <w:tcPr>
            <w:tcW w:w="856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Accumulator</w:t>
            </w:r>
          </w:p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B</w:t>
            </w:r>
          </w:p>
        </w:tc>
        <w:tc>
          <w:tcPr>
            <w:tcW w:w="728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Index</w:t>
            </w:r>
          </w:p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Register X</w:t>
            </w:r>
          </w:p>
        </w:tc>
      </w:tr>
      <w:tr w:rsidR="00706C07" w:rsidRPr="00AD6980" w:rsidTr="00D375E7">
        <w:trPr>
          <w:trHeight w:val="40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LDAA #$FF</w:t>
            </w:r>
          </w:p>
        </w:tc>
        <w:tc>
          <w:tcPr>
            <w:tcW w:w="624" w:type="pct"/>
            <w:vAlign w:val="center"/>
          </w:tcPr>
          <w:p w:rsidR="00706C07" w:rsidRPr="00AD6980" w:rsidRDefault="002D717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--</w:t>
            </w:r>
          </w:p>
        </w:tc>
        <w:tc>
          <w:tcPr>
            <w:tcW w:w="624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pct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STAA $1000</w:t>
            </w:r>
          </w:p>
        </w:tc>
        <w:tc>
          <w:tcPr>
            <w:tcW w:w="624" w:type="pct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856" w:type="pct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CLRA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2D717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AD6980">
              <w:rPr>
                <w:rFonts w:asciiTheme="majorBidi" w:hAnsiTheme="majorBidi" w:cstheme="majorBidi"/>
              </w:rPr>
              <w:t>uu</w:t>
            </w:r>
            <w:proofErr w:type="spellEnd"/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STAA $1010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00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MOVB $1000,$1010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CB</w:t>
            </w: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LDAB $1010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728" w:type="pct"/>
            <w:shd w:val="clear" w:color="auto" w:fill="BFBFBF" w:themeFill="background1" w:themeFillShade="BF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LDX #$0011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728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11</w:t>
            </w:r>
          </w:p>
        </w:tc>
      </w:tr>
      <w:tr w:rsidR="00706C07" w:rsidRPr="00AD6980" w:rsidTr="00D375E7">
        <w:trPr>
          <w:trHeight w:val="388"/>
          <w:jc w:val="center"/>
        </w:trPr>
        <w:tc>
          <w:tcPr>
            <w:tcW w:w="1313" w:type="pct"/>
            <w:vAlign w:val="center"/>
          </w:tcPr>
          <w:p w:rsidR="00706C07" w:rsidRPr="00AD6980" w:rsidRDefault="00706C07" w:rsidP="008D2C5A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D6980">
              <w:rPr>
                <w:rFonts w:asciiTheme="majorBidi" w:hAnsiTheme="majorBidi" w:cstheme="majorBidi"/>
                <w:b/>
                <w:bCs/>
              </w:rPr>
              <w:t>EXG X,B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624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856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11</w:t>
            </w:r>
          </w:p>
        </w:tc>
        <w:tc>
          <w:tcPr>
            <w:tcW w:w="728" w:type="pct"/>
            <w:vAlign w:val="center"/>
          </w:tcPr>
          <w:p w:rsidR="00706C07" w:rsidRPr="00AD6980" w:rsidRDefault="00EC691F" w:rsidP="008D2C5A">
            <w:pPr>
              <w:spacing w:line="276" w:lineRule="auto"/>
              <w:jc w:val="center"/>
              <w:rPr>
                <w:rFonts w:asciiTheme="majorBidi" w:hAnsiTheme="majorBidi" w:cstheme="majorBidi"/>
              </w:rPr>
            </w:pPr>
            <w:r w:rsidRPr="00AD6980">
              <w:rPr>
                <w:rFonts w:asciiTheme="majorBidi" w:hAnsiTheme="majorBidi" w:cstheme="majorBidi"/>
              </w:rPr>
              <w:t>FFFF</w:t>
            </w:r>
          </w:p>
        </w:tc>
      </w:tr>
    </w:tbl>
    <w:p w:rsidR="002D717F" w:rsidRPr="00AD6980" w:rsidRDefault="002D717F" w:rsidP="008D2C5A">
      <w:pPr>
        <w:rPr>
          <w:rFonts w:asciiTheme="majorBidi" w:hAnsiTheme="majorBidi" w:cstheme="majorBidi"/>
        </w:rPr>
      </w:pPr>
    </w:p>
    <w:p w:rsidR="002C38FC" w:rsidRPr="00AD6980" w:rsidRDefault="00F345EB" w:rsidP="008B50BB">
      <w:pPr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After the first step, at STAA $1000, the memory location is filled,</w:t>
      </w:r>
      <w:r w:rsidR="002C38FC" w:rsidRPr="00AD6980">
        <w:rPr>
          <w:rFonts w:asciiTheme="majorBidi" w:hAnsiTheme="majorBidi" w:cstheme="majorBidi"/>
        </w:rPr>
        <w:t xml:space="preserve"> which indicates storing the contents of </w:t>
      </w:r>
      <w:proofErr w:type="gramStart"/>
      <w:r w:rsidR="002C38FC" w:rsidRPr="00AD6980">
        <w:rPr>
          <w:rFonts w:asciiTheme="majorBidi" w:hAnsiTheme="majorBidi" w:cstheme="majorBidi"/>
        </w:rPr>
        <w:t>A</w:t>
      </w:r>
      <w:proofErr w:type="gramEnd"/>
      <w:r w:rsidR="002C38FC" w:rsidRPr="00AD6980">
        <w:rPr>
          <w:rFonts w:asciiTheme="majorBidi" w:hAnsiTheme="majorBidi" w:cstheme="majorBidi"/>
        </w:rPr>
        <w:t xml:space="preserve"> in location $1000</w:t>
      </w:r>
      <w:r w:rsidR="008D2C5A" w:rsidRPr="00AD6980">
        <w:rPr>
          <w:rFonts w:asciiTheme="majorBidi" w:hAnsiTheme="majorBidi" w:cstheme="majorBidi"/>
        </w:rPr>
        <w:t xml:space="preserve"> as shown in F</w:t>
      </w:r>
      <w:r w:rsidR="00CD2D55" w:rsidRPr="00AD6980">
        <w:rPr>
          <w:rFonts w:asciiTheme="majorBidi" w:hAnsiTheme="majorBidi" w:cstheme="majorBidi"/>
        </w:rPr>
        <w:t>igure 1</w:t>
      </w:r>
      <w:r w:rsidR="002C38FC" w:rsidRPr="00AD6980">
        <w:rPr>
          <w:rFonts w:asciiTheme="majorBidi" w:hAnsiTheme="majorBidi" w:cstheme="majorBidi"/>
        </w:rPr>
        <w:t>.</w:t>
      </w:r>
      <w:r w:rsidR="00CD2D55" w:rsidRPr="00AD6980">
        <w:rPr>
          <w:rFonts w:asciiTheme="majorBidi" w:hAnsiTheme="majorBidi" w:cstheme="majorBidi"/>
        </w:rPr>
        <w:t xml:space="preserve"> </w:t>
      </w:r>
      <w:r w:rsidRPr="00AD6980">
        <w:rPr>
          <w:rFonts w:asciiTheme="majorBidi" w:hAnsiTheme="majorBidi" w:cstheme="majorBidi"/>
        </w:rPr>
        <w:t>Then</w:t>
      </w:r>
      <w:r w:rsidR="00CD2D55" w:rsidRPr="00AD6980">
        <w:rPr>
          <w:rFonts w:asciiTheme="majorBidi" w:hAnsiTheme="majorBidi" w:cstheme="majorBidi"/>
        </w:rPr>
        <w:t xml:space="preserve">, the location $1010 is filled with FF after </w:t>
      </w:r>
      <w:r w:rsidRPr="00AD6980">
        <w:rPr>
          <w:rFonts w:asciiTheme="majorBidi" w:hAnsiTheme="majorBidi" w:cstheme="majorBidi"/>
        </w:rPr>
        <w:t xml:space="preserve">the execution of the </w:t>
      </w:r>
      <w:r w:rsidRPr="00AD6980">
        <w:rPr>
          <w:rFonts w:asciiTheme="majorBidi" w:hAnsiTheme="majorBidi" w:cstheme="majorBidi"/>
        </w:rPr>
        <w:t xml:space="preserve">MOVB $1000,$1010 </w:t>
      </w:r>
      <w:r w:rsidR="00CD2D55" w:rsidRPr="00AD6980">
        <w:rPr>
          <w:rFonts w:asciiTheme="majorBidi" w:hAnsiTheme="majorBidi" w:cstheme="majorBidi"/>
        </w:rPr>
        <w:t>instruction which means moving the contents of $1000 to $1010, the location of $</w:t>
      </w:r>
      <w:r w:rsidR="008D2C5A" w:rsidRPr="00AD6980">
        <w:rPr>
          <w:rFonts w:asciiTheme="majorBidi" w:hAnsiTheme="majorBidi" w:cstheme="majorBidi"/>
        </w:rPr>
        <w:t>1010 is then filled with FF as F</w:t>
      </w:r>
      <w:r w:rsidR="00CD2D55" w:rsidRPr="00AD6980">
        <w:rPr>
          <w:rFonts w:asciiTheme="majorBidi" w:hAnsiTheme="majorBidi" w:cstheme="majorBidi"/>
        </w:rPr>
        <w:t>igure 2 shows.</w:t>
      </w:r>
    </w:p>
    <w:p w:rsidR="00CD2D55" w:rsidRPr="00AD6980" w:rsidRDefault="001E2B69" w:rsidP="008D2C5A">
      <w:pPr>
        <w:keepNext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  <w:noProof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06.75pt;margin-top:221.2pt;width:11.7pt;height:0;flip:x;z-index:251659264" o:connectortype="straight">
            <v:stroke endarrow="block"/>
          </v:shape>
        </w:pict>
      </w:r>
      <w:r w:rsidR="00CD2D55" w:rsidRPr="00AD6980">
        <w:rPr>
          <w:rFonts w:asciiTheme="majorBidi" w:hAnsiTheme="majorBidi" w:cstheme="majorBidi"/>
          <w:noProof/>
        </w:rPr>
        <w:drawing>
          <wp:inline distT="0" distB="0" distL="0" distR="0" wp14:anchorId="51A80D89" wp14:editId="371C1836">
            <wp:extent cx="6153891" cy="3333750"/>
            <wp:effectExtent l="19050" t="0" r="0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267" b="5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474" cy="333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D55" w:rsidRPr="00AD6980" w:rsidRDefault="00CD2D55" w:rsidP="008D2C5A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5" w:name="_Toc367879862"/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Figure 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instrText xml:space="preserve"> SEQ Figure \* ARABIC </w:instrTex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2C755C" w:rsidRPr="00AD6980">
        <w:rPr>
          <w:rFonts w:asciiTheme="majorBidi" w:hAnsiTheme="majorBidi" w:cstheme="majorBidi"/>
          <w:noProof/>
          <w:color w:val="auto"/>
          <w:sz w:val="22"/>
          <w:szCs w:val="22"/>
        </w:rPr>
        <w:t>1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="008D2C5A" w:rsidRPr="00AD6980">
        <w:rPr>
          <w:rFonts w:asciiTheme="majorBidi" w:hAnsiTheme="majorBidi" w:cstheme="majorBidi"/>
          <w:color w:val="auto"/>
          <w:sz w:val="22"/>
          <w:szCs w:val="22"/>
        </w:rPr>
        <w:t>:</w:t>
      </w:r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 Step 2, location $1000 filled</w:t>
      </w:r>
      <w:bookmarkEnd w:id="5"/>
    </w:p>
    <w:p w:rsidR="00CD2D55" w:rsidRPr="00AD6980" w:rsidRDefault="001E2B69" w:rsidP="008D2C5A">
      <w:pPr>
        <w:keepNext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  <w:noProof/>
        </w:rPr>
        <w:pict>
          <v:shape id="_x0000_s1029" type="#_x0000_t32" style="position:absolute;margin-left:306.75pt;margin-top:249pt;width:11.7pt;height:0;flip:x;z-index:251660288" o:connectortype="straight">
            <v:stroke endarrow="block"/>
          </v:shape>
        </w:pict>
      </w:r>
      <w:r w:rsidR="00CD2D55" w:rsidRPr="00AD6980">
        <w:rPr>
          <w:rFonts w:asciiTheme="majorBidi" w:hAnsiTheme="majorBidi" w:cstheme="majorBidi"/>
          <w:noProof/>
        </w:rPr>
        <w:drawing>
          <wp:inline distT="0" distB="0" distL="0" distR="0" wp14:anchorId="4BD9A87B" wp14:editId="782160DB">
            <wp:extent cx="6153150" cy="3295650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8209" b="5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C5A" w:rsidRPr="00AD6980" w:rsidRDefault="00CD2D55" w:rsidP="00F345EB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6" w:name="_Toc367879863"/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Figure 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instrText xml:space="preserve"> SEQ Figure \* ARABIC </w:instrTex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="002C755C" w:rsidRPr="00AD6980">
        <w:rPr>
          <w:rFonts w:asciiTheme="majorBidi" w:hAnsiTheme="majorBidi" w:cstheme="majorBidi"/>
          <w:noProof/>
          <w:color w:val="auto"/>
          <w:sz w:val="22"/>
          <w:szCs w:val="22"/>
        </w:rPr>
        <w:t>2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="008D2C5A" w:rsidRPr="00AD6980">
        <w:rPr>
          <w:rFonts w:asciiTheme="majorBidi" w:hAnsiTheme="majorBidi" w:cstheme="majorBidi"/>
          <w:color w:val="auto"/>
          <w:sz w:val="22"/>
          <w:szCs w:val="22"/>
        </w:rPr>
        <w:t>:</w:t>
      </w:r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 step 5, location $1010 filled</w:t>
      </w:r>
      <w:bookmarkEnd w:id="6"/>
    </w:p>
    <w:p w:rsidR="00CD2D55" w:rsidRPr="00AD6980" w:rsidRDefault="00E02755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T</w:t>
      </w:r>
      <w:r w:rsidR="00CD2D55" w:rsidRPr="00AD6980">
        <w:rPr>
          <w:rFonts w:asciiTheme="majorBidi" w:hAnsiTheme="majorBidi" w:cstheme="majorBidi"/>
        </w:rPr>
        <w:t>he addressing mode of the following instructions</w:t>
      </w:r>
      <w:r w:rsidR="008D2C5A" w:rsidRPr="00AD6980">
        <w:rPr>
          <w:rFonts w:asciiTheme="majorBidi" w:hAnsiTheme="majorBidi" w:cstheme="majorBidi"/>
        </w:rPr>
        <w:t>:</w:t>
      </w:r>
    </w:p>
    <w:p w:rsidR="00CD2D55" w:rsidRPr="00AD6980" w:rsidRDefault="00CD2D55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:rsidR="00CD2D55" w:rsidRPr="00AD6980" w:rsidRDefault="00CD2D55" w:rsidP="00D375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LDAA #$FF</w:t>
      </w:r>
      <w:r w:rsidR="00D375E7" w:rsidRPr="00AD6980">
        <w:rPr>
          <w:rFonts w:asciiTheme="majorBidi" w:hAnsiTheme="majorBidi" w:cstheme="majorBidi"/>
        </w:rPr>
        <w:t xml:space="preserve"> </w:t>
      </w:r>
      <w:r w:rsidR="00D375E7" w:rsidRPr="00AD6980">
        <w:sym w:font="Wingdings" w:char="F0E0"/>
      </w:r>
      <w:r w:rsidR="00D375E7" w:rsidRPr="00AD6980">
        <w:t xml:space="preserve"> </w:t>
      </w:r>
      <w:r w:rsidR="00D375E7" w:rsidRPr="00AD6980">
        <w:rPr>
          <w:rFonts w:asciiTheme="majorBidi" w:hAnsiTheme="majorBidi" w:cstheme="majorBidi"/>
        </w:rPr>
        <w:t xml:space="preserve">Immediate: </w:t>
      </w:r>
      <w:r w:rsidR="00B65242" w:rsidRPr="00AD6980">
        <w:rPr>
          <w:rFonts w:asciiTheme="majorBidi" w:hAnsiTheme="majorBidi" w:cstheme="majorBidi"/>
        </w:rPr>
        <w:t xml:space="preserve"> Loading the accumulator A with $FF</w:t>
      </w:r>
      <w:r w:rsidR="00E02755" w:rsidRPr="00AD6980">
        <w:rPr>
          <w:rFonts w:asciiTheme="majorBidi" w:hAnsiTheme="majorBidi" w:cstheme="majorBidi"/>
        </w:rPr>
        <w:t xml:space="preserve"> </w:t>
      </w:r>
    </w:p>
    <w:p w:rsidR="00D375E7" w:rsidRPr="00AD6980" w:rsidRDefault="00D375E7" w:rsidP="00D375E7">
      <w:pPr>
        <w:pStyle w:val="ListParagraph"/>
        <w:autoSpaceDE w:val="0"/>
        <w:autoSpaceDN w:val="0"/>
        <w:adjustRightInd w:val="0"/>
        <w:spacing w:after="0"/>
        <w:ind w:left="1080"/>
        <w:rPr>
          <w:rFonts w:asciiTheme="majorBidi" w:hAnsiTheme="majorBidi" w:cstheme="majorBidi"/>
        </w:rPr>
      </w:pPr>
    </w:p>
    <w:p w:rsidR="00CD2D55" w:rsidRPr="00AD6980" w:rsidRDefault="00CD2D55" w:rsidP="00B33D0A">
      <w:pPr>
        <w:autoSpaceDE w:val="0"/>
        <w:autoSpaceDN w:val="0"/>
        <w:adjustRightInd w:val="0"/>
        <w:spacing w:after="0"/>
        <w:ind w:left="72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b) CLRA</w:t>
      </w:r>
      <w:r w:rsidR="00D375E7" w:rsidRPr="00AD6980">
        <w:rPr>
          <w:rFonts w:asciiTheme="majorBidi" w:hAnsiTheme="majorBidi" w:cstheme="majorBidi"/>
        </w:rPr>
        <w:t xml:space="preserve"> </w:t>
      </w:r>
      <w:r w:rsidR="00D375E7" w:rsidRPr="00AD6980">
        <w:rPr>
          <w:rFonts w:asciiTheme="majorBidi" w:hAnsiTheme="majorBidi" w:cstheme="majorBidi"/>
        </w:rPr>
        <w:sym w:font="Wingdings" w:char="F0E0"/>
      </w:r>
      <w:r w:rsidR="00D375E7" w:rsidRPr="00AD6980">
        <w:rPr>
          <w:rFonts w:asciiTheme="majorBidi" w:hAnsiTheme="majorBidi" w:cstheme="majorBidi"/>
        </w:rPr>
        <w:t xml:space="preserve"> </w:t>
      </w:r>
      <w:proofErr w:type="gramStart"/>
      <w:r w:rsidR="00D375E7" w:rsidRPr="00AD6980">
        <w:rPr>
          <w:rFonts w:asciiTheme="majorBidi" w:hAnsiTheme="majorBidi" w:cstheme="majorBidi"/>
        </w:rPr>
        <w:t>Inherent</w:t>
      </w:r>
      <w:r w:rsidR="00D375E7" w:rsidRPr="00AD6980">
        <w:rPr>
          <w:rFonts w:asciiTheme="majorBidi" w:hAnsiTheme="majorBidi" w:cstheme="majorBidi"/>
        </w:rPr>
        <w:t xml:space="preserve"> :</w:t>
      </w:r>
      <w:proofErr w:type="gramEnd"/>
      <w:r w:rsidR="00D375E7" w:rsidRPr="00AD6980">
        <w:rPr>
          <w:rFonts w:asciiTheme="majorBidi" w:hAnsiTheme="majorBidi" w:cstheme="majorBidi"/>
        </w:rPr>
        <w:t xml:space="preserve"> C</w:t>
      </w:r>
      <w:r w:rsidR="00B65242" w:rsidRPr="00AD6980">
        <w:rPr>
          <w:rFonts w:asciiTheme="majorBidi" w:hAnsiTheme="majorBidi" w:cstheme="majorBidi"/>
        </w:rPr>
        <w:t>learing accumulator A</w:t>
      </w:r>
      <w:r w:rsidR="00B33D0A" w:rsidRPr="00AD6980">
        <w:rPr>
          <w:rFonts w:asciiTheme="majorBidi" w:hAnsiTheme="majorBidi" w:cstheme="majorBidi"/>
        </w:rPr>
        <w:t xml:space="preserve"> </w:t>
      </w:r>
    </w:p>
    <w:p w:rsidR="00CD2D55" w:rsidRPr="00AD6980" w:rsidRDefault="00CD2D55" w:rsidP="00B33D0A">
      <w:pPr>
        <w:autoSpaceDE w:val="0"/>
        <w:autoSpaceDN w:val="0"/>
        <w:adjustRightInd w:val="0"/>
        <w:spacing w:after="0"/>
        <w:ind w:left="720"/>
        <w:rPr>
          <w:rFonts w:asciiTheme="majorBidi" w:hAnsiTheme="majorBidi" w:cstheme="majorBidi"/>
        </w:rPr>
      </w:pPr>
    </w:p>
    <w:p w:rsidR="00B65242" w:rsidRPr="00AD6980" w:rsidRDefault="00CD2D55" w:rsidP="00B33D0A">
      <w:pPr>
        <w:ind w:left="72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c) LDAB $1000</w:t>
      </w:r>
      <w:r w:rsidR="00D375E7" w:rsidRPr="00AD6980">
        <w:rPr>
          <w:rFonts w:asciiTheme="majorBidi" w:hAnsiTheme="majorBidi" w:cstheme="majorBidi"/>
        </w:rPr>
        <w:t xml:space="preserve"> </w:t>
      </w:r>
      <w:r w:rsidR="00D375E7" w:rsidRPr="00AD6980">
        <w:rPr>
          <w:rFonts w:asciiTheme="majorBidi" w:hAnsiTheme="majorBidi" w:cstheme="majorBidi"/>
        </w:rPr>
        <w:sym w:font="Wingdings" w:char="F0E0"/>
      </w:r>
      <w:r w:rsidR="00D375E7" w:rsidRPr="00AD6980">
        <w:rPr>
          <w:rFonts w:asciiTheme="majorBidi" w:hAnsiTheme="majorBidi" w:cstheme="majorBidi"/>
        </w:rPr>
        <w:t xml:space="preserve"> </w:t>
      </w:r>
      <w:proofErr w:type="gramStart"/>
      <w:r w:rsidR="00D375E7" w:rsidRPr="00AD6980">
        <w:rPr>
          <w:rFonts w:asciiTheme="majorBidi" w:hAnsiTheme="majorBidi" w:cstheme="majorBidi"/>
        </w:rPr>
        <w:t>Extended</w:t>
      </w:r>
      <w:r w:rsidR="00D375E7" w:rsidRPr="00AD6980">
        <w:rPr>
          <w:rFonts w:asciiTheme="majorBidi" w:hAnsiTheme="majorBidi" w:cstheme="majorBidi"/>
        </w:rPr>
        <w:t xml:space="preserve"> :</w:t>
      </w:r>
      <w:proofErr w:type="gramEnd"/>
      <w:r w:rsidR="00D375E7" w:rsidRPr="00AD6980">
        <w:rPr>
          <w:rFonts w:asciiTheme="majorBidi" w:hAnsiTheme="majorBidi" w:cstheme="majorBidi"/>
        </w:rPr>
        <w:t xml:space="preserve"> </w:t>
      </w:r>
      <w:r w:rsidR="00B65242" w:rsidRPr="00AD6980">
        <w:rPr>
          <w:rFonts w:asciiTheme="majorBidi" w:hAnsiTheme="majorBidi" w:cstheme="majorBidi"/>
        </w:rPr>
        <w:t>Load accumulator B with the contents of location $1000</w:t>
      </w:r>
      <w:r w:rsidR="00D375E7" w:rsidRPr="00AD6980">
        <w:rPr>
          <w:rFonts w:asciiTheme="majorBidi" w:hAnsiTheme="majorBidi" w:cstheme="majorBidi"/>
        </w:rPr>
        <w:t xml:space="preserve"> </w:t>
      </w:r>
    </w:p>
    <w:p w:rsidR="00D375E7" w:rsidRPr="00AD6980" w:rsidRDefault="00D375E7" w:rsidP="008D2C5A">
      <w:pPr>
        <w:pStyle w:val="Heading2"/>
        <w:rPr>
          <w:rFonts w:asciiTheme="majorBidi" w:hAnsiTheme="majorBidi"/>
          <w:color w:val="auto"/>
          <w:sz w:val="22"/>
          <w:szCs w:val="22"/>
        </w:rPr>
      </w:pPr>
      <w:bookmarkStart w:id="7" w:name="_Toc367879993"/>
    </w:p>
    <w:p w:rsidR="00B65242" w:rsidRPr="00AD6980" w:rsidRDefault="00B33D0A" w:rsidP="008D2C5A">
      <w:pPr>
        <w:pStyle w:val="Heading2"/>
        <w:rPr>
          <w:rFonts w:asciiTheme="majorBidi" w:hAnsiTheme="majorBidi"/>
          <w:color w:val="auto"/>
          <w:sz w:val="22"/>
          <w:szCs w:val="22"/>
        </w:rPr>
      </w:pPr>
      <w:r w:rsidRPr="00AD6980">
        <w:rPr>
          <w:rFonts w:asciiTheme="majorBidi" w:hAnsiTheme="majorBidi"/>
          <w:color w:val="auto"/>
          <w:sz w:val="22"/>
          <w:szCs w:val="22"/>
        </w:rPr>
        <w:t xml:space="preserve"> </w:t>
      </w:r>
      <w:r w:rsidR="00B65242" w:rsidRPr="00AD6980">
        <w:rPr>
          <w:rFonts w:asciiTheme="majorBidi" w:hAnsiTheme="majorBidi"/>
          <w:color w:val="auto"/>
          <w:sz w:val="22"/>
          <w:szCs w:val="22"/>
        </w:rPr>
        <w:t>Pre-Lab</w:t>
      </w:r>
      <w:r w:rsidRPr="00AD6980">
        <w:rPr>
          <w:rFonts w:asciiTheme="majorBidi" w:hAnsiTheme="majorBidi"/>
          <w:color w:val="auto"/>
          <w:sz w:val="22"/>
          <w:szCs w:val="22"/>
        </w:rPr>
        <w:t>1</w:t>
      </w:r>
      <w:r w:rsidR="00B65242" w:rsidRPr="00AD6980">
        <w:rPr>
          <w:rFonts w:asciiTheme="majorBidi" w:hAnsiTheme="majorBidi"/>
          <w:color w:val="auto"/>
          <w:sz w:val="22"/>
          <w:szCs w:val="22"/>
        </w:rPr>
        <w:t xml:space="preserve"> Questions:</w:t>
      </w:r>
      <w:bookmarkEnd w:id="7"/>
    </w:p>
    <w:p w:rsidR="00B65242" w:rsidRPr="00AD6980" w:rsidRDefault="00B65242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:rsidR="00B65242" w:rsidRPr="00AD6980" w:rsidRDefault="00B33D0A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</w:rPr>
      </w:pPr>
      <w:r w:rsidRPr="00AD6980">
        <w:rPr>
          <w:rFonts w:asciiTheme="majorBidi" w:hAnsiTheme="majorBidi" w:cstheme="majorBidi"/>
          <w:b/>
        </w:rPr>
        <w:t>1. How</w:t>
      </w:r>
      <w:r w:rsidR="00B65242" w:rsidRPr="00AD6980">
        <w:rPr>
          <w:rFonts w:asciiTheme="majorBidi" w:hAnsiTheme="majorBidi" w:cstheme="majorBidi"/>
          <w:b/>
        </w:rPr>
        <w:t xml:space="preserve"> much RAM does your microcontroller have? How much EEPROM and how much</w:t>
      </w:r>
    </w:p>
    <w:p w:rsidR="00B65242" w:rsidRPr="00AD6980" w:rsidRDefault="00B65242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</w:rPr>
      </w:pPr>
      <w:proofErr w:type="gramStart"/>
      <w:r w:rsidRPr="00AD6980">
        <w:rPr>
          <w:rFonts w:asciiTheme="majorBidi" w:hAnsiTheme="majorBidi" w:cstheme="majorBidi"/>
          <w:b/>
        </w:rPr>
        <w:t>Flash?</w:t>
      </w:r>
      <w:proofErr w:type="gramEnd"/>
      <w:r w:rsidRPr="00AD6980">
        <w:rPr>
          <w:rFonts w:asciiTheme="majorBidi" w:hAnsiTheme="majorBidi" w:cstheme="majorBidi"/>
          <w:b/>
        </w:rPr>
        <w:t xml:space="preserve"> Does it have any other kind of memory?</w:t>
      </w:r>
    </w:p>
    <w:p w:rsidR="00B65242" w:rsidRPr="00AD6980" w:rsidRDefault="00B65242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:rsidR="00D83DB3" w:rsidRPr="00AD6980" w:rsidRDefault="00D83DB3" w:rsidP="00B33D0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RAM is 12 K bytes</w:t>
      </w:r>
    </w:p>
    <w:p w:rsidR="00D83DB3" w:rsidRPr="00AD6980" w:rsidRDefault="00D83DB3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EEPROM is 4K bytes</w:t>
      </w:r>
    </w:p>
    <w:p w:rsidR="00D83DB3" w:rsidRPr="00AD6980" w:rsidRDefault="00D83DB3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Flash EEPROM is 256 K bytes</w:t>
      </w:r>
    </w:p>
    <w:p w:rsidR="00D83DB3" w:rsidRPr="00AD6980" w:rsidRDefault="00D83DB3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</w:rPr>
      </w:pPr>
    </w:p>
    <w:p w:rsidR="00D83DB3" w:rsidRPr="00AD6980" w:rsidRDefault="00B65242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</w:rPr>
      </w:pPr>
      <w:r w:rsidRPr="00AD6980">
        <w:rPr>
          <w:rFonts w:asciiTheme="majorBidi" w:hAnsiTheme="majorBidi" w:cstheme="majorBidi"/>
          <w:b/>
        </w:rPr>
        <w:t>2.</w:t>
      </w:r>
      <w:r w:rsidR="00B33D0A" w:rsidRPr="00AD6980">
        <w:rPr>
          <w:rFonts w:asciiTheme="majorBidi" w:hAnsiTheme="majorBidi" w:cstheme="majorBidi"/>
          <w:b/>
        </w:rPr>
        <w:t xml:space="preserve"> </w:t>
      </w:r>
      <w:r w:rsidRPr="00AD6980">
        <w:rPr>
          <w:rFonts w:asciiTheme="majorBidi" w:hAnsiTheme="majorBidi" w:cstheme="majorBidi"/>
          <w:b/>
        </w:rPr>
        <w:t>Draw the memory map of your microcontroller.</w:t>
      </w:r>
    </w:p>
    <w:p w:rsidR="00B33D0A" w:rsidRPr="00AD6980" w:rsidRDefault="00B33D0A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b/>
        </w:rPr>
      </w:pPr>
    </w:p>
    <w:p w:rsidR="002C755C" w:rsidRPr="00AD6980" w:rsidRDefault="002C755C" w:rsidP="008D2C5A">
      <w:pPr>
        <w:keepNext/>
        <w:autoSpaceDE w:val="0"/>
        <w:autoSpaceDN w:val="0"/>
        <w:adjustRightInd w:val="0"/>
        <w:spacing w:after="0"/>
        <w:jc w:val="center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  <w:noProof/>
        </w:rPr>
        <w:drawing>
          <wp:inline distT="0" distB="0" distL="0" distR="0" wp14:anchorId="338D9A29" wp14:editId="5A5FE040">
            <wp:extent cx="1771650" cy="2333625"/>
            <wp:effectExtent l="0" t="0" r="0" b="0"/>
            <wp:docPr id="4" name="Picture 2" descr="fig2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_3.gif"/>
                    <pic:cNvPicPr/>
                  </pic:nvPicPr>
                  <pic:blipFill>
                    <a:blip r:embed="rId13" cstate="print"/>
                    <a:srcRect b="10472"/>
                    <a:stretch>
                      <a:fillRect/>
                    </a:stretch>
                  </pic:blipFill>
                  <pic:spPr>
                    <a:xfrm>
                      <a:off x="0" y="0"/>
                      <a:ext cx="1772730" cy="23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DB3" w:rsidRPr="00AD6980" w:rsidRDefault="002C755C" w:rsidP="008D2C5A">
      <w:pPr>
        <w:pStyle w:val="Caption"/>
        <w:spacing w:line="276" w:lineRule="auto"/>
        <w:jc w:val="center"/>
        <w:rPr>
          <w:rFonts w:asciiTheme="majorBidi" w:hAnsiTheme="majorBidi" w:cstheme="majorBidi"/>
          <w:color w:val="auto"/>
          <w:sz w:val="22"/>
          <w:szCs w:val="22"/>
        </w:rPr>
      </w:pPr>
      <w:bookmarkStart w:id="8" w:name="_Toc367879864"/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Figure 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begin"/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instrText xml:space="preserve"> SEQ Figure \* ARABIC </w:instrTex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separate"/>
      </w:r>
      <w:r w:rsidRPr="00AD6980">
        <w:rPr>
          <w:rFonts w:asciiTheme="majorBidi" w:hAnsiTheme="majorBidi" w:cstheme="majorBidi"/>
          <w:noProof/>
          <w:color w:val="auto"/>
          <w:sz w:val="22"/>
          <w:szCs w:val="22"/>
        </w:rPr>
        <w:t>3</w:t>
      </w:r>
      <w:r w:rsidR="003B679F" w:rsidRPr="00AD6980">
        <w:rPr>
          <w:rFonts w:asciiTheme="majorBidi" w:hAnsiTheme="majorBidi" w:cstheme="majorBidi"/>
          <w:color w:val="auto"/>
          <w:sz w:val="22"/>
          <w:szCs w:val="22"/>
        </w:rPr>
        <w:fldChar w:fldCharType="end"/>
      </w:r>
      <w:r w:rsidR="00B33D0A" w:rsidRPr="00AD6980">
        <w:rPr>
          <w:rFonts w:asciiTheme="majorBidi" w:hAnsiTheme="majorBidi" w:cstheme="majorBidi"/>
          <w:color w:val="auto"/>
          <w:sz w:val="22"/>
          <w:szCs w:val="22"/>
        </w:rPr>
        <w:t>:</w:t>
      </w:r>
      <w:r w:rsidRPr="00AD6980">
        <w:rPr>
          <w:rFonts w:asciiTheme="majorBidi" w:hAnsiTheme="majorBidi" w:cstheme="majorBidi"/>
          <w:color w:val="auto"/>
          <w:sz w:val="22"/>
          <w:szCs w:val="22"/>
        </w:rPr>
        <w:t xml:space="preserve"> Memory map of MC9S12DP256</w:t>
      </w:r>
      <w:bookmarkEnd w:id="8"/>
    </w:p>
    <w:p w:rsidR="00B65242" w:rsidRPr="00AD6980" w:rsidRDefault="00B65242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</w:p>
    <w:p w:rsidR="00B65242" w:rsidRPr="00AD6980" w:rsidRDefault="00B65242" w:rsidP="008D2C5A">
      <w:pPr>
        <w:rPr>
          <w:rFonts w:asciiTheme="majorBidi" w:hAnsiTheme="majorBidi" w:cstheme="majorBidi"/>
          <w:b/>
        </w:rPr>
      </w:pPr>
      <w:r w:rsidRPr="00AD6980">
        <w:rPr>
          <w:rFonts w:asciiTheme="majorBidi" w:hAnsiTheme="majorBidi" w:cstheme="majorBidi"/>
          <w:b/>
        </w:rPr>
        <w:t>3. What registers does your microcontroller have?</w:t>
      </w:r>
    </w:p>
    <w:p w:rsidR="00B33D0A" w:rsidRPr="00AD6980" w:rsidRDefault="00B33D0A" w:rsidP="008D2C5A">
      <w:pPr>
        <w:autoSpaceDE w:val="0"/>
        <w:autoSpaceDN w:val="0"/>
        <w:adjustRightInd w:val="0"/>
        <w:spacing w:after="0"/>
        <w:rPr>
          <w:rFonts w:asciiTheme="majorBidi" w:hAnsiTheme="majorBidi" w:cstheme="majorBidi"/>
        </w:rPr>
        <w:sectPr w:rsidR="00B33D0A" w:rsidRPr="00AD6980" w:rsidSect="00CD2D5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83DB3" w:rsidRPr="00AD6980" w:rsidRDefault="00D83DB3" w:rsidP="00D375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lastRenderedPageBreak/>
        <w:t>8-Bit Accumulators A &amp; B</w:t>
      </w:r>
    </w:p>
    <w:p w:rsidR="00D83DB3" w:rsidRPr="00AD6980" w:rsidRDefault="00D83DB3" w:rsidP="00D375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16-Bit Double Accumulator D</w:t>
      </w:r>
    </w:p>
    <w:p w:rsidR="00D83DB3" w:rsidRPr="00AD6980" w:rsidRDefault="00D83DB3" w:rsidP="00D375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Index register X</w:t>
      </w:r>
    </w:p>
    <w:p w:rsidR="00D83DB3" w:rsidRPr="00AD6980" w:rsidRDefault="00D83DB3" w:rsidP="00D375E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>Index register Y</w:t>
      </w:r>
      <w:r w:rsidR="00AD6980" w:rsidRPr="00AD6980">
        <w:rPr>
          <w:rFonts w:asciiTheme="majorBidi" w:hAnsiTheme="majorBidi" w:cstheme="majorBidi"/>
        </w:rPr>
        <w:t xml:space="preserve"> </w:t>
      </w:r>
    </w:p>
    <w:p w:rsidR="00AD6980" w:rsidRPr="00AD6980" w:rsidRDefault="00AD6980" w:rsidP="00AD69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lastRenderedPageBreak/>
        <w:t>Stack pointer</w:t>
      </w:r>
    </w:p>
    <w:p w:rsidR="00AD6980" w:rsidRPr="00AD6980" w:rsidRDefault="00AD6980" w:rsidP="00AD698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AD6980">
        <w:rPr>
          <w:rFonts w:asciiTheme="majorBidi" w:hAnsiTheme="majorBidi" w:cstheme="majorBidi"/>
        </w:rPr>
        <w:t xml:space="preserve">Program counter </w:t>
      </w:r>
    </w:p>
    <w:p w:rsidR="00AD6980" w:rsidRPr="00D375E7" w:rsidRDefault="00AD6980" w:rsidP="00AD698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  <w:sectPr w:rsidR="00AD6980" w:rsidRPr="00D375E7" w:rsidSect="00B33D0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D6980">
        <w:rPr>
          <w:rFonts w:asciiTheme="majorBidi" w:hAnsiTheme="majorBidi" w:cstheme="majorBidi"/>
        </w:rPr>
        <w:t>Condition Code Register</w:t>
      </w:r>
      <w:r w:rsidRPr="00AD6980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(CCR)</w:t>
      </w:r>
    </w:p>
    <w:p w:rsidR="00AD6980" w:rsidRPr="00AD6980" w:rsidRDefault="00AD6980" w:rsidP="00AD6980">
      <w:pPr>
        <w:autoSpaceDE w:val="0"/>
        <w:autoSpaceDN w:val="0"/>
        <w:adjustRightInd w:val="0"/>
        <w:spacing w:after="0"/>
        <w:rPr>
          <w:rFonts w:asciiTheme="majorBidi" w:hAnsiTheme="majorBidi" w:cstheme="majorBidi"/>
          <w:sz w:val="24"/>
          <w:szCs w:val="24"/>
        </w:rPr>
      </w:pPr>
    </w:p>
    <w:sectPr w:rsidR="00AD6980" w:rsidRPr="00AD6980" w:rsidSect="00AD698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B69" w:rsidRDefault="001E2B69" w:rsidP="00B33D0A">
      <w:pPr>
        <w:spacing w:after="0" w:line="240" w:lineRule="auto"/>
      </w:pPr>
      <w:r>
        <w:separator/>
      </w:r>
    </w:p>
  </w:endnote>
  <w:endnote w:type="continuationSeparator" w:id="0">
    <w:p w:rsidR="001E2B69" w:rsidRDefault="001E2B69" w:rsidP="00B3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B69" w:rsidRDefault="001E2B69" w:rsidP="00B33D0A">
      <w:pPr>
        <w:spacing w:after="0" w:line="240" w:lineRule="auto"/>
      </w:pPr>
      <w:r>
        <w:separator/>
      </w:r>
    </w:p>
  </w:footnote>
  <w:footnote w:type="continuationSeparator" w:id="0">
    <w:p w:rsidR="001E2B69" w:rsidRDefault="001E2B69" w:rsidP="00B33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53B79"/>
    <w:multiLevelType w:val="hybridMultilevel"/>
    <w:tmpl w:val="407AF786"/>
    <w:lvl w:ilvl="0" w:tplc="0720BA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297104"/>
    <w:multiLevelType w:val="hybridMultilevel"/>
    <w:tmpl w:val="BC42D472"/>
    <w:lvl w:ilvl="0" w:tplc="271E28EE">
      <w:start w:val="2"/>
      <w:numFmt w:val="bullet"/>
      <w:lvlText w:val="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16D13"/>
    <w:multiLevelType w:val="hybridMultilevel"/>
    <w:tmpl w:val="8F7A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A511A"/>
    <w:multiLevelType w:val="hybridMultilevel"/>
    <w:tmpl w:val="6ED669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B210F2"/>
    <w:multiLevelType w:val="hybridMultilevel"/>
    <w:tmpl w:val="8536E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6C07"/>
    <w:rsid w:val="00041A1F"/>
    <w:rsid w:val="000B5B8B"/>
    <w:rsid w:val="000E14F6"/>
    <w:rsid w:val="00130F47"/>
    <w:rsid w:val="001E2B69"/>
    <w:rsid w:val="002C38FC"/>
    <w:rsid w:val="002C755C"/>
    <w:rsid w:val="002D717F"/>
    <w:rsid w:val="003B679F"/>
    <w:rsid w:val="00706C07"/>
    <w:rsid w:val="00797EDE"/>
    <w:rsid w:val="00831F90"/>
    <w:rsid w:val="00895414"/>
    <w:rsid w:val="008B50BB"/>
    <w:rsid w:val="008D2C5A"/>
    <w:rsid w:val="00A00053"/>
    <w:rsid w:val="00AD6980"/>
    <w:rsid w:val="00B33D0A"/>
    <w:rsid w:val="00B65242"/>
    <w:rsid w:val="00C22152"/>
    <w:rsid w:val="00C370A4"/>
    <w:rsid w:val="00CD2D55"/>
    <w:rsid w:val="00D375E7"/>
    <w:rsid w:val="00D83DB3"/>
    <w:rsid w:val="00E02755"/>
    <w:rsid w:val="00E12C63"/>
    <w:rsid w:val="00EC691F"/>
    <w:rsid w:val="00F3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4F6"/>
  </w:style>
  <w:style w:type="paragraph" w:styleId="Heading1">
    <w:name w:val="heading 1"/>
    <w:basedOn w:val="Normal"/>
    <w:next w:val="Normal"/>
    <w:link w:val="Heading1Char"/>
    <w:uiPriority w:val="9"/>
    <w:qFormat/>
    <w:rsid w:val="002C75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27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C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7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17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C38F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D2D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75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27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D0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D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33D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33D0A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33D0A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B3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0A"/>
  </w:style>
  <w:style w:type="paragraph" w:styleId="Footer">
    <w:name w:val="footer"/>
    <w:basedOn w:val="Normal"/>
    <w:link w:val="FooterChar"/>
    <w:uiPriority w:val="99"/>
    <w:unhideWhenUsed/>
    <w:rsid w:val="00B33D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://www.kustar.ac.ae/default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27568B-71E7-44BB-A3EE-C3A37383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KUSTAR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2013-09-25T09:47:00Z</dcterms:created>
  <dcterms:modified xsi:type="dcterms:W3CDTF">2015-01-28T08:04:00Z</dcterms:modified>
</cp:coreProperties>
</file>