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FF10" w14:textId="67B15C70" w:rsidR="00D46EE5" w:rsidRDefault="00D46EE5">
      <w:r>
        <w:t xml:space="preserve">Marla </w:t>
      </w:r>
      <w:proofErr w:type="spellStart"/>
      <w:r>
        <w:t>Macadangdang</w:t>
      </w:r>
      <w:proofErr w:type="spellEnd"/>
    </w:p>
    <w:p w14:paraId="1A3419C5" w14:textId="1AF723B4" w:rsidR="00D46EE5" w:rsidRDefault="00D46EE5">
      <w:r>
        <w:t>Pandas HW</w:t>
      </w:r>
    </w:p>
    <w:p w14:paraId="162182AA" w14:textId="1C1CBFCD" w:rsidR="00D46EE5" w:rsidRDefault="00D46EE5">
      <w:r>
        <w:t xml:space="preserve">Heroes of </w:t>
      </w:r>
      <w:proofErr w:type="spellStart"/>
      <w:r>
        <w:t>Pymoli</w:t>
      </w:r>
      <w:proofErr w:type="spellEnd"/>
    </w:p>
    <w:p w14:paraId="15F6DE63" w14:textId="3ABE374F" w:rsidR="00D46EE5" w:rsidRDefault="00D46EE5"/>
    <w:p w14:paraId="2E5CA625" w14:textId="20F99D34" w:rsidR="00D46EE5" w:rsidRDefault="00D46EE5">
      <w:r>
        <w:t>Three Observations:</w:t>
      </w:r>
    </w:p>
    <w:p w14:paraId="23108BA4" w14:textId="77777777" w:rsidR="001B7DF5" w:rsidRDefault="001B7DF5"/>
    <w:p w14:paraId="59DD0361" w14:textId="1D378F19" w:rsidR="00D46EE5" w:rsidRDefault="005A3550" w:rsidP="00D46EE5">
      <w:pPr>
        <w:pStyle w:val="ListParagraph"/>
        <w:numPr>
          <w:ilvl w:val="0"/>
          <w:numId w:val="1"/>
        </w:numPr>
      </w:pPr>
      <w:r>
        <w:t>The Gender</w:t>
      </w:r>
      <w:r w:rsidR="00385817">
        <w:t xml:space="preserve"> Demographic</w:t>
      </w:r>
      <w:r>
        <w:t>s data shows that the</w:t>
      </w:r>
      <w:r w:rsidR="00385817">
        <w:t xml:space="preserve"> vast majority </w:t>
      </w:r>
      <w:r w:rsidR="001B7DF5">
        <w:t>of players are males with a percentage of 84%. Whereas, only 16% were female and other/non-disclosed combined.</w:t>
      </w:r>
    </w:p>
    <w:p w14:paraId="1A71B920" w14:textId="709C5AEB" w:rsidR="001B7DF5" w:rsidRDefault="001B7DF5" w:rsidP="00D46EE5">
      <w:pPr>
        <w:pStyle w:val="ListParagraph"/>
        <w:numPr>
          <w:ilvl w:val="0"/>
          <w:numId w:val="1"/>
        </w:numPr>
      </w:pPr>
      <w:r>
        <w:t xml:space="preserve">Though the average purchase total per person was around $5.00, the total purchase value for males was nearly $2,000 while female and other/non-disclosed purchases only added up to about $400. </w:t>
      </w:r>
    </w:p>
    <w:p w14:paraId="654B9E02" w14:textId="505AC6D5" w:rsidR="001B7DF5" w:rsidRDefault="001B7DF5" w:rsidP="00D46EE5">
      <w:pPr>
        <w:pStyle w:val="ListParagraph"/>
        <w:numPr>
          <w:ilvl w:val="0"/>
          <w:numId w:val="1"/>
        </w:numPr>
      </w:pPr>
      <w:r>
        <w:t xml:space="preserve">When looking at </w:t>
      </w:r>
      <w:r w:rsidR="005A3550">
        <w:t>Purchasing Analysis based on age, players between the ages 20-24 seem to have contributed the most with a $1,114.06 total purchase value. Players between the ages 15-19 follows with</w:t>
      </w:r>
      <w:r w:rsidR="003F2315">
        <w:t xml:space="preserve"> a</w:t>
      </w:r>
      <w:bookmarkStart w:id="0" w:name="_GoBack"/>
      <w:bookmarkEnd w:id="0"/>
      <w:r w:rsidR="005A3550">
        <w:t xml:space="preserve"> $412.89 total purchase value.</w:t>
      </w:r>
    </w:p>
    <w:sectPr w:rsidR="001B7DF5" w:rsidSect="00FA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30C2B"/>
    <w:multiLevelType w:val="hybridMultilevel"/>
    <w:tmpl w:val="DC4C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E5"/>
    <w:rsid w:val="001B7DF5"/>
    <w:rsid w:val="00385817"/>
    <w:rsid w:val="003F2315"/>
    <w:rsid w:val="005A3550"/>
    <w:rsid w:val="00A15FD6"/>
    <w:rsid w:val="00D46EE5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C34DA"/>
  <w15:chartTrackingRefBased/>
  <w15:docId w15:val="{251C262E-F301-B348-8A04-909DF692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2019-09-11T03:55:00Z</dcterms:created>
  <dcterms:modified xsi:type="dcterms:W3CDTF">2019-09-11T17:50:00Z</dcterms:modified>
</cp:coreProperties>
</file>