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CC6" w:rsidRDefault="00507F8B" w:rsidP="00507F8B">
      <w:pPr>
        <w:pStyle w:val="Nadpis1"/>
      </w:pPr>
      <w:r>
        <w:t xml:space="preserve">Cenové funkce </w:t>
      </w:r>
    </w:p>
    <w:p w:rsidR="00507F8B" w:rsidRDefault="00507F8B" w:rsidP="00507F8B"/>
    <w:p w:rsidR="002E3CD7" w:rsidRDefault="00507F8B" w:rsidP="00507F8B">
      <w:r>
        <w:t>Při detekci hran je důležité vytvořit cenovou funkci, kterou jsou ohodnocen každý pixel a přechod mezi jednotlivými pixely (viz obrázek 1). Můžeme tedy mít dvě funkce. Jedn</w:t>
      </w:r>
      <w:r w:rsidR="002E3CD7">
        <w:t>u (na obrázku 1 jako funkce h),</w:t>
      </w:r>
      <w:r>
        <w:t xml:space="preserve"> která přiřazuje hodnotu pixelu podle jeho vlastností a druhou</w:t>
      </w:r>
      <w:r w:rsidR="002E3CD7">
        <w:t xml:space="preserve"> (na obrázku 1 jako funkce f),</w:t>
      </w:r>
      <w:r>
        <w:t xml:space="preserve"> která urči cenu přechodu mezi dvěma pixely.  </w:t>
      </w:r>
      <w:r w:rsidR="002E3CD7">
        <w:t>Výslednou hodnotu (na obrázku 1 jako funkce g) získáme součtem výsledků těchto dvou funkcí.</w:t>
      </w:r>
      <w:r w:rsidR="005F2057">
        <w:t xml:space="preserve"> Pokud se do požadovaného pixelu můžeme dostat z více předchozích pixelů je jako předchůdce zvolen ten s nejmenší hodnotou výsledné cenové funkce g. V naší aplikace jsou využity tyto 4 způsoby u</w:t>
      </w:r>
      <w:r w:rsidR="007E4329">
        <w:t>rčení ceny přechodů mezi pixely:</w:t>
      </w:r>
    </w:p>
    <w:p w:rsidR="005F2057" w:rsidRDefault="000D42E9" w:rsidP="00507F8B">
      <w:r>
        <w:rPr>
          <w:noProof/>
          <w:lang w:eastAsia="cs-CZ"/>
        </w:rPr>
        <w:drawing>
          <wp:anchor distT="0" distB="0" distL="114300" distR="114300" simplePos="0" relativeHeight="251658240" behindDoc="1" locked="0" layoutInCell="1" allowOverlap="1" wp14:anchorId="6153B20E" wp14:editId="62E2AA1C">
            <wp:simplePos x="0" y="0"/>
            <wp:positionH relativeFrom="margin">
              <wp:align>center</wp:align>
            </wp:positionH>
            <wp:positionV relativeFrom="paragraph">
              <wp:posOffset>119380</wp:posOffset>
            </wp:positionV>
            <wp:extent cx="2210108" cy="2753109"/>
            <wp:effectExtent l="0" t="0" r="0" b="9525"/>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ovaFce.png"/>
                    <pic:cNvPicPr/>
                  </pic:nvPicPr>
                  <pic:blipFill>
                    <a:blip r:embed="rId4">
                      <a:extLst>
                        <a:ext uri="{28A0092B-C50C-407E-A947-70E740481C1C}">
                          <a14:useLocalDpi xmlns:a14="http://schemas.microsoft.com/office/drawing/2010/main" val="0"/>
                        </a:ext>
                      </a:extLst>
                    </a:blip>
                    <a:stretch>
                      <a:fillRect/>
                    </a:stretch>
                  </pic:blipFill>
                  <pic:spPr>
                    <a:xfrm>
                      <a:off x="0" y="0"/>
                      <a:ext cx="2210108" cy="2753109"/>
                    </a:xfrm>
                    <a:prstGeom prst="rect">
                      <a:avLst/>
                    </a:prstGeom>
                  </pic:spPr>
                </pic:pic>
              </a:graphicData>
            </a:graphic>
            <wp14:sizeRelH relativeFrom="page">
              <wp14:pctWidth>0</wp14:pctWidth>
            </wp14:sizeRelH>
            <wp14:sizeRelV relativeFrom="page">
              <wp14:pctHeight>0</wp14:pctHeight>
            </wp14:sizeRelV>
          </wp:anchor>
        </w:drawing>
      </w:r>
    </w:p>
    <w:p w:rsidR="002E3CD7" w:rsidRDefault="002E3CD7" w:rsidP="00507F8B"/>
    <w:p w:rsidR="00507F8B" w:rsidRDefault="000D42E9" w:rsidP="00507F8B">
      <w:r>
        <w:rPr>
          <w:noProof/>
        </w:rPr>
        <mc:AlternateContent>
          <mc:Choice Requires="wps">
            <w:drawing>
              <wp:anchor distT="0" distB="0" distL="114300" distR="114300" simplePos="0" relativeHeight="251660288" behindDoc="1" locked="0" layoutInCell="1" allowOverlap="1" wp14:anchorId="70C947F2" wp14:editId="74DA0692">
                <wp:simplePos x="0" y="0"/>
                <wp:positionH relativeFrom="column">
                  <wp:posOffset>2213610</wp:posOffset>
                </wp:positionH>
                <wp:positionV relativeFrom="paragraph">
                  <wp:posOffset>2014855</wp:posOffset>
                </wp:positionV>
                <wp:extent cx="2209800" cy="635"/>
                <wp:effectExtent l="0" t="0" r="0" b="0"/>
                <wp:wrapNone/>
                <wp:docPr id="2" name="Textové pole 2"/>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a:effectLst/>
                      </wps:spPr>
                      <wps:txbx>
                        <w:txbxContent>
                          <w:p w:rsidR="000D42E9" w:rsidRPr="000C26FF" w:rsidRDefault="000D42E9" w:rsidP="000D42E9">
                            <w:pPr>
                              <w:pStyle w:val="Titulek"/>
                              <w:rPr>
                                <w:noProof/>
                              </w:rPr>
                            </w:pPr>
                            <w:r>
                              <w:t xml:space="preserve">Obrázek </w:t>
                            </w:r>
                            <w:fldSimple w:instr=" SEQ Obrázek \* ARABIC ">
                              <w:r>
                                <w:rPr>
                                  <w:noProof/>
                                </w:rPr>
                                <w:t>1</w:t>
                              </w:r>
                            </w:fldSimple>
                            <w:r>
                              <w:t>: cenové funkce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C947F2" id="_x0000_t202" coordsize="21600,21600" o:spt="202" path="m,l,21600r21600,l21600,xe">
                <v:stroke joinstyle="miter"/>
                <v:path gradientshapeok="t" o:connecttype="rect"/>
              </v:shapetype>
              <v:shape id="Textové pole 2" o:spid="_x0000_s1026" type="#_x0000_t202" style="position:absolute;margin-left:174.3pt;margin-top:158.65pt;width:17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" stroked="f">
                <v:textbox style="mso-fit-shape-to-text:t" inset="0,0,0,0">
                  <w:txbxContent>
                    <w:p w:rsidR="000D42E9" w:rsidRPr="000C26FF" w:rsidRDefault="000D42E9" w:rsidP="000D42E9">
                      <w:pPr>
                        <w:pStyle w:val="Titulek"/>
                        <w:rPr>
                          <w:noProof/>
                        </w:rPr>
                      </w:pPr>
                      <w:r>
                        <w:t xml:space="preserve">Obrázek </w:t>
                      </w:r>
                      <w:fldSimple w:instr=" SEQ Obrázek \* ARABIC ">
                        <w:r>
                          <w:rPr>
                            <w:noProof/>
                          </w:rPr>
                          <w:t>1</w:t>
                        </w:r>
                      </w:fldSimple>
                      <w:r>
                        <w:t>: cenové funkce</w:t>
                      </w:r>
                    </w:p>
                  </w:txbxContent>
                </v:textbox>
              </v:shape>
            </w:pict>
          </mc:Fallback>
        </mc:AlternateContent>
      </w:r>
      <w:r w:rsidR="002E3CD7">
        <w:t xml:space="preserve"> </w:t>
      </w:r>
    </w:p>
    <w:p w:rsidR="000D42E9" w:rsidRDefault="000D42E9" w:rsidP="00507F8B"/>
    <w:p w:rsidR="000D42E9" w:rsidRDefault="000D42E9" w:rsidP="00507F8B"/>
    <w:p w:rsidR="000D42E9" w:rsidRDefault="000D42E9" w:rsidP="00507F8B"/>
    <w:p w:rsidR="000D42E9" w:rsidRDefault="000D42E9" w:rsidP="00507F8B"/>
    <w:p w:rsidR="000D42E9" w:rsidRDefault="000D42E9" w:rsidP="00507F8B"/>
    <w:p w:rsidR="000D42E9" w:rsidRDefault="000D42E9" w:rsidP="00507F8B"/>
    <w:p w:rsidR="000D42E9" w:rsidRDefault="000D42E9" w:rsidP="00507F8B"/>
    <w:p w:rsidR="000D42E9" w:rsidRDefault="000D42E9" w:rsidP="00507F8B"/>
    <w:p w:rsidR="000D42E9" w:rsidRDefault="000D42E9" w:rsidP="00507F8B"/>
    <w:p w:rsidR="000D42E9" w:rsidRDefault="000D42E9" w:rsidP="000D42E9">
      <w:pPr>
        <w:pStyle w:val="Nadpis2"/>
      </w:pPr>
      <w:r>
        <w:t>Rozdíl RGB složek pixelů</w:t>
      </w:r>
    </w:p>
    <w:p w:rsidR="000D42E9" w:rsidRDefault="000D42E9" w:rsidP="000D42E9">
      <w:r>
        <w:t>Tato cenová funkce je vypočtena na základě rozdílnosti jednotlivých barevných složek dvou pixelů. Cenová hodnota samostatného pixelu je tvořena součtem cen všech předchozích přechodů, které vedly do daného pixelu. Hodnota počátečního pixelu detekce hrany je 0.</w:t>
      </w:r>
    </w:p>
    <w:p w:rsidR="00450325" w:rsidRDefault="00450325" w:rsidP="000D42E9"/>
    <w:p w:rsidR="00450325" w:rsidRDefault="00450325" w:rsidP="00450325">
      <w:pPr>
        <w:pStyle w:val="Nadpis2"/>
      </w:pPr>
      <w:r>
        <w:t xml:space="preserve">Rozdíl </w:t>
      </w:r>
      <w:r>
        <w:t>CMYK</w:t>
      </w:r>
      <w:r>
        <w:t xml:space="preserve"> složek pixelů</w:t>
      </w:r>
    </w:p>
    <w:p w:rsidR="00450325" w:rsidRDefault="00450325" w:rsidP="00450325">
      <w:r>
        <w:t>Každý pixel je nejprve převeden do barevného</w:t>
      </w:r>
      <w:r w:rsidR="006C392E">
        <w:t xml:space="preserve"> modelu CMYK. Následné je spočítán rozdíl každé barevné složky. Hodnota přechodu je pak tvořena součtem všech rozdílů barevných složek.</w:t>
      </w:r>
      <w:r>
        <w:t xml:space="preserve"> </w:t>
      </w:r>
      <w:r w:rsidR="006C392E">
        <w:t>Stejně jako u předchozí funkce je cenová hodnota</w:t>
      </w:r>
      <w:r>
        <w:t xml:space="preserve"> pixelu tvořena součtem cen všech předchozích přechodů, které vedly do daného pixelu. Hodnota počátečního pixelu </w:t>
      </w:r>
      <w:r w:rsidR="006C392E">
        <w:t>j</w:t>
      </w:r>
      <w:r>
        <w:t>e</w:t>
      </w:r>
      <w:r w:rsidR="006C392E">
        <w:t xml:space="preserve"> taktéž 0</w:t>
      </w:r>
      <w:r>
        <w:t>.</w:t>
      </w:r>
    </w:p>
    <w:p w:rsidR="00F15AA4" w:rsidRDefault="00F15AA4" w:rsidP="00450325"/>
    <w:p w:rsidR="00F15AA4" w:rsidRDefault="00F15AA4" w:rsidP="00F15AA4">
      <w:pPr>
        <w:pStyle w:val="Nadpis2"/>
      </w:pPr>
      <w:r>
        <w:t>Převod odstínů šedé</w:t>
      </w:r>
    </w:p>
    <w:p w:rsidR="00F15AA4" w:rsidRPr="00F15AA4" w:rsidRDefault="00F15AA4" w:rsidP="00F15AA4">
      <w:r>
        <w:t>Hodnota přechodu je spočítána tak, že se nejprve vypočte hodnota šedé barvy, kterou by měl daný pixel při převodu na odstíny šedé a spočítá se rozdíl těchto hodnot mezi dvěma pixely.</w:t>
      </w:r>
      <w:r w:rsidR="00501893">
        <w:t xml:space="preserve"> Hodnotu </w:t>
      </w:r>
      <w:r w:rsidR="00501893">
        <w:lastRenderedPageBreak/>
        <w:t>pixelů tvoří součet všech předchozích cen hran, které vedly do tohoto pixelu. Hodnota počátečního pixelu je stejně jako u předchozích dvou funkcí nulová.</w:t>
      </w:r>
      <w:bookmarkStart w:id="0" w:name="_GoBack"/>
      <w:bookmarkEnd w:id="0"/>
    </w:p>
    <w:p w:rsidR="00F15AA4" w:rsidRPr="000D42E9" w:rsidRDefault="00F15AA4" w:rsidP="00450325"/>
    <w:p w:rsidR="00450325" w:rsidRPr="000D42E9" w:rsidRDefault="00450325" w:rsidP="000D42E9"/>
    <w:sectPr w:rsidR="00450325" w:rsidRPr="000D42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8B"/>
    <w:rsid w:val="000451AE"/>
    <w:rsid w:val="00067E82"/>
    <w:rsid w:val="000A3250"/>
    <w:rsid w:val="000D42E9"/>
    <w:rsid w:val="00143B02"/>
    <w:rsid w:val="001A6F8E"/>
    <w:rsid w:val="001D5EA1"/>
    <w:rsid w:val="001E3E4E"/>
    <w:rsid w:val="00210E7D"/>
    <w:rsid w:val="00213E6D"/>
    <w:rsid w:val="002467ED"/>
    <w:rsid w:val="00252FEC"/>
    <w:rsid w:val="00253E7C"/>
    <w:rsid w:val="00272ABF"/>
    <w:rsid w:val="0028141E"/>
    <w:rsid w:val="00284847"/>
    <w:rsid w:val="002C7E84"/>
    <w:rsid w:val="002D03EB"/>
    <w:rsid w:val="002E3CD7"/>
    <w:rsid w:val="002F26E5"/>
    <w:rsid w:val="003034AE"/>
    <w:rsid w:val="00304BCF"/>
    <w:rsid w:val="003261DE"/>
    <w:rsid w:val="003A61DC"/>
    <w:rsid w:val="004332ED"/>
    <w:rsid w:val="00441086"/>
    <w:rsid w:val="00450325"/>
    <w:rsid w:val="00457E87"/>
    <w:rsid w:val="004863E9"/>
    <w:rsid w:val="004A0792"/>
    <w:rsid w:val="004D2B3B"/>
    <w:rsid w:val="00501893"/>
    <w:rsid w:val="00507F8B"/>
    <w:rsid w:val="005156DA"/>
    <w:rsid w:val="005233B1"/>
    <w:rsid w:val="00524C9A"/>
    <w:rsid w:val="00551EF2"/>
    <w:rsid w:val="00565016"/>
    <w:rsid w:val="00584FE6"/>
    <w:rsid w:val="005B3DB6"/>
    <w:rsid w:val="005B49DC"/>
    <w:rsid w:val="005F2057"/>
    <w:rsid w:val="00645875"/>
    <w:rsid w:val="006755B9"/>
    <w:rsid w:val="00681FF8"/>
    <w:rsid w:val="006B6C16"/>
    <w:rsid w:val="006C392E"/>
    <w:rsid w:val="007042D1"/>
    <w:rsid w:val="007777B1"/>
    <w:rsid w:val="007C1BDB"/>
    <w:rsid w:val="007E4329"/>
    <w:rsid w:val="00845BB5"/>
    <w:rsid w:val="00880CC6"/>
    <w:rsid w:val="008F6EEB"/>
    <w:rsid w:val="00951A76"/>
    <w:rsid w:val="009A672E"/>
    <w:rsid w:val="009D1113"/>
    <w:rsid w:val="009D3F1F"/>
    <w:rsid w:val="00AA6869"/>
    <w:rsid w:val="00AF7DDE"/>
    <w:rsid w:val="00B41A8C"/>
    <w:rsid w:val="00BD7FB9"/>
    <w:rsid w:val="00C10C83"/>
    <w:rsid w:val="00C35259"/>
    <w:rsid w:val="00C43C3D"/>
    <w:rsid w:val="00D0025D"/>
    <w:rsid w:val="00D17CD5"/>
    <w:rsid w:val="00D86733"/>
    <w:rsid w:val="00E27578"/>
    <w:rsid w:val="00E3158F"/>
    <w:rsid w:val="00EE681D"/>
    <w:rsid w:val="00F06D65"/>
    <w:rsid w:val="00F15AA4"/>
    <w:rsid w:val="00FE24C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58144-561B-4000-9C15-2F6120671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507F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0D42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07F8B"/>
    <w:rPr>
      <w:rFonts w:asciiTheme="majorHAnsi" w:eastAsiaTheme="majorEastAsia" w:hAnsiTheme="majorHAnsi" w:cstheme="majorBidi"/>
      <w:color w:val="2E74B5" w:themeColor="accent1" w:themeShade="BF"/>
      <w:sz w:val="32"/>
      <w:szCs w:val="32"/>
    </w:rPr>
  </w:style>
  <w:style w:type="paragraph" w:styleId="Titulek">
    <w:name w:val="caption"/>
    <w:basedOn w:val="Normln"/>
    <w:next w:val="Normln"/>
    <w:uiPriority w:val="35"/>
    <w:unhideWhenUsed/>
    <w:qFormat/>
    <w:rsid w:val="000D42E9"/>
    <w:pPr>
      <w:spacing w:after="200" w:line="240" w:lineRule="auto"/>
    </w:pPr>
    <w:rPr>
      <w:i/>
      <w:iCs/>
      <w:color w:val="44546A" w:themeColor="text2"/>
      <w:sz w:val="18"/>
      <w:szCs w:val="18"/>
    </w:rPr>
  </w:style>
  <w:style w:type="character" w:customStyle="1" w:styleId="Nadpis2Char">
    <w:name w:val="Nadpis 2 Char"/>
    <w:basedOn w:val="Standardnpsmoodstavce"/>
    <w:link w:val="Nadpis2"/>
    <w:uiPriority w:val="9"/>
    <w:rsid w:val="000D42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250</Words>
  <Characters>1475</Characters>
  <Application>Microsoft Office Word</Application>
  <DocSecurity>0</DocSecurity>
  <Lines>12</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dc:creator>
  <cp:keywords/>
  <dc:description/>
  <cp:lastModifiedBy>Jan B</cp:lastModifiedBy>
  <cp:revision>7</cp:revision>
  <dcterms:created xsi:type="dcterms:W3CDTF">2014-05-08T19:02:00Z</dcterms:created>
  <dcterms:modified xsi:type="dcterms:W3CDTF">2014-05-08T19:38:00Z</dcterms:modified>
</cp:coreProperties>
</file>