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C56" w:rsidRPr="008C4556" w:rsidRDefault="00056C56" w:rsidP="00056C56">
      <w:pPr>
        <w:spacing w:line="240" w:lineRule="auto"/>
        <w:jc w:val="center"/>
        <w:rPr>
          <w:b/>
        </w:rPr>
      </w:pPr>
      <w:r w:rsidRPr="008C4556">
        <w:rPr>
          <w:b/>
        </w:rPr>
        <w:t>Natural Language Processing on SMS and Spam Filtering</w:t>
      </w:r>
    </w:p>
    <w:p w:rsidR="00056C56" w:rsidRPr="008C4556" w:rsidRDefault="00056C56" w:rsidP="00056C56">
      <w:pPr>
        <w:spacing w:line="240" w:lineRule="auto"/>
        <w:jc w:val="center"/>
        <w:rPr>
          <w:b/>
        </w:rPr>
      </w:pPr>
    </w:p>
    <w:p w:rsidR="00056C56" w:rsidRPr="008C4556" w:rsidRDefault="00056C56" w:rsidP="00056C56">
      <w:pPr>
        <w:spacing w:line="240" w:lineRule="auto"/>
        <w:jc w:val="center"/>
        <w:rPr>
          <w:b/>
        </w:rPr>
      </w:pPr>
    </w:p>
    <w:p w:rsidR="00056C56" w:rsidRPr="008C4556" w:rsidRDefault="00056C56" w:rsidP="00056C56">
      <w:pPr>
        <w:spacing w:line="240" w:lineRule="auto"/>
        <w:jc w:val="center"/>
      </w:pPr>
      <w:r w:rsidRPr="008C4556">
        <w:t>Matthew Afsahi</w:t>
      </w:r>
    </w:p>
    <w:p w:rsidR="00056C56" w:rsidRPr="008C4556" w:rsidRDefault="00056C56" w:rsidP="00056C56">
      <w:pPr>
        <w:spacing w:line="240" w:lineRule="auto"/>
        <w:jc w:val="center"/>
      </w:pPr>
      <w:r w:rsidRPr="008C4556">
        <w:t>Informatics and Analytics, UNCG</w:t>
      </w:r>
    </w:p>
    <w:p w:rsidR="00056C56" w:rsidRPr="008C4556" w:rsidRDefault="00056C56" w:rsidP="00056C56">
      <w:pPr>
        <w:spacing w:line="240" w:lineRule="auto"/>
        <w:jc w:val="center"/>
      </w:pPr>
      <w:r w:rsidRPr="008C4556">
        <w:t>IAF 603</w:t>
      </w:r>
    </w:p>
    <w:p w:rsidR="00056C56" w:rsidRPr="008C4556" w:rsidRDefault="00056C56" w:rsidP="00056C56">
      <w:pPr>
        <w:spacing w:line="240" w:lineRule="auto"/>
        <w:jc w:val="center"/>
        <w:rPr>
          <w:shd w:val="clear" w:color="auto" w:fill="FFFFFF"/>
        </w:rPr>
      </w:pPr>
      <w:r w:rsidRPr="008C4556">
        <w:rPr>
          <w:shd w:val="clear" w:color="auto" w:fill="FFFFFF"/>
        </w:rPr>
        <w:t> Dr. Lixin Fu </w:t>
      </w:r>
    </w:p>
    <w:p w:rsidR="00056C56" w:rsidRPr="008C4556" w:rsidRDefault="00056C56" w:rsidP="00056C56">
      <w:pPr>
        <w:spacing w:line="240" w:lineRule="auto"/>
        <w:jc w:val="center"/>
        <w:rPr>
          <w:shd w:val="clear" w:color="auto" w:fill="FFFFFF"/>
        </w:rPr>
      </w:pPr>
      <w:r w:rsidRPr="008C4556">
        <w:rPr>
          <w:shd w:val="clear" w:color="auto" w:fill="FFFFFF"/>
        </w:rPr>
        <w:t>November, 14</w:t>
      </w:r>
      <w:r w:rsidRPr="008C4556">
        <w:rPr>
          <w:shd w:val="clear" w:color="auto" w:fill="FFFFFF"/>
        </w:rPr>
        <w:t>, 2020</w:t>
      </w: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056C56">
      <w:pPr>
        <w:spacing w:line="240" w:lineRule="auto"/>
        <w:jc w:val="center"/>
        <w:rPr>
          <w:shd w:val="clear" w:color="auto" w:fill="FFFFFF"/>
        </w:rPr>
      </w:pPr>
    </w:p>
    <w:p w:rsidR="00E55A83" w:rsidRPr="008C4556" w:rsidRDefault="00E55A83" w:rsidP="00E55A83">
      <w:pPr>
        <w:spacing w:line="240" w:lineRule="auto"/>
        <w:jc w:val="center"/>
        <w:rPr>
          <w:b/>
        </w:rPr>
      </w:pPr>
      <w:r w:rsidRPr="008C4556">
        <w:rPr>
          <w:b/>
        </w:rPr>
        <w:lastRenderedPageBreak/>
        <w:t xml:space="preserve">Abstract </w:t>
      </w:r>
    </w:p>
    <w:p w:rsidR="00E55A83" w:rsidRPr="008C4556" w:rsidRDefault="00E55A83" w:rsidP="00E55A83">
      <w:pPr>
        <w:spacing w:line="240" w:lineRule="auto"/>
        <w:rPr>
          <w:shd w:val="clear" w:color="auto" w:fill="FFFFFF"/>
        </w:rPr>
      </w:pPr>
    </w:p>
    <w:p w:rsidR="00720A7C" w:rsidRPr="008C4556" w:rsidRDefault="00720A7C" w:rsidP="00720A7C">
      <w:pPr>
        <w:spacing w:line="240" w:lineRule="auto"/>
      </w:pPr>
      <w:r w:rsidRPr="008C4556">
        <w:t xml:space="preserve">This paper </w:t>
      </w:r>
      <w:r w:rsidRPr="008C4556">
        <w:t>discuss</w:t>
      </w:r>
      <w:r w:rsidRPr="008C4556">
        <w:t>es</w:t>
      </w:r>
      <w:r w:rsidRPr="008C4556">
        <w:t xml:space="preserve"> the basic of Natural language Processing, which is combination of machine learning technics with the text and also using statistics and math to format the data which how the machi</w:t>
      </w:r>
      <w:r w:rsidRPr="008C4556">
        <w:t>ne learning algorithms can use. T</w:t>
      </w:r>
      <w:r w:rsidRPr="008C4556">
        <w:t>his project</w:t>
      </w:r>
      <w:r w:rsidRPr="008C4556">
        <w:t xml:space="preserve"> aims to predict the Spam texts and </w:t>
      </w:r>
      <w:r w:rsidR="009D63C9" w:rsidRPr="008C4556">
        <w:t>Spam messages</w:t>
      </w:r>
      <w:r w:rsidRPr="008C4556">
        <w:t xml:space="preserve"> wi</w:t>
      </w:r>
      <w:r w:rsidR="008411CD" w:rsidRPr="008C4556">
        <w:t>th Spark big data engine</w:t>
      </w:r>
      <w:r w:rsidRPr="008C4556">
        <w:t xml:space="preserve"> using</w:t>
      </w:r>
      <w:r w:rsidR="008411CD" w:rsidRPr="008C4556">
        <w:t xml:space="preserve"> p</w:t>
      </w:r>
      <w:r w:rsidRPr="008C4556">
        <w:t>yspark data frames te</w:t>
      </w:r>
      <w:r w:rsidR="008411CD" w:rsidRPr="008C4556">
        <w:t>chnics</w:t>
      </w:r>
      <w:r w:rsidRPr="008C4556">
        <w:t xml:space="preserve">. </w:t>
      </w:r>
    </w:p>
    <w:p w:rsidR="008D51B2" w:rsidRPr="008C4556" w:rsidRDefault="008D51B2" w:rsidP="00720A7C">
      <w:pPr>
        <w:spacing w:line="240" w:lineRule="auto"/>
      </w:pPr>
    </w:p>
    <w:p w:rsidR="008D51B2" w:rsidRPr="008C4556" w:rsidRDefault="008D51B2" w:rsidP="008D51B2">
      <w:pPr>
        <w:spacing w:line="240" w:lineRule="auto"/>
        <w:jc w:val="center"/>
        <w:rPr>
          <w:b/>
        </w:rPr>
      </w:pPr>
      <w:r w:rsidRPr="008C4556">
        <w:rPr>
          <w:b/>
        </w:rPr>
        <w:t>Dataset</w:t>
      </w:r>
    </w:p>
    <w:p w:rsidR="008D51B2" w:rsidRPr="008C4556" w:rsidRDefault="008D51B2" w:rsidP="008D51B2">
      <w:pPr>
        <w:spacing w:line="240" w:lineRule="auto"/>
        <w:ind w:firstLine="720"/>
      </w:pPr>
      <w:r w:rsidRPr="008C4556">
        <w:t>The SMS Spam Collection is a public set of SMS labeled messages that have been collected for mobile phone spam research.</w:t>
      </w:r>
      <w:r w:rsidRPr="008C4556">
        <w:t xml:space="preserve"> </w:t>
      </w:r>
      <w:r w:rsidRPr="008C4556">
        <w:t xml:space="preserve"> A collection of 425 SMS spam messages was manually extracted from the </w:t>
      </w:r>
      <w:r w:rsidR="008C4556" w:rsidRPr="008C4556">
        <w:t>Grumble text</w:t>
      </w:r>
      <w:r w:rsidRPr="008C4556">
        <w:t xml:space="preserve">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w:t>
      </w:r>
      <w:r w:rsidRPr="008C4556">
        <w:t xml:space="preserve"> </w:t>
      </w:r>
      <w:r w:rsidRPr="008C4556">
        <w:t> 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w:t>
      </w:r>
      <w:r w:rsidRPr="008C4556">
        <w:t xml:space="preserve"> </w:t>
      </w:r>
    </w:p>
    <w:p w:rsidR="008D51B2" w:rsidRPr="008C4556" w:rsidRDefault="008D51B2" w:rsidP="008C4556">
      <w:pPr>
        <w:pStyle w:val="small-heading"/>
        <w:jc w:val="center"/>
      </w:pPr>
      <w:r w:rsidRPr="008C4556">
        <w:rPr>
          <w:b/>
          <w:bCs/>
        </w:rPr>
        <w:t>Attribute Information</w:t>
      </w:r>
    </w:p>
    <w:p w:rsidR="004252CC" w:rsidRPr="008C4556" w:rsidRDefault="004252CC" w:rsidP="004252CC">
      <w:pPr>
        <w:pStyle w:val="Normal1"/>
      </w:pPr>
      <w:r w:rsidRPr="008C4556">
        <w:t xml:space="preserve">The collection is composed by just one text file, where each line has the correct class followed by the raw message. We offer some examples bellow: </w:t>
      </w:r>
      <w:r w:rsidRPr="008C4556">
        <w:br/>
      </w:r>
      <w:r w:rsidRPr="008C4556">
        <w:br/>
        <w:t>ham what you doing? How are you?</w:t>
      </w:r>
      <w:r w:rsidRPr="008C4556">
        <w:br/>
        <w:t>ham Ok lar... Joking wif u oni...</w:t>
      </w:r>
      <w:r w:rsidRPr="008C4556">
        <w:br/>
        <w:t>ham dun say so early hor... U c already then say...</w:t>
      </w:r>
      <w:r w:rsidRPr="008C4556">
        <w:br/>
        <w:t>ham MY NO. IN LUTON 0125698789 RING ME IF UR AROUND! H*</w:t>
      </w:r>
      <w:r w:rsidRPr="008C4556">
        <w:br/>
        <w:t>ham Siva is in hostel aha:-.</w:t>
      </w:r>
      <w:r w:rsidRPr="008C4556">
        <w:br/>
        <w:t>ham Cos i was out shopping wif darren jus now n i called him 2 ask wat present he wan lor. Then he started guessing who i was wif n he finally guessed darren lor.</w:t>
      </w:r>
      <w:r w:rsidRPr="008C4556">
        <w:br/>
        <w:t>spam FreeMsg: Txt: CALL to No: 86888 &amp; claim your reward of 3 hours talk time to use from your phone now! ubscribe6GBP/ mnth inc 3hrs 16 stop?txtStop</w:t>
      </w:r>
      <w:r w:rsidRPr="008C4556">
        <w:br/>
        <w:t>spam Sunshine Quiz! Win a super Sony DVD recorder if you canname the capital of Australia? Text MQUIZ to 82277. B</w:t>
      </w:r>
      <w:r w:rsidRPr="008C4556">
        <w:br/>
        <w:t>spam URGENT! Your Mobile No 07808726822 was awarded a L2,000 Bonus Caller Prize on 02/09/03! This is our 2nd attempt to contact YOU! Call 0871-872-9758 BOX95QU</w:t>
      </w:r>
      <w:r w:rsidRPr="008C4556">
        <w:br/>
      </w:r>
      <w:r w:rsidRPr="008C4556">
        <w:br/>
        <w:t>Note: the messages are not chronologically sorted.</w:t>
      </w:r>
    </w:p>
    <w:p w:rsidR="00056C56" w:rsidRPr="00D130B9" w:rsidRDefault="00977679" w:rsidP="00977679">
      <w:pPr>
        <w:tabs>
          <w:tab w:val="left" w:pos="6050"/>
        </w:tabs>
        <w:spacing w:line="240" w:lineRule="auto"/>
        <w:jc w:val="center"/>
        <w:rPr>
          <w:b/>
        </w:rPr>
      </w:pPr>
      <w:r w:rsidRPr="00D130B9">
        <w:rPr>
          <w:b/>
        </w:rPr>
        <w:t>Features and Processing</w:t>
      </w:r>
    </w:p>
    <w:p w:rsidR="00056C56" w:rsidRPr="008C4556" w:rsidRDefault="00977679" w:rsidP="00FD0024">
      <w:pPr>
        <w:spacing w:line="240" w:lineRule="auto"/>
        <w:ind w:firstLine="720"/>
      </w:pPr>
      <w:r w:rsidRPr="008C4556">
        <w:t>The main issue with</w:t>
      </w:r>
      <w:r w:rsidRPr="008C4556">
        <w:t xml:space="preserve"> the texts is that all the texts</w:t>
      </w:r>
      <w:r w:rsidRPr="008C4556">
        <w:t xml:space="preserve"> are in string format and there is no machine learning module that can analyze the strings</w:t>
      </w:r>
      <w:r w:rsidRPr="008C4556">
        <w:t xml:space="preserve">. </w:t>
      </w:r>
      <w:r w:rsidRPr="008C4556">
        <w:t>All the classification algorithms need some sort of numerical features vector in order to perform the classification tasks.</w:t>
      </w:r>
      <w:r w:rsidRPr="008C4556">
        <w:t xml:space="preserve"> </w:t>
      </w:r>
      <w:r w:rsidR="00FD0024" w:rsidRPr="008C4556">
        <w:t xml:space="preserve">There are </w:t>
      </w:r>
      <w:r w:rsidR="00FD0024" w:rsidRPr="008C4556">
        <w:lastRenderedPageBreak/>
        <w:t>many approaches to doing so,</w:t>
      </w:r>
      <w:r w:rsidR="00FD0024" w:rsidRPr="008C4556">
        <w:t xml:space="preserve"> in this project I will be using </w:t>
      </w:r>
      <w:r w:rsidR="00FD0024" w:rsidRPr="008C4556">
        <w:t xml:space="preserve">Machine Learning Feature libraries to use Tokenizer, StopWordRemover, CountVectorizer, IDF, </w:t>
      </w:r>
      <w:r w:rsidR="008C4556">
        <w:t>String</w:t>
      </w:r>
      <w:r w:rsidR="008C4556" w:rsidRPr="008C4556">
        <w:t>Indexer</w:t>
      </w:r>
      <w:r w:rsidR="00FD0024" w:rsidRPr="008C4556">
        <w:t xml:space="preserve">, VectorAssembler technics to tackle the raw. </w:t>
      </w:r>
    </w:p>
    <w:p w:rsidR="00070A50" w:rsidRPr="008C4556" w:rsidRDefault="005B4F09" w:rsidP="00070A50">
      <w:pPr>
        <w:pStyle w:val="NormalWeb"/>
        <w:shd w:val="clear" w:color="auto" w:fill="FFFFFF"/>
        <w:spacing w:before="240" w:beforeAutospacing="0" w:after="0" w:afterAutospacing="0"/>
      </w:pPr>
      <w:r w:rsidRPr="008C4556">
        <w:tab/>
      </w:r>
      <w:hyperlink r:id="rId6" w:anchor="Tokenization" w:tgtFrame="_blank" w:history="1">
        <w:r w:rsidRPr="008C4556">
          <w:rPr>
            <w:rStyle w:val="Hyperlink"/>
            <w:color w:val="auto"/>
            <w:u w:val="none"/>
          </w:rPr>
          <w:t>Tokenization</w:t>
        </w:r>
      </w:hyperlink>
      <w:r w:rsidRPr="008C4556">
        <w:t> is the process of taking text (such as a sentence) and breaking it into individual terms (usually words). A simple </w:t>
      </w:r>
      <w:hyperlink r:id="rId7" w:anchor="org.apache.spark.ml.feature.Tokenizer" w:tgtFrame="_blank" w:history="1">
        <w:r w:rsidRPr="008C4556">
          <w:rPr>
            <w:rStyle w:val="Hyperlink"/>
            <w:color w:val="auto"/>
            <w:u w:val="none"/>
          </w:rPr>
          <w:t>Tokenizer</w:t>
        </w:r>
      </w:hyperlink>
      <w:r w:rsidRPr="008C4556">
        <w:t xml:space="preserve"> class provides this functionality. </w:t>
      </w:r>
      <w:hyperlink r:id="rId8" w:anchor="org.apache.spark.ml.feature.RegexTokenizer" w:tgtFrame="_blank" w:history="1">
        <w:r w:rsidRPr="008C4556">
          <w:rPr>
            <w:rStyle w:val="Hyperlink"/>
            <w:color w:val="auto"/>
            <w:u w:val="none"/>
          </w:rPr>
          <w:t>RegexTokenizer</w:t>
        </w:r>
      </w:hyperlink>
      <w:r w:rsidRPr="008C4556">
        <w:t> allows more advanced tokenization based on regular expression (regex) matching. By default, the parameter “pattern” (regex, default: </w:t>
      </w:r>
      <w:r w:rsidRPr="008C4556">
        <w:rPr>
          <w:rStyle w:val="HTMLCode"/>
          <w:rFonts w:ascii="Times New Roman" w:hAnsi="Times New Roman" w:cs="Times New Roman"/>
          <w:sz w:val="24"/>
          <w:szCs w:val="24"/>
          <w:bdr w:val="none" w:sz="0" w:space="0" w:color="auto" w:frame="1"/>
          <w:shd w:val="clear" w:color="auto" w:fill="EFF0F1"/>
        </w:rPr>
        <w:t>"\\s+"</w:t>
      </w:r>
      <w:r w:rsidRPr="008C4556">
        <w:t>) is used as delimiters to split the input text. Alternatively, users can set parameter “gaps” to false indicating the regex “pattern” denotes “tokens” rather than splitting gaps, and find all matching occurrences as the tokenization result.</w:t>
      </w:r>
    </w:p>
    <w:p w:rsidR="00070A50" w:rsidRPr="008C4556" w:rsidRDefault="00070A50" w:rsidP="00070A50">
      <w:pPr>
        <w:shd w:val="clear" w:color="auto" w:fill="FFFFFF"/>
        <w:spacing w:before="240" w:line="240" w:lineRule="auto"/>
        <w:ind w:firstLine="720"/>
        <w:rPr>
          <w:rFonts w:eastAsia="Times New Roman"/>
        </w:rPr>
      </w:pPr>
      <w:hyperlink r:id="rId9" w:tgtFrame="_blank" w:history="1">
        <w:r w:rsidRPr="008C4556">
          <w:rPr>
            <w:rFonts w:eastAsia="Times New Roman"/>
          </w:rPr>
          <w:t>Stop words</w:t>
        </w:r>
      </w:hyperlink>
      <w:r w:rsidRPr="00070A50">
        <w:rPr>
          <w:rFonts w:eastAsia="Times New Roman"/>
        </w:rPr>
        <w:t> are words which should be excluded from the input, typically because the words appear frequently and don’t carry as much meaning.</w:t>
      </w:r>
      <w:r w:rsidRPr="008C4556">
        <w:rPr>
          <w:rFonts w:eastAsia="Times New Roman"/>
        </w:rPr>
        <w:t xml:space="preserve"> </w:t>
      </w:r>
      <w:r w:rsidRPr="008C4556">
        <w:rPr>
          <w:rFonts w:eastAsia="Times New Roman"/>
          <w:bdr w:val="none" w:sz="0" w:space="0" w:color="auto" w:frame="1"/>
          <w:shd w:val="clear" w:color="auto" w:fill="EFF0F1"/>
        </w:rPr>
        <w:t>StopWordsRemover</w:t>
      </w:r>
      <w:r w:rsidRPr="00070A50">
        <w:rPr>
          <w:rFonts w:eastAsia="Times New Roman"/>
        </w:rPr>
        <w:t> takes as input a sequence of strings (e.g. the output of a </w:t>
      </w:r>
      <w:hyperlink r:id="rId10" w:anchor="tokenizer" w:tgtFrame="_blank" w:history="1">
        <w:r w:rsidRPr="008C4556">
          <w:rPr>
            <w:rFonts w:eastAsia="Times New Roman"/>
          </w:rPr>
          <w:t>Tokenizer</w:t>
        </w:r>
      </w:hyperlink>
      <w:r w:rsidRPr="00070A50">
        <w:rPr>
          <w:rFonts w:eastAsia="Times New Roman"/>
        </w:rPr>
        <w:t>) and drops all the stop words from the input sequences. The list of stopwords is specified by the </w:t>
      </w:r>
      <w:r w:rsidRPr="008C4556">
        <w:rPr>
          <w:rFonts w:eastAsia="Times New Roman"/>
          <w:bdr w:val="none" w:sz="0" w:space="0" w:color="auto" w:frame="1"/>
          <w:shd w:val="clear" w:color="auto" w:fill="EFF0F1"/>
        </w:rPr>
        <w:t>stop Words</w:t>
      </w:r>
      <w:r w:rsidRPr="00070A50">
        <w:rPr>
          <w:rFonts w:eastAsia="Times New Roman"/>
        </w:rPr>
        <w:t> parameter. Default stop words for some languages are accessible by calling </w:t>
      </w:r>
      <w:r w:rsidRPr="008C4556">
        <w:rPr>
          <w:rFonts w:eastAsia="Times New Roman"/>
          <w:bdr w:val="none" w:sz="0" w:space="0" w:color="auto" w:frame="1"/>
          <w:shd w:val="clear" w:color="auto" w:fill="EFF0F1"/>
        </w:rPr>
        <w:t>StopWordsRemover.loadDefaultStopWords(language)</w:t>
      </w:r>
      <w:r w:rsidRPr="00070A50">
        <w:rPr>
          <w:rFonts w:eastAsia="Times New Roman"/>
        </w:rPr>
        <w:t xml:space="preserve">, for which available options are “danish”, “dutch”, “english”, “finnish”, “french”, “german”, “hungarian”, “italian”, “norwegian”, “portuguese”, “russian”, “spanish”, “swedish” and “turkish”. A </w:t>
      </w:r>
      <w:r w:rsidRPr="008C4556">
        <w:rPr>
          <w:rFonts w:eastAsia="Times New Roman"/>
        </w:rPr>
        <w:t>Boolean</w:t>
      </w:r>
      <w:r w:rsidRPr="00070A50">
        <w:rPr>
          <w:rFonts w:eastAsia="Times New Roman"/>
        </w:rPr>
        <w:t xml:space="preserve"> parameter </w:t>
      </w:r>
      <w:r w:rsidRPr="008C4556">
        <w:rPr>
          <w:rFonts w:eastAsia="Times New Roman"/>
          <w:bdr w:val="none" w:sz="0" w:space="0" w:color="auto" w:frame="1"/>
          <w:shd w:val="clear" w:color="auto" w:fill="EFF0F1"/>
        </w:rPr>
        <w:t>caseSensitive</w:t>
      </w:r>
      <w:r w:rsidRPr="00070A50">
        <w:rPr>
          <w:rFonts w:eastAsia="Times New Roman"/>
        </w:rPr>
        <w:t> indicates if the matches should be case sensitive (false by default).</w:t>
      </w:r>
    </w:p>
    <w:p w:rsidR="0098197A" w:rsidRPr="0098197A" w:rsidRDefault="0098197A" w:rsidP="0098197A">
      <w:pPr>
        <w:shd w:val="clear" w:color="auto" w:fill="FFFFFF"/>
        <w:spacing w:before="240" w:line="240" w:lineRule="auto"/>
        <w:ind w:firstLine="720"/>
        <w:rPr>
          <w:rFonts w:eastAsia="Times New Roman"/>
        </w:rPr>
      </w:pPr>
      <w:hyperlink r:id="rId11" w:tgtFrame="_blank" w:history="1">
        <w:r w:rsidRPr="008C4556">
          <w:rPr>
            <w:rFonts w:eastAsia="Times New Roman"/>
          </w:rPr>
          <w:t>Term frequency-inverse document frequency (TF-IDF)</w:t>
        </w:r>
      </w:hyperlink>
      <w:r w:rsidRPr="0098197A">
        <w:rPr>
          <w:rFonts w:eastAsia="Times New Roman"/>
        </w:rPr>
        <w:t> is a feature vectorization method widely used in text mining to reflect the importance of a term to a document in the corpus. Denote a term by </w:t>
      </w:r>
      <w:r w:rsidRPr="008C4556">
        <w:rPr>
          <w:rFonts w:eastAsia="Times New Roman"/>
          <w:bdr w:val="none" w:sz="0" w:space="0" w:color="auto" w:frame="1"/>
          <w:shd w:val="clear" w:color="auto" w:fill="EFF0F1"/>
        </w:rPr>
        <w:t>$t$</w:t>
      </w:r>
      <w:r w:rsidRPr="0098197A">
        <w:rPr>
          <w:rFonts w:eastAsia="Times New Roman"/>
        </w:rPr>
        <w:t>, a document by d, and the corpus by D. Term frequency </w:t>
      </w:r>
      <w:r w:rsidRPr="008C4556">
        <w:rPr>
          <w:rFonts w:eastAsia="Times New Roman"/>
          <w:bdr w:val="none" w:sz="0" w:space="0" w:color="auto" w:frame="1"/>
          <w:shd w:val="clear" w:color="auto" w:fill="EFF0F1"/>
        </w:rPr>
        <w:t>$TF(t, d)$</w:t>
      </w:r>
      <w:r w:rsidRPr="0098197A">
        <w:rPr>
          <w:rFonts w:eastAsia="Times New Roman"/>
        </w:rPr>
        <w:t> is the number of times that term </w:t>
      </w:r>
      <w:r w:rsidRPr="008C4556">
        <w:rPr>
          <w:rFonts w:eastAsia="Times New Roman"/>
          <w:bdr w:val="none" w:sz="0" w:space="0" w:color="auto" w:frame="1"/>
          <w:shd w:val="clear" w:color="auto" w:fill="EFF0F1"/>
        </w:rPr>
        <w:t>$t$</w:t>
      </w:r>
      <w:r w:rsidRPr="0098197A">
        <w:rPr>
          <w:rFonts w:eastAsia="Times New Roman"/>
        </w:rPr>
        <w:t> appears in document </w:t>
      </w:r>
      <w:r w:rsidRPr="008C4556">
        <w:rPr>
          <w:rFonts w:eastAsia="Times New Roman"/>
          <w:bdr w:val="none" w:sz="0" w:space="0" w:color="auto" w:frame="1"/>
          <w:shd w:val="clear" w:color="auto" w:fill="EFF0F1"/>
        </w:rPr>
        <w:t>$d$</w:t>
      </w:r>
      <w:r w:rsidRPr="0098197A">
        <w:rPr>
          <w:rFonts w:eastAsia="Times New Roman"/>
        </w:rPr>
        <w:t>, while document frequency </w:t>
      </w:r>
      <w:r w:rsidRPr="008C4556">
        <w:rPr>
          <w:rFonts w:eastAsia="Times New Roman"/>
          <w:bdr w:val="none" w:sz="0" w:space="0" w:color="auto" w:frame="1"/>
          <w:shd w:val="clear" w:color="auto" w:fill="EFF0F1"/>
        </w:rPr>
        <w:t>$DF(t, D)$</w:t>
      </w:r>
      <w:r w:rsidRPr="0098197A">
        <w:rPr>
          <w:rFonts w:eastAsia="Times New Roman"/>
        </w:rPr>
        <w:t> is the number of documents that contains term </w:t>
      </w:r>
      <w:r w:rsidRPr="008C4556">
        <w:rPr>
          <w:rFonts w:eastAsia="Times New Roman"/>
          <w:bdr w:val="none" w:sz="0" w:space="0" w:color="auto" w:frame="1"/>
          <w:shd w:val="clear" w:color="auto" w:fill="EFF0F1"/>
        </w:rPr>
        <w:t>$t$</w:t>
      </w:r>
      <w:r w:rsidRPr="0098197A">
        <w:rPr>
          <w:rFonts w:eastAsia="Times New Roman"/>
        </w:rPr>
        <w:t>. If we only use term frequency to measure the importance, it is very easy to over-emphasize terms that appear very often but carry little information about the document, e.g. “a”, “the”, and “of”. If a term appears very often across the corpus, it means it doesn’t carry special information about a particular document. Inverse document frequency is a numerical measure of how much information a term provides:</w:t>
      </w:r>
    </w:p>
    <w:p w:rsidR="0098197A" w:rsidRPr="0098197A" w:rsidRDefault="0098197A" w:rsidP="0098197A">
      <w:pPr>
        <w:spacing w:line="240" w:lineRule="auto"/>
        <w:jc w:val="center"/>
        <w:rPr>
          <w:rFonts w:eastAsia="Times New Roman"/>
        </w:rPr>
      </w:pPr>
      <w:r w:rsidRPr="008C4556">
        <w:rPr>
          <w:rFonts w:ascii="Cambria Math" w:eastAsia="Times New Roman" w:hAnsi="Cambria Math" w:cs="Cambria Math"/>
          <w:bdr w:val="none" w:sz="0" w:space="0" w:color="auto" w:frame="1"/>
        </w:rPr>
        <w:t>𝐼𝐷𝐹</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𝑡</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𝐷</w:t>
      </w:r>
      <w:r w:rsidRPr="008C4556">
        <w:rPr>
          <w:rFonts w:eastAsia="Times New Roman"/>
          <w:bdr w:val="none" w:sz="0" w:space="0" w:color="auto" w:frame="1"/>
        </w:rPr>
        <w:t>)=log|</w:t>
      </w:r>
      <w:r w:rsidRPr="008C4556">
        <w:rPr>
          <w:rFonts w:ascii="Cambria Math" w:eastAsia="Times New Roman" w:hAnsi="Cambria Math" w:cs="Cambria Math"/>
          <w:bdr w:val="none" w:sz="0" w:space="0" w:color="auto" w:frame="1"/>
        </w:rPr>
        <w:t>𝐷</w:t>
      </w:r>
      <w:r w:rsidRPr="008C4556">
        <w:rPr>
          <w:rFonts w:eastAsia="Times New Roman"/>
          <w:bdr w:val="none" w:sz="0" w:space="0" w:color="auto" w:frame="1"/>
        </w:rPr>
        <w:t>|+1</w:t>
      </w:r>
      <w:r w:rsidRPr="008C4556">
        <w:rPr>
          <w:rFonts w:ascii="Cambria Math" w:eastAsia="Times New Roman" w:hAnsi="Cambria Math" w:cs="Cambria Math"/>
          <w:bdr w:val="none" w:sz="0" w:space="0" w:color="auto" w:frame="1"/>
        </w:rPr>
        <w:t>𝐷𝐹</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𝑡</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𝐷</w:t>
      </w:r>
      <w:r w:rsidRPr="008C4556">
        <w:rPr>
          <w:rFonts w:eastAsia="Times New Roman"/>
          <w:bdr w:val="none" w:sz="0" w:space="0" w:color="auto" w:frame="1"/>
        </w:rPr>
        <w:t>)+1IDF(t,D)=log⁡|D|+1DF(t,D)+1</w:t>
      </w:r>
    </w:p>
    <w:p w:rsidR="0098197A" w:rsidRPr="0098197A" w:rsidRDefault="008C4556" w:rsidP="0098197A">
      <w:pPr>
        <w:shd w:val="clear" w:color="auto" w:fill="FFFFFF"/>
        <w:spacing w:before="240" w:line="240" w:lineRule="auto"/>
        <w:rPr>
          <w:rFonts w:eastAsia="Times New Roman"/>
        </w:rPr>
      </w:pPr>
      <w:r w:rsidRPr="0098197A">
        <w:rPr>
          <w:rFonts w:eastAsia="Times New Roman"/>
        </w:rPr>
        <w:t>Where</w:t>
      </w:r>
      <w:r w:rsidR="0098197A" w:rsidRPr="0098197A">
        <w:rPr>
          <w:rFonts w:eastAsia="Times New Roman"/>
        </w:rPr>
        <w:t xml:space="preserve"> |D| is the total number of documents in the corpus. Since logarithm is used, if a term appears in all documents, its IDF value becomes 0. Note that a smoothing term is applied to avoid dividing by zero for terms outside the corpus. The TF-IDF measure is simply the product of TF and IDF:</w:t>
      </w:r>
    </w:p>
    <w:p w:rsidR="0098197A" w:rsidRPr="0098197A" w:rsidRDefault="0098197A" w:rsidP="0098197A">
      <w:pPr>
        <w:spacing w:line="240" w:lineRule="auto"/>
        <w:jc w:val="center"/>
        <w:rPr>
          <w:rFonts w:eastAsia="Times New Roman"/>
        </w:rPr>
      </w:pPr>
      <w:r w:rsidRPr="008C4556">
        <w:rPr>
          <w:rFonts w:ascii="Cambria Math" w:eastAsia="Times New Roman" w:hAnsi="Cambria Math" w:cs="Cambria Math"/>
          <w:bdr w:val="none" w:sz="0" w:space="0" w:color="auto" w:frame="1"/>
        </w:rPr>
        <w:t>𝑇𝐹𝐼𝐷𝐹</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𝑡</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𝑑</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𝐷</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𝑇𝐹</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𝑡</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𝑑</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⋅𝐼𝐷𝐹</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𝑡</w:t>
      </w:r>
      <w:r w:rsidRPr="008C4556">
        <w:rPr>
          <w:rFonts w:eastAsia="Times New Roman"/>
          <w:bdr w:val="none" w:sz="0" w:space="0" w:color="auto" w:frame="1"/>
        </w:rPr>
        <w:t>,</w:t>
      </w:r>
      <w:r w:rsidRPr="008C4556">
        <w:rPr>
          <w:rFonts w:ascii="Cambria Math" w:eastAsia="Times New Roman" w:hAnsi="Cambria Math" w:cs="Cambria Math"/>
          <w:bdr w:val="none" w:sz="0" w:space="0" w:color="auto" w:frame="1"/>
        </w:rPr>
        <w:t>𝐷</w:t>
      </w:r>
      <w:r w:rsidRPr="008C4556">
        <w:rPr>
          <w:rFonts w:eastAsia="Times New Roman"/>
          <w:bdr w:val="none" w:sz="0" w:space="0" w:color="auto" w:frame="1"/>
        </w:rPr>
        <w:t>).</w:t>
      </w:r>
    </w:p>
    <w:p w:rsidR="00925F79" w:rsidRPr="008C4556" w:rsidRDefault="00925F79" w:rsidP="00925F79">
      <w:pPr>
        <w:pStyle w:val="NormalWeb"/>
        <w:shd w:val="clear" w:color="auto" w:fill="FFFFFF"/>
        <w:spacing w:before="240" w:beforeAutospacing="0" w:after="0" w:afterAutospacing="0"/>
        <w:ind w:firstLine="720"/>
      </w:pPr>
      <w:r w:rsidRPr="008C4556">
        <w:t>CountVectorizer and CountVectorizerModel aim to help convert a collection of text documents to vectors of token counts. When an a-priori dictionary is not available, CountVectorizer can be used as an Estimator to extract the vocabulary, and generates a CountVectorizerModel. The model produces sparse representations for the documents over the vocabulary, which can then be passed to other algorithms like LDA.</w:t>
      </w:r>
      <w:r w:rsidRPr="008C4556">
        <w:t xml:space="preserve"> </w:t>
      </w:r>
      <w:r w:rsidRPr="008C4556">
        <w:t xml:space="preserve">During the fitting process, CountVectorizer will select the top vocabSize words ordered by term frequency across the corpus. An optional parameter minDF also affects the fitting process by specifying the minimum number (or fraction if &lt; 1.0) of documents a term must appear in to be included in the </w:t>
      </w:r>
      <w:r w:rsidRPr="008C4556">
        <w:lastRenderedPageBreak/>
        <w:t>vocabulary. Another optional binary toggle parameter controls the output vector. If set to true all nonzero counts are set to 1. This is especially useful for discrete probabilistic models that model binary, rather than integer, counts.</w:t>
      </w:r>
    </w:p>
    <w:p w:rsidR="0098197A" w:rsidRPr="00070A50" w:rsidRDefault="001E49F5" w:rsidP="001E49F5">
      <w:pPr>
        <w:shd w:val="clear" w:color="auto" w:fill="FFFFFF"/>
        <w:spacing w:before="240" w:line="240" w:lineRule="auto"/>
        <w:jc w:val="center"/>
        <w:rPr>
          <w:rFonts w:eastAsia="Times New Roman"/>
          <w:b/>
        </w:rPr>
      </w:pPr>
      <w:r w:rsidRPr="00D130B9">
        <w:rPr>
          <w:b/>
        </w:rPr>
        <w:t>Models and Techniques</w:t>
      </w:r>
    </w:p>
    <w:p w:rsidR="005B4F09" w:rsidRPr="008C4556" w:rsidRDefault="00645C33" w:rsidP="00FD0024">
      <w:pPr>
        <w:spacing w:line="240" w:lineRule="auto"/>
        <w:ind w:firstLine="720"/>
      </w:pPr>
      <w:r w:rsidRPr="008C4556">
        <w:t>It has been accepted</w:t>
      </w:r>
      <w:r w:rsidR="003C6473" w:rsidRPr="008C4556">
        <w:t xml:space="preserve"> t</w:t>
      </w:r>
      <w:r w:rsidRPr="008C4556">
        <w:t>hat the N</w:t>
      </w:r>
      <w:r w:rsidR="003C6473" w:rsidRPr="008C4556">
        <w:t>aïve Bayes approximation can be</w:t>
      </w:r>
      <w:r w:rsidRPr="008C4556">
        <w:t xml:space="preserve"> the most efficient method</w:t>
      </w:r>
      <w:r w:rsidR="003C6473" w:rsidRPr="008C4556">
        <w:t xml:space="preserve"> used for </w:t>
      </w:r>
      <w:r w:rsidRPr="008C4556">
        <w:t>NLP (Edinburgh Informatics).This statically method</w:t>
      </w:r>
      <w:r w:rsidR="003C6473" w:rsidRPr="008C4556">
        <w:t xml:space="preserve"> estimate</w:t>
      </w:r>
      <w:r w:rsidRPr="008C4556">
        <w:t xml:space="preserve">s the </w:t>
      </w:r>
      <w:r w:rsidR="003C6473" w:rsidRPr="008C4556">
        <w:t>p (document | class)</w:t>
      </w:r>
      <w:r w:rsidRPr="008C4556">
        <w:t xml:space="preserve"> which is the most proper approach for the text that </w:t>
      </w:r>
      <w:r w:rsidR="008C5DC2" w:rsidRPr="008C4556">
        <w:t xml:space="preserve">has been researched. </w:t>
      </w:r>
      <w:r w:rsidR="00D130B9" w:rsidRPr="008C4556">
        <w:t>Therefore</w:t>
      </w:r>
      <w:r w:rsidR="008C5DC2" w:rsidRPr="008C4556">
        <w:t>, the approach for analyzing this dataset is</w:t>
      </w:r>
      <w:r w:rsidR="003C6473" w:rsidRPr="008C4556">
        <w:t xml:space="preserve"> the </w:t>
      </w:r>
      <w:r w:rsidR="008C5DC2" w:rsidRPr="008C4556">
        <w:t>N</w:t>
      </w:r>
      <w:r w:rsidR="003C6473" w:rsidRPr="008C4556">
        <w:t>aïve Bayes</w:t>
      </w:r>
      <w:r w:rsidR="008C5DC2" w:rsidRPr="008C4556">
        <w:t xml:space="preserve"> </w:t>
      </w:r>
      <w:r w:rsidR="008A3E44" w:rsidRPr="008C4556">
        <w:t>which using</w:t>
      </w:r>
      <w:r w:rsidR="008C5DC2" w:rsidRPr="008C4556">
        <w:t xml:space="preserve"> </w:t>
      </w:r>
      <w:r w:rsidR="003C6473" w:rsidRPr="008C4556">
        <w:t xml:space="preserve">the </w:t>
      </w:r>
      <w:r w:rsidRPr="008C4556">
        <w:t xml:space="preserve">Spark’s </w:t>
      </w:r>
      <w:r w:rsidR="003C6473" w:rsidRPr="008C4556">
        <w:t xml:space="preserve">ML Classification </w:t>
      </w:r>
      <w:r w:rsidRPr="008C4556">
        <w:t>the N</w:t>
      </w:r>
      <w:r w:rsidRPr="008C4556">
        <w:t>aïve Bayes</w:t>
      </w:r>
      <w:r w:rsidRPr="008C4556">
        <w:t xml:space="preserve"> </w:t>
      </w:r>
      <w:r w:rsidR="008C5DC2" w:rsidRPr="008C4556">
        <w:t xml:space="preserve">gives the more accurate results for this project. </w:t>
      </w:r>
    </w:p>
    <w:p w:rsidR="002B429C" w:rsidRPr="008C4556" w:rsidRDefault="002B429C" w:rsidP="008A3E44">
      <w:pPr>
        <w:spacing w:line="240" w:lineRule="auto"/>
        <w:ind w:firstLine="720"/>
        <w:jc w:val="center"/>
      </w:pPr>
    </w:p>
    <w:p w:rsidR="008A3E44" w:rsidRPr="00D130B9" w:rsidRDefault="008A3E44" w:rsidP="008A3E44">
      <w:pPr>
        <w:spacing w:line="240" w:lineRule="auto"/>
        <w:ind w:firstLine="720"/>
        <w:jc w:val="center"/>
        <w:rPr>
          <w:b/>
        </w:rPr>
      </w:pPr>
      <w:r w:rsidRPr="00D130B9">
        <w:rPr>
          <w:b/>
        </w:rPr>
        <w:t>Conclusion</w:t>
      </w:r>
    </w:p>
    <w:p w:rsidR="008A3E44" w:rsidRPr="008C4556" w:rsidRDefault="002B429C" w:rsidP="00C87A83">
      <w:pPr>
        <w:tabs>
          <w:tab w:val="left" w:pos="6050"/>
        </w:tabs>
        <w:spacing w:line="240" w:lineRule="auto"/>
        <w:jc w:val="both"/>
      </w:pPr>
      <w:r w:rsidRPr="008C4556">
        <w:t xml:space="preserve">I initially started out with a raw dataset that contained two columns, one is the class </w:t>
      </w:r>
      <w:r w:rsidR="00C87A83" w:rsidRPr="008C4556">
        <w:t xml:space="preserve">column containing labels of </w:t>
      </w:r>
      <w:r w:rsidRPr="008C4556">
        <w:t xml:space="preserve">Spam and Ham </w:t>
      </w:r>
      <w:r w:rsidR="00C87A83" w:rsidRPr="008C4556">
        <w:t>and also</w:t>
      </w:r>
      <w:r w:rsidRPr="008C4556">
        <w:t xml:space="preserve"> other</w:t>
      </w:r>
      <w:r w:rsidR="00C87A83" w:rsidRPr="008C4556">
        <w:t xml:space="preserve"> column which</w:t>
      </w:r>
      <w:r w:rsidRPr="008C4556">
        <w:t xml:space="preserve"> is the raw texts</w:t>
      </w:r>
      <w:r w:rsidR="00C87A83" w:rsidRPr="008C4556">
        <w:t xml:space="preserve"> corresponding to each class</w:t>
      </w:r>
      <w:r w:rsidRPr="008C4556">
        <w:t xml:space="preserve">. After, applying many text </w:t>
      </w:r>
      <w:r w:rsidR="00C87A83" w:rsidRPr="008C4556">
        <w:t>feature extraction</w:t>
      </w:r>
      <w:r w:rsidRPr="008C4556">
        <w:t xml:space="preserve"> on the raw data as explained </w:t>
      </w:r>
      <w:r w:rsidR="00C87A83" w:rsidRPr="008C4556">
        <w:t xml:space="preserve">in </w:t>
      </w:r>
      <w:r w:rsidRPr="008C4556">
        <w:t>features and processing section above</w:t>
      </w:r>
      <w:r w:rsidR="00C87A83" w:rsidRPr="008C4556">
        <w:t xml:space="preserve">, the data transformed to two numeric vectors columns that could be a proper numeric matrix to fit a </w:t>
      </w:r>
      <w:r w:rsidR="00C87A83" w:rsidRPr="008C4556">
        <w:t>Naïve Bayes</w:t>
      </w:r>
      <w:r w:rsidR="00C87A83" w:rsidRPr="008C4556">
        <w:t xml:space="preserve"> model that is very suitable for text processing. Finally, as a result the model found to detect the texts and messages</w:t>
      </w:r>
      <w:r w:rsidR="00650BE4" w:rsidRPr="008C4556">
        <w:t xml:space="preserve"> with the accuracy of the 92 % of Spam detection.</w:t>
      </w:r>
    </w:p>
    <w:p w:rsidR="00235EE7" w:rsidRPr="008C4556" w:rsidRDefault="00235EE7" w:rsidP="00C87A83">
      <w:pPr>
        <w:tabs>
          <w:tab w:val="left" w:pos="6050"/>
        </w:tabs>
        <w:spacing w:line="240" w:lineRule="auto"/>
        <w:jc w:val="both"/>
      </w:pPr>
    </w:p>
    <w:p w:rsidR="00235EE7" w:rsidRPr="008C4556" w:rsidRDefault="00235EE7" w:rsidP="00235EE7">
      <w:pPr>
        <w:pStyle w:val="Normal1"/>
        <w:jc w:val="center"/>
        <w:rPr>
          <w:b/>
        </w:rPr>
      </w:pPr>
      <w:r w:rsidRPr="008C4556">
        <w:rPr>
          <w:b/>
        </w:rPr>
        <w:t>References</w:t>
      </w:r>
    </w:p>
    <w:p w:rsidR="00235EE7" w:rsidRPr="008C4556" w:rsidRDefault="00235EE7" w:rsidP="00235EE7">
      <w:pPr>
        <w:pStyle w:val="Normal1"/>
        <w:rPr>
          <w:b/>
        </w:rPr>
      </w:pPr>
      <w:r w:rsidRPr="008C4556">
        <w:t>Almeida, T.A., GÃ³mez Hidalgo, J.M., Yama kami, A. Contributions to the Study of SMS Spam Filtering: New Collection and Results. Proceedings of the 2011 ACM Symposium on Document Engineering (DOCENG'11), Mountain View, CA, USA, 2011.</w:t>
      </w:r>
    </w:p>
    <w:p w:rsidR="00235EE7" w:rsidRPr="008C4556" w:rsidRDefault="00D115B2" w:rsidP="00235EE7">
      <w:pPr>
        <w:tabs>
          <w:tab w:val="left" w:pos="6050"/>
        </w:tabs>
        <w:spacing w:line="240" w:lineRule="auto"/>
      </w:pPr>
      <w:hyperlink r:id="rId12" w:history="1">
        <w:r w:rsidRPr="008C4556">
          <w:rPr>
            <w:rStyle w:val="Hyperlink"/>
            <w:color w:val="auto"/>
            <w:u w:val="none"/>
          </w:rPr>
          <w:t>http://www.dt.fee.unicamp.br/~tiago/smsspamcollection/</w:t>
        </w:r>
      </w:hyperlink>
    </w:p>
    <w:p w:rsidR="00D115B2" w:rsidRPr="008C4556" w:rsidRDefault="00D115B2" w:rsidP="00D115B2">
      <w:pPr>
        <w:pStyle w:val="Normal1"/>
      </w:pPr>
      <w:hyperlink r:id="rId13" w:history="1">
        <w:r w:rsidRPr="008C4556">
          <w:rPr>
            <w:rStyle w:val="Hyperlink"/>
            <w:color w:val="auto"/>
            <w:u w:val="none"/>
          </w:rPr>
          <w:t>https://archive.ics.uci.edu/ml/datasets/SMS+Spam+Collection</w:t>
        </w:r>
      </w:hyperlink>
    </w:p>
    <w:p w:rsidR="00D115B2" w:rsidRPr="008C4556" w:rsidRDefault="00D115B2" w:rsidP="00D115B2">
      <w:pPr>
        <w:pStyle w:val="Normal1"/>
      </w:pPr>
      <w:hyperlink r:id="rId14" w:history="1">
        <w:r w:rsidRPr="008C4556">
          <w:rPr>
            <w:rStyle w:val="Hyperlink"/>
            <w:color w:val="auto"/>
            <w:u w:val="none"/>
          </w:rPr>
          <w:t>https://en.wikipedia.org/wiki/Feature_engineering</w:t>
        </w:r>
      </w:hyperlink>
    </w:p>
    <w:p w:rsidR="00D115B2" w:rsidRPr="008C4556" w:rsidRDefault="00D115B2" w:rsidP="00D115B2">
      <w:pPr>
        <w:pStyle w:val="Normal1"/>
      </w:pPr>
      <w:hyperlink r:id="rId15" w:history="1">
        <w:r w:rsidRPr="008C4556">
          <w:rPr>
            <w:rStyle w:val="Hyperlink"/>
            <w:color w:val="auto"/>
            <w:u w:val="none"/>
          </w:rPr>
          <w:t>https://en.wikipedia.org/wiki/Bag-of-words_model</w:t>
        </w:r>
      </w:hyperlink>
    </w:p>
    <w:p w:rsidR="00D115B2" w:rsidRPr="008C4556" w:rsidRDefault="00D115B2" w:rsidP="00D115B2">
      <w:pPr>
        <w:pStyle w:val="Normal1"/>
      </w:pPr>
      <w:hyperlink r:id="rId16" w:history="1">
        <w:r w:rsidRPr="008C4556">
          <w:rPr>
            <w:rStyle w:val="Hyperlink"/>
            <w:color w:val="auto"/>
            <w:u w:val="none"/>
          </w:rPr>
          <w:t>http://www.nltk.org/book/ch05.html</w:t>
        </w:r>
      </w:hyperlink>
    </w:p>
    <w:p w:rsidR="00D115B2" w:rsidRPr="008C4556" w:rsidRDefault="00D115B2" w:rsidP="00D115B2">
      <w:pPr>
        <w:pStyle w:val="Normal1"/>
      </w:pPr>
      <w:hyperlink r:id="rId17" w:history="1">
        <w:r w:rsidRPr="008C4556">
          <w:rPr>
            <w:rStyle w:val="Hyperlink"/>
            <w:color w:val="auto"/>
            <w:u w:val="none"/>
          </w:rPr>
          <w:t>https://nlp.stanford.edu/IR-book/html/htmledition/stemming-and-lemmatization-1.html</w:t>
        </w:r>
      </w:hyperlink>
    </w:p>
    <w:p w:rsidR="00D115B2" w:rsidRPr="008C4556" w:rsidRDefault="00D115B2" w:rsidP="00D115B2">
      <w:pPr>
        <w:pStyle w:val="Normal1"/>
      </w:pPr>
      <w:hyperlink r:id="rId18" w:history="1">
        <w:r w:rsidRPr="008C4556">
          <w:rPr>
            <w:rStyle w:val="Hyperlink"/>
            <w:color w:val="auto"/>
            <w:u w:val="none"/>
          </w:rPr>
          <w:t>https://en.wikipedia.org/wiki/Sparse_matrix</w:t>
        </w:r>
      </w:hyperlink>
    </w:p>
    <w:p w:rsidR="00D115B2" w:rsidRPr="008C4556" w:rsidRDefault="00D115B2" w:rsidP="00D115B2">
      <w:pPr>
        <w:pStyle w:val="Normal1"/>
      </w:pPr>
      <w:hyperlink r:id="rId19" w:history="1">
        <w:r w:rsidRPr="008C4556">
          <w:rPr>
            <w:rStyle w:val="Hyperlink"/>
            <w:color w:val="auto"/>
            <w:u w:val="none"/>
          </w:rPr>
          <w:t>https://en.wikipedia.org/wiki/Tf%E2%80%93idf</w:t>
        </w:r>
      </w:hyperlink>
    </w:p>
    <w:p w:rsidR="00D115B2" w:rsidRPr="008C4556" w:rsidRDefault="00D115B2" w:rsidP="00D115B2">
      <w:pPr>
        <w:pStyle w:val="Normal1"/>
      </w:pPr>
      <w:hyperlink r:id="rId20" w:history="1">
        <w:r w:rsidRPr="008C4556">
          <w:rPr>
            <w:rStyle w:val="Hyperlink"/>
            <w:color w:val="auto"/>
            <w:u w:val="none"/>
          </w:rPr>
          <w:t>https://www.kaggle.com/c/word2vec-nlp-tutorial</w:t>
        </w:r>
      </w:hyperlink>
    </w:p>
    <w:p w:rsidR="00A42708" w:rsidRPr="008C4556" w:rsidRDefault="00A42708">
      <w:bookmarkStart w:id="0" w:name="_GoBack"/>
      <w:bookmarkEnd w:id="0"/>
    </w:p>
    <w:sectPr w:rsidR="00A42708" w:rsidRPr="008C455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24E" w:rsidRDefault="007C024E" w:rsidP="008C4556">
      <w:pPr>
        <w:spacing w:line="240" w:lineRule="auto"/>
      </w:pPr>
      <w:r>
        <w:separator/>
      </w:r>
    </w:p>
  </w:endnote>
  <w:endnote w:type="continuationSeparator" w:id="0">
    <w:p w:rsidR="007C024E" w:rsidRDefault="007C024E" w:rsidP="008C4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24E" w:rsidRDefault="007C024E" w:rsidP="008C4556">
      <w:pPr>
        <w:spacing w:line="240" w:lineRule="auto"/>
      </w:pPr>
      <w:r>
        <w:separator/>
      </w:r>
    </w:p>
  </w:footnote>
  <w:footnote w:type="continuationSeparator" w:id="0">
    <w:p w:rsidR="007C024E" w:rsidRDefault="007C024E" w:rsidP="008C4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089095"/>
      <w:docPartObj>
        <w:docPartGallery w:val="Page Numbers (Top of Page)"/>
        <w:docPartUnique/>
      </w:docPartObj>
    </w:sdtPr>
    <w:sdtEndPr>
      <w:rPr>
        <w:noProof/>
      </w:rPr>
    </w:sdtEndPr>
    <w:sdtContent>
      <w:p w:rsidR="008C4556" w:rsidRDefault="008C4556">
        <w:pPr>
          <w:pStyle w:val="Header"/>
          <w:jc w:val="right"/>
        </w:pPr>
        <w:r>
          <w:t xml:space="preserve">Afsahi </w:t>
        </w:r>
        <w:r>
          <w:fldChar w:fldCharType="begin"/>
        </w:r>
        <w:r>
          <w:instrText xml:space="preserve"> PAGE   \* MERGEFORMAT </w:instrText>
        </w:r>
        <w:r>
          <w:fldChar w:fldCharType="separate"/>
        </w:r>
        <w:r w:rsidR="00C51FCD">
          <w:rPr>
            <w:noProof/>
          </w:rPr>
          <w:t>4</w:t>
        </w:r>
        <w:r>
          <w:rPr>
            <w:noProof/>
          </w:rPr>
          <w:fldChar w:fldCharType="end"/>
        </w:r>
      </w:p>
    </w:sdtContent>
  </w:sdt>
  <w:p w:rsidR="008C4556" w:rsidRDefault="008C45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56"/>
    <w:rsid w:val="000269A9"/>
    <w:rsid w:val="00056C56"/>
    <w:rsid w:val="00070A50"/>
    <w:rsid w:val="001E49F5"/>
    <w:rsid w:val="00235EE7"/>
    <w:rsid w:val="002B429C"/>
    <w:rsid w:val="003C6473"/>
    <w:rsid w:val="004252CC"/>
    <w:rsid w:val="005B4F09"/>
    <w:rsid w:val="00645C33"/>
    <w:rsid w:val="00650BE4"/>
    <w:rsid w:val="006B0389"/>
    <w:rsid w:val="00720A7C"/>
    <w:rsid w:val="007C024E"/>
    <w:rsid w:val="008411CD"/>
    <w:rsid w:val="008A3E44"/>
    <w:rsid w:val="008C4556"/>
    <w:rsid w:val="008C5DC2"/>
    <w:rsid w:val="008D51B2"/>
    <w:rsid w:val="00925F79"/>
    <w:rsid w:val="00977679"/>
    <w:rsid w:val="0098197A"/>
    <w:rsid w:val="009D63C9"/>
    <w:rsid w:val="00A42708"/>
    <w:rsid w:val="00C51FCD"/>
    <w:rsid w:val="00C87A83"/>
    <w:rsid w:val="00D115B2"/>
    <w:rsid w:val="00D130B9"/>
    <w:rsid w:val="00E55A83"/>
    <w:rsid w:val="00FD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9EB4"/>
  <w15:chartTrackingRefBased/>
  <w15:docId w15:val="{E8B5FCC8-8AE7-4667-B29C-806C345F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C56"/>
  </w:style>
  <w:style w:type="paragraph" w:styleId="Heading2">
    <w:name w:val="heading 2"/>
    <w:basedOn w:val="Normal"/>
    <w:link w:val="Heading2Char"/>
    <w:uiPriority w:val="9"/>
    <w:qFormat/>
    <w:rsid w:val="00070A50"/>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D51B2"/>
    <w:pPr>
      <w:spacing w:before="100" w:beforeAutospacing="1" w:after="100" w:afterAutospacing="1" w:line="240" w:lineRule="auto"/>
    </w:pPr>
    <w:rPr>
      <w:rFonts w:eastAsia="Times New Roman"/>
    </w:rPr>
  </w:style>
  <w:style w:type="paragraph" w:customStyle="1" w:styleId="Normal1">
    <w:name w:val="Normal1"/>
    <w:basedOn w:val="Normal"/>
    <w:rsid w:val="004252CC"/>
    <w:pPr>
      <w:spacing w:before="100" w:beforeAutospacing="1" w:after="100" w:afterAutospacing="1" w:line="240" w:lineRule="auto"/>
    </w:pPr>
    <w:rPr>
      <w:rFonts w:eastAsia="Times New Roman"/>
    </w:rPr>
  </w:style>
  <w:style w:type="paragraph" w:styleId="NormalWeb">
    <w:name w:val="Normal (Web)"/>
    <w:basedOn w:val="Normal"/>
    <w:uiPriority w:val="99"/>
    <w:unhideWhenUsed/>
    <w:rsid w:val="005B4F09"/>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B4F09"/>
    <w:rPr>
      <w:color w:val="0000FF"/>
      <w:u w:val="single"/>
    </w:rPr>
  </w:style>
  <w:style w:type="character" w:styleId="HTMLCode">
    <w:name w:val="HTML Code"/>
    <w:basedOn w:val="DefaultParagraphFont"/>
    <w:uiPriority w:val="99"/>
    <w:semiHidden/>
    <w:unhideWhenUsed/>
    <w:rsid w:val="005B4F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0A50"/>
    <w:rPr>
      <w:rFonts w:eastAsia="Times New Roman"/>
      <w:b/>
      <w:bCs/>
      <w:sz w:val="36"/>
      <w:szCs w:val="36"/>
    </w:rPr>
  </w:style>
  <w:style w:type="character" w:customStyle="1" w:styleId="mi">
    <w:name w:val="mi"/>
    <w:basedOn w:val="DefaultParagraphFont"/>
    <w:rsid w:val="0098197A"/>
  </w:style>
  <w:style w:type="character" w:customStyle="1" w:styleId="mo">
    <w:name w:val="mo"/>
    <w:basedOn w:val="DefaultParagraphFont"/>
    <w:rsid w:val="0098197A"/>
  </w:style>
  <w:style w:type="character" w:customStyle="1" w:styleId="mn">
    <w:name w:val="mn"/>
    <w:basedOn w:val="DefaultParagraphFont"/>
    <w:rsid w:val="0098197A"/>
  </w:style>
  <w:style w:type="character" w:customStyle="1" w:styleId="mjxassistivemathml">
    <w:name w:val="mjx_assistive_mathml"/>
    <w:basedOn w:val="DefaultParagraphFont"/>
    <w:rsid w:val="0098197A"/>
  </w:style>
  <w:style w:type="paragraph" w:styleId="Header">
    <w:name w:val="header"/>
    <w:basedOn w:val="Normal"/>
    <w:link w:val="HeaderChar"/>
    <w:uiPriority w:val="99"/>
    <w:unhideWhenUsed/>
    <w:rsid w:val="008C4556"/>
    <w:pPr>
      <w:tabs>
        <w:tab w:val="center" w:pos="4680"/>
        <w:tab w:val="right" w:pos="9360"/>
      </w:tabs>
      <w:spacing w:line="240" w:lineRule="auto"/>
    </w:pPr>
  </w:style>
  <w:style w:type="character" w:customStyle="1" w:styleId="HeaderChar">
    <w:name w:val="Header Char"/>
    <w:basedOn w:val="DefaultParagraphFont"/>
    <w:link w:val="Header"/>
    <w:uiPriority w:val="99"/>
    <w:rsid w:val="008C4556"/>
  </w:style>
  <w:style w:type="paragraph" w:styleId="Footer">
    <w:name w:val="footer"/>
    <w:basedOn w:val="Normal"/>
    <w:link w:val="FooterChar"/>
    <w:uiPriority w:val="99"/>
    <w:unhideWhenUsed/>
    <w:rsid w:val="008C4556"/>
    <w:pPr>
      <w:tabs>
        <w:tab w:val="center" w:pos="4680"/>
        <w:tab w:val="right" w:pos="9360"/>
      </w:tabs>
      <w:spacing w:line="240" w:lineRule="auto"/>
    </w:pPr>
  </w:style>
  <w:style w:type="character" w:customStyle="1" w:styleId="FooterChar">
    <w:name w:val="Footer Char"/>
    <w:basedOn w:val="DefaultParagraphFont"/>
    <w:link w:val="Footer"/>
    <w:uiPriority w:val="99"/>
    <w:rsid w:val="008C4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2591">
      <w:bodyDiv w:val="1"/>
      <w:marLeft w:val="0"/>
      <w:marRight w:val="0"/>
      <w:marTop w:val="0"/>
      <w:marBottom w:val="0"/>
      <w:divBdr>
        <w:top w:val="none" w:sz="0" w:space="0" w:color="auto"/>
        <w:left w:val="none" w:sz="0" w:space="0" w:color="auto"/>
        <w:bottom w:val="none" w:sz="0" w:space="0" w:color="auto"/>
        <w:right w:val="none" w:sz="0" w:space="0" w:color="auto"/>
      </w:divBdr>
    </w:div>
    <w:div w:id="585655367">
      <w:bodyDiv w:val="1"/>
      <w:marLeft w:val="0"/>
      <w:marRight w:val="0"/>
      <w:marTop w:val="0"/>
      <w:marBottom w:val="0"/>
      <w:divBdr>
        <w:top w:val="none" w:sz="0" w:space="0" w:color="auto"/>
        <w:left w:val="none" w:sz="0" w:space="0" w:color="auto"/>
        <w:bottom w:val="none" w:sz="0" w:space="0" w:color="auto"/>
        <w:right w:val="none" w:sz="0" w:space="0" w:color="auto"/>
      </w:divBdr>
      <w:divsChild>
        <w:div w:id="28603176">
          <w:marLeft w:val="0"/>
          <w:marRight w:val="0"/>
          <w:marTop w:val="0"/>
          <w:marBottom w:val="0"/>
          <w:divBdr>
            <w:top w:val="none" w:sz="0" w:space="0" w:color="auto"/>
            <w:left w:val="none" w:sz="0" w:space="0" w:color="auto"/>
            <w:bottom w:val="none" w:sz="0" w:space="0" w:color="auto"/>
            <w:right w:val="none" w:sz="0" w:space="0" w:color="auto"/>
          </w:divBdr>
          <w:divsChild>
            <w:div w:id="1701006418">
              <w:marLeft w:val="0"/>
              <w:marRight w:val="0"/>
              <w:marTop w:val="0"/>
              <w:marBottom w:val="0"/>
              <w:divBdr>
                <w:top w:val="none" w:sz="0" w:space="0" w:color="auto"/>
                <w:left w:val="none" w:sz="0" w:space="0" w:color="auto"/>
                <w:bottom w:val="none" w:sz="0" w:space="0" w:color="auto"/>
                <w:right w:val="none" w:sz="0" w:space="0" w:color="auto"/>
              </w:divBdr>
            </w:div>
          </w:divsChild>
        </w:div>
        <w:div w:id="1151292212">
          <w:marLeft w:val="0"/>
          <w:marRight w:val="0"/>
          <w:marTop w:val="0"/>
          <w:marBottom w:val="0"/>
          <w:divBdr>
            <w:top w:val="none" w:sz="0" w:space="0" w:color="auto"/>
            <w:left w:val="none" w:sz="0" w:space="0" w:color="auto"/>
            <w:bottom w:val="none" w:sz="0" w:space="0" w:color="auto"/>
            <w:right w:val="none" w:sz="0" w:space="0" w:color="auto"/>
          </w:divBdr>
          <w:divsChild>
            <w:div w:id="2080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2711">
      <w:bodyDiv w:val="1"/>
      <w:marLeft w:val="0"/>
      <w:marRight w:val="0"/>
      <w:marTop w:val="0"/>
      <w:marBottom w:val="0"/>
      <w:divBdr>
        <w:top w:val="none" w:sz="0" w:space="0" w:color="auto"/>
        <w:left w:val="none" w:sz="0" w:space="0" w:color="auto"/>
        <w:bottom w:val="none" w:sz="0" w:space="0" w:color="auto"/>
        <w:right w:val="none" w:sz="0" w:space="0" w:color="auto"/>
      </w:divBdr>
    </w:div>
    <w:div w:id="1193686476">
      <w:bodyDiv w:val="1"/>
      <w:marLeft w:val="0"/>
      <w:marRight w:val="0"/>
      <w:marTop w:val="0"/>
      <w:marBottom w:val="0"/>
      <w:divBdr>
        <w:top w:val="none" w:sz="0" w:space="0" w:color="auto"/>
        <w:left w:val="none" w:sz="0" w:space="0" w:color="auto"/>
        <w:bottom w:val="none" w:sz="0" w:space="0" w:color="auto"/>
        <w:right w:val="none" w:sz="0" w:space="0" w:color="auto"/>
      </w:divBdr>
    </w:div>
    <w:div w:id="20332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ownloads/DataScience_Jose_BigData/Spark_for_Machine_Learning/Natural_Language_Processing/api/scala/index.html" TargetMode="External"/><Relationship Id="rId13" Type="http://schemas.openxmlformats.org/officeDocument/2006/relationships/hyperlink" Target="https://archive.ics.uci.edu/ml/datasets/SMS+Spam+Collection" TargetMode="External"/><Relationship Id="rId18" Type="http://schemas.openxmlformats.org/officeDocument/2006/relationships/hyperlink" Target="https://en.wikipedia.org/wiki/Sparse_matrix"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localhost:8888/notebooks/Downloads/DataScience_Jose_BigData/Spark_for_Machine_Learning/Natural_Language_Processing/api/scala/index.html" TargetMode="External"/><Relationship Id="rId12" Type="http://schemas.openxmlformats.org/officeDocument/2006/relationships/hyperlink" Target="http://www.dt.fee.unicamp.br/~tiago/smsspamcollection/" TargetMode="External"/><Relationship Id="rId17" Type="http://schemas.openxmlformats.org/officeDocument/2006/relationships/hyperlink" Target="https://nlp.stanford.edu/IR-book/html/htmledition/stemming-and-lemmatization-1.html" TargetMode="External"/><Relationship Id="rId2" Type="http://schemas.openxmlformats.org/officeDocument/2006/relationships/settings" Target="settings.xml"/><Relationship Id="rId16" Type="http://schemas.openxmlformats.org/officeDocument/2006/relationships/hyperlink" Target="http://www.nltk.org/book/ch05.html" TargetMode="External"/><Relationship Id="rId20" Type="http://schemas.openxmlformats.org/officeDocument/2006/relationships/hyperlink" Target="https://www.kaggle.com/c/word2vec-nlp-tutorial" TargetMode="External"/><Relationship Id="rId1" Type="http://schemas.openxmlformats.org/officeDocument/2006/relationships/styles" Target="styles.xml"/><Relationship Id="rId6" Type="http://schemas.openxmlformats.org/officeDocument/2006/relationships/hyperlink" Target="http://en.wikipedia.org/wiki/Lexical_analysis" TargetMode="External"/><Relationship Id="rId11" Type="http://schemas.openxmlformats.org/officeDocument/2006/relationships/hyperlink" Target="http://en.wikipedia.org/wiki/Tf%E2%80%93idf" TargetMode="External"/><Relationship Id="rId5" Type="http://schemas.openxmlformats.org/officeDocument/2006/relationships/endnotes" Target="endnotes.xml"/><Relationship Id="rId15" Type="http://schemas.openxmlformats.org/officeDocument/2006/relationships/hyperlink" Target="https://en.wikipedia.org/wiki/Bag-of-words_model" TargetMode="External"/><Relationship Id="rId23" Type="http://schemas.openxmlformats.org/officeDocument/2006/relationships/theme" Target="theme/theme1.xml"/><Relationship Id="rId10" Type="http://schemas.openxmlformats.org/officeDocument/2006/relationships/hyperlink" Target="http://localhost:8888/notebooks/Downloads/DataScience_Jose_BigData/Spark_for_Machine_Learning/Natural_Language_Processing/ml-features.html" TargetMode="External"/><Relationship Id="rId19" Type="http://schemas.openxmlformats.org/officeDocument/2006/relationships/hyperlink" Target="https://en.wikipedia.org/wiki/Tf%E2%80%93idf" TargetMode="External"/><Relationship Id="rId4" Type="http://schemas.openxmlformats.org/officeDocument/2006/relationships/footnotes" Target="footnotes.xml"/><Relationship Id="rId9" Type="http://schemas.openxmlformats.org/officeDocument/2006/relationships/hyperlink" Target="https://en.wikipedia.org/wiki/Stop_words" TargetMode="External"/><Relationship Id="rId14" Type="http://schemas.openxmlformats.org/officeDocument/2006/relationships/hyperlink" Target="https://en.wikipedia.org/wiki/Feature_enginee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Afsahi</dc:creator>
  <cp:keywords/>
  <dc:description/>
  <cp:lastModifiedBy>Mohammad Afsahi</cp:lastModifiedBy>
  <cp:revision>15</cp:revision>
  <dcterms:created xsi:type="dcterms:W3CDTF">2020-11-14T03:34:00Z</dcterms:created>
  <dcterms:modified xsi:type="dcterms:W3CDTF">2020-11-14T07:46:00Z</dcterms:modified>
</cp:coreProperties>
</file>