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4C" w:rsidRDefault="00357698" w:rsidP="0035769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الف ) برای انجام پروژه در حالت </w:t>
      </w:r>
      <w:r>
        <w:rPr>
          <w:lang w:bidi="fa-IR"/>
        </w:rPr>
        <w:t>PWM</w:t>
      </w:r>
      <w:r>
        <w:rPr>
          <w:rFonts w:hint="cs"/>
          <w:rtl/>
          <w:lang w:bidi="fa-IR"/>
        </w:rPr>
        <w:t xml:space="preserve"> کافی ست موعد اتصال کلید را با یک شرط بررسی کرده و درون آن مقدار خروجی </w:t>
      </w:r>
      <w:r>
        <w:rPr>
          <w:lang w:bidi="fa-IR"/>
        </w:rPr>
        <w:t>LED</w:t>
      </w:r>
      <w:r>
        <w:rPr>
          <w:rFonts w:hint="cs"/>
          <w:rtl/>
          <w:lang w:bidi="fa-IR"/>
        </w:rPr>
        <w:t xml:space="preserve"> را به اندازه 0.2 زیاد نماییم. برای این کار متغیری تحت عنوان </w:t>
      </w:r>
      <w:r>
        <w:rPr>
          <w:lang w:bidi="fa-IR"/>
        </w:rPr>
        <w:t>step</w:t>
      </w:r>
      <w:r>
        <w:rPr>
          <w:rFonts w:hint="cs"/>
          <w:rtl/>
          <w:lang w:bidi="fa-IR"/>
        </w:rPr>
        <w:t xml:space="preserve"> تعریف کردیم که با هر ضربه دکمه یک واحد زیاد میشود.</w:t>
      </w:r>
    </w:p>
    <w:p w:rsidR="00357698" w:rsidRDefault="00357698" w:rsidP="0035769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 ) در حالت بدون </w:t>
      </w:r>
      <w:proofErr w:type="spellStart"/>
      <w:r>
        <w:rPr>
          <w:lang w:bidi="fa-IR"/>
        </w:rPr>
        <w:t>pwm</w:t>
      </w:r>
      <w:proofErr w:type="spellEnd"/>
      <w:r>
        <w:rPr>
          <w:rFonts w:hint="cs"/>
          <w:rtl/>
          <w:lang w:bidi="fa-IR"/>
        </w:rPr>
        <w:t xml:space="preserve"> باید بخشی از سیکل </w:t>
      </w:r>
      <w:r>
        <w:rPr>
          <w:lang w:bidi="fa-IR"/>
        </w:rPr>
        <w:t>LED</w:t>
      </w:r>
      <w:r>
        <w:rPr>
          <w:rFonts w:hint="cs"/>
          <w:rtl/>
          <w:lang w:bidi="fa-IR"/>
        </w:rPr>
        <w:t xml:space="preserve"> را خاموش و بخش دیگر سیکل را روشن کنیم هر چقدر در یک سیکل میزان روشن شدن بیشتر باشد </w:t>
      </w:r>
      <w:r>
        <w:rPr>
          <w:lang w:bidi="fa-IR"/>
        </w:rPr>
        <w:t>LED</w:t>
      </w:r>
      <w:r>
        <w:rPr>
          <w:rFonts w:hint="cs"/>
          <w:rtl/>
          <w:lang w:bidi="fa-IR"/>
        </w:rPr>
        <w:t xml:space="preserve"> پر نور تر به نظر میرسد. باید به این نکته توجه کنیم که هنگامی که دکمه فشار داده شده نیز باید همان الگوی سیکل جاری را تکرار کنیم ( بدنه حلقه </w:t>
      </w:r>
      <w:r>
        <w:rPr>
          <w:lang w:bidi="fa-IR"/>
        </w:rPr>
        <w:t>while</w:t>
      </w:r>
      <w:r>
        <w:rPr>
          <w:rFonts w:hint="cs"/>
          <w:rtl/>
          <w:lang w:bidi="fa-IR"/>
        </w:rPr>
        <w:t xml:space="preserve"> داخلی دارای همان الگوی سیکل حلقه </w:t>
      </w:r>
      <w:r>
        <w:rPr>
          <w:lang w:bidi="fa-IR"/>
        </w:rPr>
        <w:t>while</w:t>
      </w:r>
      <w:r>
        <w:rPr>
          <w:rFonts w:hint="cs"/>
          <w:rtl/>
          <w:lang w:bidi="fa-IR"/>
        </w:rPr>
        <w:t xml:space="preserve"> خارجی میباشد )</w:t>
      </w:r>
      <w:bookmarkStart w:id="0" w:name="_GoBack"/>
      <w:bookmarkEnd w:id="0"/>
    </w:p>
    <w:sectPr w:rsidR="0035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98"/>
    <w:rsid w:val="002D1BD3"/>
    <w:rsid w:val="00357698"/>
    <w:rsid w:val="005A1461"/>
    <w:rsid w:val="00D1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E918"/>
  <w15:chartTrackingRefBased/>
  <w15:docId w15:val="{350056BE-85C6-4B8E-82ED-C10C1154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mma137421</cp:lastModifiedBy>
  <cp:revision>1</cp:revision>
  <dcterms:created xsi:type="dcterms:W3CDTF">2017-10-09T19:59:00Z</dcterms:created>
  <dcterms:modified xsi:type="dcterms:W3CDTF">2017-10-09T20:07:00Z</dcterms:modified>
</cp:coreProperties>
</file>