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FD65E0" w:rsidP="00FD65E0">
      <w:pPr>
        <w:pStyle w:val="Heading1"/>
        <w:bidi w:val="0"/>
        <w:rPr>
          <w:rtl/>
        </w:rPr>
      </w:pPr>
      <w:r>
        <w:rPr>
          <w:rFonts w:hint="cs"/>
          <w:rtl/>
        </w:rPr>
        <w:t>محمدمهدی آقاجانی</w:t>
      </w:r>
    </w:p>
    <w:p w:rsidR="00FD65E0" w:rsidRDefault="00FD65E0" w:rsidP="00FD65E0">
      <w:pPr>
        <w:pStyle w:val="Heading1"/>
        <w:bidi w:val="0"/>
        <w:rPr>
          <w:rtl/>
        </w:rPr>
      </w:pPr>
      <w:r>
        <w:rPr>
          <w:rFonts w:hint="cs"/>
          <w:rtl/>
        </w:rPr>
        <w:t>9331056</w:t>
      </w:r>
    </w:p>
    <w:p w:rsidR="00FD65E0" w:rsidRDefault="00FD65E0" w:rsidP="002B5BFD">
      <w:pPr>
        <w:pStyle w:val="Heading1"/>
        <w:bidi w:val="0"/>
        <w:rPr>
          <w:rtl/>
        </w:rPr>
      </w:pPr>
      <w:r>
        <w:rPr>
          <w:rFonts w:hint="cs"/>
          <w:rtl/>
        </w:rPr>
        <w:t xml:space="preserve">تمرین </w:t>
      </w:r>
      <w:r w:rsidR="002B5BFD">
        <w:rPr>
          <w:rFonts w:hint="cs"/>
          <w:rtl/>
        </w:rPr>
        <w:t>سوم</w:t>
      </w:r>
    </w:p>
    <w:p w:rsidR="00FD65E0" w:rsidRDefault="00FD65E0" w:rsidP="00FD65E0">
      <w:pPr>
        <w:bidi w:val="0"/>
        <w:rPr>
          <w:rtl/>
        </w:rPr>
      </w:pPr>
    </w:p>
    <w:p w:rsidR="00FD65E0" w:rsidRDefault="00FD65E0" w:rsidP="00FD65E0">
      <w:pPr>
        <w:pStyle w:val="Heading1"/>
        <w:bidi w:val="0"/>
        <w:rPr>
          <w:rtl/>
        </w:rPr>
      </w:pPr>
      <w:r>
        <w:rPr>
          <w:rFonts w:hint="cs"/>
          <w:rtl/>
        </w:rPr>
        <w:t>استاد : دکتر شهریاری</w:t>
      </w:r>
    </w:p>
    <w:p w:rsidR="00FD65E0" w:rsidRDefault="00FD65E0" w:rsidP="002B5BFD">
      <w:pPr>
        <w:pStyle w:val="titr"/>
        <w:rPr>
          <w:rtl/>
        </w:rPr>
      </w:pPr>
      <w:r>
        <w:rPr>
          <w:rtl/>
        </w:rPr>
        <w:br w:type="page"/>
      </w:r>
      <w:r w:rsidR="002B5BFD">
        <w:rPr>
          <w:rFonts w:hint="cs"/>
          <w:rtl/>
        </w:rPr>
        <w:lastRenderedPageBreak/>
        <w:t>سوال اول</w:t>
      </w:r>
    </w:p>
    <w:p w:rsidR="002B5BFD" w:rsidRDefault="002B5BFD" w:rsidP="002B5BFD">
      <w:pPr>
        <w:rPr>
          <w:rtl/>
        </w:rPr>
      </w:pPr>
      <w:r>
        <w:rPr>
          <w:rFonts w:hint="cs"/>
          <w:rtl/>
        </w:rPr>
        <w:t xml:space="preserve">الف) </w:t>
      </w:r>
    </w:p>
    <w:p w:rsidR="002B5BFD" w:rsidRDefault="002B5BFD" w:rsidP="002B5BFD">
      <w:pPr>
        <w:rPr>
          <w:rtl/>
        </w:rPr>
      </w:pPr>
      <w:r>
        <w:rPr>
          <w:rFonts w:hint="cs"/>
          <w:rtl/>
        </w:rPr>
        <w:t xml:space="preserve">1- ابتدا طرف اول اعداد </w:t>
      </w:r>
      <w:r>
        <w:t>a , g , p</w:t>
      </w:r>
      <w:r>
        <w:rPr>
          <w:rFonts w:hint="cs"/>
          <w:rtl/>
        </w:rPr>
        <w:t xml:space="preserve"> را به دلخواه انتخاب میکند که </w:t>
      </w:r>
      <w:r>
        <w:t>p</w:t>
      </w:r>
      <w:r>
        <w:rPr>
          <w:rFonts w:hint="cs"/>
          <w:rtl/>
        </w:rPr>
        <w:t xml:space="preserve"> یک عدد اول بزرگ است</w:t>
      </w:r>
    </w:p>
    <w:p w:rsidR="002B5BFD" w:rsidRDefault="002B5BFD" w:rsidP="002B5BFD">
      <w:pPr>
        <w:rPr>
          <w:rtl/>
        </w:rPr>
      </w:pPr>
      <w:r>
        <w:rPr>
          <w:rFonts w:hint="cs"/>
          <w:rtl/>
        </w:rPr>
        <w:t>2- سپس</w:t>
      </w:r>
      <w:r w:rsidR="0039799C">
        <w:rPr>
          <w:rFonts w:hint="cs"/>
          <w:rtl/>
        </w:rPr>
        <w:t xml:space="preserve"> </w:t>
      </w:r>
      <w:r w:rsidR="0039799C">
        <w:t xml:space="preserve">A = </w:t>
      </w:r>
      <w:proofErr w:type="spellStart"/>
      <w:r w:rsidR="0039799C">
        <w:t>g</w:t>
      </w:r>
      <w:r w:rsidR="0039799C">
        <w:rPr>
          <w:vertAlign w:val="superscript"/>
        </w:rPr>
        <w:t>a</w:t>
      </w:r>
      <w:proofErr w:type="spellEnd"/>
      <w:r w:rsidR="0039799C">
        <w:rPr>
          <w:vertAlign w:val="superscript"/>
        </w:rPr>
        <w:t xml:space="preserve"> </w:t>
      </w:r>
      <w:r w:rsidR="0039799C">
        <w:t>mod p</w:t>
      </w:r>
      <w:r w:rsidR="0039799C">
        <w:rPr>
          <w:rFonts w:hint="cs"/>
          <w:rtl/>
        </w:rPr>
        <w:t xml:space="preserve"> را محاسبه میکند و </w:t>
      </w:r>
      <w:proofErr w:type="spellStart"/>
      <w:r w:rsidR="0039799C">
        <w:t>g,p,A</w:t>
      </w:r>
      <w:proofErr w:type="spellEnd"/>
      <w:r w:rsidR="0039799C">
        <w:rPr>
          <w:rFonts w:hint="cs"/>
          <w:rtl/>
        </w:rPr>
        <w:t xml:space="preserve"> را برای طرف مقابل میفرستد.</w:t>
      </w:r>
    </w:p>
    <w:p w:rsidR="0039799C" w:rsidRDefault="0039799C" w:rsidP="002B5BFD">
      <w:pPr>
        <w:rPr>
          <w:rtl/>
        </w:rPr>
      </w:pPr>
      <w:r>
        <w:rPr>
          <w:rFonts w:hint="cs"/>
          <w:rtl/>
        </w:rPr>
        <w:t xml:space="preserve">3- طرف دوم عدد </w:t>
      </w:r>
      <w:r>
        <w:t>b</w:t>
      </w:r>
      <w:r>
        <w:rPr>
          <w:rFonts w:hint="cs"/>
          <w:rtl/>
        </w:rPr>
        <w:t xml:space="preserve"> را به طور دلخواه انتخاب میکند.</w:t>
      </w:r>
    </w:p>
    <w:p w:rsidR="0039799C" w:rsidRDefault="0039799C" w:rsidP="002B5BFD">
      <w:pPr>
        <w:rPr>
          <w:rtl/>
        </w:rPr>
      </w:pPr>
      <w:r>
        <w:rPr>
          <w:rFonts w:hint="cs"/>
          <w:rtl/>
        </w:rPr>
        <w:t xml:space="preserve">4- مقدار </w:t>
      </w:r>
      <w:r>
        <w:t xml:space="preserve">B = </w:t>
      </w:r>
      <w:proofErr w:type="spellStart"/>
      <w:r>
        <w:t>g</w:t>
      </w:r>
      <w:r>
        <w:rPr>
          <w:vertAlign w:val="superscript"/>
        </w:rPr>
        <w:t>b</w:t>
      </w:r>
      <w:r>
        <w:t>mod</w:t>
      </w:r>
      <w:proofErr w:type="spellEnd"/>
      <w:r>
        <w:t xml:space="preserve"> p</w:t>
      </w:r>
      <w:r>
        <w:rPr>
          <w:rFonts w:hint="cs"/>
          <w:rtl/>
        </w:rPr>
        <w:t xml:space="preserve"> را محاسبه میکند</w:t>
      </w:r>
    </w:p>
    <w:p w:rsidR="0039799C" w:rsidRDefault="0039799C" w:rsidP="002B5BFD">
      <w:pPr>
        <w:rPr>
          <w:rtl/>
        </w:rPr>
      </w:pPr>
      <w:r>
        <w:rPr>
          <w:rFonts w:hint="cs"/>
          <w:rtl/>
        </w:rPr>
        <w:t xml:space="preserve">5- طرف دوم مقدار </w:t>
      </w:r>
      <w:r>
        <w:t>K = A</w:t>
      </w:r>
      <w:r>
        <w:rPr>
          <w:vertAlign w:val="superscript"/>
        </w:rPr>
        <w:t>b</w:t>
      </w:r>
      <w:r>
        <w:t xml:space="preserve"> mod p</w:t>
      </w:r>
      <w:r>
        <w:rPr>
          <w:rFonts w:hint="cs"/>
          <w:rtl/>
        </w:rPr>
        <w:t xml:space="preserve"> را محاسبه کرده و </w:t>
      </w:r>
      <w:r>
        <w:t>B</w:t>
      </w:r>
      <w:r>
        <w:rPr>
          <w:rFonts w:hint="cs"/>
          <w:rtl/>
        </w:rPr>
        <w:t xml:space="preserve"> را به طرف اول ارسال میکند</w:t>
      </w:r>
    </w:p>
    <w:p w:rsidR="0039799C" w:rsidRDefault="0039799C" w:rsidP="002B5BFD">
      <w:pPr>
        <w:rPr>
          <w:rtl/>
        </w:rPr>
      </w:pPr>
      <w:r>
        <w:rPr>
          <w:rFonts w:hint="cs"/>
          <w:rtl/>
        </w:rPr>
        <w:t xml:space="preserve">6- طرف اول مقدار </w:t>
      </w:r>
      <w:r>
        <w:t>K = B</w:t>
      </w:r>
      <w:r>
        <w:rPr>
          <w:vertAlign w:val="superscript"/>
        </w:rPr>
        <w:t>a</w:t>
      </w:r>
      <w:r>
        <w:t xml:space="preserve"> mod p</w:t>
      </w:r>
      <w:r>
        <w:rPr>
          <w:rFonts w:hint="cs"/>
          <w:rtl/>
        </w:rPr>
        <w:t xml:space="preserve"> را محاسبه میکند</w:t>
      </w:r>
    </w:p>
    <w:p w:rsidR="0039799C" w:rsidRDefault="0039799C" w:rsidP="002B5BFD">
      <w:pPr>
        <w:rPr>
          <w:rtl/>
        </w:rPr>
      </w:pPr>
      <w:r>
        <w:rPr>
          <w:rFonts w:hint="cs"/>
          <w:rtl/>
        </w:rPr>
        <w:t xml:space="preserve">مقدار </w:t>
      </w:r>
      <w:r>
        <w:t>K</w:t>
      </w:r>
      <w:r>
        <w:rPr>
          <w:rFonts w:hint="cs"/>
          <w:rtl/>
        </w:rPr>
        <w:t xml:space="preserve"> به عنوان کلید دو طرف استفاده میگردد. در این الگوریتم از این موضوع که حل مساله لگاریتم گسسته سخت می باشد استفاده شده است</w:t>
      </w:r>
    </w:p>
    <w:p w:rsidR="00B73BF3" w:rsidRDefault="002F67A4" w:rsidP="00B73BF3">
      <w:pPr>
        <w:rPr>
          <w:rtl/>
        </w:rPr>
      </w:pPr>
      <w:r>
        <w:rPr>
          <w:rFonts w:hint="cs"/>
          <w:rtl/>
        </w:rPr>
        <w:t xml:space="preserve">ب) </w:t>
      </w:r>
      <w:r w:rsidR="00B73BF3">
        <w:rPr>
          <w:rtl/>
        </w:rPr>
        <w:t xml:space="preserve">بله. </w:t>
      </w:r>
      <w:r w:rsidR="00B73BF3">
        <w:rPr>
          <w:rFonts w:hint="cs"/>
          <w:rtl/>
        </w:rPr>
        <w:t>ابتدا همه باید</w:t>
      </w:r>
      <w:r w:rsidR="00B73BF3">
        <w:rPr>
          <w:rtl/>
        </w:rPr>
        <w:t xml:space="preserve"> رو</w:t>
      </w:r>
      <w:r w:rsidR="00B73BF3">
        <w:rPr>
          <w:rFonts w:hint="cs"/>
          <w:rtl/>
        </w:rPr>
        <w:t>ی</w:t>
      </w:r>
      <w:r w:rsidR="00B73BF3">
        <w:rPr>
          <w:rtl/>
        </w:rPr>
        <w:t xml:space="preserve"> </w:t>
      </w:r>
      <w:r w:rsidR="00B73BF3">
        <w:t>q</w:t>
      </w:r>
      <w:r w:rsidR="00B73BF3">
        <w:rPr>
          <w:rtl/>
        </w:rPr>
        <w:t xml:space="preserve"> و </w:t>
      </w:r>
      <w:r w:rsidR="00B73BF3">
        <w:t>a</w:t>
      </w:r>
      <w:r w:rsidR="00B73BF3">
        <w:rPr>
          <w:rtl/>
        </w:rPr>
        <w:t xml:space="preserve"> توافق </w:t>
      </w:r>
      <w:r w:rsidR="00B73BF3">
        <w:rPr>
          <w:rFonts w:hint="cs"/>
          <w:rtl/>
        </w:rPr>
        <w:t>کنند</w:t>
      </w:r>
      <w:r w:rsidR="00B73BF3">
        <w:rPr>
          <w:rtl/>
        </w:rPr>
        <w:t xml:space="preserve"> .</w:t>
      </w:r>
      <w:r w:rsidR="00B73BF3">
        <w:rPr>
          <w:rFonts w:hint="cs"/>
          <w:rtl/>
        </w:rPr>
        <w:t>حال باید هر شخص کلید خود را برای تمامی طرفین ارسال نماید</w:t>
      </w:r>
      <w:r w:rsidR="00B73BF3">
        <w:rPr>
          <w:rtl/>
        </w:rPr>
        <w:t>:</w:t>
      </w:r>
    </w:p>
    <w:p w:rsidR="00B73BF3" w:rsidRDefault="00B73BF3" w:rsidP="00B73BF3">
      <w:proofErr w:type="spellStart"/>
      <w:r>
        <w:t>Yn</w:t>
      </w:r>
      <w:proofErr w:type="spellEnd"/>
      <w:r>
        <w:t>=</w:t>
      </w:r>
      <w:proofErr w:type="spellStart"/>
      <w:r>
        <w:t>a^Xn</w:t>
      </w:r>
      <w:proofErr w:type="spellEnd"/>
      <w:r>
        <w:t xml:space="preserve"> mod q</w:t>
      </w:r>
      <w:r>
        <w:rPr>
          <w:rtl/>
        </w:rPr>
        <w:t xml:space="preserve">  </w:t>
      </w:r>
    </w:p>
    <w:p w:rsidR="00B73BF3" w:rsidRDefault="00B73BF3" w:rsidP="00B73BF3">
      <w:pPr>
        <w:rPr>
          <w:rtl/>
        </w:rPr>
      </w:pPr>
      <w:r>
        <w:rPr>
          <w:rFonts w:hint="cs"/>
          <w:rtl/>
        </w:rPr>
        <w:t>برای به دست آوردن کلید مشترک دیگر اعضا</w:t>
      </w:r>
      <w:r>
        <w:rPr>
          <w:rtl/>
        </w:rPr>
        <w:t>،</w:t>
      </w:r>
      <w:r>
        <w:t>n-1</w:t>
      </w:r>
      <w:r>
        <w:rPr>
          <w:rtl/>
        </w:rPr>
        <w:t xml:space="preserve"> مقدار </w:t>
      </w:r>
      <w:r>
        <w:t>Y</w:t>
      </w:r>
      <w:r>
        <w:rPr>
          <w:rtl/>
        </w:rPr>
        <w:t>را از سا</w:t>
      </w:r>
      <w:r>
        <w:rPr>
          <w:rFonts w:hint="cs"/>
          <w:rtl/>
        </w:rPr>
        <w:t>ی</w:t>
      </w:r>
      <w:r>
        <w:rPr>
          <w:rFonts w:hint="eastAsia"/>
          <w:rtl/>
        </w:rPr>
        <w:t>ر</w:t>
      </w:r>
      <w:r>
        <w:rPr>
          <w:rFonts w:hint="cs"/>
          <w:rtl/>
        </w:rPr>
        <w:t>ی</w:t>
      </w:r>
      <w:r>
        <w:rPr>
          <w:rFonts w:hint="eastAsia"/>
          <w:rtl/>
        </w:rPr>
        <w:t>ن</w:t>
      </w:r>
      <w:r>
        <w:rPr>
          <w:rtl/>
        </w:rPr>
        <w:t xml:space="preserve"> در</w:t>
      </w:r>
      <w:r>
        <w:rPr>
          <w:rFonts w:hint="cs"/>
          <w:rtl/>
        </w:rPr>
        <w:t>ی</w:t>
      </w:r>
      <w:r>
        <w:rPr>
          <w:rFonts w:hint="eastAsia"/>
          <w:rtl/>
        </w:rPr>
        <w:t>افت</w:t>
      </w:r>
      <w:r>
        <w:rPr>
          <w:rFonts w:hint="cs"/>
          <w:rtl/>
        </w:rPr>
        <w:t xml:space="preserve"> و کلید عمومی را به صورت زیر می سازد </w:t>
      </w:r>
      <w:r>
        <w:rPr>
          <w:rtl/>
        </w:rPr>
        <w:t>:</w:t>
      </w:r>
      <w:r>
        <w:t>K=(</w:t>
      </w:r>
      <w:proofErr w:type="spellStart"/>
      <w:r>
        <w:t>YaYb</w:t>
      </w:r>
      <w:proofErr w:type="spellEnd"/>
      <w:r>
        <w:t>..</w:t>
      </w:r>
      <w:proofErr w:type="spellStart"/>
      <w:r>
        <w:t>Yn</w:t>
      </w:r>
      <w:proofErr w:type="spellEnd"/>
      <w:proofErr w:type="gramStart"/>
      <w:r>
        <w:t>)^</w:t>
      </w:r>
      <w:proofErr w:type="spellStart"/>
      <w:proofErr w:type="gramEnd"/>
      <w:r>
        <w:t>Xn</w:t>
      </w:r>
      <w:proofErr w:type="spellEnd"/>
      <w:r>
        <w:t xml:space="preserve"> mod q</w:t>
      </w:r>
    </w:p>
    <w:p w:rsidR="00B73BF3" w:rsidRDefault="00B73BF3" w:rsidP="00B73BF3">
      <w:pPr>
        <w:rPr>
          <w:rtl/>
        </w:rPr>
      </w:pPr>
      <w:r>
        <w:rPr>
          <w:rFonts w:hint="eastAsia"/>
          <w:rtl/>
        </w:rPr>
        <w:t>و</w:t>
      </w:r>
      <w:r>
        <w:rPr>
          <w:rtl/>
        </w:rPr>
        <w:t xml:space="preserve"> کل</w:t>
      </w:r>
      <w:r>
        <w:rPr>
          <w:rFonts w:hint="cs"/>
          <w:rtl/>
        </w:rPr>
        <w:t>ی</w:t>
      </w:r>
      <w:r>
        <w:rPr>
          <w:rFonts w:hint="eastAsia"/>
          <w:rtl/>
        </w:rPr>
        <w:t>د</w:t>
      </w:r>
      <w:r>
        <w:rPr>
          <w:rtl/>
        </w:rPr>
        <w:t xml:space="preserve"> مشترک :</w:t>
      </w:r>
      <w:r>
        <w:t>a ^ (</w:t>
      </w:r>
      <w:proofErr w:type="spellStart"/>
      <w:r>
        <w:t>XaXb</w:t>
      </w:r>
      <w:proofErr w:type="spellEnd"/>
      <w:r>
        <w:t>…</w:t>
      </w:r>
      <w:proofErr w:type="spellStart"/>
      <w:r>
        <w:t>Xn</w:t>
      </w:r>
      <w:proofErr w:type="spellEnd"/>
      <w:r>
        <w:t>) mod q</w:t>
      </w:r>
    </w:p>
    <w:p w:rsidR="006F2230" w:rsidRDefault="002F67A4" w:rsidP="00B73BF3">
      <w:pPr>
        <w:rPr>
          <w:rtl/>
        </w:rPr>
      </w:pPr>
      <w:r>
        <w:rPr>
          <w:rFonts w:hint="cs"/>
          <w:rtl/>
        </w:rPr>
        <w:lastRenderedPageBreak/>
        <w:t>ج) چون در نمونه اولیه این پروتکل شناسایی دو طرف وجود ندارد فرد مهاجم میتواند رد میان قرار گیرد و با هر طرف به طور جداگانه کلید مبادله کند و برای ارتباط پیام را با کلید طرف اول رمزگشایی کرده و با کلید طرف دوم رمزگذاری نماید.</w:t>
      </w:r>
    </w:p>
    <w:p w:rsidR="006F2230" w:rsidRDefault="006F2230" w:rsidP="006F2230">
      <w:pPr>
        <w:bidi w:val="0"/>
        <w:rPr>
          <w:rtl/>
        </w:rPr>
      </w:pPr>
      <w:r>
        <w:rPr>
          <w:rtl/>
        </w:rPr>
        <w:br w:type="page"/>
      </w:r>
    </w:p>
    <w:p w:rsidR="002F67A4" w:rsidRDefault="006F2230" w:rsidP="006F2230">
      <w:pPr>
        <w:pStyle w:val="titr"/>
        <w:rPr>
          <w:rtl/>
        </w:rPr>
      </w:pPr>
      <w:r>
        <w:rPr>
          <w:rFonts w:hint="cs"/>
          <w:rtl/>
        </w:rPr>
        <w:lastRenderedPageBreak/>
        <w:t>سوال دوم</w:t>
      </w:r>
    </w:p>
    <w:p w:rsidR="003111D8" w:rsidRDefault="003111D8" w:rsidP="00CF5FE8">
      <w:pPr>
        <w:rPr>
          <w:rtl/>
        </w:rPr>
      </w:pPr>
      <w:r>
        <w:rPr>
          <w:rFonts w:hint="cs"/>
          <w:rtl/>
        </w:rPr>
        <w:t xml:space="preserve">1. این گزینه مقاوم می باشد زیرا </w:t>
      </w:r>
      <w:r w:rsidR="00834A95">
        <w:rPr>
          <w:rFonts w:hint="cs"/>
          <w:rtl/>
        </w:rPr>
        <w:t xml:space="preserve">مثلا اگر </w:t>
      </w:r>
      <w:r w:rsidR="00834A95">
        <w:t>g</w:t>
      </w:r>
      <w:r w:rsidR="00834A95">
        <w:rPr>
          <w:rFonts w:hint="cs"/>
          <w:rtl/>
        </w:rPr>
        <w:t xml:space="preserve"> مقاوم نباشد میتوان </w:t>
      </w:r>
      <w:r w:rsidR="00834A95">
        <w:t>a</w:t>
      </w:r>
      <w:r w:rsidR="00834A95">
        <w:rPr>
          <w:rFonts w:hint="cs"/>
          <w:rtl/>
        </w:rPr>
        <w:t xml:space="preserve"> و </w:t>
      </w:r>
      <w:r w:rsidR="00834A95">
        <w:t>b</w:t>
      </w:r>
      <w:r w:rsidR="00834A95">
        <w:rPr>
          <w:rFonts w:hint="cs"/>
          <w:rtl/>
        </w:rPr>
        <w:t xml:space="preserve"> را با خروجی یکسان پیدا کرد اما برای </w:t>
      </w:r>
      <w:r w:rsidR="00834A95">
        <w:t>f</w:t>
      </w:r>
      <w:r w:rsidR="00834A95">
        <w:rPr>
          <w:rFonts w:hint="cs"/>
          <w:rtl/>
        </w:rPr>
        <w:t xml:space="preserve"> که مقاوم است این کار سخت است درنتیجه حاصلی که از </w:t>
      </w:r>
      <w:proofErr w:type="spellStart"/>
      <w:r w:rsidR="00834A95">
        <w:t>concat</w:t>
      </w:r>
      <w:proofErr w:type="spellEnd"/>
      <w:r w:rsidR="00834A95">
        <w:rPr>
          <w:rFonts w:hint="cs"/>
          <w:rtl/>
        </w:rPr>
        <w:t xml:space="preserve"> این دو تابع بدست می اید نیز برای دو مقدار </w:t>
      </w:r>
      <w:r w:rsidR="00834A95">
        <w:t>a</w:t>
      </w:r>
      <w:r w:rsidR="00834A95">
        <w:rPr>
          <w:rFonts w:hint="cs"/>
          <w:rtl/>
        </w:rPr>
        <w:t xml:space="preserve"> و </w:t>
      </w:r>
      <w:r w:rsidR="00834A95">
        <w:t>b</w:t>
      </w:r>
      <w:r w:rsidR="00834A95">
        <w:rPr>
          <w:rFonts w:hint="cs"/>
          <w:rtl/>
        </w:rPr>
        <w:t xml:space="preserve"> متقاوت است</w:t>
      </w:r>
    </w:p>
    <w:p w:rsidR="004F6EA0" w:rsidRDefault="00CF5FE8" w:rsidP="00834A95">
      <w:pPr>
        <w:rPr>
          <w:rtl/>
        </w:rPr>
      </w:pPr>
      <w:r>
        <w:rPr>
          <w:rFonts w:hint="cs"/>
          <w:rtl/>
        </w:rPr>
        <w:t xml:space="preserve">2. این گزینه میتواند مقاوم نباشد فرض کنید که </w:t>
      </w:r>
      <w:r>
        <w:t>g</w:t>
      </w:r>
      <w:r>
        <w:rPr>
          <w:rFonts w:hint="cs"/>
          <w:rtl/>
        </w:rPr>
        <w:t xml:space="preserve"> مقاوم نباشد در این صورت اگر </w:t>
      </w:r>
      <w:r>
        <w:t>a , b</w:t>
      </w:r>
      <w:r>
        <w:rPr>
          <w:rFonts w:hint="cs"/>
          <w:rtl/>
        </w:rPr>
        <w:t xml:space="preserve"> برای این تابع خروجی </w:t>
      </w:r>
      <w:r>
        <w:t>y</w:t>
      </w:r>
      <w:r>
        <w:rPr>
          <w:rFonts w:hint="cs"/>
          <w:rtl/>
        </w:rPr>
        <w:t xml:space="preserve"> بدهند آنگاه </w:t>
      </w:r>
      <w:r>
        <w:t>f(y)</w:t>
      </w:r>
      <w:r>
        <w:rPr>
          <w:rFonts w:hint="cs"/>
          <w:rtl/>
        </w:rPr>
        <w:t xml:space="preserve"> حاصل خروجی کلی </w:t>
      </w:r>
      <w:r>
        <w:t>a , b</w:t>
      </w:r>
      <w:r>
        <w:rPr>
          <w:rFonts w:hint="cs"/>
          <w:rtl/>
        </w:rPr>
        <w:t xml:space="preserve"> خواهد بود که یعنی خروجی کلی این دو مقدار با هم برابر است و این تابع مقاوم نمی باشد.</w:t>
      </w:r>
    </w:p>
    <w:p w:rsidR="006862BA" w:rsidRDefault="00834A95" w:rsidP="00834A95">
      <w:pPr>
        <w:rPr>
          <w:rtl/>
        </w:rPr>
      </w:pPr>
      <w:r>
        <w:rPr>
          <w:rFonts w:hint="cs"/>
          <w:rtl/>
        </w:rPr>
        <w:t>3. این گزینه نیز مقاوم است زیرا اگر یکی از دو تابع مقاوم باشد آنگاه تنها یکی از جملات این تابع ترکیبی مقاوم نخواهد بود و دیگری مقاوم است و به دلیل آنچه در قسمت اول گفته شد این تابع نیز مقاوم است</w:t>
      </w:r>
    </w:p>
    <w:p w:rsidR="006862BA" w:rsidRDefault="006862BA" w:rsidP="006862BA">
      <w:pPr>
        <w:bidi w:val="0"/>
        <w:rPr>
          <w:rtl/>
        </w:rPr>
      </w:pPr>
      <w:r>
        <w:rPr>
          <w:rtl/>
        </w:rPr>
        <w:br w:type="page"/>
      </w:r>
    </w:p>
    <w:p w:rsidR="004F6EA0" w:rsidRDefault="004F6EA0" w:rsidP="004F6EA0">
      <w:pPr>
        <w:pStyle w:val="titr"/>
        <w:rPr>
          <w:rtl/>
        </w:rPr>
      </w:pPr>
      <w:r>
        <w:rPr>
          <w:rFonts w:hint="cs"/>
          <w:rtl/>
        </w:rPr>
        <w:lastRenderedPageBreak/>
        <w:t>سوال سوم</w:t>
      </w:r>
    </w:p>
    <w:p w:rsidR="004F6EA0" w:rsidRDefault="00367743" w:rsidP="004F6EA0">
      <w:pPr>
        <w:rPr>
          <w:rtl/>
        </w:rPr>
      </w:pPr>
      <w:r>
        <w:rPr>
          <w:rFonts w:hint="cs"/>
          <w:rtl/>
        </w:rPr>
        <w:t xml:space="preserve">الف ) بعد از اینکه تمام کلمات متن را به هم چسبانده و 8 تا 8 تا جدا میکنیم باید بر اساس کلید داده شده از هر کلمه </w:t>
      </w:r>
      <w:proofErr w:type="spellStart"/>
      <w:r>
        <w:t>i</w:t>
      </w:r>
      <w:proofErr w:type="spellEnd"/>
      <w:r>
        <w:rPr>
          <w:rFonts w:hint="cs"/>
          <w:rtl/>
        </w:rPr>
        <w:t xml:space="preserve"> امین حرف را انتخاب کنیم که به متن زیر میرسیم :</w:t>
      </w:r>
    </w:p>
    <w:p w:rsidR="00367743" w:rsidRDefault="00367743" w:rsidP="00367743">
      <w:pPr>
        <w:bidi w:val="0"/>
        <w:rPr>
          <w:rtl/>
        </w:rPr>
      </w:pPr>
      <w:r w:rsidRPr="00367743">
        <w:t xml:space="preserve">He </w:t>
      </w:r>
      <w:proofErr w:type="spellStart"/>
      <w:r w:rsidRPr="00367743">
        <w:t>sitteth</w:t>
      </w:r>
      <w:proofErr w:type="spellEnd"/>
      <w:r w:rsidRPr="00367743">
        <w:t xml:space="preserve"> between the </w:t>
      </w:r>
      <w:proofErr w:type="spellStart"/>
      <w:r w:rsidRPr="00367743">
        <w:t>cherubims</w:t>
      </w:r>
      <w:proofErr w:type="spellEnd"/>
      <w:r w:rsidRPr="00367743">
        <w:t>. The isles may be glad   thereof. As the rivers in the south.</w:t>
      </w:r>
    </w:p>
    <w:p w:rsidR="00367743" w:rsidRDefault="00367743" w:rsidP="00367743">
      <w:pPr>
        <w:rPr>
          <w:rtl/>
        </w:rPr>
      </w:pPr>
      <w:r>
        <w:rPr>
          <w:rFonts w:hint="cs"/>
          <w:rtl/>
        </w:rPr>
        <w:t>ب) چون کلید را نمیدانیم د رواقع مشخص نخواهد شد که باید چه حروفی را انتخاب نماییم مگر اینکه هر 8 حرف را جدا کنیم و تمام حالات را بررسی نماییم و ببینیم که کدام جمله معنی میدهد که اگر تعداد حروف زیاد باشد کار سخت است همچنین اینکه بفهمیم آیا جمله معنی میدهد یا نه هم کار دشواری ست پس از امنیت خوبی برخوردار است</w:t>
      </w:r>
    </w:p>
    <w:p w:rsidR="00367743" w:rsidRDefault="00367743" w:rsidP="00367743">
      <w:pPr>
        <w:rPr>
          <w:rtl/>
        </w:rPr>
      </w:pPr>
      <w:r>
        <w:rPr>
          <w:rFonts w:hint="cs"/>
          <w:rtl/>
        </w:rPr>
        <w:t>ج) در این حالت نمیتوان گفت که روش ، امن میباشد . زیرا با بررسی کلید ممکن است فرد مقابل حدس بزند که این اعداد ، اعدادی بین 1 تا 8 هستند و بفهمد که باید متن را به قسمت های 8 تایی تبدیل کند.</w:t>
      </w:r>
    </w:p>
    <w:p w:rsidR="00367743" w:rsidRDefault="00367743">
      <w:pPr>
        <w:bidi w:val="0"/>
        <w:spacing w:line="259" w:lineRule="auto"/>
        <w:jc w:val="left"/>
        <w:rPr>
          <w:rtl/>
        </w:rPr>
      </w:pPr>
      <w:r>
        <w:rPr>
          <w:rtl/>
        </w:rPr>
        <w:br w:type="page"/>
      </w:r>
    </w:p>
    <w:p w:rsidR="00367743" w:rsidRDefault="00367743" w:rsidP="00367743">
      <w:pPr>
        <w:pStyle w:val="titr"/>
        <w:rPr>
          <w:rtl/>
        </w:rPr>
      </w:pPr>
      <w:r>
        <w:rPr>
          <w:rFonts w:hint="cs"/>
          <w:rtl/>
        </w:rPr>
        <w:lastRenderedPageBreak/>
        <w:t>سوال چهارم</w:t>
      </w:r>
    </w:p>
    <w:p w:rsidR="0061315D" w:rsidRDefault="009D0348" w:rsidP="009D0348">
      <w:pPr>
        <w:rPr>
          <w:rFonts w:hint="cs"/>
          <w:rtl/>
        </w:rPr>
      </w:pPr>
      <w:r>
        <w:rPr>
          <w:rFonts w:hint="cs"/>
          <w:rtl/>
        </w:rPr>
        <w:t xml:space="preserve">الف ) ماتریس </w:t>
      </w:r>
      <w:r>
        <w:t>m3</w:t>
      </w:r>
      <w:r>
        <w:rPr>
          <w:rFonts w:hint="cs"/>
          <w:rtl/>
        </w:rPr>
        <w:t xml:space="preserve"> به صورت زیر خواهد بود :</w:t>
      </w:r>
    </w:p>
    <w:tbl>
      <w:tblPr>
        <w:tblStyle w:val="TableGrid"/>
        <w:bidiVisual/>
        <w:tblW w:w="0" w:type="auto"/>
        <w:tblInd w:w="3232" w:type="dxa"/>
        <w:tblLook w:val="04A0" w:firstRow="1" w:lastRow="0" w:firstColumn="1" w:lastColumn="0" w:noHBand="0" w:noVBand="1"/>
      </w:tblPr>
      <w:tblGrid>
        <w:gridCol w:w="719"/>
        <w:gridCol w:w="719"/>
        <w:gridCol w:w="719"/>
        <w:gridCol w:w="719"/>
        <w:gridCol w:w="719"/>
      </w:tblGrid>
      <w:tr w:rsidR="009D0348" w:rsidRPr="00F314B8" w:rsidTr="009D0348">
        <w:trPr>
          <w:trHeight w:val="546"/>
        </w:trPr>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1</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4</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2</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r>
      <w:tr w:rsidR="009D0348" w:rsidRPr="00F314B8" w:rsidTr="009D0348">
        <w:trPr>
          <w:trHeight w:val="176"/>
        </w:trPr>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2</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3</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2</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4</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1</w:t>
            </w:r>
          </w:p>
        </w:tc>
      </w:tr>
      <w:tr w:rsidR="009D0348" w:rsidRPr="00F314B8" w:rsidTr="009D0348">
        <w:trPr>
          <w:trHeight w:val="546"/>
        </w:trPr>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3</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2</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1</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3</w:t>
            </w:r>
          </w:p>
        </w:tc>
      </w:tr>
      <w:tr w:rsidR="009D0348" w:rsidRPr="00F314B8" w:rsidTr="009D0348">
        <w:trPr>
          <w:trHeight w:val="546"/>
        </w:trPr>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4</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4</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1</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3</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4</w:t>
            </w:r>
          </w:p>
        </w:tc>
      </w:tr>
      <w:tr w:rsidR="009D0348" w:rsidRPr="00F314B8" w:rsidTr="009D0348">
        <w:trPr>
          <w:trHeight w:val="546"/>
        </w:trPr>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1</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5</w:t>
            </w:r>
          </w:p>
        </w:tc>
        <w:tc>
          <w:tcPr>
            <w:tcW w:w="719" w:type="dxa"/>
          </w:tcPr>
          <w:p w:rsidR="009D0348" w:rsidRPr="00F314B8" w:rsidRDefault="009D0348" w:rsidP="00DB48B9">
            <w:pPr>
              <w:jc w:val="center"/>
              <w:rPr>
                <w:rFonts w:ascii="Calibri" w:hAnsi="Calibri"/>
                <w:sz w:val="28"/>
                <w:szCs w:val="28"/>
                <w:rtl/>
              </w:rPr>
            </w:pPr>
            <w:r w:rsidRPr="00F314B8">
              <w:rPr>
                <w:rFonts w:ascii="Calibri" w:hAnsi="Calibri"/>
                <w:sz w:val="28"/>
                <w:szCs w:val="28"/>
                <w:rtl/>
              </w:rPr>
              <w:t>2</w:t>
            </w:r>
          </w:p>
        </w:tc>
      </w:tr>
    </w:tbl>
    <w:p w:rsidR="009D0348" w:rsidRDefault="009D0348" w:rsidP="009D0348">
      <w:pPr>
        <w:jc w:val="left"/>
        <w:rPr>
          <w:rtl/>
        </w:rPr>
      </w:pPr>
      <w:r>
        <w:rPr>
          <w:rFonts w:hint="cs"/>
          <w:rtl/>
        </w:rPr>
        <w:t xml:space="preserve">ج ) دو شرط مهم برای این که این روش امن باشد این است که </w:t>
      </w:r>
      <w:r>
        <w:rPr>
          <w:rFonts w:hint="cs"/>
          <w:rtl/>
        </w:rPr>
        <w:t>اعداد داخل ماتریس های اولیه بای</w:t>
      </w:r>
      <w:r>
        <w:rPr>
          <w:rFonts w:hint="cs"/>
          <w:rtl/>
        </w:rPr>
        <w:t xml:space="preserve">د کاملا تصاوفی انتخاب شده باشند و دوم ، </w:t>
      </w:r>
      <w:r>
        <w:rPr>
          <w:rFonts w:hint="cs"/>
          <w:rtl/>
        </w:rPr>
        <w:t>باید ماتریس ها دارای اندازه برزرگ باشند</w:t>
      </w:r>
    </w:p>
    <w:p w:rsidR="009D0348" w:rsidRDefault="009D0348" w:rsidP="009D0348">
      <w:pPr>
        <w:bidi w:val="0"/>
        <w:rPr>
          <w:rtl/>
        </w:rPr>
      </w:pPr>
      <w:r>
        <w:rPr>
          <w:rtl/>
        </w:rPr>
        <w:br w:type="page"/>
      </w:r>
    </w:p>
    <w:p w:rsidR="00367743" w:rsidRDefault="0061315D" w:rsidP="0061315D">
      <w:pPr>
        <w:pStyle w:val="titr"/>
        <w:rPr>
          <w:rtl/>
        </w:rPr>
      </w:pPr>
      <w:bookmarkStart w:id="0" w:name="_GoBack"/>
      <w:bookmarkEnd w:id="0"/>
      <w:r>
        <w:rPr>
          <w:rFonts w:hint="cs"/>
          <w:rtl/>
        </w:rPr>
        <w:lastRenderedPageBreak/>
        <w:t>سوال پنجم</w:t>
      </w:r>
    </w:p>
    <w:p w:rsidR="0061315D" w:rsidRDefault="0061315D" w:rsidP="0061315D">
      <w:r>
        <w:rPr>
          <w:rFonts w:hint="cs"/>
          <w:rtl/>
        </w:rPr>
        <w:t>4.7)</w:t>
      </w:r>
    </w:p>
    <w:p w:rsidR="0061315D" w:rsidRDefault="0061315D" w:rsidP="00942B9F">
      <w:pPr>
        <w:rPr>
          <w:rtl/>
        </w:rPr>
      </w:pPr>
      <w:proofErr w:type="gramStart"/>
      <w:r>
        <w:t>a</w:t>
      </w:r>
      <w:r>
        <w:rPr>
          <w:rFonts w:hint="cs"/>
          <w:rtl/>
        </w:rPr>
        <w:t xml:space="preserve">) این بدان معناست که </w:t>
      </w:r>
      <w:r>
        <w:t>a</w:t>
      </w:r>
      <w:r>
        <w:rPr>
          <w:rFonts w:hint="cs"/>
          <w:rtl/>
        </w:rPr>
        <w:t xml:space="preserve"> خود را به روی </w:t>
      </w:r>
      <w:r>
        <w:t>b</w:t>
      </w:r>
      <w:r>
        <w:rPr>
          <w:rFonts w:hint="cs"/>
          <w:rtl/>
        </w:rPr>
        <w:t xml:space="preserve"> میخواهد </w:t>
      </w:r>
      <w:r>
        <w:t>authenticate</w:t>
      </w:r>
      <w:r>
        <w:rPr>
          <w:rFonts w:hint="cs"/>
          <w:rtl/>
        </w:rPr>
        <w:t xml:space="preserve"> کند و برای این کار </w:t>
      </w:r>
      <w:r>
        <w:t>id</w:t>
      </w:r>
      <w:r>
        <w:rPr>
          <w:rFonts w:hint="cs"/>
          <w:rtl/>
        </w:rPr>
        <w:t xml:space="preserve"> خود را به </w:t>
      </w:r>
      <w:r>
        <w:t>b</w:t>
      </w:r>
      <w:r>
        <w:rPr>
          <w:rFonts w:hint="cs"/>
          <w:rtl/>
        </w:rPr>
        <w:t xml:space="preserve"> میفرستد و </w:t>
      </w:r>
      <w:r>
        <w:t>b</w:t>
      </w:r>
      <w:r>
        <w:rPr>
          <w:rFonts w:hint="cs"/>
          <w:rtl/>
        </w:rPr>
        <w:t xml:space="preserve"> هم یک مقدار رندم</w:t>
      </w:r>
      <w:r w:rsidR="00942B9F">
        <w:t>r2</w:t>
      </w:r>
      <w:r>
        <w:rPr>
          <w:rFonts w:hint="cs"/>
          <w:rtl/>
        </w:rPr>
        <w:t xml:space="preserve"> را با کلید عمومی </w:t>
      </w:r>
      <w:r>
        <w:t>a</w:t>
      </w:r>
      <w:r>
        <w:rPr>
          <w:rFonts w:hint="cs"/>
          <w:rtl/>
        </w:rPr>
        <w:t xml:space="preserve"> رمز میکند و برای او میفرستد سپس </w:t>
      </w:r>
      <w:r w:rsidR="00942B9F">
        <w:t>a</w:t>
      </w:r>
      <w:r w:rsidR="00942B9F">
        <w:rPr>
          <w:rFonts w:hint="cs"/>
          <w:rtl/>
        </w:rPr>
        <w:t xml:space="preserve"> آن را با کلید خصوصی خود باز کرده و </w:t>
      </w:r>
      <w:r w:rsidR="00942B9F">
        <w:t>r2</w:t>
      </w:r>
      <w:r w:rsidR="00942B9F">
        <w:rPr>
          <w:rFonts w:hint="cs"/>
          <w:rtl/>
        </w:rPr>
        <w:t xml:space="preserve"> را خوانده و آن را به </w:t>
      </w:r>
      <w:r w:rsidR="00942B9F">
        <w:t>b</w:t>
      </w:r>
      <w:r w:rsidR="00942B9F">
        <w:rPr>
          <w:rFonts w:hint="cs"/>
          <w:rtl/>
        </w:rPr>
        <w:t xml:space="preserve"> میفرستد.</w:t>
      </w:r>
      <w:proofErr w:type="gramEnd"/>
    </w:p>
    <w:p w:rsidR="00942B9F" w:rsidRDefault="00942B9F" w:rsidP="00942B9F">
      <w:pPr>
        <w:rPr>
          <w:rtl/>
        </w:rPr>
      </w:pPr>
      <w:r>
        <w:t>b</w:t>
      </w:r>
      <w:r>
        <w:rPr>
          <w:rFonts w:hint="cs"/>
          <w:rtl/>
        </w:rPr>
        <w:t xml:space="preserve">) اگر فردی مانند </w:t>
      </w:r>
      <w:r>
        <w:t>c</w:t>
      </w:r>
      <w:r>
        <w:rPr>
          <w:rFonts w:hint="cs"/>
          <w:rtl/>
        </w:rPr>
        <w:t xml:space="preserve"> بین راه بنشیند میتواند خود یک پیام </w:t>
      </w:r>
      <w:r>
        <w:t>r2</w:t>
      </w:r>
      <w:r>
        <w:rPr>
          <w:rFonts w:hint="cs"/>
          <w:rtl/>
        </w:rPr>
        <w:t xml:space="preserve"> تولید کرده و نقش </w:t>
      </w:r>
      <w:r>
        <w:t>b</w:t>
      </w:r>
      <w:r>
        <w:rPr>
          <w:rFonts w:hint="cs"/>
          <w:rtl/>
        </w:rPr>
        <w:t xml:space="preserve"> را بازی کند در این صورت دیگر </w:t>
      </w:r>
      <w:r>
        <w:t>a</w:t>
      </w:r>
      <w:r>
        <w:rPr>
          <w:rFonts w:hint="cs"/>
          <w:rtl/>
        </w:rPr>
        <w:t xml:space="preserve"> پیام های خود را به </w:t>
      </w:r>
      <w:r>
        <w:t>c</w:t>
      </w:r>
      <w:r>
        <w:rPr>
          <w:rFonts w:hint="cs"/>
          <w:rtl/>
        </w:rPr>
        <w:t xml:space="preserve"> میفرستد</w:t>
      </w:r>
    </w:p>
    <w:p w:rsidR="00942B9F" w:rsidRDefault="00942B9F" w:rsidP="00942B9F">
      <w:pPr>
        <w:rPr>
          <w:rtl/>
        </w:rPr>
      </w:pPr>
      <w:r>
        <w:rPr>
          <w:rFonts w:hint="cs"/>
          <w:rtl/>
        </w:rPr>
        <w:t>4.8)</w:t>
      </w:r>
    </w:p>
    <w:p w:rsidR="00942B9F" w:rsidRDefault="00942B9F" w:rsidP="00942B9F">
      <w:pPr>
        <w:rPr>
          <w:rtl/>
        </w:rPr>
      </w:pPr>
      <w:r>
        <w:rPr>
          <w:rFonts w:hint="cs"/>
          <w:rtl/>
        </w:rPr>
        <w:t xml:space="preserve">شامل آیدی </w:t>
      </w:r>
      <w:proofErr w:type="spellStart"/>
      <w:r>
        <w:t>alice</w:t>
      </w:r>
      <w:proofErr w:type="spellEnd"/>
      <w:r>
        <w:rPr>
          <w:rFonts w:hint="cs"/>
          <w:rtl/>
        </w:rPr>
        <w:t xml:space="preserve"> و اسم </w:t>
      </w:r>
      <w:r>
        <w:t>bob</w:t>
      </w:r>
      <w:r>
        <w:rPr>
          <w:rFonts w:hint="cs"/>
          <w:rtl/>
        </w:rPr>
        <w:t xml:space="preserve"> و </w:t>
      </w:r>
      <w:r>
        <w:t>timestamp</w:t>
      </w:r>
      <w:r>
        <w:rPr>
          <w:rFonts w:hint="cs"/>
          <w:rtl/>
        </w:rPr>
        <w:t xml:space="preserve"> میباشد که توسط </w:t>
      </w:r>
      <w:r>
        <w:t>KDC-Bob secret key</w:t>
      </w:r>
      <w:r>
        <w:rPr>
          <w:rFonts w:hint="cs"/>
          <w:rtl/>
        </w:rPr>
        <w:t xml:space="preserve"> رمزگذاری شده است</w:t>
      </w:r>
    </w:p>
    <w:p w:rsidR="00942B9F" w:rsidRDefault="00942B9F" w:rsidP="00942B9F">
      <w:pPr>
        <w:rPr>
          <w:rtl/>
        </w:rPr>
      </w:pPr>
      <w:r>
        <w:rPr>
          <w:rFonts w:hint="cs"/>
          <w:rtl/>
        </w:rPr>
        <w:t xml:space="preserve">4.9) شامل نام </w:t>
      </w:r>
      <w:r>
        <w:t>Alice</w:t>
      </w:r>
      <w:r>
        <w:rPr>
          <w:rFonts w:hint="cs"/>
          <w:rtl/>
        </w:rPr>
        <w:t xml:space="preserve"> میباشد که با </w:t>
      </w:r>
      <w:r>
        <w:t>KDC-Bob secret key</w:t>
      </w:r>
      <w:r>
        <w:rPr>
          <w:rFonts w:hint="cs"/>
          <w:rtl/>
        </w:rPr>
        <w:t xml:space="preserve"> رمزگذاری شده است</w:t>
      </w:r>
    </w:p>
    <w:p w:rsidR="00942B9F" w:rsidRDefault="00942B9F" w:rsidP="00942B9F">
      <w:pPr>
        <w:rPr>
          <w:rtl/>
        </w:rPr>
      </w:pPr>
      <w:r>
        <w:rPr>
          <w:rFonts w:hint="cs"/>
          <w:rtl/>
        </w:rPr>
        <w:t xml:space="preserve">4.10) </w:t>
      </w:r>
      <w:r w:rsidR="009729C3">
        <w:rPr>
          <w:rFonts w:hint="cs"/>
          <w:rtl/>
        </w:rPr>
        <w:t xml:space="preserve">با استفاده از </w:t>
      </w:r>
      <w:r w:rsidR="009729C3">
        <w:t>nonce</w:t>
      </w:r>
      <w:r w:rsidR="009729C3">
        <w:rPr>
          <w:rFonts w:hint="cs"/>
          <w:rtl/>
        </w:rPr>
        <w:t xml:space="preserve"> مانند </w:t>
      </w:r>
      <w:r w:rsidR="009729C3">
        <w:t>timestamp</w:t>
      </w:r>
      <w:r w:rsidR="009729C3">
        <w:rPr>
          <w:rFonts w:hint="cs"/>
          <w:rtl/>
        </w:rPr>
        <w:t xml:space="preserve"> که با </w:t>
      </w:r>
      <w:r w:rsidR="009729C3">
        <w:t>session key</w:t>
      </w:r>
      <w:r w:rsidR="009729C3">
        <w:rPr>
          <w:rFonts w:hint="cs"/>
          <w:rtl/>
        </w:rPr>
        <w:t xml:space="preserve"> رمزگذاری شده است</w:t>
      </w:r>
    </w:p>
    <w:p w:rsidR="009729C3" w:rsidRDefault="009729C3" w:rsidP="00942B9F">
      <w:pPr>
        <w:rPr>
          <w:rtl/>
        </w:rPr>
      </w:pPr>
      <w:r>
        <w:rPr>
          <w:rFonts w:hint="cs"/>
          <w:rtl/>
        </w:rPr>
        <w:t xml:space="preserve">4.11) شامل </w:t>
      </w:r>
      <w:r>
        <w:t>session key</w:t>
      </w:r>
      <w:r>
        <w:rPr>
          <w:rFonts w:hint="cs"/>
          <w:rtl/>
        </w:rPr>
        <w:t xml:space="preserve"> می شود که با </w:t>
      </w:r>
      <w:r>
        <w:t>KDC-Bob secret key</w:t>
      </w:r>
      <w:r>
        <w:rPr>
          <w:rFonts w:hint="cs"/>
          <w:rtl/>
        </w:rPr>
        <w:t xml:space="preserve"> رمزگذاری شده است.</w:t>
      </w:r>
    </w:p>
    <w:p w:rsidR="0061315D" w:rsidRDefault="0061315D">
      <w:pPr>
        <w:bidi w:val="0"/>
        <w:spacing w:line="259" w:lineRule="auto"/>
        <w:jc w:val="left"/>
        <w:rPr>
          <w:rtl/>
        </w:rPr>
      </w:pPr>
      <w:r>
        <w:rPr>
          <w:rtl/>
        </w:rPr>
        <w:br w:type="page"/>
      </w:r>
    </w:p>
    <w:p w:rsidR="00367743" w:rsidRPr="00275D60" w:rsidRDefault="00367743" w:rsidP="00275D60">
      <w:pPr>
        <w:pStyle w:val="titr"/>
        <w:rPr>
          <w:rFonts w:ascii="Calibri" w:hAnsi="Calibri" w:cs="Calibri"/>
          <w:rtl/>
        </w:rPr>
      </w:pPr>
      <w:r>
        <w:rPr>
          <w:rFonts w:hint="cs"/>
          <w:rtl/>
        </w:rPr>
        <w:lastRenderedPageBreak/>
        <w:t xml:space="preserve">سوال </w:t>
      </w:r>
      <w:r w:rsidR="00275D60">
        <w:rPr>
          <w:rFonts w:hint="cs"/>
          <w:rtl/>
        </w:rPr>
        <w:t>ششم</w:t>
      </w:r>
    </w:p>
    <w:p w:rsidR="00367743" w:rsidRPr="00275D60" w:rsidRDefault="000F3276" w:rsidP="00275D60">
      <w:pPr>
        <w:rPr>
          <w:rFonts w:eastAsiaTheme="minorEastAsia"/>
          <w:rtl/>
        </w:rPr>
      </w:pPr>
      <m:oMathPara>
        <m:oMath>
          <m:r>
            <w:rPr>
              <w:rFonts w:ascii="Cambria Math" w:hAnsi="Cambria Math"/>
            </w:rPr>
            <m:t>d.e mod φ</m:t>
          </m:r>
          <m:d>
            <m:dPr>
              <m:ctrlPr>
                <w:rPr>
                  <w:rFonts w:ascii="Cambria Math" w:hAnsi="Cambria Math"/>
                  <w:i/>
                </w:rPr>
              </m:ctrlPr>
            </m:dPr>
            <m:e>
              <m:r>
                <w:rPr>
                  <w:rFonts w:ascii="Cambria Math" w:hAnsi="Cambria Math"/>
                </w:rPr>
                <m:t>n</m:t>
              </m:r>
            </m:e>
          </m:d>
          <m:r>
            <w:rPr>
              <w:rFonts w:ascii="Cambria Math" w:hAnsi="Cambria Math"/>
            </w:rPr>
            <m:t>=1</m:t>
          </m:r>
          <m:r>
            <m:rPr>
              <m:sty m:val="p"/>
            </m:rPr>
            <w:rPr>
              <w:rFonts w:ascii="Cambria Math" w:hAnsi="Cambria Math"/>
            </w:rPr>
            <w:br/>
          </m:r>
        </m:oMath>
        <m:oMath>
          <m:r>
            <w:rPr>
              <w:rFonts w:ascii="Cambria Math" w:hAnsi="Cambria Math"/>
            </w:rPr>
            <m:t xml:space="preserve">132111*d mod </m:t>
          </m:r>
          <m:d>
            <m:dPr>
              <m:ctrlPr>
                <w:rPr>
                  <w:rFonts w:ascii="Cambria Math" w:hAnsi="Cambria Math"/>
                  <w:i/>
                </w:rPr>
              </m:ctrlPr>
            </m:dPr>
            <m:e>
              <m:r>
                <w:rPr>
                  <w:rFonts w:ascii="Cambria Math" w:hAnsi="Cambria Math"/>
                </w:rPr>
                <m:t>838</m:t>
              </m:r>
            </m:e>
          </m:d>
          <m:d>
            <m:dPr>
              <m:ctrlPr>
                <w:rPr>
                  <w:rFonts w:ascii="Cambria Math" w:hAnsi="Cambria Math"/>
                  <w:i/>
                </w:rPr>
              </m:ctrlPr>
            </m:dPr>
            <m:e>
              <m:r>
                <w:rPr>
                  <w:rFonts w:ascii="Cambria Math" w:hAnsi="Cambria Math"/>
                </w:rPr>
                <m:t>982</m:t>
              </m:r>
            </m:e>
          </m:d>
          <m:r>
            <w:rPr>
              <w:rFonts w:ascii="Cambria Math" w:hAnsi="Cambria Math"/>
            </w:rPr>
            <m:t>=1</m:t>
          </m:r>
          <m:r>
            <m:rPr>
              <m:sty m:val="p"/>
            </m:rPr>
            <w:rPr>
              <w:rFonts w:ascii="Cambria Math" w:hAnsi="Cambria Math"/>
            </w:rPr>
            <w:br/>
          </m:r>
        </m:oMath>
        <m:oMath>
          <m:r>
            <w:rPr>
              <w:rFonts w:ascii="Cambria Math" w:hAnsi="Cambria Math"/>
            </w:rPr>
            <m:t>132111*d mod 822916=1</m:t>
          </m:r>
          <m:r>
            <m:rPr>
              <m:sty m:val="p"/>
            </m:rPr>
            <w:rPr>
              <w:rFonts w:ascii="Cambria Math" w:hAnsi="Cambria Math"/>
            </w:rPr>
            <w:br/>
          </m:r>
        </m:oMath>
        <m:oMath>
          <m:r>
            <w:rPr>
              <w:rFonts w:ascii="Cambria Math" w:hAnsi="Cambria Math"/>
            </w:rPr>
            <m:t>132111*d=822916*k+1</m:t>
          </m:r>
          <m:r>
            <m:rPr>
              <m:sty m:val="p"/>
            </m:rPr>
            <w:rPr>
              <w:rFonts w:ascii="Cambria Math" w:hAnsi="Cambria Math"/>
              <w:rtl/>
            </w:rPr>
            <w:br/>
          </m:r>
        </m:oMath>
        <m:oMath>
          <m:r>
            <w:rPr>
              <w:rFonts w:ascii="Cambria Math" w:hAnsi="Cambria Math"/>
            </w:rPr>
            <m:t>d=26959</m:t>
          </m:r>
        </m:oMath>
      </m:oMathPara>
    </w:p>
    <w:p w:rsidR="00275D60" w:rsidRDefault="00275D60" w:rsidP="00275D60">
      <w:pPr>
        <w:rPr>
          <w:rFonts w:eastAsiaTheme="minorEastAsia"/>
          <w:rtl/>
        </w:rPr>
      </w:pPr>
      <w:r>
        <w:rPr>
          <w:rFonts w:eastAsiaTheme="minorEastAsia" w:hint="cs"/>
          <w:rtl/>
        </w:rPr>
        <w:t>برای امضا کردن هم به صورت زیر عمل میکنیم :</w:t>
      </w:r>
    </w:p>
    <w:p w:rsidR="00275D60" w:rsidRPr="00275D60" w:rsidRDefault="0048373A" w:rsidP="00275D60">
      <w:pPr>
        <w:rPr>
          <w:rFonts w:eastAsiaTheme="minorEastAsia"/>
          <w:i/>
        </w:rPr>
      </w:pPr>
      <m:oMathPara>
        <m:oMath>
          <m:sSup>
            <m:sSupPr>
              <m:ctrlPr>
                <w:rPr>
                  <w:rFonts w:ascii="Cambria Math" w:hAnsi="Cambria Math"/>
                </w:rPr>
              </m:ctrlPr>
            </m:sSupPr>
            <m:e>
              <m:r>
                <w:rPr>
                  <w:rFonts w:ascii="Cambria Math" w:hAnsi="Cambria Math"/>
                </w:rPr>
                <m:t>23547</m:t>
              </m:r>
            </m:e>
            <m:sup>
              <m:r>
                <w:rPr>
                  <w:rFonts w:ascii="Cambria Math" w:hAnsi="Cambria Math"/>
                </w:rPr>
                <m:t>26959</m:t>
              </m:r>
            </m:sup>
          </m:sSup>
          <m:r>
            <w:rPr>
              <w:rFonts w:ascii="Cambria Math" w:hAnsi="Cambria Math"/>
            </w:rPr>
            <m:t xml:space="preserve"> </m:t>
          </m:r>
          <m:r>
            <w:rPr>
              <w:rFonts w:ascii="Cambria Math" w:eastAsiaTheme="minorEastAsia" w:hAnsi="Cambria Math"/>
            </w:rPr>
            <m:t>mod 824737=331823</m:t>
          </m:r>
        </m:oMath>
      </m:oMathPara>
    </w:p>
    <w:p w:rsidR="00275D60" w:rsidRPr="00275D60" w:rsidRDefault="00275D60" w:rsidP="00275D60">
      <w:pPr>
        <w:rPr>
          <w:i/>
        </w:rPr>
      </w:pPr>
    </w:p>
    <w:p w:rsidR="006F2230" w:rsidRPr="0039799C" w:rsidRDefault="006F2230" w:rsidP="006F2230">
      <w:pPr>
        <w:pStyle w:val="titr"/>
        <w:rPr>
          <w:rtl/>
        </w:rPr>
      </w:pPr>
    </w:p>
    <w:sectPr w:rsidR="006F2230" w:rsidRPr="003979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3A" w:rsidRDefault="0048373A" w:rsidP="007007F2">
      <w:r>
        <w:separator/>
      </w:r>
    </w:p>
  </w:endnote>
  <w:endnote w:type="continuationSeparator" w:id="0">
    <w:p w:rsidR="0048373A" w:rsidRDefault="0048373A"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9D0348">
          <w:rPr>
            <w:noProof/>
            <w:rtl/>
          </w:rPr>
          <w:t>8</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3A" w:rsidRDefault="0048373A" w:rsidP="007007F2">
      <w:r>
        <w:separator/>
      </w:r>
    </w:p>
  </w:footnote>
  <w:footnote w:type="continuationSeparator" w:id="0">
    <w:p w:rsidR="0048373A" w:rsidRDefault="0048373A"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48373A"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FD65E0">
          <w:rPr>
            <w:rFonts w:hint="cs"/>
            <w:rtl/>
          </w:rPr>
          <w:t xml:space="preserve"> درس امنیت اطلاعات و ارتباطات</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1337E"/>
    <w:rsid w:val="000F3276"/>
    <w:rsid w:val="002111C3"/>
    <w:rsid w:val="002215AE"/>
    <w:rsid w:val="00275D60"/>
    <w:rsid w:val="002B2A48"/>
    <w:rsid w:val="002B5BFD"/>
    <w:rsid w:val="002F10A5"/>
    <w:rsid w:val="002F67A4"/>
    <w:rsid w:val="003111D8"/>
    <w:rsid w:val="00350E86"/>
    <w:rsid w:val="00367743"/>
    <w:rsid w:val="003936B9"/>
    <w:rsid w:val="0039799C"/>
    <w:rsid w:val="0040452C"/>
    <w:rsid w:val="0040538D"/>
    <w:rsid w:val="0048373A"/>
    <w:rsid w:val="004F6EA0"/>
    <w:rsid w:val="005C029B"/>
    <w:rsid w:val="0060100E"/>
    <w:rsid w:val="0061315D"/>
    <w:rsid w:val="006451A9"/>
    <w:rsid w:val="006862BA"/>
    <w:rsid w:val="006F2230"/>
    <w:rsid w:val="007007F2"/>
    <w:rsid w:val="00707FD1"/>
    <w:rsid w:val="00723EFC"/>
    <w:rsid w:val="00755A58"/>
    <w:rsid w:val="00834A95"/>
    <w:rsid w:val="008602EA"/>
    <w:rsid w:val="009201AC"/>
    <w:rsid w:val="00921461"/>
    <w:rsid w:val="00940A11"/>
    <w:rsid w:val="00942B9F"/>
    <w:rsid w:val="009729C3"/>
    <w:rsid w:val="009D0348"/>
    <w:rsid w:val="00B54F33"/>
    <w:rsid w:val="00B714F6"/>
    <w:rsid w:val="00B73BF3"/>
    <w:rsid w:val="00B826E8"/>
    <w:rsid w:val="00B966E6"/>
    <w:rsid w:val="00BA6AAB"/>
    <w:rsid w:val="00BB7982"/>
    <w:rsid w:val="00CF5FE8"/>
    <w:rsid w:val="00E076FA"/>
    <w:rsid w:val="00E56295"/>
    <w:rsid w:val="00EF36D1"/>
    <w:rsid w:val="00F03151"/>
    <w:rsid w:val="00FD06C2"/>
    <w:rsid w:val="00FD65E0"/>
    <w:rsid w:val="00FF0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8A9D6"/>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D65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customStyle="1" w:styleId="Heading4Char">
    <w:name w:val="Heading 4 Char"/>
    <w:basedOn w:val="DefaultParagraphFont"/>
    <w:link w:val="Heading4"/>
    <w:uiPriority w:val="9"/>
    <w:rsid w:val="00FD65E0"/>
    <w:rPr>
      <w:rFonts w:asciiTheme="majorHAnsi" w:eastAsiaTheme="majorEastAsia" w:hAnsiTheme="majorHAnsi" w:cstheme="majorBidi"/>
      <w:i/>
      <w:iCs/>
      <w:color w:val="2E74B5" w:themeColor="accent1" w:themeShade="BF"/>
      <w:szCs w:val="24"/>
      <w:lang w:bidi="fa-IR"/>
    </w:rPr>
  </w:style>
  <w:style w:type="character" w:styleId="PlaceholderText">
    <w:name w:val="Placeholder Text"/>
    <w:basedOn w:val="DefaultParagraphFont"/>
    <w:uiPriority w:val="99"/>
    <w:semiHidden/>
    <w:rsid w:val="000F32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23162">
      <w:bodyDiv w:val="1"/>
      <w:marLeft w:val="0"/>
      <w:marRight w:val="0"/>
      <w:marTop w:val="0"/>
      <w:marBottom w:val="0"/>
      <w:divBdr>
        <w:top w:val="none" w:sz="0" w:space="0" w:color="auto"/>
        <w:left w:val="none" w:sz="0" w:space="0" w:color="auto"/>
        <w:bottom w:val="none" w:sz="0" w:space="0" w:color="auto"/>
        <w:right w:val="none" w:sz="0" w:space="0" w:color="auto"/>
      </w:divBdr>
    </w:div>
    <w:div w:id="859585555">
      <w:bodyDiv w:val="1"/>
      <w:marLeft w:val="0"/>
      <w:marRight w:val="0"/>
      <w:marTop w:val="0"/>
      <w:marBottom w:val="0"/>
      <w:divBdr>
        <w:top w:val="none" w:sz="0" w:space="0" w:color="auto"/>
        <w:left w:val="none" w:sz="0" w:space="0" w:color="auto"/>
        <w:bottom w:val="none" w:sz="0" w:space="0" w:color="auto"/>
        <w:right w:val="none" w:sz="0" w:space="0" w:color="auto"/>
      </w:divBdr>
    </w:div>
    <w:div w:id="975914414">
      <w:bodyDiv w:val="1"/>
      <w:marLeft w:val="0"/>
      <w:marRight w:val="0"/>
      <w:marTop w:val="0"/>
      <w:marBottom w:val="0"/>
      <w:divBdr>
        <w:top w:val="none" w:sz="0" w:space="0" w:color="auto"/>
        <w:left w:val="none" w:sz="0" w:space="0" w:color="auto"/>
        <w:bottom w:val="none" w:sz="0" w:space="0" w:color="auto"/>
        <w:right w:val="none" w:sz="0" w:space="0" w:color="auto"/>
      </w:divBdr>
    </w:div>
    <w:div w:id="1304576264">
      <w:bodyDiv w:val="1"/>
      <w:marLeft w:val="0"/>
      <w:marRight w:val="0"/>
      <w:marTop w:val="0"/>
      <w:marBottom w:val="0"/>
      <w:divBdr>
        <w:top w:val="none" w:sz="0" w:space="0" w:color="auto"/>
        <w:left w:val="none" w:sz="0" w:space="0" w:color="auto"/>
        <w:bottom w:val="none" w:sz="0" w:space="0" w:color="auto"/>
        <w:right w:val="none" w:sz="0" w:space="0" w:color="auto"/>
      </w:divBdr>
    </w:div>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484AE4"/>
    <w:rsid w:val="005E3E86"/>
    <w:rsid w:val="006A2004"/>
    <w:rsid w:val="007F7327"/>
    <w:rsid w:val="008D15B3"/>
    <w:rsid w:val="00943754"/>
    <w:rsid w:val="00A456C0"/>
    <w:rsid w:val="00A93CE1"/>
    <w:rsid w:val="00D47552"/>
    <w:rsid w:val="00D9613E"/>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 w:type="character" w:styleId="PlaceholderText">
    <w:name w:val="Placeholder Text"/>
    <w:basedOn w:val="DefaultParagraphFont"/>
    <w:uiPriority w:val="99"/>
    <w:semiHidden/>
    <w:rsid w:val="00D961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تمرین درس امنیت اطلاعات و ارتباطات</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امنیت اطلاعات و ارتباطات</dc:title>
  <dc:subject/>
  <dc:creator>mma137421</dc:creator>
  <cp:keywords/>
  <dc:description/>
  <cp:lastModifiedBy>mma137421</cp:lastModifiedBy>
  <cp:revision>9</cp:revision>
  <dcterms:created xsi:type="dcterms:W3CDTF">2017-11-23T20:39:00Z</dcterms:created>
  <dcterms:modified xsi:type="dcterms:W3CDTF">2017-11-27T05:33:00Z</dcterms:modified>
</cp:coreProperties>
</file>