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bidi="fa-IR"/>
        </w:rPr>
      </w:pPr>
      <w:r>
        <w:rPr>
          <w:rtl w:val="true"/>
          <w:lang w:bidi="fa-IR"/>
        </w:rPr>
        <w:t>جدول تعیین اولویت ها</w:t>
      </w:r>
      <w:r>
        <w:rPr>
          <w:rtl w:val="true"/>
          <w:lang w:bidi="fa-IR"/>
        </w:rPr>
        <w:t>:</w:t>
      </w:r>
    </w:p>
    <w:p>
      <w:pPr>
        <w:pStyle w:val="Normal"/>
        <w:rPr>
          <w:lang w:bidi="fa-IR"/>
        </w:rPr>
      </w:pPr>
      <w:r>
        <w:rPr>
          <w:rtl w:val="true"/>
          <w:lang w:bidi="fa-IR"/>
        </w:rPr>
        <w:t xml:space="preserve">سوالها </w:t>
      </w:r>
      <w:r>
        <w:rPr>
          <w:rtl w:val="true"/>
          <w:lang w:bidi="fa-IR"/>
        </w:rPr>
        <w:t>:</w:t>
      </w:r>
    </w:p>
    <w:p>
      <w:pPr>
        <w:pStyle w:val="Normal"/>
        <w:rPr>
          <w:lang w:bidi="fa-IR"/>
        </w:rPr>
      </w:pPr>
      <w:r>
        <w:rPr>
          <w:lang w:bidi="fa-IR"/>
        </w:rPr>
        <w:t>1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>میزان عدم قطعیت در طراحی ظاهری</w:t>
      </w:r>
      <w:r>
        <w:rPr>
          <w:rtl w:val="true"/>
          <w:lang w:bidi="fa-IR"/>
        </w:rPr>
        <w:t>.</w:t>
      </w:r>
    </w:p>
    <w:p>
      <w:pPr>
        <w:pStyle w:val="Normal"/>
        <w:rPr>
          <w:lang w:bidi="fa-IR"/>
        </w:rPr>
      </w:pPr>
      <w:r>
        <w:rPr>
          <w:lang w:bidi="fa-IR"/>
        </w:rPr>
        <w:t>2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>میزان تاثیر در تغییر دیتابیس</w:t>
      </w:r>
      <w:r>
        <w:rPr>
          <w:rtl w:val="true"/>
          <w:lang w:bidi="fa-IR"/>
        </w:rPr>
        <w:t>.</w:t>
      </w:r>
    </w:p>
    <w:p>
      <w:pPr>
        <w:pStyle w:val="Normal"/>
        <w:rPr/>
      </w:pPr>
      <w:r>
        <w:rPr>
          <w:lang w:bidi="fa-IR"/>
        </w:rPr>
        <w:t>3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>میزان بار بر روی شبکه</w:t>
      </w:r>
      <w:r>
        <w:rPr>
          <w:rtl w:val="true"/>
          <w:lang w:bidi="fa-IR"/>
        </w:rPr>
        <w:t>.</w:t>
      </w:r>
    </w:p>
    <w:p>
      <w:pPr>
        <w:pStyle w:val="Normal"/>
        <w:rPr/>
      </w:pPr>
      <w:r>
        <w:rPr>
          <w:lang w:bidi="fa-IR"/>
        </w:rPr>
        <w:t>۴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>برای انجام این بخش، اعضای تیم چقدر نیازمند یادگیری تکنولوژی هستند</w:t>
      </w:r>
      <w:r>
        <w:rPr>
          <w:rtl w:val="true"/>
          <w:lang w:bidi="fa-IR"/>
        </w:rPr>
        <w:t>.</w:t>
      </w:r>
    </w:p>
    <w:p>
      <w:pPr>
        <w:pStyle w:val="Normal"/>
        <w:rPr>
          <w:lang w:bidi="fa-IR"/>
        </w:rPr>
      </w:pPr>
      <w:r>
        <w:rPr>
          <w:rtl w:val="true"/>
          <w:lang w:bidi="fa-IR"/>
        </w:rPr>
        <w:t xml:space="preserve">میزان اولویت </w:t>
      </w:r>
      <w:r>
        <w:rPr>
          <w:rtl w:val="true"/>
          <w:lang w:bidi="fa-IR"/>
        </w:rPr>
        <w:t>:</w:t>
      </w:r>
    </w:p>
    <w:p>
      <w:pPr>
        <w:pStyle w:val="Normal"/>
        <w:rPr/>
      </w:pPr>
      <w:r>
        <w:rPr>
          <w:rtl w:val="true"/>
          <w:lang w:bidi="fa-IR"/>
        </w:rPr>
        <w:t xml:space="preserve"> </w:t>
      </w:r>
      <w:r>
        <w:rPr>
          <w:lang w:bidi="fa-IR"/>
        </w:rPr>
        <w:t>1</w:t>
      </w:r>
      <w:r>
        <w:rPr>
          <w:rtl w:val="true"/>
          <w:lang w:bidi="fa-IR"/>
        </w:rPr>
        <w:t xml:space="preserve">تا </w:t>
      </w:r>
      <w:r>
        <w:rPr>
          <w:lang w:bidi="fa-IR"/>
        </w:rPr>
        <w:t>6</w:t>
      </w:r>
      <w:r>
        <w:rPr>
          <w:rtl w:val="true"/>
          <w:lang w:bidi="fa-IR"/>
        </w:rPr>
        <w:t xml:space="preserve"> : </w:t>
      </w:r>
      <w:r>
        <w:rPr>
          <w:rtl w:val="true"/>
          <w:lang w:bidi="fa-IR"/>
        </w:rPr>
        <w:t>کم</w:t>
      </w:r>
    </w:p>
    <w:p>
      <w:pPr>
        <w:pStyle w:val="Normal"/>
        <w:rPr/>
      </w:pPr>
      <w:r>
        <w:rPr>
          <w:lang w:bidi="fa-IR"/>
        </w:rPr>
        <w:t>7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تا </w:t>
      </w:r>
      <w:r>
        <w:rPr>
          <w:lang w:bidi="fa-IR"/>
        </w:rPr>
        <w:t>9</w:t>
      </w:r>
      <w:r>
        <w:rPr>
          <w:rtl w:val="true"/>
          <w:lang w:bidi="fa-IR"/>
        </w:rPr>
        <w:t xml:space="preserve"> : </w:t>
      </w:r>
      <w:r>
        <w:rPr>
          <w:rtl w:val="true"/>
          <w:lang w:bidi="fa-IR"/>
        </w:rPr>
        <w:t>متوسط</w:t>
      </w:r>
    </w:p>
    <w:p>
      <w:pPr>
        <w:pStyle w:val="Normal"/>
        <w:rPr/>
      </w:pPr>
      <w:r>
        <w:rPr>
          <w:lang w:bidi="fa-IR"/>
        </w:rPr>
        <w:t>10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تا </w:t>
      </w:r>
      <w:r>
        <w:rPr>
          <w:lang w:bidi="fa-IR"/>
        </w:rPr>
        <w:t>12</w:t>
      </w:r>
      <w:r>
        <w:rPr>
          <w:rtl w:val="true"/>
          <w:lang w:bidi="fa-IR"/>
        </w:rPr>
        <w:t xml:space="preserve"> : </w:t>
      </w:r>
      <w:r>
        <w:rPr>
          <w:rtl w:val="true"/>
          <w:lang w:bidi="fa-IR"/>
        </w:rPr>
        <w:t>زیاد</w:t>
      </w:r>
    </w:p>
    <w:tbl>
      <w:tblPr>
        <w:tblStyle w:val="TableGrid"/>
        <w:bidiVisual w:val="true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84"/>
        <w:gridCol w:w="1335"/>
        <w:gridCol w:w="1335"/>
        <w:gridCol w:w="1335"/>
        <w:gridCol w:w="1334"/>
        <w:gridCol w:w="1360"/>
        <w:gridCol w:w="1266"/>
      </w:tblGrid>
      <w:tr>
        <w:trPr>
          <w:trHeight w:val="448" w:hRule="atLeast"/>
        </w:trPr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 xml:space="preserve">سوال </w:t>
            </w:r>
            <w:r>
              <w:rPr>
                <w:lang w:bidi="fa-IR"/>
              </w:rPr>
              <w:t>1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 xml:space="preserve">سوال </w:t>
            </w: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 xml:space="preserve">سوال </w:t>
            </w: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tl w:val="true"/>
              </w:rPr>
              <w:t xml:space="preserve">سوال </w:t>
            </w:r>
            <w:r>
              <w:rPr/>
              <w:t>۴</w:t>
            </w:r>
            <w:r>
              <w:rPr>
                <w:rtl w:val="true"/>
              </w:rPr>
              <w:t>‍</w:t>
            </w:r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tl w:val="true"/>
                <w:lang w:bidi="fa-IR"/>
              </w:rPr>
              <w:t>مجموع</w:t>
            </w:r>
          </w:p>
        </w:tc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اولویت</w:t>
            </w:r>
          </w:p>
        </w:tc>
      </w:tr>
      <w:tr>
        <w:trPr>
          <w:trHeight w:val="465" w:hRule="atLeast"/>
        </w:trPr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لغو غذا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۲</w:t>
            </w:r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زیاد</w:t>
            </w:r>
          </w:p>
        </w:tc>
      </w:tr>
      <w:tr>
        <w:trPr>
          <w:trHeight w:val="448" w:hRule="atLeast"/>
        </w:trPr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tl w:val="true"/>
                <w:lang w:bidi="fa-IR"/>
              </w:rPr>
              <w:t>رزرو غذا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۲</w:t>
            </w:r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زیاد</w:t>
            </w:r>
          </w:p>
        </w:tc>
      </w:tr>
      <w:tr>
        <w:trPr>
          <w:trHeight w:val="448" w:hRule="atLeast"/>
        </w:trPr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افزایش اعتبار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۲</w:t>
            </w:r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متوسط</w:t>
            </w:r>
          </w:p>
        </w:tc>
      </w:tr>
      <w:tr>
        <w:trPr>
          <w:trHeight w:val="914" w:hRule="atLeast"/>
        </w:trPr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اتصال به درگاه بانکی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۳</w:t>
            </w:r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bidi="fa-IR"/>
              </w:rPr>
              <w:t>7</w:t>
            </w:r>
          </w:p>
        </w:tc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tl w:val="true"/>
                <w:lang w:bidi="fa-IR"/>
              </w:rPr>
              <w:t>متوسط</w:t>
            </w:r>
          </w:p>
        </w:tc>
      </w:tr>
      <w:tr>
        <w:trPr>
          <w:trHeight w:val="465" w:hRule="atLeast"/>
        </w:trPr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انتقال اعتبار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۲</w:t>
            </w:r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bidi="fa-IR"/>
              </w:rPr>
              <w:t>7</w:t>
            </w:r>
          </w:p>
        </w:tc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متوسط</w:t>
            </w:r>
          </w:p>
        </w:tc>
      </w:tr>
      <w:tr>
        <w:trPr>
          <w:trHeight w:val="914" w:hRule="atLeast"/>
        </w:trPr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مشاهده گزارش عملکرد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۳</w:t>
            </w:r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tl w:val="true"/>
                <w:lang w:bidi="fa-IR"/>
              </w:rPr>
              <w:t>زیاد</w:t>
            </w:r>
          </w:p>
        </w:tc>
      </w:tr>
      <w:tr>
        <w:trPr>
          <w:trHeight w:val="914" w:hRule="atLeast"/>
        </w:trPr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مشاهده برنامه غذایی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۳</w:t>
            </w:r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bidi="fa-IR"/>
              </w:rPr>
              <w:t>12</w:t>
            </w:r>
          </w:p>
        </w:tc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زیاد</w:t>
            </w:r>
          </w:p>
        </w:tc>
      </w:tr>
      <w:tr>
        <w:trPr>
          <w:trHeight w:val="448" w:hRule="atLeast"/>
        </w:trPr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ورود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۳</w:t>
            </w:r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tl w:val="true"/>
                <w:lang w:bidi="fa-IR"/>
              </w:rPr>
              <w:t>زیاد</w:t>
            </w:r>
          </w:p>
        </w:tc>
      </w:tr>
      <w:tr>
        <w:trPr>
          <w:trHeight w:val="914" w:hRule="atLeast"/>
        </w:trPr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 xml:space="preserve">مشاهده </w:t>
            </w:r>
            <w:bookmarkStart w:id="0" w:name="_GoBack"/>
            <w:bookmarkEnd w:id="0"/>
            <w:r>
              <w:rPr>
                <w:rtl w:val="true"/>
                <w:lang w:bidi="fa-IR"/>
              </w:rPr>
              <w:t>آمار غذایی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۲</w:t>
            </w:r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bidi="fa-IR"/>
              </w:rPr>
              <w:t>9</w:t>
            </w:r>
          </w:p>
        </w:tc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متوسط</w:t>
            </w:r>
          </w:p>
        </w:tc>
      </w:tr>
      <w:tr>
        <w:trPr>
          <w:trHeight w:val="914" w:hRule="atLeast"/>
        </w:trPr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جستجو در آمار غذایی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۳</w:t>
            </w:r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bidi="fa-IR"/>
              </w:rPr>
              <w:t>9</w:t>
            </w:r>
          </w:p>
        </w:tc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متوسط</w:t>
            </w:r>
          </w:p>
        </w:tc>
      </w:tr>
      <w:tr>
        <w:trPr>
          <w:trHeight w:val="914" w:hRule="atLeast"/>
        </w:trPr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تعیین برنامه غذایی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۱</w:t>
            </w:r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bidi="fa-IR"/>
              </w:rPr>
              <w:t>6</w:t>
            </w:r>
          </w:p>
        </w:tc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tl w:val="true"/>
                <w:lang w:bidi="fa-IR"/>
              </w:rPr>
              <w:t>کم</w:t>
            </w:r>
          </w:p>
        </w:tc>
      </w:tr>
      <w:tr>
        <w:trPr>
          <w:trHeight w:val="448" w:hRule="atLeast"/>
        </w:trPr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تعیین قیمت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۱</w:t>
            </w:r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bidi="fa-IR"/>
              </w:rPr>
              <w:t>6</w:t>
            </w:r>
          </w:p>
        </w:tc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tl w:val="true"/>
                <w:lang w:bidi="fa-IR"/>
              </w:rPr>
              <w:t>کم</w:t>
            </w:r>
          </w:p>
        </w:tc>
      </w:tr>
      <w:tr>
        <w:trPr>
          <w:trHeight w:val="448" w:hRule="atLeast"/>
        </w:trPr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ثبت نام کاربران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۲</w:t>
            </w:r>
          </w:p>
        </w:tc>
        <w:tc>
          <w:tcPr>
            <w:tcW w:w="13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tl w:val="true"/>
                <w:lang w:bidi="fa-IR"/>
              </w:rPr>
              <w:t>متوسط</w:t>
            </w:r>
          </w:p>
        </w:tc>
      </w:tr>
    </w:tbl>
    <w:p>
      <w:pPr>
        <w:pStyle w:val="Normal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spacing w:before="0" w:after="160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196fd5"/>
    <w:pPr>
      <w:widowControl/>
      <w:bidi w:val="1"/>
      <w:spacing w:lineRule="auto" w:line="259" w:before="0" w:after="160"/>
      <w:jc w:val="left"/>
    </w:pPr>
    <w:rPr>
      <w:rFonts w:ascii="Consolas" w:hAnsi="Consolas" w:cs="B Nazanin" w:eastAsia="Calibri" w:eastAsiaTheme="minorHAnsi"/>
      <w:color w:val="auto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82f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LibreOffice/5.1.4.2$Linux_X86_64 LibreOffice_project/10m0$Build-2</Application>
  <Pages>2</Pages>
  <Words>176</Words>
  <Characters>514</Characters>
  <CharactersWithSpaces>584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2016-12-11T05:11:00Z</dcterms:created>
  <dc:creator>Sadjad</dc:creator>
  <dc:description/>
  <dc:language>en-US</dc:language>
  <cp:lastModifiedBy/>
  <dcterms:modified xsi:type="dcterms:W3CDTF">2016-12-18T02:27:17Z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