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F23" w:rsidRDefault="00AA58DB">
      <w:r>
        <w:t>Homework #1</w:t>
      </w:r>
    </w:p>
    <w:p w:rsidR="00AA58DB" w:rsidRDefault="00AA58DB" w:rsidP="00AA58DB">
      <w:pPr>
        <w:pStyle w:val="ListParagraph"/>
        <w:numPr>
          <w:ilvl w:val="0"/>
          <w:numId w:val="1"/>
        </w:numPr>
      </w:pPr>
      <w:r>
        <w:t>What are three conclusions we can make about Kickstarter campaigns given the provided data?</w:t>
      </w:r>
    </w:p>
    <w:p w:rsidR="00AA58DB" w:rsidRDefault="00AA58DB" w:rsidP="00AA58DB">
      <w:pPr>
        <w:pStyle w:val="ListParagraph"/>
        <w:numPr>
          <w:ilvl w:val="0"/>
          <w:numId w:val="2"/>
        </w:numPr>
      </w:pPr>
      <w:r>
        <w:t>More than 53% of campaigns successfully met their funding goal.</w:t>
      </w:r>
    </w:p>
    <w:p w:rsidR="00AA58DB" w:rsidRDefault="00AA58DB" w:rsidP="00AA58DB">
      <w:pPr>
        <w:pStyle w:val="ListParagraph"/>
        <w:numPr>
          <w:ilvl w:val="0"/>
          <w:numId w:val="2"/>
        </w:numPr>
      </w:pPr>
      <w:r>
        <w:t>More than 73% of campaigns were from the US with a 40% success rate</w:t>
      </w:r>
    </w:p>
    <w:p w:rsidR="00AA58DB" w:rsidRDefault="003F4826" w:rsidP="00AA58DB">
      <w:pPr>
        <w:pStyle w:val="ListParagraph"/>
        <w:numPr>
          <w:ilvl w:val="0"/>
          <w:numId w:val="2"/>
        </w:numPr>
      </w:pPr>
      <w:r>
        <w:t>The “</w:t>
      </w:r>
      <w:r w:rsidR="00AA58DB">
        <w:t>Theater</w:t>
      </w:r>
      <w:r>
        <w:t>”</w:t>
      </w:r>
      <w:r w:rsidR="00AA58DB">
        <w:t xml:space="preserve"> category</w:t>
      </w:r>
      <w:r>
        <w:t xml:space="preserve"> and “</w:t>
      </w:r>
      <w:r w:rsidR="00AA58DB">
        <w:t>Plays</w:t>
      </w:r>
      <w:r>
        <w:t>”</w:t>
      </w:r>
      <w:r w:rsidR="00AA58DB">
        <w:t xml:space="preserve"> Sub-Category had the highest success rate (13%) of all campaigns</w:t>
      </w:r>
    </w:p>
    <w:p w:rsidR="003F4826" w:rsidRDefault="003F4826" w:rsidP="007A1F19">
      <w:pPr>
        <w:pStyle w:val="ListParagraph"/>
        <w:ind w:left="1080"/>
      </w:pPr>
    </w:p>
    <w:p w:rsidR="00AA58DB" w:rsidRDefault="00AA58DB" w:rsidP="00AA58DB"/>
    <w:p w:rsidR="00AA58DB" w:rsidRDefault="00AA58DB" w:rsidP="00AA58DB">
      <w:pPr>
        <w:pStyle w:val="ListParagraph"/>
        <w:numPr>
          <w:ilvl w:val="0"/>
          <w:numId w:val="1"/>
        </w:numPr>
      </w:pPr>
      <w:r>
        <w:t>What are some of the limitations of this dataset?</w:t>
      </w:r>
    </w:p>
    <w:p w:rsidR="00AA58DB" w:rsidRDefault="00AA58DB" w:rsidP="00AA58DB">
      <w:pPr>
        <w:pStyle w:val="ListParagraph"/>
        <w:numPr>
          <w:ilvl w:val="0"/>
          <w:numId w:val="3"/>
        </w:numPr>
      </w:pPr>
      <w:r>
        <w:t xml:space="preserve">The data set only tells us if the campaign achieved the funding </w:t>
      </w:r>
      <w:proofErr w:type="gramStart"/>
      <w:r>
        <w:t>goal</w:t>
      </w:r>
      <w:proofErr w:type="gramEnd"/>
      <w:r>
        <w:t xml:space="preserve"> but it does not tell us if the campaign resulted in a success</w:t>
      </w:r>
      <w:r w:rsidR="005B5C7B">
        <w:t xml:space="preserve"> or not.</w:t>
      </w:r>
    </w:p>
    <w:p w:rsidR="00AA58DB" w:rsidRDefault="00AA58DB" w:rsidP="00AA58DB">
      <w:pPr>
        <w:pStyle w:val="ListParagraph"/>
        <w:numPr>
          <w:ilvl w:val="0"/>
          <w:numId w:val="3"/>
        </w:numPr>
      </w:pPr>
      <w:r>
        <w:t xml:space="preserve">The data set is in country currency which results in different valuation and the inability to compare accurately.  I.E EUR and USD cannot be compared as the currency valuation is not equal. </w:t>
      </w:r>
      <w:bookmarkStart w:id="0" w:name="_GoBack"/>
      <w:bookmarkEnd w:id="0"/>
    </w:p>
    <w:p w:rsidR="00AA58DB" w:rsidRDefault="00AA58DB" w:rsidP="00AA58DB"/>
    <w:p w:rsidR="00AA58DB" w:rsidRDefault="00AA58DB" w:rsidP="00AA58DB">
      <w:pPr>
        <w:pStyle w:val="ListParagraph"/>
        <w:numPr>
          <w:ilvl w:val="0"/>
          <w:numId w:val="1"/>
        </w:numPr>
      </w:pPr>
      <w:r>
        <w:t>What are some other possible tables/graphs that we could create?</w:t>
      </w:r>
    </w:p>
    <w:p w:rsidR="00AA58DB" w:rsidRDefault="00AA58DB" w:rsidP="00AA58DB">
      <w:pPr>
        <w:pStyle w:val="ListParagraph"/>
        <w:numPr>
          <w:ilvl w:val="1"/>
          <w:numId w:val="1"/>
        </w:numPr>
      </w:pPr>
      <w:r>
        <w:t>Success by country using %’s or $’s</w:t>
      </w:r>
    </w:p>
    <w:p w:rsidR="00AA58DB" w:rsidRDefault="00AA58DB" w:rsidP="00AA58DB">
      <w:pPr>
        <w:pStyle w:val="ListParagraph"/>
        <w:numPr>
          <w:ilvl w:val="1"/>
          <w:numId w:val="1"/>
        </w:numPr>
      </w:pPr>
      <w:r>
        <w:t>Success by category/subcategory using %’s or $’s</w:t>
      </w:r>
    </w:p>
    <w:p w:rsidR="00AA58DB" w:rsidRDefault="00E35684" w:rsidP="00AA58DB">
      <w:pPr>
        <w:pStyle w:val="ListParagraph"/>
        <w:numPr>
          <w:ilvl w:val="1"/>
          <w:numId w:val="1"/>
        </w:numPr>
      </w:pPr>
      <w:r>
        <w:t>By calculation he numbers of days the campaign is open you can</w:t>
      </w:r>
    </w:p>
    <w:sectPr w:rsidR="00AA5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9729E"/>
    <w:multiLevelType w:val="hybridMultilevel"/>
    <w:tmpl w:val="AE800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2971CE"/>
    <w:multiLevelType w:val="hybridMultilevel"/>
    <w:tmpl w:val="80CA3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82669C"/>
    <w:multiLevelType w:val="hybridMultilevel"/>
    <w:tmpl w:val="9010463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BD"/>
    <w:rsid w:val="003F4826"/>
    <w:rsid w:val="004B2CB5"/>
    <w:rsid w:val="005B5C7B"/>
    <w:rsid w:val="007A1F19"/>
    <w:rsid w:val="008A3F23"/>
    <w:rsid w:val="008E2C4F"/>
    <w:rsid w:val="00AA58DB"/>
    <w:rsid w:val="00E35684"/>
    <w:rsid w:val="00E86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8C1E"/>
  <w15:chartTrackingRefBased/>
  <w15:docId w15:val="{65D68D9F-B6C5-46E8-B8E3-B9CB81D3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51854">
      <w:bodyDiv w:val="1"/>
      <w:marLeft w:val="0"/>
      <w:marRight w:val="0"/>
      <w:marTop w:val="0"/>
      <w:marBottom w:val="0"/>
      <w:divBdr>
        <w:top w:val="none" w:sz="0" w:space="0" w:color="auto"/>
        <w:left w:val="none" w:sz="0" w:space="0" w:color="auto"/>
        <w:bottom w:val="none" w:sz="0" w:space="0" w:color="auto"/>
        <w:right w:val="none" w:sz="0" w:space="0" w:color="auto"/>
      </w:divBdr>
      <w:divsChild>
        <w:div w:id="168495512">
          <w:marLeft w:val="0"/>
          <w:marRight w:val="0"/>
          <w:marTop w:val="0"/>
          <w:marBottom w:val="0"/>
          <w:divBdr>
            <w:top w:val="none" w:sz="0" w:space="0" w:color="auto"/>
            <w:left w:val="none" w:sz="0" w:space="0" w:color="auto"/>
            <w:bottom w:val="none" w:sz="0" w:space="0" w:color="auto"/>
            <w:right w:val="none" w:sz="0" w:space="0" w:color="auto"/>
          </w:divBdr>
          <w:divsChild>
            <w:div w:id="163978868">
              <w:marLeft w:val="0"/>
              <w:marRight w:val="0"/>
              <w:marTop w:val="0"/>
              <w:marBottom w:val="0"/>
              <w:divBdr>
                <w:top w:val="none" w:sz="0" w:space="0" w:color="auto"/>
                <w:left w:val="none" w:sz="0" w:space="0" w:color="auto"/>
                <w:bottom w:val="none" w:sz="0" w:space="0" w:color="auto"/>
                <w:right w:val="none" w:sz="0" w:space="0" w:color="auto"/>
              </w:divBdr>
            </w:div>
            <w:div w:id="1411389462">
              <w:marLeft w:val="0"/>
              <w:marRight w:val="0"/>
              <w:marTop w:val="0"/>
              <w:marBottom w:val="0"/>
              <w:divBdr>
                <w:top w:val="none" w:sz="0" w:space="0" w:color="auto"/>
                <w:left w:val="none" w:sz="0" w:space="0" w:color="auto"/>
                <w:bottom w:val="none" w:sz="0" w:space="0" w:color="auto"/>
                <w:right w:val="none" w:sz="0" w:space="0" w:color="auto"/>
              </w:divBdr>
            </w:div>
            <w:div w:id="5103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Magliaro, Michael [JJCUS]</dc:creator>
  <cp:keywords/>
  <dc:description/>
  <cp:lastModifiedBy>Magliaro, Michael [JJCUS]</cp:lastModifiedBy>
  <cp:revision>6</cp:revision>
  <dcterms:created xsi:type="dcterms:W3CDTF">2019-02-10T22:03:00Z</dcterms:created>
  <dcterms:modified xsi:type="dcterms:W3CDTF">2019-02-16T14:45:00Z</dcterms:modified>
</cp:coreProperties>
</file>