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1"/>
    <w:p>
      <w:pPr>
        <w:pStyle w:val="Heading1"/>
      </w:pPr>
      <w:r>
        <w:t xml:space="preserve">Response to Reviewer 1</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all 54 in-text keys map one-to-one onto the 54 entries.</w:t>
      </w:r>
    </w:p>
    <w:p>
      <w:pPr>
        <w:pStyle w:val="FirstParagraph"/>
      </w:pPr>
      <w:r>
        <w:t xml:space="preserve">A tracked-changes PDF (</w:t>
      </w:r>
      <w:r>
        <w:rPr>
          <w:rStyle w:val="VerbatimChar"/>
        </w:rPr>
        <w:t xml:space="preserve">main_tracked_changes.pdf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full-series threshold look-ahead raised in review),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revision package (</w:t>
      </w:r>
      <w:r>
        <w:rPr>
          <w:rStyle w:val="VerbatimChar"/>
        </w:rPr>
        <w:t xml:space="preserve">revision/exp5_reanalysis.py</w:t>
      </w:r>
      <w:r>
        <w:t xml:space="preserve">,</w:t>
      </w:r>
      <w:r>
        <w:t xml:space="preserve"> </w:t>
      </w:r>
      <w:r>
        <w:rPr>
          <w:rStyle w:val="VerbatimChar"/>
        </w:rPr>
        <w:t xml:space="preserve">revision/encoder_sensitivity.py</w:t>
      </w:r>
      <w:r>
        <w:t xml:space="preserve">, and</w:t>
      </w:r>
      <w:r>
        <w:t xml:space="preserve"> </w:t>
      </w:r>
      <w:r>
        <w:rPr>
          <w:rStyle w:val="VerbatimChar"/>
        </w:rPr>
        <w:t xml:space="preserve">code/exp5_effectsizes.py</w:t>
      </w:r>
      <w:r>
        <w:t xml:space="preserve"> </w:t>
      </w:r>
      <w:r>
        <w:t xml:space="preserve">in the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2026-08-16T09:38:33Z</dcterms:created>
  <dcterms:modified xsi:type="dcterms:W3CDTF">2026-08-16T09:38:33Z</dcterms:modified>
</cp:coreProperties>
</file>

<file path=docProps/custom.xml><?xml version="1.0" encoding="utf-8"?>
<Properties xmlns="http://schemas.openxmlformats.org/officeDocument/2006/custom-properties" xmlns:vt="http://schemas.openxmlformats.org/officeDocument/2006/docPropsVTypes"/>
</file>