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15F" w:rsidRPr="00592F75" w:rsidRDefault="00612D43">
      <w:pPr>
        <w:pStyle w:val="10"/>
        <w:jc w:val="center"/>
        <w:rPr>
          <w:rFonts w:ascii="宋体" w:eastAsia="宋体" w:hAnsi="宋体" w:cs="宋体"/>
          <w:color w:val="auto"/>
          <w:u w:color="FF0000"/>
        </w:rPr>
      </w:pPr>
      <w:bookmarkStart w:id="0" w:name="_Toc"/>
      <w:proofErr w:type="spellStart"/>
      <w:r w:rsidRPr="00592F75">
        <w:rPr>
          <w:rFonts w:ascii="宋体" w:eastAsia="宋体" w:hAnsi="宋体" w:cs="宋体"/>
          <w:color w:val="auto"/>
          <w:u w:color="FF0000"/>
        </w:rPr>
        <w:t>Test_System</w:t>
      </w:r>
      <w:bookmarkEnd w:id="0"/>
      <w:proofErr w:type="spellEnd"/>
    </w:p>
    <w:p w:rsidR="0025015F" w:rsidRPr="00592F75" w:rsidRDefault="00612D43">
      <w:pPr>
        <w:pStyle w:val="10"/>
        <w:jc w:val="center"/>
        <w:rPr>
          <w:rFonts w:ascii="宋体" w:eastAsia="宋体" w:hAnsi="宋体" w:cs="宋体"/>
          <w:color w:val="auto"/>
          <w:lang w:val="zh-TW" w:eastAsia="zh-TW"/>
        </w:rPr>
      </w:pPr>
      <w:bookmarkStart w:id="1" w:name="_Toc1"/>
      <w:r w:rsidRPr="00592F75">
        <w:rPr>
          <w:rFonts w:ascii="宋体" w:eastAsia="宋体" w:hAnsi="宋体" w:cs="宋体"/>
          <w:color w:val="auto"/>
          <w:lang w:val="zh-TW" w:eastAsia="zh-TW"/>
        </w:rPr>
        <w:t>需求分析报告</w:t>
      </w:r>
      <w:bookmarkEnd w:id="1"/>
    </w:p>
    <w:p w:rsidR="0025015F" w:rsidRPr="00592F75" w:rsidRDefault="00612D43">
      <w:pPr>
        <w:pStyle w:val="A0"/>
        <w:spacing w:line="276" w:lineRule="auto"/>
        <w:jc w:val="center"/>
        <w:rPr>
          <w:rFonts w:ascii="宋体" w:eastAsia="宋体" w:hAnsi="宋体" w:cs="宋体"/>
          <w:color w:val="auto"/>
          <w:sz w:val="28"/>
          <w:szCs w:val="28"/>
        </w:rPr>
      </w:pPr>
      <w:r w:rsidRPr="00592F75">
        <w:rPr>
          <w:rFonts w:ascii="宋体" w:eastAsia="宋体" w:hAnsi="宋体" w:cs="宋体"/>
          <w:color w:val="auto"/>
          <w:sz w:val="28"/>
          <w:szCs w:val="28"/>
          <w:u w:color="FF0000"/>
        </w:rPr>
        <w:t>2018</w:t>
      </w:r>
      <w:r w:rsidRPr="00592F75">
        <w:rPr>
          <w:rFonts w:ascii="宋体" w:eastAsia="宋体" w:hAnsi="宋体" w:cs="宋体"/>
          <w:color w:val="auto"/>
          <w:sz w:val="28"/>
          <w:szCs w:val="28"/>
          <w:u w:color="FF0000"/>
          <w:lang w:val="zh-TW" w:eastAsia="zh-TW"/>
        </w:rPr>
        <w:t>年</w:t>
      </w:r>
      <w:r w:rsidRPr="00592F75">
        <w:rPr>
          <w:rFonts w:ascii="宋体" w:eastAsia="宋体" w:hAnsi="宋体" w:cs="宋体"/>
          <w:color w:val="auto"/>
          <w:sz w:val="28"/>
          <w:szCs w:val="28"/>
          <w:u w:color="FF0000"/>
        </w:rPr>
        <w:t>4</w:t>
      </w:r>
      <w:r w:rsidRPr="00592F75">
        <w:rPr>
          <w:rFonts w:ascii="宋体" w:eastAsia="宋体" w:hAnsi="宋体" w:cs="宋体"/>
          <w:color w:val="auto"/>
          <w:sz w:val="28"/>
          <w:szCs w:val="28"/>
          <w:u w:color="FF0000"/>
          <w:lang w:val="zh-TW" w:eastAsia="zh-TW"/>
        </w:rPr>
        <w:t>月</w:t>
      </w:r>
      <w:r w:rsidRPr="00592F75">
        <w:rPr>
          <w:rFonts w:ascii="宋体" w:eastAsia="宋体" w:hAnsi="宋体" w:cs="宋体"/>
          <w:color w:val="auto"/>
          <w:sz w:val="28"/>
          <w:szCs w:val="28"/>
          <w:u w:color="FF0000"/>
        </w:rPr>
        <w:t>4</w:t>
      </w:r>
      <w:r w:rsidRPr="00592F75">
        <w:rPr>
          <w:rFonts w:ascii="宋体" w:eastAsia="宋体" w:hAnsi="宋体" w:cs="宋体"/>
          <w:color w:val="auto"/>
          <w:sz w:val="28"/>
          <w:szCs w:val="28"/>
          <w:u w:color="FF0000"/>
          <w:lang w:val="zh-TW" w:eastAsia="zh-TW"/>
        </w:rPr>
        <w:t>日</w:t>
      </w:r>
    </w:p>
    <w:p w:rsidR="0025015F" w:rsidRPr="00592F75" w:rsidRDefault="00612D43">
      <w:pPr>
        <w:pStyle w:val="A0"/>
        <w:spacing w:line="276" w:lineRule="auto"/>
        <w:jc w:val="center"/>
        <w:rPr>
          <w:rFonts w:ascii="宋体" w:eastAsia="宋体" w:hAnsi="宋体" w:cs="宋体"/>
          <w:color w:val="auto"/>
          <w:sz w:val="28"/>
          <w:szCs w:val="28"/>
          <w:u w:color="FF0000"/>
          <w:lang w:val="zh-TW" w:eastAsia="zh-TW"/>
        </w:rPr>
      </w:pPr>
      <w:r w:rsidRPr="00592F75">
        <w:rPr>
          <w:rFonts w:ascii="宋体" w:eastAsia="宋体" w:hAnsi="宋体" w:cs="宋体"/>
          <w:color w:val="auto"/>
          <w:sz w:val="28"/>
          <w:szCs w:val="28"/>
          <w:u w:color="FF0000"/>
          <w:lang w:val="zh-TW" w:eastAsia="zh-TW"/>
        </w:rPr>
        <w:t>范甜雨、马佳娴</w:t>
      </w:r>
    </w:p>
    <w:p w:rsidR="0025015F" w:rsidRPr="006D059D" w:rsidRDefault="00612D43">
      <w:pPr>
        <w:pStyle w:val="TOC"/>
        <w:rPr>
          <w:color w:val="000000"/>
          <w:sz w:val="32"/>
          <w:szCs w:val="32"/>
          <w:u w:color="000000"/>
          <w:lang w:val="zh-TW" w:eastAsia="zh-TW"/>
        </w:rPr>
      </w:pPr>
      <w:r w:rsidRPr="006D059D">
        <w:rPr>
          <w:rFonts w:ascii="宋体" w:eastAsia="宋体" w:hAnsi="宋体" w:cs="宋体"/>
          <w:color w:val="000000"/>
          <w:sz w:val="32"/>
          <w:szCs w:val="32"/>
          <w:u w:color="000000"/>
          <w:lang w:val="zh-TW" w:eastAsia="zh-TW"/>
        </w:rPr>
        <w:t>目录</w:t>
      </w:r>
    </w:p>
    <w:p w:rsidR="0025015F" w:rsidRPr="006D059D" w:rsidRDefault="007930CE">
      <w:pPr>
        <w:pStyle w:val="A0"/>
        <w:rPr>
          <w:sz w:val="32"/>
          <w:szCs w:val="32"/>
        </w:rPr>
      </w:pPr>
      <w:r w:rsidRPr="006D059D">
        <w:rPr>
          <w:sz w:val="32"/>
          <w:szCs w:val="32"/>
        </w:rPr>
        <w:fldChar w:fldCharType="begin"/>
      </w:r>
      <w:r w:rsidR="00612D43" w:rsidRPr="006D059D">
        <w:rPr>
          <w:sz w:val="32"/>
          <w:szCs w:val="32"/>
        </w:rPr>
        <w:instrText xml:space="preserve"> TOC \t "标题 1, 1,标题 2, 2,标题 3, 3"</w:instrText>
      </w:r>
      <w:r w:rsidRPr="006D059D">
        <w:rPr>
          <w:sz w:val="32"/>
          <w:szCs w:val="32"/>
        </w:rPr>
        <w:fldChar w:fldCharType="separate"/>
      </w:r>
    </w:p>
    <w:p w:rsidR="0025015F" w:rsidRPr="006D059D" w:rsidRDefault="00612D43">
      <w:pPr>
        <w:pStyle w:val="11"/>
        <w:rPr>
          <w:sz w:val="32"/>
          <w:szCs w:val="32"/>
        </w:rPr>
      </w:pPr>
      <w:r w:rsidRPr="006D059D">
        <w:rPr>
          <w:sz w:val="32"/>
          <w:szCs w:val="32"/>
        </w:rPr>
        <w:t>Test_System</w:t>
      </w:r>
      <w:r w:rsidRPr="006D059D">
        <w:rPr>
          <w:sz w:val="32"/>
          <w:szCs w:val="32"/>
        </w:rPr>
        <w:tab/>
      </w:r>
      <w:r w:rsidR="007930CE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 \h </w:instrText>
      </w:r>
      <w:r w:rsidR="007930CE" w:rsidRPr="006D059D">
        <w:rPr>
          <w:sz w:val="32"/>
          <w:szCs w:val="32"/>
        </w:rPr>
      </w:r>
      <w:r w:rsidR="007930CE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1</w:t>
      </w:r>
      <w:r w:rsidR="007930CE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11"/>
        <w:rPr>
          <w:sz w:val="32"/>
          <w:szCs w:val="32"/>
        </w:rPr>
      </w:pPr>
      <w:r w:rsidRPr="006D059D">
        <w:rPr>
          <w:sz w:val="32"/>
          <w:szCs w:val="32"/>
          <w:lang w:val="zh-CN"/>
        </w:rPr>
        <w:t>需求分析报告</w:t>
      </w:r>
      <w:r w:rsidRPr="006D059D">
        <w:rPr>
          <w:sz w:val="32"/>
          <w:szCs w:val="32"/>
          <w:lang w:val="zh-CN"/>
        </w:rPr>
        <w:tab/>
      </w:r>
      <w:r w:rsidR="007930CE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_Toc1 \h </w:instrText>
      </w:r>
      <w:r w:rsidR="007930CE" w:rsidRPr="006D059D">
        <w:rPr>
          <w:sz w:val="32"/>
          <w:szCs w:val="32"/>
        </w:rPr>
      </w:r>
      <w:r w:rsidR="007930CE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1</w:t>
      </w:r>
      <w:r w:rsidR="007930CE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21"/>
        <w:numPr>
          <w:ilvl w:val="0"/>
          <w:numId w:val="1"/>
        </w:numPr>
        <w:rPr>
          <w:sz w:val="32"/>
          <w:szCs w:val="32"/>
        </w:rPr>
      </w:pPr>
      <w:r w:rsidRPr="006D059D">
        <w:rPr>
          <w:sz w:val="32"/>
          <w:szCs w:val="32"/>
        </w:rPr>
        <w:t>问题定义</w:t>
      </w:r>
      <w:r w:rsidRPr="006D059D">
        <w:rPr>
          <w:sz w:val="32"/>
          <w:szCs w:val="32"/>
        </w:rPr>
        <w:tab/>
      </w:r>
      <w:r w:rsidR="007930CE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_Toc2 \h </w:instrText>
      </w:r>
      <w:r w:rsidR="007930CE" w:rsidRPr="006D059D">
        <w:rPr>
          <w:sz w:val="32"/>
          <w:szCs w:val="32"/>
        </w:rPr>
      </w:r>
      <w:r w:rsidR="007930CE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1</w:t>
      </w:r>
      <w:r w:rsidR="007930CE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21"/>
        <w:numPr>
          <w:ilvl w:val="0"/>
          <w:numId w:val="1"/>
        </w:numPr>
        <w:rPr>
          <w:sz w:val="32"/>
          <w:szCs w:val="32"/>
        </w:rPr>
      </w:pPr>
      <w:r w:rsidRPr="006D059D">
        <w:rPr>
          <w:sz w:val="32"/>
          <w:szCs w:val="32"/>
        </w:rPr>
        <w:t>功能需求</w:t>
      </w:r>
      <w:r w:rsidRPr="006D059D">
        <w:rPr>
          <w:sz w:val="32"/>
          <w:szCs w:val="32"/>
        </w:rPr>
        <w:tab/>
      </w:r>
      <w:r w:rsidR="007930CE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_Toc3 \h </w:instrText>
      </w:r>
      <w:r w:rsidR="007930CE" w:rsidRPr="006D059D">
        <w:rPr>
          <w:sz w:val="32"/>
          <w:szCs w:val="32"/>
        </w:rPr>
      </w:r>
      <w:r w:rsidR="007930CE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2</w:t>
      </w:r>
      <w:r w:rsidR="007930CE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21"/>
        <w:numPr>
          <w:ilvl w:val="0"/>
          <w:numId w:val="1"/>
        </w:numPr>
        <w:rPr>
          <w:sz w:val="32"/>
          <w:szCs w:val="32"/>
        </w:rPr>
      </w:pPr>
      <w:r w:rsidRPr="006D059D">
        <w:rPr>
          <w:sz w:val="32"/>
          <w:szCs w:val="32"/>
        </w:rPr>
        <w:t>非功能需求</w:t>
      </w:r>
      <w:r w:rsidRPr="006D059D">
        <w:rPr>
          <w:sz w:val="32"/>
          <w:szCs w:val="32"/>
        </w:rPr>
        <w:tab/>
      </w:r>
      <w:r w:rsidR="007930CE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_Toc4 \h </w:instrText>
      </w:r>
      <w:r w:rsidR="007930CE" w:rsidRPr="006D059D">
        <w:rPr>
          <w:sz w:val="32"/>
          <w:szCs w:val="32"/>
        </w:rPr>
      </w:r>
      <w:r w:rsidR="007930CE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2</w:t>
      </w:r>
      <w:r w:rsidR="007930CE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21"/>
        <w:numPr>
          <w:ilvl w:val="0"/>
          <w:numId w:val="1"/>
        </w:numPr>
        <w:rPr>
          <w:sz w:val="32"/>
          <w:szCs w:val="32"/>
        </w:rPr>
      </w:pPr>
      <w:r w:rsidRPr="006D059D">
        <w:rPr>
          <w:sz w:val="32"/>
          <w:szCs w:val="32"/>
        </w:rPr>
        <w:t>功能模型</w:t>
      </w:r>
      <w:r w:rsidRPr="006D059D">
        <w:rPr>
          <w:sz w:val="32"/>
          <w:szCs w:val="32"/>
        </w:rPr>
        <w:tab/>
      </w:r>
      <w:r w:rsidR="007930CE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_Toc5 \h </w:instrText>
      </w:r>
      <w:r w:rsidR="007930CE" w:rsidRPr="006D059D">
        <w:rPr>
          <w:sz w:val="32"/>
          <w:szCs w:val="32"/>
        </w:rPr>
      </w:r>
      <w:r w:rsidR="007930CE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3</w:t>
      </w:r>
      <w:r w:rsidR="007930CE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21"/>
        <w:numPr>
          <w:ilvl w:val="0"/>
          <w:numId w:val="1"/>
        </w:numPr>
        <w:rPr>
          <w:sz w:val="32"/>
          <w:szCs w:val="32"/>
        </w:rPr>
      </w:pPr>
      <w:r w:rsidRPr="006D059D">
        <w:rPr>
          <w:sz w:val="32"/>
          <w:szCs w:val="32"/>
        </w:rPr>
        <w:t>数据（对象）模型</w:t>
      </w:r>
      <w:r w:rsidRPr="006D059D">
        <w:rPr>
          <w:sz w:val="32"/>
          <w:szCs w:val="32"/>
        </w:rPr>
        <w:tab/>
      </w:r>
      <w:r w:rsidR="007930CE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_Toc6 \h </w:instrText>
      </w:r>
      <w:r w:rsidR="007930CE" w:rsidRPr="006D059D">
        <w:rPr>
          <w:sz w:val="32"/>
          <w:szCs w:val="32"/>
        </w:rPr>
      </w:r>
      <w:r w:rsidR="007930CE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3</w:t>
      </w:r>
      <w:r w:rsidR="007930CE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21"/>
        <w:numPr>
          <w:ilvl w:val="0"/>
          <w:numId w:val="1"/>
        </w:numPr>
        <w:rPr>
          <w:sz w:val="32"/>
          <w:szCs w:val="32"/>
        </w:rPr>
      </w:pPr>
      <w:r w:rsidRPr="006D059D">
        <w:rPr>
          <w:sz w:val="32"/>
          <w:szCs w:val="32"/>
        </w:rPr>
        <w:t>开发计划</w:t>
      </w:r>
      <w:r w:rsidRPr="006D059D">
        <w:rPr>
          <w:sz w:val="32"/>
          <w:szCs w:val="32"/>
        </w:rPr>
        <w:tab/>
      </w:r>
      <w:r w:rsidR="007930CE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_Toc7 \h </w:instrText>
      </w:r>
      <w:r w:rsidR="007930CE" w:rsidRPr="006D059D">
        <w:rPr>
          <w:sz w:val="32"/>
          <w:szCs w:val="32"/>
        </w:rPr>
      </w:r>
      <w:r w:rsidR="007930CE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4</w:t>
      </w:r>
      <w:r w:rsidR="007930CE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31"/>
        <w:rPr>
          <w:sz w:val="32"/>
          <w:szCs w:val="32"/>
        </w:rPr>
      </w:pPr>
      <w:r w:rsidRPr="006D059D">
        <w:rPr>
          <w:sz w:val="32"/>
          <w:szCs w:val="32"/>
        </w:rPr>
        <w:t>（1）资源需求</w:t>
      </w:r>
      <w:r w:rsidRPr="006D059D">
        <w:rPr>
          <w:sz w:val="32"/>
          <w:szCs w:val="32"/>
        </w:rPr>
        <w:tab/>
      </w:r>
      <w:r w:rsidR="007930CE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_Toc8 \h </w:instrText>
      </w:r>
      <w:r w:rsidR="007930CE" w:rsidRPr="006D059D">
        <w:rPr>
          <w:sz w:val="32"/>
          <w:szCs w:val="32"/>
        </w:rPr>
      </w:r>
      <w:r w:rsidR="007930CE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4</w:t>
      </w:r>
      <w:r w:rsidR="007930CE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31"/>
        <w:rPr>
          <w:sz w:val="32"/>
          <w:szCs w:val="32"/>
        </w:rPr>
      </w:pPr>
      <w:r w:rsidRPr="006D059D">
        <w:rPr>
          <w:sz w:val="32"/>
          <w:szCs w:val="32"/>
        </w:rPr>
        <w:t>（2）进度计划</w:t>
      </w:r>
      <w:r w:rsidRPr="006D059D">
        <w:rPr>
          <w:sz w:val="32"/>
          <w:szCs w:val="32"/>
        </w:rPr>
        <w:tab/>
      </w:r>
      <w:r w:rsidR="007930CE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_Toc9 \h </w:instrText>
      </w:r>
      <w:r w:rsidR="007930CE" w:rsidRPr="006D059D">
        <w:rPr>
          <w:sz w:val="32"/>
          <w:szCs w:val="32"/>
        </w:rPr>
      </w:r>
      <w:r w:rsidR="007930CE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4</w:t>
      </w:r>
      <w:r w:rsidR="007930CE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21"/>
        <w:numPr>
          <w:ilvl w:val="0"/>
          <w:numId w:val="1"/>
        </w:numPr>
        <w:rPr>
          <w:sz w:val="32"/>
          <w:szCs w:val="32"/>
        </w:rPr>
      </w:pPr>
      <w:r w:rsidRPr="006D059D">
        <w:rPr>
          <w:sz w:val="32"/>
          <w:szCs w:val="32"/>
        </w:rPr>
        <w:t>风险分析</w:t>
      </w:r>
      <w:r w:rsidRPr="006D059D">
        <w:rPr>
          <w:sz w:val="32"/>
          <w:szCs w:val="32"/>
        </w:rPr>
        <w:tab/>
      </w:r>
      <w:r w:rsidR="007930CE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_Toc10 \h </w:instrText>
      </w:r>
      <w:r w:rsidR="007930CE" w:rsidRPr="006D059D">
        <w:rPr>
          <w:sz w:val="32"/>
          <w:szCs w:val="32"/>
        </w:rPr>
      </w:r>
      <w:r w:rsidR="007930CE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4</w:t>
      </w:r>
      <w:r w:rsidR="007930CE" w:rsidRPr="006D059D">
        <w:rPr>
          <w:sz w:val="32"/>
          <w:szCs w:val="32"/>
        </w:rPr>
        <w:fldChar w:fldCharType="end"/>
      </w:r>
    </w:p>
    <w:p w:rsidR="0025015F" w:rsidRDefault="007930CE">
      <w:pPr>
        <w:pStyle w:val="A0"/>
      </w:pPr>
      <w:r w:rsidRPr="006D059D">
        <w:rPr>
          <w:sz w:val="32"/>
          <w:szCs w:val="32"/>
        </w:rPr>
        <w:fldChar w:fldCharType="end"/>
      </w:r>
    </w:p>
    <w:p w:rsidR="0025015F" w:rsidRDefault="0025015F">
      <w:pPr>
        <w:pStyle w:val="A0"/>
        <w:rPr>
          <w:rFonts w:eastAsiaTheme="minorEastAsia"/>
        </w:rPr>
      </w:pPr>
    </w:p>
    <w:p w:rsidR="006D059D" w:rsidRDefault="006D059D">
      <w:pPr>
        <w:pStyle w:val="A0"/>
        <w:rPr>
          <w:rFonts w:eastAsiaTheme="minorEastAsia"/>
        </w:rPr>
      </w:pPr>
    </w:p>
    <w:p w:rsidR="006D059D" w:rsidRPr="006D059D" w:rsidRDefault="006D059D">
      <w:pPr>
        <w:pStyle w:val="A0"/>
        <w:rPr>
          <w:rFonts w:eastAsiaTheme="minorEastAsia"/>
        </w:rPr>
      </w:pPr>
    </w:p>
    <w:p w:rsidR="0025015F" w:rsidRDefault="0025015F">
      <w:pPr>
        <w:pStyle w:val="A0"/>
      </w:pPr>
    </w:p>
    <w:p w:rsidR="0025015F" w:rsidRDefault="0025015F">
      <w:pPr>
        <w:pStyle w:val="A0"/>
      </w:pPr>
    </w:p>
    <w:p w:rsidR="0025015F" w:rsidRDefault="0025015F">
      <w:pPr>
        <w:pStyle w:val="A0"/>
      </w:pPr>
    </w:p>
    <w:p w:rsidR="0025015F" w:rsidRDefault="0025015F">
      <w:pPr>
        <w:pStyle w:val="A0"/>
        <w:spacing w:line="276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25015F" w:rsidRDefault="00612D43">
      <w:pPr>
        <w:pStyle w:val="2"/>
        <w:numPr>
          <w:ilvl w:val="0"/>
          <w:numId w:val="3"/>
        </w:numPr>
        <w:rPr>
          <w:rFonts w:ascii="宋体" w:eastAsia="宋体" w:hAnsi="宋体" w:cs="宋体"/>
          <w:lang w:val="zh-TW" w:eastAsia="zh-TW"/>
        </w:rPr>
      </w:pPr>
      <w:bookmarkStart w:id="2" w:name="_Toc2"/>
      <w:r>
        <w:rPr>
          <w:rFonts w:ascii="宋体" w:eastAsia="宋体" w:hAnsi="宋体" w:cs="宋体"/>
          <w:lang w:val="zh-TW" w:eastAsia="zh-TW"/>
        </w:rPr>
        <w:lastRenderedPageBreak/>
        <w:t>问题定义</w:t>
      </w:r>
      <w:bookmarkEnd w:id="2"/>
    </w:p>
    <w:p w:rsidR="0025015F" w:rsidRDefault="00612D43">
      <w:pPr>
        <w:pStyle w:val="A0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课程自动测试系统旨在实现考试的无纸化管理，对数据库考试可以通过互联网络或局域网进行。包括试题的管理，试题的添加，试题的删除，试题的修改，试题的查询；考试管理，答题基本信息设置，学生试题信息显示，学生试题的批改及打分并显示考试的结果信息。 </w:t>
      </w:r>
    </w:p>
    <w:p w:rsidR="0025015F" w:rsidRDefault="0025015F">
      <w:pPr>
        <w:pStyle w:val="A0"/>
      </w:pPr>
    </w:p>
    <w:p w:rsidR="0025015F" w:rsidRDefault="00612D43">
      <w:pPr>
        <w:pStyle w:val="2"/>
        <w:numPr>
          <w:ilvl w:val="0"/>
          <w:numId w:val="3"/>
        </w:numPr>
        <w:rPr>
          <w:rFonts w:ascii="宋体" w:eastAsia="宋体" w:hAnsi="宋体" w:cs="宋体"/>
          <w:lang w:val="zh-TW" w:eastAsia="zh-TW"/>
        </w:rPr>
      </w:pPr>
      <w:bookmarkStart w:id="3" w:name="_Toc3"/>
      <w:r>
        <w:rPr>
          <w:rFonts w:ascii="宋体" w:eastAsia="宋体" w:hAnsi="宋体" w:cs="宋体"/>
          <w:lang w:val="zh-TW" w:eastAsia="zh-TW"/>
        </w:rPr>
        <w:t>功能需求</w:t>
      </w:r>
      <w:bookmarkEnd w:id="3"/>
    </w:p>
    <w:p w:rsidR="0025015F" w:rsidRDefault="00612D43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R001: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本系统支持新用户注册功能。注册信息包括用户名、密码。其中用户名要求：</w:t>
      </w:r>
      <w:r>
        <w:rPr>
          <w:sz w:val="24"/>
          <w:szCs w:val="24"/>
        </w:rPr>
        <w:t>4-16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个字符，为英文字母大小写、下划线、数字的任意组合；密码要求：</w:t>
      </w:r>
      <w:r>
        <w:rPr>
          <w:sz w:val="24"/>
          <w:szCs w:val="24"/>
        </w:rPr>
        <w:t>6-16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个字符，为英文字母大小写、下划线、数字的组合，必须包含至少一个大写英文字母、至少一个小写英文字母和至少一个数字。</w:t>
      </w:r>
    </w:p>
    <w:p w:rsidR="0025015F" w:rsidRDefault="0025015F">
      <w:pPr>
        <w:pStyle w:val="A0"/>
        <w:rPr>
          <w:sz w:val="24"/>
          <w:szCs w:val="24"/>
        </w:rPr>
      </w:pPr>
    </w:p>
    <w:p w:rsidR="0025015F" w:rsidRDefault="00612D43">
      <w:pPr>
        <w:pStyle w:val="A0"/>
        <w:rPr>
          <w:rFonts w:ascii="宋体" w:eastAsia="宋体" w:hAnsi="宋体" w:cs="宋体"/>
          <w:sz w:val="24"/>
          <w:szCs w:val="24"/>
        </w:rPr>
      </w:pPr>
      <w:r>
        <w:rPr>
          <w:sz w:val="24"/>
          <w:szCs w:val="24"/>
        </w:rPr>
        <w:t>R002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：本课程自动测试系统涉及到题库管理、试卷管理、考试管理、用户管理四个功能模块。</w:t>
      </w:r>
    </w:p>
    <w:p w:rsidR="0025015F" w:rsidRDefault="0025015F">
      <w:pPr>
        <w:pStyle w:val="A0"/>
        <w:rPr>
          <w:rFonts w:ascii="宋体" w:eastAsia="宋体" w:hAnsi="宋体" w:cs="宋体"/>
          <w:sz w:val="24"/>
          <w:szCs w:val="24"/>
        </w:rPr>
      </w:pPr>
    </w:p>
    <w:p w:rsidR="0025015F" w:rsidRDefault="00612D43">
      <w:pPr>
        <w:pStyle w:val="A0"/>
        <w:rPr>
          <w:sz w:val="24"/>
          <w:szCs w:val="24"/>
        </w:rPr>
      </w:pPr>
      <w:r>
        <w:rPr>
          <w:sz w:val="24"/>
          <w:szCs w:val="24"/>
        </w:rPr>
        <w:t>R003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：本系统支持用户登录功能。登录时用户将进行身份的选择，而后输入指定的用户名和密码，点击登录键，实现登录。</w:t>
      </w:r>
    </w:p>
    <w:p w:rsidR="0025015F" w:rsidRDefault="00612D43">
      <w:pPr>
        <w:pStyle w:val="A0"/>
        <w:spacing w:before="100" w:after="100"/>
        <w:rPr>
          <w:sz w:val="24"/>
          <w:szCs w:val="24"/>
        </w:rPr>
      </w:pPr>
      <w:r>
        <w:rPr>
          <w:sz w:val="24"/>
          <w:szCs w:val="24"/>
        </w:rPr>
        <w:t>R004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：本系统支持学生用户进行考试功能。</w:t>
      </w:r>
    </w:p>
    <w:p w:rsidR="0025015F" w:rsidRDefault="00612D43">
      <w:pPr>
        <w:pStyle w:val="A0"/>
        <w:spacing w:before="100" w:after="100"/>
        <w:rPr>
          <w:sz w:val="24"/>
          <w:szCs w:val="24"/>
        </w:rPr>
      </w:pPr>
      <w:r>
        <w:rPr>
          <w:sz w:val="24"/>
          <w:szCs w:val="24"/>
        </w:rPr>
        <w:t>R005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：本系统支持学生用户试卷查询功能。</w:t>
      </w:r>
    </w:p>
    <w:p w:rsidR="0025015F" w:rsidRDefault="00612D43">
      <w:pPr>
        <w:pStyle w:val="A0"/>
        <w:spacing w:before="100" w:after="100"/>
        <w:rPr>
          <w:sz w:val="24"/>
          <w:szCs w:val="24"/>
        </w:rPr>
      </w:pPr>
      <w:r>
        <w:rPr>
          <w:sz w:val="24"/>
          <w:szCs w:val="24"/>
        </w:rPr>
        <w:t>R006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：本系统支持学生用户分数查询功能。</w:t>
      </w:r>
    </w:p>
    <w:p w:rsidR="0025015F" w:rsidRDefault="00612D43">
      <w:pPr>
        <w:pStyle w:val="A0"/>
        <w:spacing w:before="100" w:after="100"/>
        <w:rPr>
          <w:sz w:val="24"/>
          <w:szCs w:val="24"/>
        </w:rPr>
      </w:pPr>
      <w:r>
        <w:rPr>
          <w:sz w:val="24"/>
          <w:szCs w:val="24"/>
        </w:rPr>
        <w:t>R007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：本系统支持学生用户错题检测功能。</w:t>
      </w:r>
    </w:p>
    <w:p w:rsidR="0025015F" w:rsidRDefault="00612D43">
      <w:pPr>
        <w:pStyle w:val="A0"/>
        <w:spacing w:before="100" w:after="100"/>
        <w:rPr>
          <w:sz w:val="24"/>
          <w:szCs w:val="24"/>
        </w:rPr>
      </w:pPr>
      <w:r>
        <w:rPr>
          <w:sz w:val="24"/>
          <w:szCs w:val="24"/>
        </w:rPr>
        <w:t>R008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：本系统支持教师用户进行组卷功能。</w:t>
      </w:r>
    </w:p>
    <w:p w:rsidR="0025015F" w:rsidRDefault="00612D43">
      <w:pPr>
        <w:pStyle w:val="A0"/>
        <w:spacing w:before="100" w:after="100"/>
        <w:rPr>
          <w:sz w:val="24"/>
          <w:szCs w:val="24"/>
        </w:rPr>
      </w:pPr>
      <w:r>
        <w:rPr>
          <w:sz w:val="24"/>
          <w:szCs w:val="24"/>
        </w:rPr>
        <w:t>R009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：本系统支持教师用户查询系统信息功能。</w:t>
      </w:r>
    </w:p>
    <w:p w:rsidR="0025015F" w:rsidRDefault="00612D43">
      <w:pPr>
        <w:pStyle w:val="A0"/>
        <w:spacing w:before="100" w:after="100"/>
        <w:rPr>
          <w:sz w:val="24"/>
          <w:szCs w:val="24"/>
        </w:rPr>
      </w:pPr>
      <w:r>
        <w:rPr>
          <w:sz w:val="24"/>
          <w:szCs w:val="24"/>
        </w:rPr>
        <w:t>R010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：本系统支持教师用户查询考试信息设置功能。</w:t>
      </w:r>
    </w:p>
    <w:p w:rsidR="0025015F" w:rsidRDefault="00612D43">
      <w:pPr>
        <w:pStyle w:val="A0"/>
        <w:spacing w:before="100" w:after="100"/>
        <w:rPr>
          <w:sz w:val="24"/>
          <w:szCs w:val="24"/>
        </w:rPr>
      </w:pPr>
      <w:r>
        <w:rPr>
          <w:sz w:val="24"/>
          <w:szCs w:val="24"/>
        </w:rPr>
        <w:t>R011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：本系统支持教师用户题库管理操作功能。包含题目的添加、删除、修改、查询操作等。</w:t>
      </w:r>
    </w:p>
    <w:p w:rsidR="0025015F" w:rsidRDefault="00612D43">
      <w:pPr>
        <w:pStyle w:val="A0"/>
        <w:spacing w:before="100" w:after="100"/>
        <w:rPr>
          <w:sz w:val="24"/>
          <w:szCs w:val="24"/>
        </w:rPr>
      </w:pPr>
      <w:r>
        <w:rPr>
          <w:sz w:val="24"/>
          <w:szCs w:val="24"/>
        </w:rPr>
        <w:t>R012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：本系统支持管理员用户功能。管理员用户的权限是针对该系统的所有操作均可以进行。</w:t>
      </w:r>
    </w:p>
    <w:p w:rsidR="0025015F" w:rsidRDefault="0025015F">
      <w:pPr>
        <w:pStyle w:val="A0"/>
        <w:rPr>
          <w:rFonts w:ascii="宋体" w:eastAsia="宋体" w:hAnsi="宋体" w:cs="宋体"/>
          <w:color w:val="FF0000"/>
          <w:sz w:val="24"/>
          <w:szCs w:val="24"/>
          <w:u w:color="FF0000"/>
        </w:rPr>
      </w:pPr>
    </w:p>
    <w:p w:rsidR="0025015F" w:rsidRDefault="0025015F">
      <w:pPr>
        <w:pStyle w:val="A0"/>
        <w:rPr>
          <w:rFonts w:ascii="宋体" w:eastAsia="宋体" w:hAnsi="宋体" w:cs="宋体"/>
          <w:color w:val="FF0000"/>
          <w:sz w:val="24"/>
          <w:szCs w:val="24"/>
          <w:u w:color="FF0000"/>
        </w:rPr>
      </w:pPr>
    </w:p>
    <w:p w:rsidR="0025015F" w:rsidRDefault="00612D43">
      <w:pPr>
        <w:pStyle w:val="2"/>
        <w:numPr>
          <w:ilvl w:val="0"/>
          <w:numId w:val="3"/>
        </w:numPr>
        <w:rPr>
          <w:rFonts w:ascii="宋体" w:eastAsia="宋体" w:hAnsi="宋体" w:cs="宋体"/>
          <w:lang w:val="zh-TW" w:eastAsia="zh-TW"/>
        </w:rPr>
      </w:pPr>
      <w:bookmarkStart w:id="4" w:name="_Toc4"/>
      <w:r>
        <w:rPr>
          <w:rFonts w:ascii="宋体" w:eastAsia="宋体" w:hAnsi="宋体" w:cs="宋体"/>
          <w:lang w:val="zh-TW" w:eastAsia="zh-TW"/>
        </w:rPr>
        <w:t>非功能需求</w:t>
      </w:r>
      <w:bookmarkEnd w:id="4"/>
    </w:p>
    <w:p w:rsidR="0025015F" w:rsidRDefault="00612D43">
      <w:pPr>
        <w:pStyle w:val="A0"/>
        <w:rPr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性能需求：</w:t>
      </w:r>
    </w:p>
    <w:p w:rsidR="0025015F" w:rsidRDefault="0025015F">
      <w:pPr>
        <w:pStyle w:val="A0"/>
        <w:rPr>
          <w:sz w:val="24"/>
          <w:szCs w:val="24"/>
        </w:rPr>
      </w:pPr>
    </w:p>
    <w:p w:rsidR="0025015F" w:rsidRDefault="00612D43">
      <w:pPr>
        <w:pStyle w:val="A0"/>
        <w:rPr>
          <w:sz w:val="24"/>
          <w:szCs w:val="24"/>
        </w:rPr>
      </w:pPr>
      <w:r>
        <w:rPr>
          <w:sz w:val="24"/>
          <w:szCs w:val="24"/>
        </w:rPr>
        <w:lastRenderedPageBreak/>
        <w:t>R101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：本系统用户工作界面是通过</w:t>
      </w:r>
      <w:r>
        <w:rPr>
          <w:sz w:val="24"/>
          <w:szCs w:val="24"/>
        </w:rPr>
        <w:t>WWW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浏览器来实现。用户提交任一查询请求后，必须在</w:t>
      </w:r>
      <w:r>
        <w:rPr>
          <w:rFonts w:ascii="宋体" w:eastAsia="宋体" w:hAnsi="宋体" w:cs="宋体"/>
          <w:sz w:val="24"/>
          <w:szCs w:val="24"/>
        </w:rPr>
        <w:t>5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秒钟之内显示查询结果。</w:t>
      </w:r>
    </w:p>
    <w:p w:rsidR="0025015F" w:rsidRDefault="0025015F">
      <w:pPr>
        <w:pStyle w:val="A0"/>
        <w:rPr>
          <w:sz w:val="24"/>
          <w:szCs w:val="24"/>
        </w:rPr>
      </w:pPr>
    </w:p>
    <w:p w:rsidR="0025015F" w:rsidRDefault="00612D43">
      <w:pPr>
        <w:pStyle w:val="A0"/>
        <w:rPr>
          <w:sz w:val="24"/>
          <w:szCs w:val="24"/>
        </w:rPr>
      </w:pPr>
      <w:r>
        <w:rPr>
          <w:sz w:val="24"/>
          <w:szCs w:val="24"/>
        </w:rPr>
        <w:t>R102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：本系统支持</w:t>
      </w:r>
      <w:r>
        <w:rPr>
          <w:sz w:val="24"/>
          <w:szCs w:val="24"/>
        </w:rPr>
        <w:t xml:space="preserve">windows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rFonts w:ascii="宋体" w:eastAsia="宋体" w:hAnsi="宋体" w:cs="宋体"/>
          <w:sz w:val="24"/>
          <w:szCs w:val="24"/>
          <w:lang w:val="zh-TW" w:eastAsia="zh-TW"/>
        </w:rPr>
        <w:t>及以上版本的电脑。</w:t>
      </w:r>
    </w:p>
    <w:p w:rsidR="0025015F" w:rsidRDefault="0025015F">
      <w:pPr>
        <w:pStyle w:val="A0"/>
        <w:rPr>
          <w:sz w:val="24"/>
          <w:szCs w:val="24"/>
        </w:rPr>
      </w:pPr>
    </w:p>
    <w:p w:rsidR="0025015F" w:rsidRDefault="00612D43">
      <w:pPr>
        <w:pStyle w:val="A0"/>
        <w:rPr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安全性需求：</w:t>
      </w:r>
    </w:p>
    <w:p w:rsidR="0025015F" w:rsidRDefault="0025015F">
      <w:pPr>
        <w:pStyle w:val="A0"/>
        <w:rPr>
          <w:sz w:val="24"/>
          <w:szCs w:val="24"/>
        </w:rPr>
      </w:pPr>
    </w:p>
    <w:p w:rsidR="0025015F" w:rsidRDefault="00612D43">
      <w:pPr>
        <w:pStyle w:val="A0"/>
        <w:rPr>
          <w:sz w:val="24"/>
          <w:szCs w:val="24"/>
        </w:rPr>
      </w:pPr>
      <w:r>
        <w:rPr>
          <w:sz w:val="24"/>
          <w:szCs w:val="24"/>
        </w:rPr>
        <w:t>R103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：本系统为校园网内登录系统，有指定时间开放平台为学生及教师提供考试系统服务。其余时间不可擅自登录进行考试。</w:t>
      </w:r>
    </w:p>
    <w:p w:rsidR="0025015F" w:rsidRDefault="0025015F">
      <w:pPr>
        <w:pStyle w:val="A0"/>
        <w:rPr>
          <w:sz w:val="24"/>
          <w:szCs w:val="24"/>
        </w:rPr>
      </w:pPr>
    </w:p>
    <w:p w:rsidR="0025015F" w:rsidRDefault="00612D43">
      <w:pPr>
        <w:pStyle w:val="A0"/>
        <w:rPr>
          <w:sz w:val="24"/>
          <w:szCs w:val="24"/>
        </w:rPr>
      </w:pPr>
      <w:r>
        <w:rPr>
          <w:sz w:val="24"/>
          <w:szCs w:val="24"/>
        </w:rPr>
        <w:t>R104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：本系统需进行实名注册后方可登录进行考试、批阅、查询等。学生根据自己的学号进行注册，教师根据自己的工号进行注册。</w:t>
      </w:r>
    </w:p>
    <w:p w:rsidR="0025015F" w:rsidRDefault="0025015F">
      <w:pPr>
        <w:pStyle w:val="A0"/>
        <w:rPr>
          <w:sz w:val="24"/>
          <w:szCs w:val="24"/>
        </w:rPr>
      </w:pPr>
    </w:p>
    <w:p w:rsidR="0025015F" w:rsidRDefault="00612D43">
      <w:pPr>
        <w:pStyle w:val="A0"/>
        <w:rPr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可行性需求：</w:t>
      </w:r>
    </w:p>
    <w:p w:rsidR="0025015F" w:rsidRDefault="00612D43">
      <w:pPr>
        <w:pStyle w:val="A0"/>
        <w:rPr>
          <w:sz w:val="24"/>
          <w:szCs w:val="24"/>
        </w:rPr>
      </w:pPr>
      <w:r>
        <w:rPr>
          <w:sz w:val="24"/>
          <w:szCs w:val="24"/>
        </w:rPr>
        <w:t>R105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：界面清晰简洁，功能一目了然。学生和教师通过不同的端口进入系统，方便功能的选择。</w:t>
      </w:r>
    </w:p>
    <w:p w:rsidR="0025015F" w:rsidRDefault="00612D43">
      <w:pPr>
        <w:pStyle w:val="A0"/>
        <w:rPr>
          <w:sz w:val="24"/>
          <w:szCs w:val="24"/>
        </w:rPr>
      </w:pPr>
      <w:r>
        <w:rPr>
          <w:sz w:val="24"/>
          <w:szCs w:val="24"/>
        </w:rPr>
        <w:t>R106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：学生不可登录教师系统进行试卷的出题修改等操作。</w:t>
      </w:r>
    </w:p>
    <w:p w:rsidR="0025015F" w:rsidRDefault="0025015F">
      <w:pPr>
        <w:pStyle w:val="A0"/>
        <w:rPr>
          <w:sz w:val="24"/>
          <w:szCs w:val="24"/>
        </w:rPr>
      </w:pPr>
    </w:p>
    <w:p w:rsidR="0025015F" w:rsidRDefault="00612D43">
      <w:pPr>
        <w:pStyle w:val="2"/>
        <w:numPr>
          <w:ilvl w:val="0"/>
          <w:numId w:val="3"/>
        </w:numPr>
        <w:rPr>
          <w:rFonts w:ascii="宋体" w:eastAsia="宋体" w:hAnsi="宋体" w:cs="宋体"/>
          <w:lang w:val="zh-TW" w:eastAsia="zh-TW"/>
        </w:rPr>
      </w:pPr>
      <w:bookmarkStart w:id="5" w:name="_Toc5"/>
      <w:r>
        <w:rPr>
          <w:rFonts w:ascii="宋体" w:eastAsia="宋体" w:hAnsi="宋体" w:cs="宋体"/>
          <w:lang w:val="zh-TW" w:eastAsia="zh-TW"/>
        </w:rPr>
        <w:t>功能模型</w:t>
      </w:r>
      <w:bookmarkEnd w:id="5"/>
    </w:p>
    <w:p w:rsidR="0025015F" w:rsidRDefault="00612D43">
      <w:pPr>
        <w:pStyle w:val="A0"/>
        <w:rPr>
          <w:rFonts w:ascii="宋体" w:eastAsia="宋体" w:hAnsi="宋体" w:cs="宋体"/>
          <w:color w:val="FF0000"/>
          <w:u w:color="FF0000"/>
          <w:lang w:val="zh-TW" w:eastAsia="zh-TW"/>
        </w:rPr>
      </w:pPr>
      <w:r>
        <w:rPr>
          <w:rFonts w:ascii="宋体" w:eastAsia="宋体" w:hAnsi="宋体" w:cs="宋体"/>
          <w:color w:val="FF0000"/>
          <w:u w:color="FF0000"/>
          <w:lang w:val="zh-TW" w:eastAsia="zh-TW"/>
        </w:rPr>
        <w:t>如果采用结构化分析方法，画出完整的数据流图和数据字典。</w:t>
      </w:r>
    </w:p>
    <w:p w:rsidR="0025015F" w:rsidRDefault="00612D43">
      <w:pPr>
        <w:pStyle w:val="A0"/>
        <w:rPr>
          <w:rFonts w:ascii="宋体" w:eastAsia="宋体" w:hAnsi="宋体" w:cs="宋体"/>
          <w:color w:val="FF0000"/>
          <w:u w:color="FF0000"/>
          <w:lang w:val="zh-TW"/>
        </w:rPr>
      </w:pPr>
      <w:r>
        <w:rPr>
          <w:rFonts w:ascii="宋体" w:eastAsia="宋体" w:hAnsi="宋体" w:cs="宋体"/>
          <w:color w:val="FF0000"/>
          <w:u w:color="FF0000"/>
          <w:lang w:val="zh-TW" w:eastAsia="zh-TW"/>
        </w:rPr>
        <w:t>如果采用面向对象分析方法，画出完整的用例图，并为每一个用例编写用例文本。</w:t>
      </w:r>
    </w:p>
    <w:p w:rsidR="006D059D" w:rsidRDefault="006D059D">
      <w:pPr>
        <w:pStyle w:val="A0"/>
        <w:rPr>
          <w:rFonts w:ascii="宋体" w:eastAsia="宋体" w:hAnsi="宋体" w:cs="宋体"/>
          <w:color w:val="FF0000"/>
          <w:u w:color="FF0000"/>
          <w:lang w:val="zh-TW"/>
        </w:rPr>
      </w:pPr>
    </w:p>
    <w:p w:rsidR="006D059D" w:rsidRDefault="006D059D">
      <w:pPr>
        <w:pStyle w:val="A0"/>
        <w:rPr>
          <w:rFonts w:ascii="宋体" w:eastAsia="宋体" w:hAnsi="宋体" w:cs="宋体"/>
          <w:color w:val="FF0000"/>
          <w:u w:color="FF0000"/>
          <w:lang w:val="zh-TW"/>
        </w:rPr>
      </w:pPr>
    </w:p>
    <w:p w:rsidR="006D059D" w:rsidRDefault="006D059D">
      <w:pPr>
        <w:pStyle w:val="A0"/>
        <w:rPr>
          <w:rFonts w:ascii="宋体" w:eastAsia="宋体" w:hAnsi="宋体" w:cs="宋体"/>
          <w:color w:val="FF0000"/>
          <w:u w:color="FF0000"/>
          <w:lang w:val="zh-TW"/>
        </w:rPr>
      </w:pPr>
    </w:p>
    <w:p w:rsidR="008B6E34" w:rsidRPr="008B6E34" w:rsidRDefault="008B6E34" w:rsidP="008B6E34">
      <w:pPr>
        <w:pStyle w:val="A0"/>
        <w:jc w:val="center"/>
        <w:rPr>
          <w:rFonts w:ascii="Tahoma" w:eastAsiaTheme="minorEastAsia" w:hAnsi="Tahoma"/>
          <w:sz w:val="18"/>
          <w:szCs w:val="18"/>
        </w:rPr>
      </w:pPr>
      <w:r w:rsidRPr="007930CE">
        <w:rPr>
          <w:rFonts w:ascii="Tahoma" w:hAnsi="Tahoma"/>
          <w:sz w:val="18"/>
          <w:szCs w:val="18"/>
        </w:rPr>
        <w:object w:dxaOrig="5950" w:dyaOrig="1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102pt;mso-position-horizontal-relative:page;mso-position-vertical-relative:page" o:ole="">
            <v:imagedata r:id="rId8" o:title=""/>
          </v:shape>
          <o:OLEObject Type="Embed" ProgID="Visio.Drawing.11" ShapeID="_x0000_i1025" DrawAspect="Content" ObjectID="_1585818854" r:id="rId9"/>
        </w:object>
      </w:r>
    </w:p>
    <w:p w:rsidR="008B6E34" w:rsidRPr="008B6E34" w:rsidRDefault="008B6E34" w:rsidP="008B6E34">
      <w:pPr>
        <w:pStyle w:val="A0"/>
        <w:jc w:val="center"/>
        <w:rPr>
          <w:rFonts w:ascii="Tahoma" w:eastAsiaTheme="minorEastAsia" w:hAnsi="Tahoma"/>
        </w:rPr>
      </w:pPr>
      <w:r w:rsidRPr="008B6E34">
        <w:rPr>
          <w:rFonts w:ascii="Tahoma" w:eastAsiaTheme="minorEastAsia" w:hAnsi="Tahoma" w:hint="eastAsia"/>
        </w:rPr>
        <w:t>系统结构图</w:t>
      </w:r>
    </w:p>
    <w:p w:rsidR="008B6E34" w:rsidRDefault="008B6E34">
      <w:pPr>
        <w:pStyle w:val="A0"/>
        <w:rPr>
          <w:rFonts w:ascii="宋体" w:eastAsiaTheme="minorEastAsia" w:hAnsi="宋体" w:cs="宋体"/>
          <w:color w:val="FF0000"/>
          <w:u w:color="FF0000"/>
          <w:lang w:val="zh-TW"/>
        </w:rPr>
      </w:pPr>
      <w:r>
        <w:rPr>
          <w:rFonts w:ascii="宋体" w:hAnsi="宋体" w:hint="eastAsia"/>
          <w:noProof/>
          <w:color w:val="FF0000"/>
        </w:rPr>
        <w:lastRenderedPageBreak/>
        <w:drawing>
          <wp:inline distT="0" distB="0" distL="0" distR="0">
            <wp:extent cx="5270500" cy="3695700"/>
            <wp:effectExtent l="19050" t="0" r="6350" b="0"/>
            <wp:docPr id="2" name="图片 2" descr="搜狗截图20180411110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搜狗截图2018041111070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E34" w:rsidRPr="008B6E34" w:rsidRDefault="008B6E34" w:rsidP="008B6E34">
      <w:pPr>
        <w:pStyle w:val="A0"/>
        <w:jc w:val="center"/>
        <w:rPr>
          <w:rFonts w:ascii="宋体" w:eastAsiaTheme="minorEastAsia" w:hAnsi="宋体" w:cs="宋体"/>
          <w:color w:val="auto"/>
          <w:u w:color="FF0000"/>
          <w:lang w:val="zh-TW"/>
        </w:rPr>
      </w:pPr>
      <w:r w:rsidRPr="008B6E34">
        <w:rPr>
          <w:rFonts w:ascii="宋体" w:eastAsiaTheme="minorEastAsia" w:hAnsi="宋体" w:cs="宋体" w:hint="eastAsia"/>
          <w:color w:val="auto"/>
          <w:u w:color="FF0000"/>
          <w:lang w:val="zh-TW"/>
        </w:rPr>
        <w:t>用例图</w:t>
      </w:r>
    </w:p>
    <w:p w:rsidR="0025015F" w:rsidRDefault="00612D43">
      <w:pPr>
        <w:pStyle w:val="2"/>
        <w:numPr>
          <w:ilvl w:val="0"/>
          <w:numId w:val="3"/>
        </w:numPr>
        <w:rPr>
          <w:rFonts w:ascii="宋体" w:eastAsia="宋体" w:hAnsi="宋体" w:cs="宋体"/>
          <w:lang w:val="zh-TW" w:eastAsia="zh-TW"/>
        </w:rPr>
      </w:pPr>
      <w:bookmarkStart w:id="6" w:name="_Toc6"/>
      <w:r>
        <w:rPr>
          <w:rFonts w:ascii="宋体" w:eastAsia="宋体" w:hAnsi="宋体" w:cs="宋体"/>
          <w:lang w:val="zh-TW" w:eastAsia="zh-TW"/>
        </w:rPr>
        <w:t>数据（对象）模型</w:t>
      </w:r>
      <w:r>
        <w:rPr>
          <w:rFonts w:ascii="宋体" w:eastAsia="宋体" w:hAnsi="宋体" w:cs="宋体"/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823806</wp:posOffset>
            </wp:positionV>
            <wp:extent cx="5270500" cy="36772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9"/>
                <wp:lineTo x="0" y="2162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类图2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72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6"/>
    </w:p>
    <w:p w:rsidR="0025015F" w:rsidRDefault="00612D43">
      <w:pPr>
        <w:pStyle w:val="A0"/>
        <w:rPr>
          <w:color w:val="FF0000"/>
          <w:u w:color="FF0000"/>
        </w:rPr>
      </w:pPr>
      <w:r>
        <w:rPr>
          <w:rFonts w:ascii="宋体" w:eastAsia="宋体" w:hAnsi="宋体" w:cs="宋体"/>
          <w:color w:val="FF0000"/>
          <w:u w:color="FF0000"/>
          <w:lang w:val="zh-TW" w:eastAsia="zh-TW"/>
        </w:rPr>
        <w:t>如果采用结构化分析方法，画出完整的</w:t>
      </w:r>
      <w:r>
        <w:rPr>
          <w:color w:val="FF0000"/>
          <w:u w:color="FF0000"/>
        </w:rPr>
        <w:t>ER</w:t>
      </w:r>
      <w:r>
        <w:rPr>
          <w:rFonts w:ascii="宋体" w:eastAsia="宋体" w:hAnsi="宋体" w:cs="宋体"/>
          <w:color w:val="FF0000"/>
          <w:u w:color="FF0000"/>
          <w:lang w:val="zh-TW" w:eastAsia="zh-TW"/>
        </w:rPr>
        <w:t>图。</w:t>
      </w:r>
    </w:p>
    <w:p w:rsidR="0025015F" w:rsidRDefault="00612D43">
      <w:pPr>
        <w:pStyle w:val="A0"/>
        <w:rPr>
          <w:rFonts w:ascii="宋体" w:eastAsia="宋体" w:hAnsi="宋体" w:cs="宋体"/>
          <w:color w:val="FF0000"/>
          <w:u w:color="FF0000"/>
          <w:lang w:val="zh-TW" w:eastAsia="zh-TW"/>
        </w:rPr>
      </w:pPr>
      <w:r>
        <w:rPr>
          <w:rFonts w:ascii="宋体" w:eastAsia="宋体" w:hAnsi="宋体" w:cs="宋体"/>
          <w:color w:val="FF0000"/>
          <w:u w:color="FF0000"/>
          <w:lang w:val="zh-TW" w:eastAsia="zh-TW"/>
        </w:rPr>
        <w:t>如果采用面向对象分析方法，画出完整的业务类图。</w:t>
      </w:r>
    </w:p>
    <w:p w:rsidR="0025015F" w:rsidRDefault="0025015F">
      <w:pPr>
        <w:pStyle w:val="A0"/>
        <w:rPr>
          <w:color w:val="FF0000"/>
          <w:u w:color="FF0000"/>
          <w:lang w:val="zh-TW" w:eastAsia="zh-TW"/>
        </w:rPr>
      </w:pPr>
    </w:p>
    <w:p w:rsidR="0025015F" w:rsidRDefault="00612D43">
      <w:pPr>
        <w:pStyle w:val="2"/>
        <w:numPr>
          <w:ilvl w:val="0"/>
          <w:numId w:val="3"/>
        </w:numPr>
        <w:rPr>
          <w:rFonts w:ascii="宋体" w:eastAsia="宋体" w:hAnsi="宋体" w:cs="宋体"/>
          <w:lang w:val="zh-TW" w:eastAsia="zh-TW"/>
        </w:rPr>
      </w:pPr>
      <w:bookmarkStart w:id="7" w:name="_Toc7"/>
      <w:r>
        <w:rPr>
          <w:rFonts w:ascii="宋体" w:eastAsia="宋体" w:hAnsi="宋体" w:cs="宋体"/>
          <w:lang w:val="zh-TW" w:eastAsia="zh-TW"/>
        </w:rPr>
        <w:t>开发计划</w:t>
      </w:r>
      <w:bookmarkEnd w:id="7"/>
    </w:p>
    <w:p w:rsidR="0025015F" w:rsidRDefault="00612D43">
      <w:pPr>
        <w:pStyle w:val="3"/>
        <w:rPr>
          <w:sz w:val="30"/>
          <w:szCs w:val="30"/>
        </w:rPr>
      </w:pPr>
      <w:bookmarkStart w:id="8" w:name="_Toc8"/>
      <w:r>
        <w:rPr>
          <w:rFonts w:ascii="宋体" w:eastAsia="宋体" w:hAnsi="宋体" w:cs="宋体"/>
          <w:sz w:val="30"/>
          <w:szCs w:val="30"/>
          <w:lang w:val="zh-TW" w:eastAsia="zh-TW"/>
        </w:rPr>
        <w:t>（</w:t>
      </w:r>
      <w:r>
        <w:rPr>
          <w:sz w:val="30"/>
          <w:szCs w:val="30"/>
        </w:rPr>
        <w:t>1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）资源需求</w:t>
      </w:r>
      <w:bookmarkEnd w:id="8"/>
    </w:p>
    <w:p w:rsidR="0025015F" w:rsidRDefault="00612D43">
      <w:pPr>
        <w:pStyle w:val="A0"/>
        <w:rPr>
          <w:rFonts w:ascii="宋体" w:eastAsia="宋体" w:hAnsi="宋体" w:cs="宋体" w:hint="eastAsia"/>
          <w:color w:val="FF0000"/>
          <w:u w:color="FF0000"/>
          <w:lang w:val="zh-TW"/>
        </w:rPr>
      </w:pPr>
      <w:r>
        <w:rPr>
          <w:rFonts w:ascii="宋体" w:eastAsia="宋体" w:hAnsi="宋体" w:cs="宋体"/>
          <w:color w:val="FF0000"/>
          <w:u w:color="FF0000"/>
          <w:lang w:val="zh-TW" w:eastAsia="zh-TW"/>
        </w:rPr>
        <w:t>描述该项目对开发人员和软、硬件设备的需求。</w:t>
      </w:r>
    </w:p>
    <w:p w:rsidR="005E304B" w:rsidRDefault="005E304B" w:rsidP="005E304B">
      <w:pPr>
        <w:rPr>
          <w:lang w:eastAsia="zh-CN"/>
        </w:rPr>
      </w:pPr>
      <w:r>
        <w:rPr>
          <w:rFonts w:hint="eastAsia"/>
          <w:lang w:eastAsia="zh-CN"/>
        </w:rPr>
        <w:t>开发语言：</w:t>
      </w:r>
      <w:r>
        <w:rPr>
          <w:lang w:eastAsia="zh-CN"/>
        </w:rPr>
        <w:t>JAVA</w:t>
      </w:r>
      <w:r>
        <w:rPr>
          <w:rFonts w:hint="eastAsia"/>
          <w:lang w:eastAsia="zh-CN"/>
        </w:rPr>
        <w:t>语言、</w:t>
      </w:r>
      <w:r>
        <w:rPr>
          <w:lang w:eastAsia="zh-CN"/>
        </w:rPr>
        <w:t>MySQL</w:t>
      </w:r>
    </w:p>
    <w:p w:rsidR="005E304B" w:rsidRDefault="005E304B" w:rsidP="005E304B">
      <w:pPr>
        <w:rPr>
          <w:lang w:eastAsia="zh-CN"/>
        </w:rPr>
      </w:pPr>
      <w:r>
        <w:rPr>
          <w:rFonts w:hint="eastAsia"/>
          <w:lang w:eastAsia="zh-CN"/>
        </w:rPr>
        <w:t>开发工具：</w:t>
      </w:r>
      <w:r>
        <w:rPr>
          <w:lang w:eastAsia="zh-CN"/>
        </w:rPr>
        <w:t>Eclipse</w:t>
      </w:r>
      <w:r>
        <w:rPr>
          <w:rFonts w:hint="eastAsia"/>
          <w:lang w:eastAsia="zh-CN"/>
        </w:rPr>
        <w:t>、</w:t>
      </w:r>
      <w:r>
        <w:rPr>
          <w:lang w:eastAsia="zh-CN"/>
        </w:rPr>
        <w:t>MySQL</w:t>
      </w:r>
      <w:r>
        <w:rPr>
          <w:rFonts w:hint="eastAsia"/>
          <w:lang w:eastAsia="zh-CN"/>
        </w:rPr>
        <w:t>数据库</w:t>
      </w:r>
    </w:p>
    <w:p w:rsidR="005E304B" w:rsidRDefault="005E304B" w:rsidP="005E304B">
      <w:pPr>
        <w:rPr>
          <w:lang w:eastAsia="zh-CN"/>
        </w:rPr>
      </w:pPr>
      <w:r>
        <w:rPr>
          <w:rFonts w:hint="eastAsia"/>
          <w:lang w:eastAsia="zh-CN"/>
        </w:rPr>
        <w:t>开发操作系统：</w:t>
      </w:r>
      <w:r>
        <w:rPr>
          <w:lang w:eastAsia="zh-CN"/>
        </w:rPr>
        <w:t>windows10</w:t>
      </w:r>
    </w:p>
    <w:p w:rsidR="005E304B" w:rsidRDefault="005E304B" w:rsidP="005E304B">
      <w:pPr>
        <w:rPr>
          <w:lang w:eastAsia="zh-CN"/>
        </w:rPr>
      </w:pPr>
      <w:r>
        <w:rPr>
          <w:rFonts w:hint="eastAsia"/>
          <w:lang w:eastAsia="zh-CN"/>
        </w:rPr>
        <w:t>储存器容量：</w:t>
      </w:r>
      <w:r>
        <w:rPr>
          <w:lang w:eastAsia="zh-CN"/>
        </w:rPr>
        <w:t>80G</w:t>
      </w:r>
      <w:r>
        <w:rPr>
          <w:rFonts w:hint="eastAsia"/>
          <w:lang w:eastAsia="zh-CN"/>
        </w:rPr>
        <w:t>硬盘</w:t>
      </w:r>
    </w:p>
    <w:p w:rsidR="005E304B" w:rsidRPr="005E304B" w:rsidRDefault="005E304B">
      <w:pPr>
        <w:pStyle w:val="A0"/>
        <w:rPr>
          <w:rFonts w:hint="eastAsia"/>
          <w:color w:val="FF0000"/>
          <w:u w:color="FF0000"/>
        </w:rPr>
      </w:pPr>
    </w:p>
    <w:p w:rsidR="0025015F" w:rsidRDefault="00612D43">
      <w:pPr>
        <w:pStyle w:val="3"/>
        <w:rPr>
          <w:sz w:val="30"/>
          <w:szCs w:val="30"/>
        </w:rPr>
      </w:pPr>
      <w:bookmarkStart w:id="9" w:name="_Toc9"/>
      <w:r>
        <w:rPr>
          <w:rFonts w:ascii="宋体" w:eastAsia="宋体" w:hAnsi="宋体" w:cs="宋体"/>
          <w:sz w:val="30"/>
          <w:szCs w:val="30"/>
          <w:lang w:val="zh-TW" w:eastAsia="zh-TW"/>
        </w:rPr>
        <w:t>（</w:t>
      </w:r>
      <w:r>
        <w:rPr>
          <w:sz w:val="30"/>
          <w:szCs w:val="30"/>
        </w:rPr>
        <w:t>2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）进度计划</w:t>
      </w:r>
      <w:bookmarkEnd w:id="9"/>
    </w:p>
    <w:p w:rsidR="0025015F" w:rsidRDefault="00612D43">
      <w:pPr>
        <w:pStyle w:val="A0"/>
        <w:rPr>
          <w:rFonts w:ascii="宋体" w:eastAsia="宋体" w:hAnsi="宋体" w:cs="宋体" w:hint="eastAsia"/>
          <w:color w:val="FF0000"/>
          <w:u w:color="FF0000"/>
          <w:lang w:val="zh-TW"/>
        </w:rPr>
      </w:pPr>
      <w:r>
        <w:rPr>
          <w:rFonts w:ascii="宋体" w:eastAsia="宋体" w:hAnsi="宋体" w:cs="宋体"/>
          <w:color w:val="FF0000"/>
          <w:u w:color="FF0000"/>
          <w:lang w:val="zh-TW" w:eastAsia="zh-TW"/>
        </w:rPr>
        <w:t>对项目开发的进度做一个粗略的计划（各个时间点及完成的任务）。</w:t>
      </w:r>
    </w:p>
    <w:p w:rsidR="005E304B" w:rsidRDefault="005E304B" w:rsidP="005E304B">
      <w:pPr>
        <w:ind w:firstLineChars="200" w:firstLine="480"/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）前三周进行测试题的挑选以及归纳，进行测试题的载入问题，完成题库管理模块。</w:t>
      </w:r>
    </w:p>
    <w:p w:rsidR="005E304B" w:rsidRDefault="005E304B" w:rsidP="005E304B">
      <w:pPr>
        <w:ind w:firstLineChars="200" w:firstLine="480"/>
        <w:rPr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>）第四周到第八周完成考试管理模块，实现试卷列表显示试题，记录考试答案，系统自动批改等功能。</w:t>
      </w:r>
    </w:p>
    <w:p w:rsidR="005E304B" w:rsidRDefault="005E304B" w:rsidP="005E304B">
      <w:pPr>
        <w:ind w:firstLineChars="200" w:firstLine="480"/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）第九周到第十一周，完善系统的各项功能以及格局分布，系统外观设计美化。</w:t>
      </w:r>
    </w:p>
    <w:p w:rsidR="005E304B" w:rsidRPr="005E304B" w:rsidRDefault="005E304B" w:rsidP="005E304B">
      <w:pPr>
        <w:ind w:firstLineChars="200" w:firstLine="480"/>
        <w:rPr>
          <w:rFonts w:hint="eastAsia"/>
          <w:lang w:eastAsia="zh-CN"/>
        </w:rPr>
      </w:pPr>
      <w:r>
        <w:rPr>
          <w:lang w:eastAsia="zh-CN"/>
        </w:rPr>
        <w:t>4</w:t>
      </w:r>
      <w:r>
        <w:rPr>
          <w:rFonts w:hint="eastAsia"/>
          <w:lang w:eastAsia="zh-CN"/>
        </w:rPr>
        <w:t>）最后几周，进行系统的实现与测试评估，进行不断改进优化。</w:t>
      </w:r>
    </w:p>
    <w:p w:rsidR="0025015F" w:rsidRDefault="00612D43">
      <w:pPr>
        <w:pStyle w:val="2"/>
        <w:numPr>
          <w:ilvl w:val="0"/>
          <w:numId w:val="3"/>
        </w:numPr>
        <w:rPr>
          <w:rFonts w:ascii="宋体" w:eastAsia="宋体" w:hAnsi="宋体" w:cs="宋体"/>
          <w:lang w:val="zh-TW" w:eastAsia="zh-TW"/>
        </w:rPr>
      </w:pPr>
      <w:bookmarkStart w:id="10" w:name="_Toc10"/>
      <w:r>
        <w:rPr>
          <w:rFonts w:ascii="宋体" w:eastAsia="宋体" w:hAnsi="宋体" w:cs="宋体"/>
          <w:lang w:val="zh-TW" w:eastAsia="zh-TW"/>
        </w:rPr>
        <w:t>风险分析</w:t>
      </w:r>
      <w:bookmarkEnd w:id="10"/>
    </w:p>
    <w:p w:rsidR="0025015F" w:rsidRDefault="00612D43">
      <w:pPr>
        <w:pStyle w:val="A0"/>
        <w:rPr>
          <w:rFonts w:ascii="宋体" w:eastAsia="宋体" w:hAnsi="宋体" w:cs="宋体" w:hint="eastAsia"/>
          <w:color w:val="FF0000"/>
          <w:u w:color="FF0000"/>
          <w:lang w:val="zh-TW"/>
        </w:rPr>
      </w:pPr>
      <w:r>
        <w:rPr>
          <w:rFonts w:ascii="宋体" w:eastAsia="宋体" w:hAnsi="宋体" w:cs="宋体"/>
          <w:color w:val="FF0000"/>
          <w:u w:color="FF0000"/>
          <w:lang w:val="zh-TW" w:eastAsia="zh-TW"/>
        </w:rPr>
        <w:t>描述可能存在的风险及计划应对的策略。</w:t>
      </w:r>
    </w:p>
    <w:p w:rsidR="005E304B" w:rsidRDefault="005E304B" w:rsidP="005E304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该系统采用了</w:t>
      </w:r>
      <w:r>
        <w:rPr>
          <w:lang w:eastAsia="zh-CN"/>
        </w:rPr>
        <w:t>MySQL</w:t>
      </w:r>
      <w:r>
        <w:rPr>
          <w:rFonts w:hint="eastAsia"/>
          <w:lang w:eastAsia="zh-CN"/>
        </w:rPr>
        <w:t>数据库不是大型的数据库，这样试题、答案的安全性没有很好的保障。若将数据库改为</w:t>
      </w:r>
      <w:r>
        <w:rPr>
          <w:lang w:eastAsia="zh-CN"/>
        </w:rPr>
        <w:t>Oracle</w:t>
      </w:r>
      <w:r>
        <w:rPr>
          <w:rFonts w:hint="eastAsia"/>
          <w:lang w:eastAsia="zh-CN"/>
        </w:rPr>
        <w:t>或者</w:t>
      </w:r>
      <w:r>
        <w:rPr>
          <w:lang w:eastAsia="zh-CN"/>
        </w:rPr>
        <w:t>DB2</w:t>
      </w:r>
      <w:r>
        <w:rPr>
          <w:rFonts w:hint="eastAsia"/>
          <w:lang w:eastAsia="zh-CN"/>
        </w:rPr>
        <w:t>这样的大型数据库，那样会大大的提高数据的安全性；此外，虽然系统具有自动批改功能，但是仅针对</w:t>
      </w:r>
      <w:r>
        <w:rPr>
          <w:lang w:eastAsia="zh-CN"/>
        </w:rPr>
        <w:t>SQL</w:t>
      </w:r>
      <w:r>
        <w:rPr>
          <w:rFonts w:hint="eastAsia"/>
          <w:lang w:eastAsia="zh-CN"/>
        </w:rPr>
        <w:t>这种特定的主观题，对于类似简答题、问答题之类的主观题，如何自动批改，仍然需要进一步探索。</w:t>
      </w:r>
    </w:p>
    <w:p w:rsidR="005E304B" w:rsidRDefault="005E304B" w:rsidP="005E304B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1</w:t>
      </w:r>
      <w:r>
        <w:rPr>
          <w:rFonts w:hint="eastAsia"/>
          <w:lang w:eastAsia="zh-CN"/>
        </w:rPr>
        <w:t>）市场风险</w:t>
      </w:r>
    </w:p>
    <w:p w:rsidR="005E304B" w:rsidRDefault="005E304B" w:rsidP="005E304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时刻关注市场的东西，不断创新，提供优质的服务，并根据市场的变换做出我们自己的应对策略，尽量规避风险，同时也掌握更多的一线信息，作为我们日后发展的策略。</w:t>
      </w:r>
    </w:p>
    <w:p w:rsidR="005E304B" w:rsidRDefault="005E304B" w:rsidP="005E304B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2</w:t>
      </w:r>
      <w:r>
        <w:rPr>
          <w:rFonts w:hint="eastAsia"/>
          <w:lang w:eastAsia="zh-CN"/>
        </w:rPr>
        <w:t>）财务风险</w:t>
      </w:r>
    </w:p>
    <w:p w:rsidR="005E304B" w:rsidRDefault="005E304B" w:rsidP="005E304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一方面我们要积极开展业务，做好财务计划。另一方面我们会尽可能的节约成本，减少不必要浪费。</w:t>
      </w:r>
    </w:p>
    <w:p w:rsidR="005E304B" w:rsidRDefault="005E304B" w:rsidP="005E304B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3</w:t>
      </w:r>
      <w:r>
        <w:rPr>
          <w:rFonts w:hint="eastAsia"/>
          <w:lang w:eastAsia="zh-CN"/>
        </w:rPr>
        <w:t>）技术风险</w:t>
      </w:r>
    </w:p>
    <w:p w:rsidR="005E304B" w:rsidRDefault="005E304B" w:rsidP="005E304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选用项目所必须的技术，在技术应用之前，针对相关人员开展好技术培训工作。做好各阶段的技术评审工作，通过集体智慧确保项目所采用技术的可行性以及技术方案的正确性。在技术创新与技术风险之间进行平衡，并做好创新技术的研究和试验工作。对软件项目过程中使用的各种技术进行评估，软件项目管理在制作软件开发计划时必须考虑以上因素，并</w:t>
      </w:r>
      <w:proofErr w:type="gramStart"/>
      <w:r>
        <w:rPr>
          <w:rFonts w:hint="eastAsia"/>
          <w:lang w:eastAsia="zh-CN"/>
        </w:rPr>
        <w:t>作出</w:t>
      </w:r>
      <w:proofErr w:type="gramEnd"/>
      <w:r>
        <w:rPr>
          <w:rFonts w:hint="eastAsia"/>
          <w:lang w:eastAsia="zh-CN"/>
        </w:rPr>
        <w:t>合理的权衡决策。</w:t>
      </w:r>
    </w:p>
    <w:p w:rsidR="005E304B" w:rsidRPr="005E304B" w:rsidRDefault="005E304B">
      <w:pPr>
        <w:pStyle w:val="A0"/>
        <w:rPr>
          <w:rFonts w:hint="eastAsia"/>
        </w:rPr>
      </w:pPr>
      <w:bookmarkStart w:id="11" w:name="_GoBack"/>
      <w:bookmarkEnd w:id="11"/>
    </w:p>
    <w:sectPr w:rsidR="005E304B" w:rsidRPr="005E304B" w:rsidSect="0025015F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E4A" w:rsidRDefault="00A93E4A" w:rsidP="0025015F">
      <w:r>
        <w:separator/>
      </w:r>
    </w:p>
  </w:endnote>
  <w:endnote w:type="continuationSeparator" w:id="0">
    <w:p w:rsidR="00A93E4A" w:rsidRDefault="00A93E4A" w:rsidP="00250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E4A" w:rsidRDefault="00A93E4A" w:rsidP="0025015F">
      <w:r>
        <w:separator/>
      </w:r>
    </w:p>
  </w:footnote>
  <w:footnote w:type="continuationSeparator" w:id="0">
    <w:p w:rsidR="00A93E4A" w:rsidRDefault="00A93E4A" w:rsidP="00250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D60E8"/>
    <w:multiLevelType w:val="hybridMultilevel"/>
    <w:tmpl w:val="02EEE116"/>
    <w:lvl w:ilvl="0" w:tplc="9948DA3E">
      <w:start w:val="1"/>
      <w:numFmt w:val="decimal"/>
      <w:lvlText w:val="%1."/>
      <w:lvlJc w:val="left"/>
      <w:pPr>
        <w:ind w:left="69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F2FE44">
      <w:start w:val="1"/>
      <w:numFmt w:val="lowerLetter"/>
      <w:lvlText w:val="%2)"/>
      <w:lvlJc w:val="left"/>
      <w:pPr>
        <w:ind w:left="111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1807B6">
      <w:start w:val="1"/>
      <w:numFmt w:val="lowerRoman"/>
      <w:suff w:val="nothing"/>
      <w:lvlText w:val="%3."/>
      <w:lvlJc w:val="left"/>
      <w:pPr>
        <w:ind w:left="12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A00FD4">
      <w:start w:val="1"/>
      <w:numFmt w:val="decimal"/>
      <w:lvlText w:val="%4."/>
      <w:lvlJc w:val="left"/>
      <w:pPr>
        <w:ind w:left="1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56EEF8">
      <w:start w:val="1"/>
      <w:numFmt w:val="lowerLetter"/>
      <w:lvlText w:val="%5)"/>
      <w:lvlJc w:val="left"/>
      <w:pPr>
        <w:ind w:left="23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B4CF40">
      <w:start w:val="1"/>
      <w:numFmt w:val="lowerRoman"/>
      <w:suff w:val="nothing"/>
      <w:lvlText w:val="%6."/>
      <w:lvlJc w:val="left"/>
      <w:pPr>
        <w:ind w:left="246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8CD174">
      <w:start w:val="1"/>
      <w:numFmt w:val="decimal"/>
      <w:lvlText w:val="%7."/>
      <w:lvlJc w:val="left"/>
      <w:pPr>
        <w:ind w:left="321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CD8D452">
      <w:start w:val="1"/>
      <w:numFmt w:val="lowerLetter"/>
      <w:lvlText w:val="%8)"/>
      <w:lvlJc w:val="left"/>
      <w:pPr>
        <w:ind w:left="363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8C6130">
      <w:start w:val="1"/>
      <w:numFmt w:val="lowerRoman"/>
      <w:suff w:val="nothing"/>
      <w:lvlText w:val="%9."/>
      <w:lvlJc w:val="left"/>
      <w:pPr>
        <w:ind w:left="372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5A56CAE"/>
    <w:multiLevelType w:val="hybridMultilevel"/>
    <w:tmpl w:val="1C3ED7F8"/>
    <w:styleLink w:val="1"/>
    <w:lvl w:ilvl="0" w:tplc="D19A7806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98DD46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1ADC7E">
      <w:start w:val="1"/>
      <w:numFmt w:val="lowerRoman"/>
      <w:suff w:val="nothing"/>
      <w:lvlText w:val="%3."/>
      <w:lvlJc w:val="left"/>
      <w:pPr>
        <w:ind w:left="840" w:hanging="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7EF858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A26354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D63738">
      <w:start w:val="1"/>
      <w:numFmt w:val="lowerRoman"/>
      <w:suff w:val="nothing"/>
      <w:lvlText w:val="%6."/>
      <w:lvlJc w:val="left"/>
      <w:pPr>
        <w:ind w:left="2100" w:hanging="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ECD1FC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3E2826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7A13BE">
      <w:start w:val="1"/>
      <w:numFmt w:val="lowerRoman"/>
      <w:suff w:val="nothing"/>
      <w:lvlText w:val="%9."/>
      <w:lvlJc w:val="left"/>
      <w:pPr>
        <w:ind w:left="3360" w:hanging="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683D2DAE"/>
    <w:multiLevelType w:val="hybridMultilevel"/>
    <w:tmpl w:val="1C3ED7F8"/>
    <w:numStyleLink w:val="1"/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015F"/>
    <w:rsid w:val="0025015F"/>
    <w:rsid w:val="0032096D"/>
    <w:rsid w:val="00592F75"/>
    <w:rsid w:val="005E304B"/>
    <w:rsid w:val="00612D43"/>
    <w:rsid w:val="006D059D"/>
    <w:rsid w:val="007930CE"/>
    <w:rsid w:val="008B6E34"/>
    <w:rsid w:val="008C2699"/>
    <w:rsid w:val="00A9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5015F"/>
    <w:rPr>
      <w:sz w:val="24"/>
      <w:szCs w:val="24"/>
      <w:lang w:eastAsia="en-US"/>
    </w:rPr>
  </w:style>
  <w:style w:type="paragraph" w:styleId="10">
    <w:name w:val="heading 1"/>
    <w:next w:val="A0"/>
    <w:rsid w:val="0025015F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paragraph" w:styleId="2">
    <w:name w:val="heading 2"/>
    <w:next w:val="A0"/>
    <w:rsid w:val="0025015F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libri Light" w:eastAsia="Calibri Light" w:hAnsi="Calibri Light" w:cs="Calibri Light"/>
      <w:b/>
      <w:bCs/>
      <w:color w:val="000000"/>
      <w:sz w:val="32"/>
      <w:szCs w:val="32"/>
      <w:u w:color="000000"/>
    </w:rPr>
  </w:style>
  <w:style w:type="paragraph" w:styleId="3">
    <w:name w:val="heading 3"/>
    <w:next w:val="A0"/>
    <w:rsid w:val="0025015F"/>
    <w:pPr>
      <w:keepNext/>
      <w:keepLines/>
      <w:widowControl w:val="0"/>
      <w:spacing w:before="260" w:after="260" w:line="416" w:lineRule="auto"/>
      <w:jc w:val="both"/>
      <w:outlineLvl w:val="2"/>
    </w:pPr>
    <w:rPr>
      <w:rFonts w:ascii="Calibri" w:eastAsia="Calibri" w:hAnsi="Calibri" w:cs="Calibri"/>
      <w:b/>
      <w:bCs/>
      <w:color w:val="000000"/>
      <w:sz w:val="32"/>
      <w:szCs w:val="3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25015F"/>
    <w:rPr>
      <w:u w:val="single"/>
    </w:rPr>
  </w:style>
  <w:style w:type="table" w:customStyle="1" w:styleId="TableNormal">
    <w:name w:val="Table Normal"/>
    <w:rsid w:val="0025015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rsid w:val="0025015F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0">
    <w:name w:val="正文 A"/>
    <w:rsid w:val="0025015F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TOC">
    <w:name w:val="TOC Heading"/>
    <w:next w:val="A0"/>
    <w:rsid w:val="0025015F"/>
    <w:pPr>
      <w:keepNext/>
      <w:keepLines/>
      <w:spacing w:before="480" w:line="276" w:lineRule="auto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customStyle="1" w:styleId="11">
    <w:name w:val="目录 11"/>
    <w:rsid w:val="0025015F"/>
    <w:pPr>
      <w:tabs>
        <w:tab w:val="right" w:leader="dot" w:pos="8280"/>
      </w:tabs>
    </w:pPr>
    <w:rPr>
      <w:rFonts w:ascii="Calibri" w:eastAsia="Calibri" w:hAnsi="Calibri" w:cs="Calibri"/>
      <w:color w:val="000000"/>
    </w:rPr>
  </w:style>
  <w:style w:type="paragraph" w:customStyle="1" w:styleId="21">
    <w:name w:val="目录 21"/>
    <w:rsid w:val="0025015F"/>
    <w:pPr>
      <w:widowControl w:val="0"/>
      <w:tabs>
        <w:tab w:val="left" w:pos="1050"/>
        <w:tab w:val="right" w:leader="dot" w:pos="8280"/>
      </w:tabs>
      <w:ind w:left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31">
    <w:name w:val="目录 31"/>
    <w:rsid w:val="0025015F"/>
    <w:pPr>
      <w:widowControl w:val="0"/>
      <w:tabs>
        <w:tab w:val="right" w:leader="dot" w:pos="8280"/>
      </w:tabs>
      <w:ind w:left="84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rsid w:val="0025015F"/>
    <w:pPr>
      <w:numPr>
        <w:numId w:val="2"/>
      </w:numPr>
    </w:pPr>
  </w:style>
  <w:style w:type="paragraph" w:styleId="a6">
    <w:name w:val="header"/>
    <w:basedOn w:val="a"/>
    <w:link w:val="Char"/>
    <w:uiPriority w:val="99"/>
    <w:semiHidden/>
    <w:unhideWhenUsed/>
    <w:rsid w:val="00320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semiHidden/>
    <w:rsid w:val="0032096D"/>
    <w:rPr>
      <w:sz w:val="18"/>
      <w:szCs w:val="18"/>
      <w:lang w:eastAsia="en-US"/>
    </w:rPr>
  </w:style>
  <w:style w:type="paragraph" w:styleId="a7">
    <w:name w:val="footer"/>
    <w:basedOn w:val="a"/>
    <w:link w:val="Char0"/>
    <w:uiPriority w:val="99"/>
    <w:semiHidden/>
    <w:unhideWhenUsed/>
    <w:rsid w:val="003209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semiHidden/>
    <w:rsid w:val="0032096D"/>
    <w:rPr>
      <w:sz w:val="18"/>
      <w:szCs w:val="18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B6E34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8B6E34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3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apple2</dc:creator>
  <cp:lastModifiedBy>apple</cp:lastModifiedBy>
  <cp:revision>6</cp:revision>
  <dcterms:created xsi:type="dcterms:W3CDTF">2018-04-16T11:21:00Z</dcterms:created>
  <dcterms:modified xsi:type="dcterms:W3CDTF">2018-04-21T04:28:00Z</dcterms:modified>
</cp:coreProperties>
</file>