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5F" w:rsidRPr="00592F75" w:rsidRDefault="00612D43">
      <w:pPr>
        <w:pStyle w:val="10"/>
        <w:jc w:val="center"/>
        <w:rPr>
          <w:rFonts w:ascii="宋体" w:eastAsia="宋体" w:hAnsi="宋体" w:cs="宋体"/>
          <w:color w:val="auto"/>
          <w:u w:color="FF0000"/>
        </w:rPr>
      </w:pPr>
      <w:bookmarkStart w:id="0" w:name="_Toc"/>
      <w:r w:rsidRPr="00592F75">
        <w:rPr>
          <w:rFonts w:ascii="宋体" w:eastAsia="宋体" w:hAnsi="宋体" w:cs="宋体"/>
          <w:color w:val="auto"/>
          <w:u w:color="FF0000"/>
        </w:rPr>
        <w:t>Test_System</w:t>
      </w:r>
      <w:bookmarkEnd w:id="0"/>
    </w:p>
    <w:p w:rsidR="0025015F" w:rsidRPr="00592F75" w:rsidRDefault="00612D43">
      <w:pPr>
        <w:pStyle w:val="10"/>
        <w:jc w:val="center"/>
        <w:rPr>
          <w:rFonts w:ascii="宋体" w:eastAsia="宋体" w:hAnsi="宋体" w:cs="宋体"/>
          <w:color w:val="auto"/>
          <w:lang w:val="zh-TW" w:eastAsia="zh-TW"/>
        </w:rPr>
      </w:pPr>
      <w:bookmarkStart w:id="1" w:name="_Toc1"/>
      <w:r w:rsidRPr="00592F75">
        <w:rPr>
          <w:rFonts w:ascii="宋体" w:eastAsia="宋体" w:hAnsi="宋体" w:cs="宋体"/>
          <w:color w:val="auto"/>
          <w:lang w:val="zh-TW" w:eastAsia="zh-TW"/>
        </w:rPr>
        <w:t>需求分析报告</w:t>
      </w:r>
      <w:bookmarkEnd w:id="1"/>
    </w:p>
    <w:p w:rsidR="0025015F" w:rsidRPr="00592F75" w:rsidRDefault="00612D43">
      <w:pPr>
        <w:pStyle w:val="A0"/>
        <w:spacing w:line="276" w:lineRule="auto"/>
        <w:jc w:val="center"/>
        <w:rPr>
          <w:rFonts w:ascii="宋体" w:eastAsia="宋体" w:hAnsi="宋体" w:cs="宋体"/>
          <w:color w:val="auto"/>
          <w:sz w:val="28"/>
          <w:szCs w:val="28"/>
        </w:rPr>
      </w:pP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2018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年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4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月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4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日</w:t>
      </w:r>
    </w:p>
    <w:p w:rsidR="0025015F" w:rsidRPr="00592F75" w:rsidRDefault="00612D43">
      <w:pPr>
        <w:pStyle w:val="A0"/>
        <w:spacing w:line="276" w:lineRule="auto"/>
        <w:jc w:val="center"/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</w:pP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范甜雨、马佳娴</w:t>
      </w:r>
    </w:p>
    <w:p w:rsidR="0025015F" w:rsidRPr="006D059D" w:rsidRDefault="00612D43">
      <w:pPr>
        <w:pStyle w:val="TOC"/>
        <w:rPr>
          <w:color w:val="000000"/>
          <w:sz w:val="32"/>
          <w:szCs w:val="32"/>
          <w:u w:color="000000"/>
          <w:lang w:val="zh-TW" w:eastAsia="zh-TW"/>
        </w:rPr>
      </w:pPr>
      <w:r w:rsidRPr="006D059D">
        <w:rPr>
          <w:rFonts w:ascii="宋体" w:eastAsia="宋体" w:hAnsi="宋体" w:cs="宋体"/>
          <w:color w:val="000000"/>
          <w:sz w:val="32"/>
          <w:szCs w:val="32"/>
          <w:u w:color="000000"/>
          <w:lang w:val="zh-TW" w:eastAsia="zh-TW"/>
        </w:rPr>
        <w:t>目录</w:t>
      </w:r>
    </w:p>
    <w:p w:rsidR="0025015F" w:rsidRPr="006D059D" w:rsidRDefault="000C1706">
      <w:pPr>
        <w:pStyle w:val="A0"/>
        <w:rPr>
          <w:sz w:val="32"/>
          <w:szCs w:val="32"/>
        </w:rPr>
      </w:pPr>
      <w:r w:rsidRPr="006D059D">
        <w:rPr>
          <w:sz w:val="32"/>
          <w:szCs w:val="32"/>
        </w:rPr>
        <w:fldChar w:fldCharType="begin"/>
      </w:r>
      <w:r w:rsidR="00612D43" w:rsidRPr="006D059D">
        <w:rPr>
          <w:sz w:val="32"/>
          <w:szCs w:val="32"/>
        </w:rPr>
        <w:instrText xml:space="preserve"> TOC \t "标题 1, 1,标题 2, 2,标题 3, 3"</w:instrText>
      </w:r>
      <w:r w:rsidRPr="006D059D">
        <w:rPr>
          <w:sz w:val="32"/>
          <w:szCs w:val="32"/>
        </w:rPr>
        <w:fldChar w:fldCharType="separate"/>
      </w:r>
    </w:p>
    <w:p w:rsidR="0025015F" w:rsidRPr="006D059D" w:rsidRDefault="00612D43">
      <w:pPr>
        <w:pStyle w:val="11"/>
        <w:rPr>
          <w:sz w:val="32"/>
          <w:szCs w:val="32"/>
        </w:rPr>
      </w:pPr>
      <w:r w:rsidRPr="006D059D">
        <w:rPr>
          <w:sz w:val="32"/>
          <w:szCs w:val="32"/>
        </w:rPr>
        <w:t>Test_System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11"/>
        <w:rPr>
          <w:sz w:val="32"/>
          <w:szCs w:val="32"/>
        </w:rPr>
      </w:pPr>
      <w:r w:rsidRPr="006D059D">
        <w:rPr>
          <w:sz w:val="32"/>
          <w:szCs w:val="32"/>
          <w:lang w:val="zh-CN"/>
        </w:rPr>
        <w:t>需求分析报告</w:t>
      </w:r>
      <w:r w:rsidRPr="006D059D">
        <w:rPr>
          <w:sz w:val="32"/>
          <w:szCs w:val="32"/>
          <w:lang w:val="zh-CN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问题定义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_Toc2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功能需求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_Toc3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非功能需求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_Toc4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功能模型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_Toc5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数据（对象）模型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_Toc6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开发计划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_Toc7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31"/>
        <w:rPr>
          <w:sz w:val="32"/>
          <w:szCs w:val="32"/>
        </w:rPr>
      </w:pPr>
      <w:r w:rsidRPr="006D059D">
        <w:rPr>
          <w:sz w:val="32"/>
          <w:szCs w:val="32"/>
        </w:rPr>
        <w:t>（1）资源需求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_Toc8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31"/>
        <w:rPr>
          <w:sz w:val="32"/>
          <w:szCs w:val="32"/>
        </w:rPr>
      </w:pPr>
      <w:r w:rsidRPr="006D059D">
        <w:rPr>
          <w:sz w:val="32"/>
          <w:szCs w:val="32"/>
        </w:rPr>
        <w:t>（2）进度计划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_Toc9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风险分析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_Toc10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Default="000C1706">
      <w:pPr>
        <w:pStyle w:val="A0"/>
      </w:pPr>
      <w:r w:rsidRPr="006D059D">
        <w:rPr>
          <w:sz w:val="32"/>
          <w:szCs w:val="32"/>
        </w:rPr>
        <w:fldChar w:fldCharType="end"/>
      </w:r>
    </w:p>
    <w:p w:rsidR="0025015F" w:rsidRDefault="0025015F">
      <w:pPr>
        <w:pStyle w:val="A0"/>
        <w:rPr>
          <w:rFonts w:eastAsiaTheme="minorEastAsia"/>
        </w:rPr>
      </w:pPr>
    </w:p>
    <w:p w:rsidR="006D059D" w:rsidRDefault="006D059D">
      <w:pPr>
        <w:pStyle w:val="A0"/>
        <w:rPr>
          <w:rFonts w:eastAsiaTheme="minorEastAsia"/>
        </w:rPr>
      </w:pPr>
    </w:p>
    <w:p w:rsidR="006D059D" w:rsidRPr="006D059D" w:rsidRDefault="006D059D">
      <w:pPr>
        <w:pStyle w:val="A0"/>
        <w:rPr>
          <w:rFonts w:eastAsiaTheme="minorEastAsia"/>
        </w:rPr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  <w:spacing w:line="276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2" w:name="_Toc2"/>
      <w:r>
        <w:rPr>
          <w:rFonts w:ascii="宋体" w:eastAsia="宋体" w:hAnsi="宋体" w:cs="宋体"/>
          <w:lang w:val="zh-TW" w:eastAsia="zh-TW"/>
        </w:rPr>
        <w:lastRenderedPageBreak/>
        <w:t>问题定义</w:t>
      </w:r>
      <w:bookmarkEnd w:id="2"/>
    </w:p>
    <w:p w:rsidR="0025015F" w:rsidRDefault="00612D43">
      <w:pPr>
        <w:pStyle w:val="A0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课程自动测试系统旨在实现考试的无纸化管理，对数据库考试可以通过互联网络或局域网进行。包括试题的管理，试题的添加，试题的删除，试题的修改，试题的查询；考试管理，答题基本信息设置，学生试题信息显示，学生试题的批改及打分并显示考试的结果信息。 </w:t>
      </w:r>
    </w:p>
    <w:p w:rsidR="0025015F" w:rsidRDefault="0025015F">
      <w:pPr>
        <w:pStyle w:val="A0"/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" w:name="_Toc3"/>
      <w:r>
        <w:rPr>
          <w:rFonts w:ascii="宋体" w:eastAsia="宋体" w:hAnsi="宋体" w:cs="宋体"/>
          <w:lang w:val="zh-TW" w:eastAsia="zh-TW"/>
        </w:rPr>
        <w:t>功能需求</w:t>
      </w:r>
      <w:bookmarkEnd w:id="3"/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R001: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本系统支持新用户注册功能。注册信息包括用户名、密码。其中用户名要求：</w:t>
      </w:r>
      <w:r>
        <w:rPr>
          <w:sz w:val="24"/>
          <w:szCs w:val="24"/>
        </w:rPr>
        <w:t>4-16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个字符，为英文字母大小写、下划线、数字的任意组合；密码要求：</w:t>
      </w:r>
      <w:r>
        <w:rPr>
          <w:sz w:val="24"/>
          <w:szCs w:val="24"/>
        </w:rPr>
        <w:t>6-16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个字符，为英文字母大小写、下划线、数字的组合，必须包含至少一个大写英文字母、至少一个小写英文字母和至少一个数字。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R002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：本课程自动测试系统涉及到题库管理、试卷管理、考试管理、用户管理四个功能模块。</w:t>
      </w:r>
    </w:p>
    <w:p w:rsidR="0025015F" w:rsidRDefault="0025015F">
      <w:pPr>
        <w:pStyle w:val="A0"/>
        <w:rPr>
          <w:rFonts w:ascii="宋体" w:eastAsia="宋体" w:hAnsi="宋体" w:cs="宋体"/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R003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：本系统支持用户登录功能。登录时用户将进行身份的选择，而后输入指定的用户名和密码，点击登录键，实现登录。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：本系统支持学生用户进行考试功能。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：本系统支持学生用户试卷查询功能。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：本系统支持学生用户分数查询功能。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R007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：本系统支持学生用户错题检测功能。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R008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：本系统支持教师用户进行组卷功能。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R009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：本系统支持教师用户查询系统信息功能。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：本系统支持教师用户查询考试信息设置功能。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：本系统支持教师用户题库管理操作功能。包含题目的添加、删除、修改、查询操作等。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：本系统支持管理员用户功能。管理员用户的权限是针对该系统的所有操作均可以进行。</w:t>
      </w: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4" w:name="_Toc4"/>
      <w:r>
        <w:rPr>
          <w:rFonts w:ascii="宋体" w:eastAsia="宋体" w:hAnsi="宋体" w:cs="宋体"/>
          <w:lang w:val="zh-TW" w:eastAsia="zh-TW"/>
        </w:rPr>
        <w:t>非功能需求</w:t>
      </w:r>
      <w:bookmarkEnd w:id="4"/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性能需求：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lastRenderedPageBreak/>
        <w:t>R101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：本系统用户工作界面是通过</w:t>
      </w:r>
      <w:r>
        <w:rPr>
          <w:sz w:val="24"/>
          <w:szCs w:val="24"/>
        </w:rPr>
        <w:t>WWW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浏览器来实现。用户提交任一查询请求后，必须在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秒钟之内显示查询结果。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</w:t>
      </w:r>
      <w:r>
        <w:rPr>
          <w:sz w:val="24"/>
          <w:szCs w:val="24"/>
        </w:rPr>
        <w:t>windows xp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及以上版本的电脑。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安全性需求：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：本系统为校园网内登录系统，有指定时间开放平台为学生及教师提供考试系统服务。其余时间不可擅自登录进行考试。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：本系统需进行实名注册后方可登录进行考试、批阅、查询等。学生根据自己的学号进行注册，教师根据自己的工号进行注册。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可行性需求：</w:t>
      </w: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：界面清晰简洁，功能一目了然。学生和教师通过不同的端口进入系统，方便功能的选择。</w:t>
      </w: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：学生不可登录教师系统进行试卷的出题修改等操作。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5" w:name="_Toc5"/>
      <w:r>
        <w:rPr>
          <w:rFonts w:ascii="宋体" w:eastAsia="宋体" w:hAnsi="宋体" w:cs="宋体"/>
          <w:lang w:val="zh-TW" w:eastAsia="zh-TW"/>
        </w:rPr>
        <w:t>功能模型</w:t>
      </w:r>
      <w:bookmarkEnd w:id="5"/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如果采用结构化分析方法，画出完整的数据流图和数据字典。</w:t>
      </w:r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如果采用面向对象分析方法，画出完整的用例图，并为每一个用例编写用例文本。</w:t>
      </w:r>
    </w:p>
    <w:p w:rsidR="006D059D" w:rsidRDefault="006D059D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</w:p>
    <w:p w:rsidR="006D059D" w:rsidRDefault="006D059D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</w:p>
    <w:p w:rsidR="006D059D" w:rsidRDefault="006D059D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</w:p>
    <w:p w:rsidR="008B6E34" w:rsidRPr="008B6E34" w:rsidRDefault="008B6E34" w:rsidP="008B6E34">
      <w:pPr>
        <w:pStyle w:val="A0"/>
        <w:jc w:val="center"/>
        <w:rPr>
          <w:rFonts w:ascii="Tahoma" w:eastAsiaTheme="minorEastAsia" w:hAnsi="Tahoma"/>
          <w:sz w:val="18"/>
          <w:szCs w:val="18"/>
        </w:rPr>
      </w:pPr>
      <w:r w:rsidRPr="007930CE">
        <w:rPr>
          <w:rFonts w:ascii="Tahoma" w:hAnsi="Tahoma"/>
          <w:sz w:val="18"/>
          <w:szCs w:val="18"/>
        </w:rPr>
        <w:object w:dxaOrig="5950" w:dyaOrig="1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02pt;mso-position-horizontal-relative:page;mso-position-vertical-relative:page" o:ole="">
            <v:imagedata r:id="rId8" o:title=""/>
          </v:shape>
          <o:OLEObject Type="Embed" ProgID="Visio.Drawing.11" ShapeID="_x0000_i1025" DrawAspect="Content" ObjectID="_1585916045" r:id="rId9"/>
        </w:object>
      </w:r>
    </w:p>
    <w:p w:rsidR="008B6E34" w:rsidRDefault="008B6E34" w:rsidP="008B6E34">
      <w:pPr>
        <w:pStyle w:val="A0"/>
        <w:jc w:val="center"/>
        <w:rPr>
          <w:rFonts w:ascii="Tahoma" w:eastAsiaTheme="minorEastAsia" w:hAnsi="Tahoma" w:hint="eastAsia"/>
        </w:rPr>
      </w:pPr>
      <w:r w:rsidRPr="008B6E34">
        <w:rPr>
          <w:rFonts w:ascii="Tahoma" w:eastAsiaTheme="minorEastAsia" w:hAnsi="Tahoma" w:hint="eastAsia"/>
        </w:rPr>
        <w:t>系统结构图</w:t>
      </w: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pPr w:leftFromText="180" w:rightFromText="180" w:vertAnchor="text" w:horzAnchor="margin" w:tblpY="31"/>
        <w:tblW w:w="52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"/>
        <w:gridCol w:w="231"/>
        <w:gridCol w:w="979"/>
        <w:gridCol w:w="1351"/>
        <w:gridCol w:w="1180"/>
        <w:gridCol w:w="903"/>
        <w:gridCol w:w="357"/>
        <w:gridCol w:w="1852"/>
        <w:gridCol w:w="981"/>
        <w:gridCol w:w="247"/>
      </w:tblGrid>
      <w:tr w:rsidR="00A321AA" w:rsidTr="00A321AA">
        <w:trPr>
          <w:gridAfter w:val="1"/>
          <w:wAfter w:w="138" w:type="pct"/>
          <w:trHeight w:val="393"/>
        </w:trPr>
        <w:tc>
          <w:tcPr>
            <w:tcW w:w="608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254" w:type="pct"/>
            <w:gridSpan w:val="7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tabs>
                <w:tab w:val="left" w:pos="5333"/>
                <w:tab w:val="center" w:pos="6432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登录界面登陆测试</w:t>
            </w:r>
          </w:p>
        </w:tc>
      </w:tr>
      <w:tr w:rsidR="00A321AA" w:rsidTr="00A321AA">
        <w:trPr>
          <w:cantSplit/>
          <w:trHeight w:val="362"/>
        </w:trPr>
        <w:tc>
          <w:tcPr>
            <w:tcW w:w="608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64" w:type="pct"/>
            <w:gridSpan w:val="3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功能测试</w:t>
            </w:r>
          </w:p>
        </w:tc>
        <w:tc>
          <w:tcPr>
            <w:tcW w:w="70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585" w:type="pct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8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</w:p>
        </w:tc>
      </w:tr>
      <w:tr w:rsidR="00A321AA" w:rsidTr="00A321AA">
        <w:trPr>
          <w:cantSplit/>
          <w:trHeight w:val="354"/>
        </w:trPr>
        <w:tc>
          <w:tcPr>
            <w:tcW w:w="479" w:type="pct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677" w:type="pct"/>
            <w:gridSpan w:val="2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756" w:type="pct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1165" w:type="pct"/>
            <w:gridSpan w:val="2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输入描述</w:t>
            </w:r>
          </w:p>
        </w:tc>
        <w:tc>
          <w:tcPr>
            <w:tcW w:w="1236" w:type="pct"/>
            <w:gridSpan w:val="2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549" w:type="pct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  <w:tc>
          <w:tcPr>
            <w:tcW w:w="138" w:type="pct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rPr>
                <w:rFonts w:ascii="宋体" w:hAnsi="宋体" w:hint="eastAsia"/>
                <w:b/>
                <w:bCs/>
              </w:rPr>
            </w:pPr>
          </w:p>
        </w:tc>
      </w:tr>
      <w:tr w:rsidR="00A321AA" w:rsidTr="00A321AA">
        <w:trPr>
          <w:cantSplit/>
          <w:trHeight w:val="344"/>
        </w:trPr>
        <w:tc>
          <w:tcPr>
            <w:tcW w:w="47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0001</w:t>
            </w:r>
          </w:p>
        </w:tc>
        <w:tc>
          <w:tcPr>
            <w:tcW w:w="677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学生登录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bookmarkStart w:id="6" w:name="OLE_LINK3"/>
            <w:r>
              <w:rPr>
                <w:rFonts w:ascii="宋体" w:hAnsi="宋体" w:hint="eastAsia"/>
                <w:lang w:eastAsia="zh-CN"/>
              </w:rPr>
              <w:t>测试输入不同信息反馈不同结果</w:t>
            </w:r>
            <w:bookmarkEnd w:id="6"/>
          </w:p>
        </w:tc>
        <w:tc>
          <w:tcPr>
            <w:tcW w:w="116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bookmarkStart w:id="7" w:name="OLE_LINK4"/>
            <w:r>
              <w:rPr>
                <w:rFonts w:ascii="宋体" w:hAnsi="宋体" w:hint="eastAsia"/>
                <w:color w:val="000000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输入用户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color w:val="000000"/>
                <w:lang w:eastAsia="zh-CN"/>
              </w:rPr>
              <w:t>输入密码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3.点“登录按钮</w:t>
            </w:r>
            <w:bookmarkEnd w:id="7"/>
            <w:r>
              <w:rPr>
                <w:rFonts w:ascii="宋体" w:hAnsi="宋体" w:hint="eastAsia"/>
                <w:lang w:eastAsia="zh-CN"/>
              </w:rPr>
              <w:t xml:space="preserve">” </w:t>
            </w:r>
          </w:p>
        </w:tc>
        <w:tc>
          <w:tcPr>
            <w:tcW w:w="1236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bookmarkStart w:id="8" w:name="OLE_LINK5"/>
            <w:r>
              <w:rPr>
                <w:rFonts w:ascii="宋体" w:hAnsi="宋体" w:hint="eastAsia"/>
                <w:lang w:eastAsia="zh-CN"/>
              </w:rPr>
              <w:t>1.密码或用户名错误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登陆成功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 用户不存在</w:t>
            </w:r>
            <w:bookmarkEnd w:id="8"/>
          </w:p>
        </w:tc>
        <w:tc>
          <w:tcPr>
            <w:tcW w:w="54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bookmarkStart w:id="9" w:name="OLE_LINK6"/>
            <w:r>
              <w:rPr>
                <w:rFonts w:ascii="宋体" w:hAnsi="宋体" w:hint="eastAsia"/>
              </w:rPr>
              <w:t>登录成功</w:t>
            </w:r>
            <w:bookmarkEnd w:id="9"/>
          </w:p>
        </w:tc>
        <w:tc>
          <w:tcPr>
            <w:tcW w:w="138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</w:p>
        </w:tc>
      </w:tr>
      <w:tr w:rsidR="00A321AA" w:rsidTr="00A321AA">
        <w:trPr>
          <w:cantSplit/>
          <w:trHeight w:val="339"/>
        </w:trPr>
        <w:tc>
          <w:tcPr>
            <w:tcW w:w="47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bookmarkStart w:id="10" w:name="OLE_LINK1"/>
            <w:bookmarkStart w:id="11" w:name="OLE_LINK2" w:colFirst="1" w:colLast="6"/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 000</w:t>
            </w:r>
            <w:bookmarkEnd w:id="10"/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77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教师登录系统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测试输入不同信息反馈不同结果</w:t>
            </w:r>
          </w:p>
        </w:tc>
        <w:tc>
          <w:tcPr>
            <w:tcW w:w="116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输入用户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color w:val="000000"/>
                <w:lang w:eastAsia="zh-CN"/>
              </w:rPr>
              <w:t>输入密码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3.点“登录按钮</w:t>
            </w:r>
          </w:p>
        </w:tc>
        <w:tc>
          <w:tcPr>
            <w:tcW w:w="1236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1.密码或用户名错误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登陆成功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 用户不存在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登录成功</w:t>
            </w:r>
          </w:p>
        </w:tc>
        <w:tc>
          <w:tcPr>
            <w:tcW w:w="138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</w:p>
        </w:tc>
      </w:tr>
      <w:bookmarkEnd w:id="11"/>
      <w:tr w:rsidR="00A321AA" w:rsidTr="00A321AA">
        <w:trPr>
          <w:cantSplit/>
          <w:trHeight w:val="339"/>
        </w:trPr>
        <w:tc>
          <w:tcPr>
            <w:tcW w:w="47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 0003</w:t>
            </w:r>
          </w:p>
        </w:tc>
        <w:tc>
          <w:tcPr>
            <w:tcW w:w="677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管理员登录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测试输入不同信息反馈不同结果</w:t>
            </w:r>
          </w:p>
        </w:tc>
        <w:tc>
          <w:tcPr>
            <w:tcW w:w="116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输入用户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color w:val="000000"/>
                <w:lang w:eastAsia="zh-CN"/>
              </w:rPr>
              <w:t>输入密码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3.点击“登录按钮</w:t>
            </w:r>
          </w:p>
        </w:tc>
        <w:tc>
          <w:tcPr>
            <w:tcW w:w="1236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1.密码或用户名错误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登陆成功</w:t>
            </w:r>
          </w:p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 用户不存在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登录成功</w:t>
            </w:r>
          </w:p>
        </w:tc>
        <w:tc>
          <w:tcPr>
            <w:tcW w:w="138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</w:p>
        </w:tc>
      </w:tr>
      <w:tr w:rsidR="00A321AA" w:rsidTr="00A321AA">
        <w:trPr>
          <w:cantSplit/>
          <w:trHeight w:val="339"/>
        </w:trPr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 0004</w:t>
            </w:r>
          </w:p>
        </w:tc>
        <w:tc>
          <w:tcPr>
            <w:tcW w:w="67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退出系统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测试能否正确退出系统</w:t>
            </w:r>
          </w:p>
        </w:tc>
        <w:tc>
          <w:tcPr>
            <w:tcW w:w="116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1.点击“退出”按钮</w:t>
            </w:r>
          </w:p>
        </w:tc>
        <w:tc>
          <w:tcPr>
            <w:tcW w:w="1236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退出系统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退出系统</w:t>
            </w:r>
          </w:p>
        </w:tc>
        <w:tc>
          <w:tcPr>
            <w:tcW w:w="138" w:type="pct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 w:hint="eastAsia"/>
              </w:rPr>
            </w:pP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6"/>
        <w:gridCol w:w="319"/>
        <w:gridCol w:w="1046"/>
        <w:gridCol w:w="1605"/>
        <w:gridCol w:w="568"/>
        <w:gridCol w:w="621"/>
        <w:gridCol w:w="425"/>
        <w:gridCol w:w="1208"/>
        <w:gridCol w:w="1548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学生界面个人信息测试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bookmarkStart w:id="12" w:name="OLE_LINK7"/>
            <w:r>
              <w:rPr>
                <w:rFonts w:ascii="宋体" w:hAnsi="宋体" w:hint="eastAsia"/>
              </w:rPr>
              <w:t>StIn</w:t>
            </w:r>
            <w:bookmarkEnd w:id="12"/>
            <w:r>
              <w:rPr>
                <w:rFonts w:ascii="宋体" w:hAnsi="宋体" w:hint="eastAsia"/>
              </w:rPr>
              <w:t>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个人信息显示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1.个人信息显示正确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2.个人信息显示错误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个人信息显示正确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StIn0002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个人信息修改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测试系统是否能修改个人信息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1.修改界面内每一个属性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2.点击“保存”按钮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1.保存成功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2.保存失败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6"/>
        <w:gridCol w:w="326"/>
        <w:gridCol w:w="1067"/>
        <w:gridCol w:w="1634"/>
        <w:gridCol w:w="580"/>
        <w:gridCol w:w="633"/>
        <w:gridCol w:w="437"/>
        <w:gridCol w:w="1227"/>
        <w:gridCol w:w="1436"/>
      </w:tblGrid>
      <w:tr w:rsidR="00A321AA" w:rsidTr="007718A8">
        <w:trPr>
          <w:trHeight w:val="384"/>
        </w:trPr>
        <w:tc>
          <w:tcPr>
            <w:tcW w:w="69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03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学生界面考试测试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9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2006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8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1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9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71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65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30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867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9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StTe0001</w:t>
            </w:r>
          </w:p>
        </w:tc>
        <w:tc>
          <w:tcPr>
            <w:tcW w:w="87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学生考试</w:t>
            </w:r>
          </w:p>
        </w:tc>
        <w:tc>
          <w:tcPr>
            <w:tcW w:w="98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测试系统是否能正确显示试卷信息并可以考试</w:t>
            </w:r>
          </w:p>
        </w:tc>
        <w:tc>
          <w:tcPr>
            <w:tcW w:w="765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完成选择题测试可以提交每个选项</w:t>
            </w:r>
          </w:p>
          <w:p w:rsidR="00A321AA" w:rsidRDefault="00A321AA" w:rsidP="00A321AA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完成判断题测试可以提交每个选项</w:t>
            </w:r>
          </w:p>
          <w:p w:rsidR="00A321AA" w:rsidRDefault="00A321AA" w:rsidP="00A321AA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完成问答题测试可以提交答案</w:t>
            </w:r>
          </w:p>
        </w:tc>
        <w:tc>
          <w:tcPr>
            <w:tcW w:w="1030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bookmarkStart w:id="13" w:name="OLE_LINK9"/>
            <w:r>
              <w:rPr>
                <w:rFonts w:ascii="宋体" w:hAnsi="宋体" w:hint="eastAsia"/>
                <w:lang w:eastAsia="zh-CN"/>
              </w:rPr>
              <w:t>试卷信息显示正确</w:t>
            </w:r>
            <w:bookmarkEnd w:id="13"/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2.试卷信息显示错误</w:t>
            </w:r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3.试卷信息显示正确可以做题</w:t>
            </w:r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</w:t>
            </w:r>
            <w:bookmarkStart w:id="14" w:name="OLE_LINK10"/>
            <w:r>
              <w:rPr>
                <w:rFonts w:ascii="宋体" w:hAnsi="宋体" w:hint="eastAsia"/>
                <w:lang w:eastAsia="zh-CN"/>
              </w:rPr>
              <w:t>试卷信息显示正确但不能做题</w:t>
            </w:r>
            <w:bookmarkEnd w:id="14"/>
          </w:p>
        </w:tc>
        <w:tc>
          <w:tcPr>
            <w:tcW w:w="8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成绩信息显示正确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9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StTe0002</w:t>
            </w:r>
          </w:p>
        </w:tc>
        <w:tc>
          <w:tcPr>
            <w:tcW w:w="87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学生交卷</w:t>
            </w:r>
          </w:p>
        </w:tc>
        <w:tc>
          <w:tcPr>
            <w:tcW w:w="98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测试系统是否可以在学生完成试卷后实现交卷</w:t>
            </w:r>
          </w:p>
        </w:tc>
        <w:tc>
          <w:tcPr>
            <w:tcW w:w="76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1.点击“交卷”按钮</w:t>
            </w:r>
          </w:p>
        </w:tc>
        <w:tc>
          <w:tcPr>
            <w:tcW w:w="103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1.查询出该课程成绩 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2.未能查询出该课程成绩 </w:t>
            </w:r>
          </w:p>
        </w:tc>
        <w:tc>
          <w:tcPr>
            <w:tcW w:w="8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查询出该课程成绩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6"/>
        <w:gridCol w:w="319"/>
        <w:gridCol w:w="1046"/>
        <w:gridCol w:w="1605"/>
        <w:gridCol w:w="568"/>
        <w:gridCol w:w="621"/>
        <w:gridCol w:w="425"/>
        <w:gridCol w:w="1208"/>
        <w:gridCol w:w="1548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学生界面成绩查询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A321AA">
            <w:pPr>
              <w:ind w:rightChars="-51" w:right="-122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XSCJ0001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成绩显示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测试系统是否能正确显示个人成绩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1.成绩信息显示正确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2.成绩信息显示错误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成绩信息显示正确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XSCJ0002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条件查询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测试系统是否可以按条件查询成绩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1.下拉框内选择一个课程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2.点击“查询”按钮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1.查询出该课程成绩 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2.未能查询出该课程成绩 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查询出该课程成绩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6"/>
        <w:gridCol w:w="319"/>
        <w:gridCol w:w="1046"/>
        <w:gridCol w:w="1605"/>
        <w:gridCol w:w="568"/>
        <w:gridCol w:w="621"/>
        <w:gridCol w:w="425"/>
        <w:gridCol w:w="1208"/>
        <w:gridCol w:w="1548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教师界面个人信息测试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TcIn0001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个人信息显示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1.个人信息显示正确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2.个人信息显示错误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个人信息显示正确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TcIn0002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个人信息修改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测试系统是否能修改个人信息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1.修改界面内每一个属性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2.点击“保存”按钮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bookmarkStart w:id="15" w:name="OLE_LINK12"/>
            <w:r>
              <w:rPr>
                <w:rFonts w:ascii="宋体" w:hAnsi="宋体" w:hint="eastAsia"/>
              </w:rPr>
              <w:t>.保存成功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2.保存失败</w:t>
            </w:r>
            <w:bookmarkEnd w:id="15"/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bookmarkStart w:id="16" w:name="OLE_LINK13"/>
            <w:r>
              <w:rPr>
                <w:rFonts w:ascii="宋体" w:hAnsi="宋体" w:hint="eastAsia"/>
              </w:rPr>
              <w:t>保存成功</w:t>
            </w:r>
            <w:bookmarkEnd w:id="16"/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6"/>
        <w:gridCol w:w="304"/>
        <w:gridCol w:w="1031"/>
        <w:gridCol w:w="1590"/>
        <w:gridCol w:w="553"/>
        <w:gridCol w:w="606"/>
        <w:gridCol w:w="410"/>
        <w:gridCol w:w="1193"/>
        <w:gridCol w:w="1533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教师界面批改试卷测试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TcPSQ0001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bookmarkStart w:id="17" w:name="OLE_LINK11"/>
            <w:r>
              <w:rPr>
                <w:rFonts w:ascii="宋体" w:hAnsi="宋体" w:hint="eastAsia"/>
              </w:rPr>
              <w:t>学生答案显示</w:t>
            </w:r>
            <w:bookmarkEnd w:id="17"/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测试系统是否显示出学生答案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1.显示学生答案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2.未能显示学生答案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显示学生答案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bookmarkStart w:id="18" w:name="OLE_LINK17" w:colFirst="4" w:colLast="5"/>
            <w:r>
              <w:rPr>
                <w:rFonts w:ascii="宋体" w:hAnsi="宋体" w:hint="eastAsia"/>
              </w:rPr>
              <w:t>TcPSQ0002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学生答案批改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测试系统是否能正确记录学生成绩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 w:hint="eastAsia"/>
                <w:lang w:eastAsia="zh-CN"/>
              </w:rPr>
            </w:pPr>
            <w:bookmarkStart w:id="19" w:name="OLE_LINK16"/>
            <w:r>
              <w:rPr>
                <w:rFonts w:ascii="宋体" w:hAnsi="宋体" w:hint="eastAsia"/>
                <w:lang w:eastAsia="zh-CN"/>
              </w:rPr>
              <w:t>在打分文本框中输入成绩</w:t>
            </w:r>
          </w:p>
          <w:p w:rsidR="00A321AA" w:rsidRDefault="00A321AA" w:rsidP="00A321AA">
            <w:pPr>
              <w:widowControl w:val="0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点击“保存”按钮</w:t>
            </w:r>
            <w:bookmarkEnd w:id="19"/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1.保存成功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2.保存失败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  <w:bookmarkEnd w:id="18"/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6"/>
        <w:gridCol w:w="321"/>
        <w:gridCol w:w="1054"/>
        <w:gridCol w:w="1615"/>
        <w:gridCol w:w="571"/>
        <w:gridCol w:w="627"/>
        <w:gridCol w:w="429"/>
        <w:gridCol w:w="1214"/>
        <w:gridCol w:w="1509"/>
      </w:tblGrid>
      <w:tr w:rsidR="00A321AA" w:rsidTr="007718A8">
        <w:trPr>
          <w:trHeight w:val="38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0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教师界面管理成绩测试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8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7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4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62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5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9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13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bookmarkStart w:id="20" w:name="OLE_LINK14"/>
            <w:r>
              <w:rPr>
                <w:rFonts w:ascii="宋体" w:hAnsi="宋体" w:hint="eastAsia"/>
              </w:rPr>
              <w:t>TcMS0001</w:t>
            </w:r>
            <w:bookmarkEnd w:id="20"/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成绩显示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bookmarkStart w:id="21" w:name="OLE_LINK15"/>
            <w:r>
              <w:rPr>
                <w:rFonts w:ascii="宋体" w:hAnsi="宋体" w:hint="eastAsia"/>
                <w:lang w:eastAsia="zh-CN"/>
              </w:rPr>
              <w:t>测试系统是否显示出所有成绩记录</w:t>
            </w:r>
            <w:bookmarkEnd w:id="21"/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bookmarkStart w:id="22" w:name="OLE_LINK25"/>
            <w:r>
              <w:rPr>
                <w:rFonts w:ascii="宋体" w:hAnsi="宋体" w:hint="eastAsia"/>
                <w:lang w:eastAsia="zh-CN"/>
              </w:rPr>
              <w:t>1.显示出所有成绩记录</w:t>
            </w:r>
          </w:p>
          <w:bookmarkEnd w:id="22"/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2.未能显示出所有成绩记录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显示出所有成绩记录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TcMS0001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成绩修改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测试系统是否可以修改成绩记录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1.在打分文本框中输入成绩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2.点击“保存”按钮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1.保存成功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2.保存失败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6"/>
        <w:gridCol w:w="321"/>
        <w:gridCol w:w="1054"/>
        <w:gridCol w:w="1615"/>
        <w:gridCol w:w="571"/>
        <w:gridCol w:w="627"/>
        <w:gridCol w:w="429"/>
        <w:gridCol w:w="1214"/>
        <w:gridCol w:w="1509"/>
      </w:tblGrid>
      <w:tr w:rsidR="00A321AA" w:rsidTr="007718A8">
        <w:trPr>
          <w:trHeight w:val="38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0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管理员界面学生管理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8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7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4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62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5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9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13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120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bookmarkStart w:id="23" w:name="OLE_LINK19"/>
            <w:bookmarkStart w:id="24" w:name="OLE_LINK23" w:colFirst="3" w:colLast="5"/>
            <w:bookmarkStart w:id="25" w:name="OLE_LINK21" w:colFirst="0" w:colLast="2"/>
            <w:bookmarkStart w:id="26" w:name="OLE_LINK18" w:colFirst="0" w:colLast="6"/>
            <w:bookmarkStart w:id="27" w:name="OLE_LINK30" w:colFirst="3" w:colLast="5"/>
            <w:r>
              <w:rPr>
                <w:rFonts w:ascii="宋体" w:hAnsi="宋体" w:hint="eastAsia"/>
              </w:rPr>
              <w:t>ADMS0001</w:t>
            </w:r>
            <w:bookmarkEnd w:id="23"/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学生添加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测试系统是否可以添加学生记录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在各个文本框中输入注册信息</w:t>
            </w:r>
          </w:p>
          <w:p w:rsidR="00A321AA" w:rsidRDefault="00A321AA" w:rsidP="00A321AA">
            <w:pPr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点击“注册按钮”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</w:t>
            </w:r>
            <w:bookmarkStart w:id="28" w:name="OLE_LINK27"/>
            <w:bookmarkStart w:id="29" w:name="OLE_LINK22"/>
            <w:r>
              <w:rPr>
                <w:rFonts w:ascii="宋体" w:hAnsi="宋体" w:hint="eastAsia"/>
              </w:rPr>
              <w:t>成功插入学生记录</w:t>
            </w:r>
            <w:bookmarkEnd w:id="28"/>
          </w:p>
          <w:bookmarkEnd w:id="29"/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2.未能成功插入学生记录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成功插入学生记录</w:t>
            </w:r>
          </w:p>
        </w:tc>
      </w:tr>
      <w:bookmarkEnd w:id="24"/>
      <w:tr w:rsidR="00A321AA" w:rsidTr="007718A8">
        <w:trPr>
          <w:cantSplit/>
          <w:trHeight w:val="33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ADMS0002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学生查询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测试系统是否可以查询出所有学生记录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bookmarkStart w:id="30" w:name="OLE_LINK28"/>
            <w:r>
              <w:rPr>
                <w:rFonts w:ascii="宋体" w:hAnsi="宋体" w:hint="eastAsia"/>
                <w:lang w:eastAsia="zh-CN"/>
              </w:rPr>
              <w:t>显</w:t>
            </w:r>
            <w:bookmarkStart w:id="31" w:name="OLE_LINK26"/>
            <w:r>
              <w:rPr>
                <w:rFonts w:ascii="宋体" w:hAnsi="宋体" w:hint="eastAsia"/>
                <w:lang w:eastAsia="zh-CN"/>
              </w:rPr>
              <w:t>示出所有学生记录</w:t>
            </w:r>
            <w:bookmarkEnd w:id="31"/>
          </w:p>
          <w:bookmarkEnd w:id="30"/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2.未能示出所有学生记录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显示出所有学生记录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ADMS0003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学生修改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bookmarkStart w:id="32" w:name="OLE_LINK20"/>
            <w:r>
              <w:rPr>
                <w:rFonts w:ascii="宋体" w:hAnsi="宋体" w:hint="eastAsia"/>
                <w:lang w:eastAsia="zh-CN"/>
              </w:rPr>
              <w:t>测试系统是否可以修改学生记录</w:t>
            </w:r>
            <w:bookmarkEnd w:id="32"/>
          </w:p>
        </w:tc>
        <w:tc>
          <w:tcPr>
            <w:tcW w:w="757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在学生记录边上点击“编辑”</w:t>
            </w:r>
          </w:p>
          <w:p w:rsidR="00A321AA" w:rsidRDefault="00A321AA" w:rsidP="00A321AA">
            <w:pPr>
              <w:widowControl w:val="0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在表格中输入信息</w:t>
            </w:r>
          </w:p>
          <w:p w:rsidR="00A321AA" w:rsidRDefault="00A321AA" w:rsidP="00A321AA">
            <w:pPr>
              <w:widowControl w:val="0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点击“保存”按钮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bookmarkStart w:id="33" w:name="OLE_LINK29"/>
            <w:r>
              <w:rPr>
                <w:rFonts w:ascii="宋体" w:hAnsi="宋体" w:hint="eastAsia"/>
                <w:lang w:eastAsia="zh-CN"/>
              </w:rPr>
              <w:t>成功保存个人信息进数据库</w:t>
            </w:r>
          </w:p>
          <w:bookmarkEnd w:id="33"/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未能成功保存个人信息进数据库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成功保存学生个人信息进数据库</w:t>
            </w:r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</w:p>
        </w:tc>
      </w:tr>
      <w:tr w:rsidR="00A321AA" w:rsidTr="007718A8">
        <w:trPr>
          <w:cantSplit/>
          <w:trHeight w:val="33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ADMS0004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学生删除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测试系统是否可以删除学生记录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1.在学生记录边上点击“删除”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1.成功删除学生记录</w:t>
            </w:r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2，未能成功删除学生记录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成功删除学生记录</w:t>
            </w:r>
          </w:p>
        </w:tc>
      </w:tr>
      <w:bookmarkEnd w:id="25"/>
      <w:bookmarkEnd w:id="26"/>
      <w:bookmarkEnd w:id="27"/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6"/>
        <w:gridCol w:w="317"/>
        <w:gridCol w:w="1045"/>
        <w:gridCol w:w="1600"/>
        <w:gridCol w:w="564"/>
        <w:gridCol w:w="621"/>
        <w:gridCol w:w="423"/>
        <w:gridCol w:w="1203"/>
        <w:gridCol w:w="1567"/>
      </w:tblGrid>
      <w:tr w:rsidR="00A321AA" w:rsidTr="007718A8">
        <w:trPr>
          <w:trHeight w:val="384"/>
        </w:trPr>
        <w:tc>
          <w:tcPr>
            <w:tcW w:w="68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6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管理员界面教师管理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67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8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8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5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67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1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0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47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ADMT0001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教师添加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测试系统是否可以添加</w:t>
            </w:r>
            <w:bookmarkStart w:id="34" w:name="OLE_LINK31"/>
            <w:r>
              <w:rPr>
                <w:rFonts w:ascii="宋体" w:hAnsi="宋体" w:hint="eastAsia"/>
                <w:lang w:eastAsia="zh-CN"/>
              </w:rPr>
              <w:t>教师</w:t>
            </w:r>
            <w:bookmarkEnd w:id="34"/>
            <w:r>
              <w:rPr>
                <w:rFonts w:ascii="宋体" w:hAnsi="宋体" w:hint="eastAsia"/>
                <w:lang w:eastAsia="zh-CN"/>
              </w:rPr>
              <w:t>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1.在各个文本框中输入注册信息</w:t>
            </w:r>
          </w:p>
          <w:p w:rsidR="00A321AA" w:rsidRDefault="00A321AA" w:rsidP="007718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2.点击“注册按钮”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1.成功插入教师记录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2.未能成功插入教师记录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成功插入教师记录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ADMT0002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教师查询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测试系统是否可以查询出所有教师记录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1.显示出所有教师记录</w:t>
            </w:r>
          </w:p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2.未能示出所有教师记录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显示出所有教师记录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ADMT0003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教师修改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测试系统是否可以修改教师记录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1.在教师记录边上点击“编辑”</w:t>
            </w:r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2.在表格中输入信息</w:t>
            </w:r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3.点击“保存”按钮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成功保存教师个人信息进数据库</w:t>
            </w:r>
          </w:p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未能成功保存教师个人信息进数据库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成功保存教师个人信息进数据库</w:t>
            </w:r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</w:p>
        </w:tc>
      </w:tr>
      <w:tr w:rsidR="00A321AA" w:rsidTr="007718A8">
        <w:trPr>
          <w:cantSplit/>
          <w:trHeight w:val="332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ADMT0004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教师删除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测试系统是否可以删除教师记录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1.在教师记录边上点击“删除”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bookmarkStart w:id="35" w:name="OLE_LINK24"/>
            <w:r>
              <w:rPr>
                <w:rFonts w:ascii="宋体" w:hAnsi="宋体" w:hint="eastAsia"/>
                <w:lang w:eastAsia="zh-CN"/>
              </w:rPr>
              <w:t>成功删除教师记录</w:t>
            </w:r>
            <w:bookmarkEnd w:id="35"/>
          </w:p>
          <w:p w:rsidR="00A321AA" w:rsidRDefault="00A321AA" w:rsidP="007718A8">
            <w:pPr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2，未能成功删除教师记录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成功删除教师记录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A321AA" w:rsidRPr="008B6E34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8B6E34">
      <w:pPr>
        <w:pStyle w:val="A0"/>
        <w:rPr>
          <w:rFonts w:ascii="宋体" w:eastAsiaTheme="minorEastAsia" w:hAnsi="宋体" w:cs="宋体"/>
          <w:color w:val="FF0000"/>
          <w:u w:color="FF0000"/>
          <w:lang w:val="zh-TW"/>
        </w:rPr>
      </w:pPr>
      <w:r>
        <w:rPr>
          <w:rFonts w:ascii="宋体" w:hAnsi="宋体" w:hint="eastAsia"/>
          <w:noProof/>
          <w:color w:val="FF0000"/>
        </w:rPr>
        <w:lastRenderedPageBreak/>
        <w:drawing>
          <wp:inline distT="0" distB="0" distL="0" distR="0">
            <wp:extent cx="5270500" cy="3695700"/>
            <wp:effectExtent l="19050" t="0" r="6350" b="0"/>
            <wp:docPr id="2" name="图片 2" descr="搜狗截图2018041111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搜狗截图201804111107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34" w:rsidRPr="008B6E34" w:rsidRDefault="008B6E34" w:rsidP="008B6E34">
      <w:pPr>
        <w:pStyle w:val="A0"/>
        <w:jc w:val="center"/>
        <w:rPr>
          <w:rFonts w:ascii="宋体" w:eastAsiaTheme="minorEastAsia" w:hAnsi="宋体" w:cs="宋体"/>
          <w:color w:val="auto"/>
          <w:u w:color="FF0000"/>
          <w:lang w:val="zh-TW"/>
        </w:rPr>
      </w:pPr>
      <w:r w:rsidRPr="008B6E34">
        <w:rPr>
          <w:rFonts w:ascii="宋体" w:eastAsiaTheme="minorEastAsia" w:hAnsi="宋体" w:cs="宋体" w:hint="eastAsia"/>
          <w:color w:val="auto"/>
          <w:u w:color="FF0000"/>
          <w:lang w:val="zh-TW"/>
        </w:rPr>
        <w:t>用例图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6" w:name="_Toc6"/>
      <w:r>
        <w:rPr>
          <w:rFonts w:ascii="宋体" w:eastAsia="宋体" w:hAnsi="宋体" w:cs="宋体"/>
          <w:lang w:val="zh-TW" w:eastAsia="zh-TW"/>
        </w:rPr>
        <w:t>数据（对象）模型</w:t>
      </w:r>
      <w:r>
        <w:rPr>
          <w:rFonts w:ascii="宋体" w:eastAsia="宋体" w:hAnsi="宋体" w:cs="宋体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823806</wp:posOffset>
            </wp:positionV>
            <wp:extent cx="5270500" cy="3677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类图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6"/>
    </w:p>
    <w:p w:rsidR="0025015F" w:rsidRDefault="00612D43">
      <w:pPr>
        <w:pStyle w:val="A0"/>
        <w:rPr>
          <w:color w:val="FF0000"/>
          <w:u w:color="FF0000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如果采用结构化分析方法，画出完整的</w:t>
      </w:r>
      <w:r>
        <w:rPr>
          <w:color w:val="FF0000"/>
          <w:u w:color="FF0000"/>
        </w:rPr>
        <w:t>ER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图。</w:t>
      </w:r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如果采用面向对象分析方法，画出完整的业务类图。</w:t>
      </w:r>
    </w:p>
    <w:p w:rsidR="0025015F" w:rsidRDefault="0025015F">
      <w:pPr>
        <w:pStyle w:val="A0"/>
        <w:rPr>
          <w:color w:val="FF0000"/>
          <w:u w:color="FF0000"/>
          <w:lang w:val="zh-TW" w:eastAsia="zh-TW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7" w:name="_Toc7"/>
      <w:r>
        <w:rPr>
          <w:rFonts w:ascii="宋体" w:eastAsia="宋体" w:hAnsi="宋体" w:cs="宋体"/>
          <w:lang w:val="zh-TW" w:eastAsia="zh-TW"/>
        </w:rPr>
        <w:t>开发计划</w:t>
      </w:r>
      <w:bookmarkEnd w:id="37"/>
    </w:p>
    <w:p w:rsidR="0025015F" w:rsidRDefault="00612D43">
      <w:pPr>
        <w:pStyle w:val="3"/>
        <w:rPr>
          <w:sz w:val="30"/>
          <w:szCs w:val="30"/>
        </w:rPr>
      </w:pPr>
      <w:bookmarkStart w:id="38" w:name="_Toc8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）资源需求</w:t>
      </w:r>
      <w:bookmarkEnd w:id="38"/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描述该项目对开发人员和软、硬件设备的需求。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开发语言：</w:t>
      </w:r>
      <w:r>
        <w:rPr>
          <w:lang w:eastAsia="zh-CN"/>
        </w:rPr>
        <w:t>JAVA</w:t>
      </w:r>
      <w:r>
        <w:rPr>
          <w:rFonts w:hint="eastAsia"/>
          <w:lang w:eastAsia="zh-CN"/>
        </w:rPr>
        <w:t>语言、</w:t>
      </w:r>
      <w:r>
        <w:rPr>
          <w:lang w:eastAsia="zh-CN"/>
        </w:rPr>
        <w:t>MySQL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开发工具：</w:t>
      </w:r>
      <w:r>
        <w:rPr>
          <w:lang w:eastAsia="zh-CN"/>
        </w:rPr>
        <w:t>Eclipse</w:t>
      </w:r>
      <w:r>
        <w:rPr>
          <w:rFonts w:hint="eastAsia"/>
          <w:lang w:eastAsia="zh-CN"/>
        </w:rPr>
        <w:t>、</w:t>
      </w:r>
      <w:r>
        <w:rPr>
          <w:lang w:eastAsia="zh-CN"/>
        </w:rPr>
        <w:t>MySQL</w:t>
      </w:r>
      <w:r>
        <w:rPr>
          <w:rFonts w:hint="eastAsia"/>
          <w:lang w:eastAsia="zh-CN"/>
        </w:rPr>
        <w:t>数据库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开发操作系统：</w:t>
      </w:r>
      <w:r>
        <w:rPr>
          <w:lang w:eastAsia="zh-CN"/>
        </w:rPr>
        <w:t>windows10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储存器容量：</w:t>
      </w:r>
      <w:r>
        <w:rPr>
          <w:lang w:eastAsia="zh-CN"/>
        </w:rPr>
        <w:t>80G</w:t>
      </w:r>
      <w:r>
        <w:rPr>
          <w:rFonts w:hint="eastAsia"/>
          <w:lang w:eastAsia="zh-CN"/>
        </w:rPr>
        <w:t>硬盘</w:t>
      </w:r>
    </w:p>
    <w:p w:rsidR="005E304B" w:rsidRPr="005E304B" w:rsidRDefault="005E304B">
      <w:pPr>
        <w:pStyle w:val="A0"/>
        <w:rPr>
          <w:color w:val="FF0000"/>
          <w:u w:color="FF0000"/>
        </w:rPr>
      </w:pPr>
    </w:p>
    <w:p w:rsidR="0025015F" w:rsidRDefault="00612D43">
      <w:pPr>
        <w:pStyle w:val="3"/>
        <w:rPr>
          <w:sz w:val="30"/>
          <w:szCs w:val="30"/>
        </w:rPr>
      </w:pPr>
      <w:bookmarkStart w:id="39" w:name="_Toc9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）进度计划</w:t>
      </w:r>
      <w:bookmarkEnd w:id="39"/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对项目开发的进度做一个粗略的计划（各个时间点及完成的任务）。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）前三周进行测试题的挑选以及归纳，进行测试题的载入问题，完成题库管理模块。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）第四周到第八周完成考试管理模块，实现试卷列表显示试题，记录考试答案，系统自动批改等功能。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）第九周到第十一周，完善系统的各项功能以及格局分布，系统外观设计美化。</w:t>
      </w:r>
    </w:p>
    <w:p w:rsidR="005E304B" w:rsidRP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）最后几周，进行系统的实现与测试评估，进行不断改进优化。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40" w:name="_Toc10"/>
      <w:r>
        <w:rPr>
          <w:rFonts w:ascii="宋体" w:eastAsia="宋体" w:hAnsi="宋体" w:cs="宋体"/>
          <w:lang w:val="zh-TW" w:eastAsia="zh-TW"/>
        </w:rPr>
        <w:t>风险分析</w:t>
      </w:r>
      <w:bookmarkEnd w:id="40"/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描述可能存在的风险及计划应对的策略。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该系统采用了</w:t>
      </w:r>
      <w:r>
        <w:rPr>
          <w:lang w:eastAsia="zh-CN"/>
        </w:rPr>
        <w:t>MySQL</w:t>
      </w:r>
      <w:r>
        <w:rPr>
          <w:rFonts w:hint="eastAsia"/>
          <w:lang w:eastAsia="zh-CN"/>
        </w:rPr>
        <w:t>数据库不是大型的数据库，这样试题、答案的安全性没有很好的保障。若将数据库改为</w:t>
      </w:r>
      <w:r>
        <w:rPr>
          <w:lang w:eastAsia="zh-CN"/>
        </w:rPr>
        <w:t>Oracle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DB2</w:t>
      </w:r>
      <w:r>
        <w:rPr>
          <w:rFonts w:hint="eastAsia"/>
          <w:lang w:eastAsia="zh-CN"/>
        </w:rPr>
        <w:t>这样的大型数据库，那样会大大的提高数据的安全性；此外，虽然系统具有自动批改功能，但是仅针对</w:t>
      </w:r>
      <w:r>
        <w:rPr>
          <w:lang w:eastAsia="zh-CN"/>
        </w:rPr>
        <w:t>SQL</w:t>
      </w:r>
      <w:r>
        <w:rPr>
          <w:rFonts w:hint="eastAsia"/>
          <w:lang w:eastAsia="zh-CN"/>
        </w:rPr>
        <w:t>这种特定的主观题，对于类似简答题、问答题之类的主观题，如何自动批改，仍然需要进一步探索。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）市场风险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时刻关注市场的东西，不断创新，提供优质的服务，并根据市场的变换做出我们自己的应对策略，尽量规避风险，同时也掌握更多的一线信息，作为我们日后发展的策略。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）财务风险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一方面我们要积极开展业务，做好财务计划。另一方面我们会尽可能的节约成本，减少不必要浪费。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）技术风险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选用项目所必须的技术，在技术应用之前，针对相关人员开展好技术培训工作。做好各阶段的技术评审工作，通过集体智慧确保项目所采用技术的可行性以及技术方案的正确性。在技术创新与技术风险之间进行平衡，并做好创新技术的研究和试验工作。对软件项目过程中使用的各种技术进行评估，软件项目管理在制作软件开发计划时必须考虑以上因素，并作出合理的权衡决策。</w:t>
      </w:r>
    </w:p>
    <w:p w:rsidR="005E304B" w:rsidRPr="005E304B" w:rsidRDefault="005E304B">
      <w:pPr>
        <w:pStyle w:val="A0"/>
      </w:pPr>
      <w:bookmarkStart w:id="41" w:name="_GoBack"/>
      <w:bookmarkEnd w:id="41"/>
    </w:p>
    <w:sectPr w:rsidR="005E304B" w:rsidRPr="005E304B" w:rsidSect="0025015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288" w:rsidRDefault="00F91288" w:rsidP="0025015F">
      <w:r>
        <w:separator/>
      </w:r>
    </w:p>
  </w:endnote>
  <w:endnote w:type="continuationSeparator" w:id="1">
    <w:p w:rsidR="00F91288" w:rsidRDefault="00F91288" w:rsidP="00250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288" w:rsidRDefault="00F91288" w:rsidP="0025015F">
      <w:r>
        <w:separator/>
      </w:r>
    </w:p>
  </w:footnote>
  <w:footnote w:type="continuationSeparator" w:id="1">
    <w:p w:rsidR="00F91288" w:rsidRDefault="00F91288" w:rsidP="00250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E03"/>
    <w:multiLevelType w:val="multilevel"/>
    <w:tmpl w:val="06715E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D62FD"/>
    <w:multiLevelType w:val="multilevel"/>
    <w:tmpl w:val="23ED62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D60E8"/>
    <w:multiLevelType w:val="hybridMultilevel"/>
    <w:tmpl w:val="02EEE116"/>
    <w:lvl w:ilvl="0" w:tplc="9948DA3E">
      <w:start w:val="1"/>
      <w:numFmt w:val="decimal"/>
      <w:lvlText w:val="%1."/>
      <w:lvlJc w:val="left"/>
      <w:pPr>
        <w:ind w:left="69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2FE44">
      <w:start w:val="1"/>
      <w:numFmt w:val="lowerLetter"/>
      <w:lvlText w:val="%2)"/>
      <w:lvlJc w:val="left"/>
      <w:pPr>
        <w:ind w:left="11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807B6">
      <w:start w:val="1"/>
      <w:numFmt w:val="lowerRoman"/>
      <w:suff w:val="nothing"/>
      <w:lvlText w:val="%3."/>
      <w:lvlJc w:val="left"/>
      <w:pPr>
        <w:ind w:left="12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A00FD4">
      <w:start w:val="1"/>
      <w:numFmt w:val="decimal"/>
      <w:lvlText w:val="%4."/>
      <w:lvlJc w:val="left"/>
      <w:pPr>
        <w:ind w:left="1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56EEF8">
      <w:start w:val="1"/>
      <w:numFmt w:val="lowerLetter"/>
      <w:lvlText w:val="%5)"/>
      <w:lvlJc w:val="left"/>
      <w:pPr>
        <w:ind w:left="23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B4CF40">
      <w:start w:val="1"/>
      <w:numFmt w:val="lowerRoman"/>
      <w:suff w:val="nothing"/>
      <w:lvlText w:val="%6."/>
      <w:lvlJc w:val="left"/>
      <w:pPr>
        <w:ind w:left="246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CD174">
      <w:start w:val="1"/>
      <w:numFmt w:val="decimal"/>
      <w:lvlText w:val="%7."/>
      <w:lvlJc w:val="left"/>
      <w:pPr>
        <w:ind w:left="32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D8D452">
      <w:start w:val="1"/>
      <w:numFmt w:val="lowerLetter"/>
      <w:lvlText w:val="%8)"/>
      <w:lvlJc w:val="left"/>
      <w:pPr>
        <w:ind w:left="36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8C6130">
      <w:start w:val="1"/>
      <w:numFmt w:val="lowerRoman"/>
      <w:suff w:val="nothing"/>
      <w:lvlText w:val="%9."/>
      <w:lvlJc w:val="left"/>
      <w:pPr>
        <w:ind w:left="372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5A56CAE"/>
    <w:multiLevelType w:val="hybridMultilevel"/>
    <w:tmpl w:val="1C3ED7F8"/>
    <w:styleLink w:val="1"/>
    <w:lvl w:ilvl="0" w:tplc="D19A7806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8DD46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ADC7E">
      <w:start w:val="1"/>
      <w:numFmt w:val="lowerRoman"/>
      <w:suff w:val="nothing"/>
      <w:lvlText w:val="%3."/>
      <w:lvlJc w:val="left"/>
      <w:pPr>
        <w:ind w:left="84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EF85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A2635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D63738">
      <w:start w:val="1"/>
      <w:numFmt w:val="lowerRoman"/>
      <w:suff w:val="nothing"/>
      <w:lvlText w:val="%6."/>
      <w:lvlJc w:val="left"/>
      <w:pPr>
        <w:ind w:left="210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ECD1FC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E2826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7A13BE">
      <w:start w:val="1"/>
      <w:numFmt w:val="lowerRoman"/>
      <w:suff w:val="nothing"/>
      <w:lvlText w:val="%9."/>
      <w:lvlJc w:val="left"/>
      <w:pPr>
        <w:ind w:left="33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75E702F"/>
    <w:multiLevelType w:val="singleLevel"/>
    <w:tmpl w:val="575E702F"/>
    <w:lvl w:ilvl="0">
      <w:start w:val="1"/>
      <w:numFmt w:val="decimal"/>
      <w:suff w:val="nothing"/>
      <w:lvlText w:val="%1."/>
      <w:lvlJc w:val="left"/>
    </w:lvl>
  </w:abstractNum>
  <w:abstractNum w:abstractNumId="5">
    <w:nsid w:val="575FF28D"/>
    <w:multiLevelType w:val="singleLevel"/>
    <w:tmpl w:val="575FF28D"/>
    <w:lvl w:ilvl="0">
      <w:start w:val="1"/>
      <w:numFmt w:val="decimal"/>
      <w:suff w:val="nothing"/>
      <w:lvlText w:val="%1."/>
      <w:lvlJc w:val="left"/>
    </w:lvl>
  </w:abstractNum>
  <w:abstractNum w:abstractNumId="6">
    <w:nsid w:val="57616060"/>
    <w:multiLevelType w:val="singleLevel"/>
    <w:tmpl w:val="57616060"/>
    <w:lvl w:ilvl="0">
      <w:start w:val="1"/>
      <w:numFmt w:val="decimal"/>
      <w:suff w:val="nothing"/>
      <w:lvlText w:val="%1."/>
      <w:lvlJc w:val="left"/>
    </w:lvl>
  </w:abstractNum>
  <w:abstractNum w:abstractNumId="7">
    <w:nsid w:val="683D2DAE"/>
    <w:multiLevelType w:val="hybridMultilevel"/>
    <w:tmpl w:val="1C3ED7F8"/>
    <w:numStyleLink w:val="1"/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015F"/>
    <w:rsid w:val="000C1706"/>
    <w:rsid w:val="0025015F"/>
    <w:rsid w:val="0032096D"/>
    <w:rsid w:val="00592F75"/>
    <w:rsid w:val="005E304B"/>
    <w:rsid w:val="00612D43"/>
    <w:rsid w:val="006D059D"/>
    <w:rsid w:val="007930CE"/>
    <w:rsid w:val="008B6E34"/>
    <w:rsid w:val="008C2699"/>
    <w:rsid w:val="00A321AA"/>
    <w:rsid w:val="00A93E4A"/>
    <w:rsid w:val="00EE3354"/>
    <w:rsid w:val="00F91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15F"/>
    <w:rPr>
      <w:sz w:val="24"/>
      <w:szCs w:val="24"/>
      <w:lang w:eastAsia="en-US"/>
    </w:rPr>
  </w:style>
  <w:style w:type="paragraph" w:styleId="10">
    <w:name w:val="heading 1"/>
    <w:next w:val="A0"/>
    <w:rsid w:val="0025015F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">
    <w:name w:val="heading 3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25015F"/>
    <w:rPr>
      <w:u w:val="single"/>
    </w:rPr>
  </w:style>
  <w:style w:type="table" w:customStyle="1" w:styleId="TableNormal">
    <w:name w:val="Table Normal"/>
    <w:rsid w:val="002501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25015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 A"/>
    <w:rsid w:val="0025015F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TOC">
    <w:name w:val="TOC Heading"/>
    <w:next w:val="A0"/>
    <w:rsid w:val="0025015F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11">
    <w:name w:val="目录 11"/>
    <w:rsid w:val="0025015F"/>
    <w:pPr>
      <w:tabs>
        <w:tab w:val="right" w:leader="dot" w:pos="8280"/>
      </w:tabs>
    </w:pPr>
    <w:rPr>
      <w:rFonts w:ascii="Calibri" w:eastAsia="Calibri" w:hAnsi="Calibri" w:cs="Calibri"/>
      <w:color w:val="000000"/>
    </w:rPr>
  </w:style>
  <w:style w:type="paragraph" w:customStyle="1" w:styleId="21">
    <w:name w:val="目录 21"/>
    <w:rsid w:val="0025015F"/>
    <w:pPr>
      <w:widowControl w:val="0"/>
      <w:tabs>
        <w:tab w:val="left" w:pos="1050"/>
        <w:tab w:val="right" w:leader="dot" w:pos="8280"/>
      </w:tabs>
      <w:ind w:left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31">
    <w:name w:val="目录 31"/>
    <w:rsid w:val="0025015F"/>
    <w:pPr>
      <w:widowControl w:val="0"/>
      <w:tabs>
        <w:tab w:val="right" w:leader="dot" w:pos="8280"/>
      </w:tabs>
      <w:ind w:left="84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25015F"/>
    <w:pPr>
      <w:numPr>
        <w:numId w:val="2"/>
      </w:numPr>
    </w:pPr>
  </w:style>
  <w:style w:type="paragraph" w:styleId="a6">
    <w:name w:val="header"/>
    <w:basedOn w:val="a"/>
    <w:link w:val="Char"/>
    <w:uiPriority w:val="99"/>
    <w:semiHidden/>
    <w:unhideWhenUsed/>
    <w:rsid w:val="00320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32096D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3209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32096D"/>
    <w:rPr>
      <w:sz w:val="18"/>
      <w:szCs w:val="18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B6E3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8B6E34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6D642-43D3-40FD-9C7A-D3506F72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apple2</dc:creator>
  <cp:lastModifiedBy>apple2</cp:lastModifiedBy>
  <cp:revision>2</cp:revision>
  <dcterms:created xsi:type="dcterms:W3CDTF">2018-04-22T07:28:00Z</dcterms:created>
  <dcterms:modified xsi:type="dcterms:W3CDTF">2018-04-22T07:28:00Z</dcterms:modified>
</cp:coreProperties>
</file>