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D314E" w14:textId="5600FEE4" w:rsidR="00EA439D" w:rsidRDefault="00EA439D" w:rsidP="00EA439D">
      <w:pPr>
        <w:shd w:val="clear" w:color="auto" w:fill="FFFFFF"/>
        <w:spacing w:after="0" w:line="240" w:lineRule="auto"/>
        <w:outlineLvl w:val="2"/>
        <w:rPr>
          <w:rFonts w:ascii="Arial" w:eastAsia="Times New Roman" w:hAnsi="Arial" w:cs="Arial"/>
          <w:b/>
          <w:bCs/>
          <w:color w:val="373E4D"/>
          <w:sz w:val="36"/>
          <w:szCs w:val="36"/>
          <w:lang w:eastAsia="en-CA"/>
        </w:rPr>
      </w:pPr>
      <w:r>
        <w:rPr>
          <w:rFonts w:ascii="Arial" w:eastAsia="Times New Roman" w:hAnsi="Arial" w:cs="Arial"/>
          <w:b/>
          <w:bCs/>
          <w:color w:val="373E4D"/>
          <w:sz w:val="36"/>
          <w:szCs w:val="36"/>
          <w:lang w:eastAsia="en-CA"/>
        </w:rPr>
        <w:t>Question 1</w:t>
      </w:r>
    </w:p>
    <w:p w14:paraId="120F7083" w14:textId="77777777" w:rsidR="00EA439D" w:rsidRDefault="00EA439D" w:rsidP="00EA439D">
      <w:pPr>
        <w:shd w:val="clear" w:color="auto" w:fill="FFFFFF"/>
        <w:spacing w:after="0" w:line="240" w:lineRule="auto"/>
        <w:outlineLvl w:val="2"/>
        <w:rPr>
          <w:rFonts w:ascii="Arial" w:eastAsia="Times New Roman" w:hAnsi="Arial" w:cs="Arial"/>
          <w:b/>
          <w:bCs/>
          <w:color w:val="373E4D"/>
          <w:sz w:val="36"/>
          <w:szCs w:val="36"/>
          <w:lang w:eastAsia="en-CA"/>
        </w:rPr>
      </w:pPr>
    </w:p>
    <w:p w14:paraId="1A59542F" w14:textId="21E9668A" w:rsidR="00EA439D" w:rsidRPr="00EA439D" w:rsidRDefault="00EA439D" w:rsidP="00EA439D">
      <w:pPr>
        <w:shd w:val="clear" w:color="auto" w:fill="FFFFFF"/>
        <w:spacing w:after="0" w:line="240" w:lineRule="auto"/>
        <w:outlineLvl w:val="2"/>
        <w:rPr>
          <w:rFonts w:ascii="Arial" w:eastAsia="Times New Roman" w:hAnsi="Arial" w:cs="Arial"/>
          <w:color w:val="373E4D"/>
          <w:sz w:val="36"/>
          <w:szCs w:val="36"/>
          <w:lang w:eastAsia="en-CA"/>
        </w:rPr>
      </w:pPr>
      <w:r w:rsidRPr="00EA439D">
        <w:rPr>
          <w:rFonts w:ascii="Arial" w:eastAsia="Times New Roman" w:hAnsi="Arial" w:cs="Arial"/>
          <w:b/>
          <w:bCs/>
          <w:color w:val="373E4D"/>
          <w:sz w:val="36"/>
          <w:szCs w:val="36"/>
          <w:lang w:eastAsia="en-CA"/>
        </w:rPr>
        <w:t>What is KOHO?</w:t>
      </w:r>
    </w:p>
    <w:p w14:paraId="3309FA75" w14:textId="77777777" w:rsidR="00EA439D" w:rsidRPr="00EA439D" w:rsidRDefault="00EA439D" w:rsidP="00EA439D">
      <w:pPr>
        <w:shd w:val="clear" w:color="auto" w:fill="FFFFFF"/>
        <w:spacing w:after="240" w:line="240" w:lineRule="auto"/>
        <w:rPr>
          <w:rFonts w:ascii="Arial" w:eastAsia="Times New Roman" w:hAnsi="Arial" w:cs="Arial"/>
          <w:color w:val="373E4D"/>
          <w:sz w:val="27"/>
          <w:szCs w:val="27"/>
          <w:lang w:eastAsia="en-CA"/>
        </w:rPr>
      </w:pPr>
      <w:proofErr w:type="gramStart"/>
      <w:r w:rsidRPr="00EA439D">
        <w:rPr>
          <w:rFonts w:ascii="Arial" w:eastAsia="Times New Roman" w:hAnsi="Arial" w:cs="Arial"/>
          <w:color w:val="373E4D"/>
          <w:sz w:val="27"/>
          <w:szCs w:val="27"/>
          <w:lang w:eastAsia="en-CA"/>
        </w:rPr>
        <w:t>It’s</w:t>
      </w:r>
      <w:proofErr w:type="gramEnd"/>
      <w:r w:rsidRPr="00EA439D">
        <w:rPr>
          <w:rFonts w:ascii="Arial" w:eastAsia="Times New Roman" w:hAnsi="Arial" w:cs="Arial"/>
          <w:color w:val="373E4D"/>
          <w:sz w:val="27"/>
          <w:szCs w:val="27"/>
          <w:lang w:eastAsia="en-CA"/>
        </w:rPr>
        <w:t xml:space="preserve"> a bit like a chequing account, with the perks of a credit card. Think of KOHO as a tool to help you reach your goals faster and spend your money on things you like, rather than things – like, say, credit card interest or surprise fees – that you don’t.</w:t>
      </w:r>
    </w:p>
    <w:p w14:paraId="20DA37F1" w14:textId="77777777" w:rsidR="00EA439D" w:rsidRPr="00EA439D" w:rsidRDefault="00EA439D" w:rsidP="00EA439D">
      <w:pPr>
        <w:shd w:val="clear" w:color="auto" w:fill="FFFFFF"/>
        <w:spacing w:after="240" w:line="240" w:lineRule="auto"/>
        <w:rPr>
          <w:rFonts w:ascii="Arial" w:eastAsia="Times New Roman" w:hAnsi="Arial" w:cs="Arial"/>
          <w:color w:val="373E4D"/>
          <w:sz w:val="27"/>
          <w:szCs w:val="27"/>
          <w:lang w:eastAsia="en-CA"/>
        </w:rPr>
      </w:pPr>
      <w:r w:rsidRPr="00EA439D">
        <w:rPr>
          <w:rFonts w:ascii="Arial" w:eastAsia="Times New Roman" w:hAnsi="Arial" w:cs="Arial"/>
          <w:color w:val="373E4D"/>
          <w:sz w:val="27"/>
          <w:szCs w:val="27"/>
          <w:lang w:eastAsia="en-CA"/>
        </w:rPr>
        <w:t>Just like a chequing account, you can put money into your KOHO account and then spend that money however you see fit. (We like snacks and vacations.) And like a credit card, in that we offer cash back and other perks, plus you can use it anywhere Visa is accepted.</w:t>
      </w:r>
    </w:p>
    <w:p w14:paraId="486CF183" w14:textId="12217243" w:rsidR="00EA439D" w:rsidRPr="00EA439D" w:rsidRDefault="00EA439D" w:rsidP="00EA439D">
      <w:pPr>
        <w:shd w:val="clear" w:color="auto" w:fill="FFFFFF"/>
        <w:spacing w:after="0" w:line="240" w:lineRule="auto"/>
        <w:rPr>
          <w:rFonts w:ascii="Arial" w:eastAsia="Times New Roman" w:hAnsi="Arial" w:cs="Arial"/>
          <w:b/>
          <w:bCs/>
          <w:color w:val="373E4D"/>
          <w:sz w:val="27"/>
          <w:szCs w:val="27"/>
          <w:lang w:eastAsia="en-CA"/>
        </w:rPr>
      </w:pPr>
      <w:r w:rsidRPr="00EA439D">
        <w:rPr>
          <w:rFonts w:ascii="Arial" w:eastAsia="Times New Roman" w:hAnsi="Arial" w:cs="Arial"/>
          <w:b/>
          <w:bCs/>
          <w:color w:val="373E4D"/>
          <w:sz w:val="27"/>
          <w:szCs w:val="27"/>
          <w:lang w:eastAsia="en-CA"/>
        </w:rPr>
        <w:t>Question 2</w:t>
      </w:r>
    </w:p>
    <w:p w14:paraId="63460E42" w14:textId="77777777" w:rsidR="00EA439D" w:rsidRDefault="00EA439D" w:rsidP="00EA439D">
      <w:pPr>
        <w:shd w:val="clear" w:color="auto" w:fill="FFFFFF"/>
        <w:spacing w:after="0" w:line="240" w:lineRule="auto"/>
        <w:rPr>
          <w:rFonts w:ascii="Arial" w:eastAsia="Times New Roman" w:hAnsi="Arial" w:cs="Arial"/>
          <w:color w:val="373E4D"/>
          <w:sz w:val="27"/>
          <w:szCs w:val="27"/>
          <w:lang w:eastAsia="en-CA"/>
        </w:rPr>
      </w:pPr>
    </w:p>
    <w:p w14:paraId="6EA0DF6E" w14:textId="167A0CB4" w:rsidR="00EA439D" w:rsidRPr="00EA439D" w:rsidRDefault="00EA439D" w:rsidP="00EA439D">
      <w:pPr>
        <w:shd w:val="clear" w:color="auto" w:fill="FFFFFF"/>
        <w:spacing w:after="0" w:line="240" w:lineRule="auto"/>
        <w:rPr>
          <w:rFonts w:ascii="Arial" w:eastAsia="Times New Roman" w:hAnsi="Arial" w:cs="Arial"/>
          <w:color w:val="373E4D"/>
          <w:sz w:val="27"/>
          <w:szCs w:val="27"/>
          <w:lang w:eastAsia="en-CA"/>
        </w:rPr>
      </w:pPr>
      <w:r w:rsidRPr="00EA439D">
        <w:rPr>
          <w:rFonts w:ascii="Arial" w:eastAsia="Times New Roman" w:hAnsi="Arial" w:cs="Arial"/>
          <w:color w:val="373E4D"/>
          <w:sz w:val="27"/>
          <w:szCs w:val="27"/>
          <w:lang w:eastAsia="en-CA"/>
        </w:rPr>
        <w:t xml:space="preserve">The key difference is that unlike a credit card, </w:t>
      </w:r>
      <w:proofErr w:type="gramStart"/>
      <w:r w:rsidRPr="00EA439D">
        <w:rPr>
          <w:rFonts w:ascii="Arial" w:eastAsia="Times New Roman" w:hAnsi="Arial" w:cs="Arial"/>
          <w:color w:val="373E4D"/>
          <w:sz w:val="27"/>
          <w:szCs w:val="27"/>
          <w:lang w:eastAsia="en-CA"/>
        </w:rPr>
        <w:t>it’s</w:t>
      </w:r>
      <w:proofErr w:type="gramEnd"/>
      <w:r w:rsidRPr="00EA439D">
        <w:rPr>
          <w:rFonts w:ascii="Arial" w:eastAsia="Times New Roman" w:hAnsi="Arial" w:cs="Arial"/>
          <w:color w:val="373E4D"/>
          <w:sz w:val="27"/>
          <w:szCs w:val="27"/>
          <w:lang w:eastAsia="en-CA"/>
        </w:rPr>
        <w:t xml:space="preserve"> already </w:t>
      </w:r>
      <w:r w:rsidRPr="00EA439D">
        <w:rPr>
          <w:rFonts w:ascii="Arial" w:eastAsia="Times New Roman" w:hAnsi="Arial" w:cs="Arial"/>
          <w:i/>
          <w:iCs/>
          <w:color w:val="373E4D"/>
          <w:sz w:val="27"/>
          <w:szCs w:val="27"/>
          <w:lang w:eastAsia="en-CA"/>
        </w:rPr>
        <w:t>your</w:t>
      </w:r>
      <w:r w:rsidRPr="00EA439D">
        <w:rPr>
          <w:rFonts w:ascii="Arial" w:eastAsia="Times New Roman" w:hAnsi="Arial" w:cs="Arial"/>
          <w:color w:val="373E4D"/>
          <w:sz w:val="27"/>
          <w:szCs w:val="27"/>
          <w:lang w:eastAsia="en-CA"/>
        </w:rPr>
        <w:t> money—there’s no</w:t>
      </w:r>
      <w:r>
        <w:rPr>
          <w:rFonts w:ascii="Arial" w:eastAsia="Times New Roman" w:hAnsi="Arial" w:cs="Arial"/>
          <w:color w:val="373E4D"/>
          <w:sz w:val="27"/>
          <w:szCs w:val="27"/>
          <w:lang w:eastAsia="en-CA"/>
        </w:rPr>
        <w:t xml:space="preserve"> interest </w:t>
      </w:r>
      <w:r w:rsidRPr="00EA439D">
        <w:rPr>
          <w:rFonts w:ascii="Arial" w:eastAsia="Times New Roman" w:hAnsi="Arial" w:cs="Arial"/>
          <w:color w:val="373E4D"/>
          <w:sz w:val="27"/>
          <w:szCs w:val="27"/>
          <w:lang w:eastAsia="en-CA"/>
        </w:rPr>
        <w:t xml:space="preserve">to pay, and the funds on your card are, well ... all yours. And unlike pretty much everyone with just a regular bank-issued credit card, the average KOHO user </w:t>
      </w:r>
      <w:proofErr w:type="gramStart"/>
      <w:r w:rsidRPr="00EA439D">
        <w:rPr>
          <w:rFonts w:ascii="Arial" w:eastAsia="Times New Roman" w:hAnsi="Arial" w:cs="Arial"/>
          <w:color w:val="373E4D"/>
          <w:sz w:val="27"/>
          <w:szCs w:val="27"/>
          <w:lang w:eastAsia="en-CA"/>
        </w:rPr>
        <w:t>actually </w:t>
      </w:r>
      <w:r w:rsidRPr="00EA439D">
        <w:rPr>
          <w:rFonts w:ascii="Arial" w:eastAsia="Times New Roman" w:hAnsi="Arial" w:cs="Arial"/>
          <w:i/>
          <w:iCs/>
          <w:color w:val="373E4D"/>
          <w:sz w:val="27"/>
          <w:szCs w:val="27"/>
          <w:lang w:eastAsia="en-CA"/>
        </w:rPr>
        <w:t>reduces</w:t>
      </w:r>
      <w:proofErr w:type="gramEnd"/>
      <w:r w:rsidRPr="00EA439D">
        <w:rPr>
          <w:rFonts w:ascii="Arial" w:eastAsia="Times New Roman" w:hAnsi="Arial" w:cs="Arial"/>
          <w:color w:val="373E4D"/>
          <w:sz w:val="27"/>
          <w:szCs w:val="27"/>
          <w:lang w:eastAsia="en-CA"/>
        </w:rPr>
        <w:t> their overall spending, and saves 7% of whatever money they load into their account.</w:t>
      </w:r>
    </w:p>
    <w:p w14:paraId="2CA878B9" w14:textId="2521A742" w:rsidR="00EA439D" w:rsidRDefault="00EA439D" w:rsidP="00EA439D">
      <w:pPr>
        <w:shd w:val="clear" w:color="auto" w:fill="FFFFFF"/>
        <w:spacing w:after="240" w:line="240" w:lineRule="auto"/>
        <w:rPr>
          <w:rFonts w:ascii="Arial" w:eastAsia="Times New Roman" w:hAnsi="Arial" w:cs="Arial"/>
          <w:color w:val="373E4D"/>
          <w:sz w:val="27"/>
          <w:szCs w:val="27"/>
          <w:lang w:eastAsia="en-CA"/>
        </w:rPr>
      </w:pPr>
      <w:r w:rsidRPr="00EA439D">
        <w:rPr>
          <w:rFonts w:ascii="Arial" w:eastAsia="Times New Roman" w:hAnsi="Arial" w:cs="Arial"/>
          <w:color w:val="373E4D"/>
          <w:sz w:val="27"/>
          <w:szCs w:val="27"/>
          <w:lang w:eastAsia="en-CA"/>
        </w:rPr>
        <w:t>The long and short of it is that KOHO makes it easier (even, dare we say, fun) to manage your spending and savings habits.</w:t>
      </w:r>
    </w:p>
    <w:p w14:paraId="4D0928CA" w14:textId="39717830" w:rsidR="00EA439D" w:rsidRDefault="00EA439D" w:rsidP="00EA439D">
      <w:pPr>
        <w:pStyle w:val="Heading3"/>
        <w:shd w:val="clear" w:color="auto" w:fill="FFFFFF"/>
        <w:spacing w:before="0" w:beforeAutospacing="0" w:after="0" w:afterAutospacing="0"/>
        <w:rPr>
          <w:rFonts w:ascii="Arial" w:hAnsi="Arial" w:cs="Arial"/>
          <w:b w:val="0"/>
          <w:bCs w:val="0"/>
          <w:color w:val="373E4D"/>
          <w:sz w:val="36"/>
          <w:szCs w:val="36"/>
        </w:rPr>
      </w:pPr>
      <w:r>
        <w:rPr>
          <w:rStyle w:val="Strong"/>
          <w:rFonts w:ascii="Arial" w:hAnsi="Arial" w:cs="Arial"/>
          <w:b/>
          <w:bCs/>
          <w:color w:val="373E4D"/>
          <w:sz w:val="36"/>
          <w:szCs w:val="36"/>
        </w:rPr>
        <w:t>Question 3</w:t>
      </w:r>
    </w:p>
    <w:p w14:paraId="736EBD06" w14:textId="788D53D4" w:rsidR="00EA439D" w:rsidRDefault="00EA439D" w:rsidP="00EA439D">
      <w:pPr>
        <w:pStyle w:val="css-4b69nr"/>
        <w:shd w:val="clear" w:color="auto" w:fill="FFFFFF"/>
        <w:spacing w:before="0" w:beforeAutospacing="0" w:after="0" w:afterAutospacing="0"/>
        <w:rPr>
          <w:rFonts w:ascii="Arial" w:hAnsi="Arial" w:cs="Arial"/>
          <w:color w:val="373E4D"/>
          <w:sz w:val="27"/>
          <w:szCs w:val="27"/>
        </w:rPr>
      </w:pPr>
      <w:proofErr w:type="gramStart"/>
      <w:r>
        <w:rPr>
          <w:rFonts w:ascii="Arial" w:hAnsi="Arial" w:cs="Arial"/>
          <w:color w:val="373E4D"/>
          <w:sz w:val="27"/>
          <w:szCs w:val="27"/>
        </w:rPr>
        <w:t>It’s</w:t>
      </w:r>
      <w:proofErr w:type="gramEnd"/>
      <w:r>
        <w:rPr>
          <w:rFonts w:ascii="Arial" w:hAnsi="Arial" w:cs="Arial"/>
          <w:color w:val="373E4D"/>
          <w:sz w:val="27"/>
          <w:szCs w:val="27"/>
        </w:rPr>
        <w:t xml:space="preserve"> pretty simple: you add funds to your KOHO account either through </w:t>
      </w:r>
      <w:r w:rsidRPr="00EA439D">
        <w:rPr>
          <w:rFonts w:ascii="Arial" w:hAnsi="Arial" w:cs="Arial"/>
          <w:color w:val="373E4D"/>
          <w:sz w:val="27"/>
          <w:szCs w:val="27"/>
        </w:rPr>
        <w:t>e-Transferring</w:t>
      </w:r>
      <w:r>
        <w:rPr>
          <w:rFonts w:ascii="Arial" w:hAnsi="Arial" w:cs="Arial"/>
          <w:color w:val="373E4D"/>
          <w:sz w:val="27"/>
          <w:szCs w:val="27"/>
        </w:rPr>
        <w:t> from your regular bank account or by having your work’s payroll deposit your paycheque directly (</w:t>
      </w:r>
      <w:r w:rsidRPr="00EA439D">
        <w:rPr>
          <w:rFonts w:ascii="Arial" w:hAnsi="Arial" w:cs="Arial"/>
          <w:color w:val="373E4D"/>
          <w:sz w:val="27"/>
          <w:szCs w:val="27"/>
        </w:rPr>
        <w:t>Direct Deposit</w:t>
      </w:r>
      <w:r>
        <w:rPr>
          <w:rFonts w:ascii="Arial" w:hAnsi="Arial" w:cs="Arial"/>
          <w:color w:val="373E4D"/>
          <w:sz w:val="27"/>
          <w:szCs w:val="27"/>
        </w:rPr>
        <w:t>). Then, you use your KOHO card, either in person or online, to make purchases, just like you would with debit or credit. And then you can use your KOHO app to look at your spending and saving habits and create easy-to-execute </w:t>
      </w:r>
      <w:r w:rsidRPr="00EA439D">
        <w:rPr>
          <w:rFonts w:ascii="Arial" w:hAnsi="Arial" w:cs="Arial"/>
          <w:color w:val="373E4D"/>
          <w:sz w:val="27"/>
          <w:szCs w:val="27"/>
        </w:rPr>
        <w:t>Savings Goals</w:t>
      </w:r>
      <w:r>
        <w:rPr>
          <w:rFonts w:ascii="Arial" w:hAnsi="Arial" w:cs="Arial"/>
          <w:color w:val="373E4D"/>
          <w:sz w:val="27"/>
          <w:szCs w:val="27"/>
        </w:rPr>
        <w:t>.</w:t>
      </w:r>
    </w:p>
    <w:p w14:paraId="7A5681BE" w14:textId="09585795" w:rsidR="00EA439D" w:rsidRDefault="00EA439D" w:rsidP="00EA439D">
      <w:pPr>
        <w:pStyle w:val="css-4b69nr"/>
        <w:shd w:val="clear" w:color="auto" w:fill="FFFFFF"/>
        <w:spacing w:before="0" w:beforeAutospacing="0" w:after="0" w:afterAutospacing="0"/>
        <w:rPr>
          <w:rFonts w:ascii="Arial" w:hAnsi="Arial" w:cs="Arial"/>
          <w:color w:val="373E4D"/>
          <w:sz w:val="27"/>
          <w:szCs w:val="27"/>
        </w:rPr>
      </w:pPr>
      <w:r>
        <w:rPr>
          <w:rFonts w:ascii="Arial" w:hAnsi="Arial" w:cs="Arial"/>
          <w:color w:val="373E4D"/>
          <w:sz w:val="27"/>
          <w:szCs w:val="27"/>
        </w:rPr>
        <w:t>You can use your KOHO card for anything you might use Visa for, like a gym membership or trying out that buzzy new fusion tapas place. The card is a </w:t>
      </w:r>
      <w:r w:rsidRPr="00EA439D">
        <w:rPr>
          <w:rFonts w:ascii="Arial" w:hAnsi="Arial" w:cs="Arial"/>
          <w:color w:val="373E4D"/>
          <w:sz w:val="27"/>
          <w:szCs w:val="27"/>
        </w:rPr>
        <w:t>reloadable prepaid Visa</w:t>
      </w:r>
      <w:r>
        <w:rPr>
          <w:rFonts w:ascii="Arial" w:hAnsi="Arial" w:cs="Arial"/>
          <w:color w:val="373E4D"/>
          <w:sz w:val="27"/>
          <w:szCs w:val="27"/>
        </w:rPr>
        <w:t>, and we run on the Visa network, so for merchants your card acts just like a normal credit card transaction, but for you it acts just like a debit card with cash back.</w:t>
      </w:r>
    </w:p>
    <w:p w14:paraId="63BC4BE2" w14:textId="77777777" w:rsidR="00EA439D" w:rsidRDefault="00EA439D" w:rsidP="00EA439D">
      <w:pPr>
        <w:pStyle w:val="css-4b69nr"/>
        <w:shd w:val="clear" w:color="auto" w:fill="FFFFFF"/>
        <w:spacing w:before="0" w:beforeAutospacing="0" w:after="240" w:afterAutospacing="0"/>
        <w:rPr>
          <w:rFonts w:ascii="Arial" w:hAnsi="Arial" w:cs="Arial"/>
          <w:color w:val="373E4D"/>
          <w:sz w:val="27"/>
          <w:szCs w:val="27"/>
        </w:rPr>
      </w:pPr>
      <w:r>
        <w:rPr>
          <w:rFonts w:ascii="Arial" w:hAnsi="Arial" w:cs="Arial"/>
          <w:color w:val="373E4D"/>
          <w:sz w:val="27"/>
          <w:szCs w:val="27"/>
        </w:rPr>
        <w:t xml:space="preserve">Using our truly stellar app, you can see how you’re spending your money at a glance, watch your cash back (which we call </w:t>
      </w:r>
      <w:proofErr w:type="spellStart"/>
      <w:r>
        <w:rPr>
          <w:rFonts w:ascii="Arial" w:hAnsi="Arial" w:cs="Arial"/>
          <w:color w:val="373E4D"/>
          <w:sz w:val="27"/>
          <w:szCs w:val="27"/>
        </w:rPr>
        <w:t>PowerUps</w:t>
      </w:r>
      <w:proofErr w:type="spellEnd"/>
      <w:r>
        <w:rPr>
          <w:rFonts w:ascii="Arial" w:hAnsi="Arial" w:cs="Arial"/>
          <w:color w:val="373E4D"/>
          <w:sz w:val="27"/>
          <w:szCs w:val="27"/>
        </w:rPr>
        <w:t xml:space="preserve">) accumulate, and set up </w:t>
      </w:r>
      <w:proofErr w:type="spellStart"/>
      <w:r>
        <w:rPr>
          <w:rFonts w:ascii="Arial" w:hAnsi="Arial" w:cs="Arial"/>
          <w:color w:val="373E4D"/>
          <w:sz w:val="27"/>
          <w:szCs w:val="27"/>
        </w:rPr>
        <w:t>RoundUps</w:t>
      </w:r>
      <w:proofErr w:type="spellEnd"/>
      <w:r>
        <w:rPr>
          <w:rFonts w:ascii="Arial" w:hAnsi="Arial" w:cs="Arial"/>
          <w:color w:val="373E4D"/>
          <w:sz w:val="27"/>
          <w:szCs w:val="27"/>
        </w:rPr>
        <w:t xml:space="preserve"> on your purchases to painlessly stash a little money away.</w:t>
      </w:r>
    </w:p>
    <w:p w14:paraId="49B812AA" w14:textId="77777777" w:rsidR="00EA439D" w:rsidRDefault="00EA439D" w:rsidP="00EA439D">
      <w:pPr>
        <w:pStyle w:val="css-4b69nr"/>
        <w:shd w:val="clear" w:color="auto" w:fill="FFFFFF"/>
        <w:spacing w:before="0" w:beforeAutospacing="0" w:after="240" w:afterAutospacing="0"/>
        <w:rPr>
          <w:rFonts w:ascii="Arial" w:hAnsi="Arial" w:cs="Arial"/>
          <w:color w:val="373E4D"/>
          <w:sz w:val="27"/>
          <w:szCs w:val="27"/>
        </w:rPr>
      </w:pPr>
      <w:r>
        <w:rPr>
          <w:rFonts w:ascii="Arial" w:hAnsi="Arial" w:cs="Arial"/>
          <w:color w:val="373E4D"/>
          <w:sz w:val="27"/>
          <w:szCs w:val="27"/>
        </w:rPr>
        <w:lastRenderedPageBreak/>
        <w:t>You can also create clear Savings Goals, which sets up an automatic savings system to make it easier to jet off to Lisbon for a week, or be ready for that hot new sneaker drop, or whatever else it is that makes you happy.</w:t>
      </w:r>
    </w:p>
    <w:p w14:paraId="75663E72" w14:textId="77777777" w:rsidR="00EA439D" w:rsidRPr="00EA439D" w:rsidRDefault="00EA439D" w:rsidP="00EA439D">
      <w:pPr>
        <w:shd w:val="clear" w:color="auto" w:fill="FFFFFF"/>
        <w:spacing w:after="240" w:line="240" w:lineRule="auto"/>
        <w:rPr>
          <w:rFonts w:ascii="Arial" w:eastAsia="Times New Roman" w:hAnsi="Arial" w:cs="Arial"/>
          <w:color w:val="373E4D"/>
          <w:sz w:val="27"/>
          <w:szCs w:val="27"/>
          <w:lang w:eastAsia="en-CA"/>
        </w:rPr>
      </w:pPr>
    </w:p>
    <w:p w14:paraId="4976F5A3" w14:textId="77777777" w:rsidR="003A3E22" w:rsidRDefault="003A3E22"/>
    <w:sectPr w:rsidR="003A3E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9D"/>
    <w:rsid w:val="003A3E22"/>
    <w:rsid w:val="00EA43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BFE0"/>
  <w15:chartTrackingRefBased/>
  <w15:docId w15:val="{F595B414-B996-46AF-AFEE-D825C176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439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39D"/>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EA439D"/>
    <w:rPr>
      <w:b/>
      <w:bCs/>
    </w:rPr>
  </w:style>
  <w:style w:type="paragraph" w:customStyle="1" w:styleId="css-4b69nr">
    <w:name w:val="css-4b69nr"/>
    <w:basedOn w:val="Normal"/>
    <w:rsid w:val="00EA43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A439D"/>
    <w:rPr>
      <w:i/>
      <w:iCs/>
    </w:rPr>
  </w:style>
  <w:style w:type="character" w:styleId="Hyperlink">
    <w:name w:val="Hyperlink"/>
    <w:basedOn w:val="DefaultParagraphFont"/>
    <w:uiPriority w:val="99"/>
    <w:semiHidden/>
    <w:unhideWhenUsed/>
    <w:rsid w:val="00EA4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929893">
      <w:bodyDiv w:val="1"/>
      <w:marLeft w:val="0"/>
      <w:marRight w:val="0"/>
      <w:marTop w:val="0"/>
      <w:marBottom w:val="0"/>
      <w:divBdr>
        <w:top w:val="none" w:sz="0" w:space="0" w:color="auto"/>
        <w:left w:val="none" w:sz="0" w:space="0" w:color="auto"/>
        <w:bottom w:val="none" w:sz="0" w:space="0" w:color="auto"/>
        <w:right w:val="none" w:sz="0" w:space="0" w:color="auto"/>
      </w:divBdr>
    </w:div>
    <w:div w:id="69350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 Makani</dc:creator>
  <cp:keywords/>
  <dc:description/>
  <cp:lastModifiedBy>Maxx Makani</cp:lastModifiedBy>
  <cp:revision>1</cp:revision>
  <dcterms:created xsi:type="dcterms:W3CDTF">2020-11-28T17:55:00Z</dcterms:created>
  <dcterms:modified xsi:type="dcterms:W3CDTF">2020-11-28T18:00:00Z</dcterms:modified>
</cp:coreProperties>
</file>