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rPr>
          <w:rStyle w:val="5"/>
        </w:rPr>
        <w:t>Diari Comarcal de Menorca</w:t>
      </w:r>
    </w:p>
    <w:p>
      <w:pPr>
        <w:pStyle w:val="6"/>
        <w:keepNext w:val="0"/>
        <w:keepLines w:val="0"/>
        <w:widowControl/>
        <w:suppressLineNumbers w:val="0"/>
      </w:pPr>
      <w:r>
        <w:rPr>
          <w:rStyle w:val="7"/>
        </w:rPr>
        <w:t>Edició del 4 de novembre de 2025</w:t>
      </w:r>
    </w:p>
    <w:p>
      <w:pPr>
        <w:pStyle w:val="6"/>
        <w:keepNext w:val="0"/>
        <w:keepLines w:val="0"/>
        <w:widowControl/>
        <w:suppressLineNumbers w:val="0"/>
        <w:ind w:left="720" w:right="720"/>
      </w:pPr>
      <w:r>
        <w:rPr>
          <w:rStyle w:val="5"/>
          <w:rFonts w:hint="eastAsia" w:ascii="SimSun" w:hAnsi="SimSun" w:eastAsia="SimSun" w:cs="SimSun"/>
          <w:sz w:val="24"/>
          <w:szCs w:val="24"/>
        </w:rPr>
        <w:t>El Diari Comarcal de Menorca</w:t>
      </w:r>
      <w:r>
        <w:rPr>
          <w:rFonts w:hint="eastAsia" w:ascii="SimSun" w:hAnsi="SimSun" w:eastAsia="SimSun" w:cs="SimSun"/>
          <w:sz w:val="24"/>
          <w:szCs w:val="24"/>
        </w:rPr>
        <w:t xml:space="preserve"> recull les notícies més rellevants de la nostra illa, des de la vida local fins als esdeveniments culturals i esportius que marquen el nostre dia a dia.</w:t>
      </w:r>
    </w:p>
    <w:p>
      <w:pPr>
        <w:pStyle w:val="6"/>
        <w:keepNext w:val="0"/>
        <w:keepLines w:val="0"/>
        <w:widowControl/>
        <w:suppressLineNumbers w:val="0"/>
      </w:pPr>
      <w:r>
        <w:rPr>
          <w:rStyle w:val="7"/>
        </w:rPr>
        <w:t>Maó celebra la Fira d’Artesania amb èxit de visitants</w:t>
      </w:r>
      <w:r>
        <w:br w:type="textWrapping"/>
      </w:r>
      <w:r>
        <w:t>La plaça de l’Esplanada s’ha omplert aquest cap de setmana amb més de cinquanta paradetes d’artesania local. Els visitants han pogut gaudir de productes fets a mà: ceràmiques, joieria, teixits i productes gastronòmics típics. Els organitzadors han destacat l’augment de públic jove i l’interès per recuperar les tradicions locals.</w:t>
      </w:r>
    </w:p>
    <w:p>
      <w:pPr>
        <w:pStyle w:val="6"/>
        <w:keepNext w:val="0"/>
        <w:keepLines w:val="0"/>
        <w:widowControl/>
        <w:suppressLineNumbers w:val="0"/>
      </w:pPr>
      <w:r>
        <w:rPr>
          <w:rStyle w:val="7"/>
        </w:rPr>
        <w:t>El Consell impulsa noves rutes de transport públic</w:t>
      </w:r>
      <w:r>
        <w:br w:type="textWrapping"/>
      </w:r>
      <w:r>
        <w:t>A partir del mes de desembre, el Consell Insular posarà en marxa un nou sistema de rutes interurbanes que connectarà tots els municipis de Menorca amb més freqüència. L’objectiu és reduir l’ús del vehicle privat i afavorir la mobilitat sostenible. Els usuaris podran consultar els nous horaris a la web oficial.</w:t>
      </w:r>
    </w:p>
    <w:p>
      <w:pPr>
        <w:pStyle w:val="6"/>
        <w:keepNext w:val="0"/>
        <w:keepLines w:val="0"/>
        <w:widowControl/>
        <w:suppressLineNumbers w:val="0"/>
      </w:pPr>
      <w:r>
        <w:rPr>
          <w:rStyle w:val="7"/>
        </w:rPr>
        <w:t>Esports: el CE Alaior guanya el derbi menorquí</w:t>
      </w:r>
      <w:r>
        <w:br w:type="textWrapping"/>
      </w:r>
      <w:r>
        <w:t>El CE Alaior es va imposar al CF Ferreries per 2-1 en un partit intens i ple d’emoció. El gol decisiu va arribar als minuts finals, quan el davanter Toni Coll va aprofitar una centrada per marcar de cap. L’equip continua líder de la lliga comarcal amb 28 punts.</w:t>
      </w:r>
    </w:p>
    <w:p>
      <w:bookmarkStart w:id="0" w:name="_GoBack"/>
      <w:bookmarkEnd w:id="0"/>
    </w:p>
    <w:sectPr>
      <w:pgSz w:w="11906" w:h="16838"/>
      <w:pgMar w:top="1440" w:right="1800" w:bottom="1440" w:left="1800" w:header="720" w:footer="720" w:gutter="0"/>
      <w:cols w:equalWidth="0" w:num="2">
        <w:col w:w="3940" w:space="425"/>
        <w:col w:w="394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EBEDB1"/>
    <w:rsid w:val="BDEBE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2025-11-04T12:51:00Z</dcterms:created>
  <dc:creator>mohamed</dc:creator>
  <cp:lastModifiedBy>mohamed</cp:lastModifiedBy>
  <dcterms:modified xsi:type="dcterms:W3CDTF">2025-11-04T12:54:05Z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