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Potrebno je napraviti jednostavan API koji će omogućiti ubacivanje rezultata fudbalske lige šampiona, kao i pregled tabela i rezultata. Zadatak je podeljen po nivoima gde su pojedini nivoi unapređenje postojeće funkcionalnosti pa se rešavanjem takvih nivoa ujedno rešava i osnovni nivo, primer za ovo je sledeći: rešavanjem nivoa 4 ujedno je rešen i nivo 2. 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Svako može rešiti onoliko nivoa koliko smatra da je neophodno, s tim da je potrebno rešiti minimalno jedan nivo da bi kod otišao na review. 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Napraviti API endpoint koji će primiti sve rezultate utakmica jedne grupe lige šampiona u fudbalu u JSON formatu (primer: prilog 1) i vratiti konačnu tabelu ove grupe.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Napraviti API endpoint koji će vraćati tabelu iz tačke 1 (trenutno stanje tabele, primer prilog 2). Objašnjenje pravila za kreiranje tabele su na kraju teksta u napomeni.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Unaprediti API endpoint-e iz  tačaka 1 i 2 da se mogu slati rezultati više grupa odjednom, kao i da se vraća trenutno stanje svih tabela za koje postoje podaci.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Unaprediti API endpoint koji vraća trenutno stanje svih tabela da može vratiti rezultate svih ili samo traženih tabela.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Unaprediti API endpoint iz tačke 1 tako da se rezultati mogu slati parcijalno (npr. samo jedna utakmica, više utakmica, sve utakmice jedne grupe itd.)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Napraviti API endpoint koji će omogućiti vraćanje ubačenih (trenutnih) rezultata gde je omogućeno filtriranje po datumu (od - do), grupi i timu, i to tako da se može filtrirati bilo kojom kombinacijom filtera (npr. jedan filter, svi fiteri, bez filtera..)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Omogućiti izmenu rezultata koji su već poslati (po izboru npr. preko novog ili postojećeg endpoint-a, jednog rezultata ili više rezultata odjednom).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*Napomena: Polje “score” označava rezultat utakmice, gde broj pre “dve tačke” označava broj golova koji je postigao domaći tim - “homeTeam”, dok broj iza “dve tačke” označava broj golova koji je postigao gostujući tim - “awayTeam”. Tim koji je postigao više golova dobija 3 poena, dok drugi tim ne dobija poene. Ukoliko su timovi postigli isti broj golova oba tima dobijaju po jedan poen. 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Poredak na tabeli odredjuje broj bodova. U slučaju da dva tima imaju isti broj bodova prednost ima tim koji je postigao više golova. Ukoliko je i to izjednačeno onda se gleda odnos postignutih i primljenih golova - “goalDifference”.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