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>
          <w:b/>
        </w:rPr>
      </w:pPr>
      <w:r>
        <w:rPr>
          <w:b/>
        </w:rPr>
        <w:t>1. Inspection Team &amp; Roles</w:t>
      </w:r>
    </w:p>
    <w:p>
      <w:pPr>
        <w:pStyle w:val="BodyText"/>
        <w:bidi w:val="0"/>
        <w:jc w:val="start"/>
        <w:rPr/>
      </w:pPr>
      <w:r>
        <w:rPr/>
        <w:t xml:space="preserve">To conduct a formal inspection of the </w:t>
      </w:r>
      <w:r>
        <w:rPr/>
        <w:t>system</w:t>
      </w:r>
      <w:r>
        <w:rPr/>
        <w:t xml:space="preserve"> requirements, we define the following virtual team structure: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Author:</w:t>
      </w:r>
      <w:r>
        <w:rPr/>
        <w:t xml:space="preserve"> (</w:t>
      </w:r>
      <w:r>
        <w:rPr/>
        <w:t>Me</w:t>
      </w:r>
      <w:r>
        <w:rPr/>
        <w:t>/Developer) - Created the requirements.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Moderator:</w:t>
      </w:r>
      <w:r>
        <w:rPr/>
        <w:t xml:space="preserve"> (QA Lead) - Manages the meeting and ensures process is followed.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Reader:</w:t>
      </w:r>
      <w:r>
        <w:rPr/>
        <w:t xml:space="preserve"> (Analyst) - Reads through the requirements line-by-line during the meeting.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Recorder:</w:t>
      </w:r>
      <w:r>
        <w:rPr/>
        <w:t xml:space="preserve"> (Scribe) - Notes down defects and issues found.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Inspector:</w:t>
      </w:r>
      <w:r>
        <w:rPr/>
        <w:t xml:space="preserve"> (Subject Matter Expert) - Evaluates against the checklist.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2. Inspection Procedure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Planning:</w:t>
      </w:r>
      <w:r>
        <w:rPr/>
        <w:t xml:space="preserve"> Identify the scope (FR-01 to FR-10).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Preparation:</w:t>
      </w:r>
      <w:r>
        <w:rPr/>
        <w:t xml:space="preserve"> Inspectors review the Requirements List against the checklist individually.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Inspection Meeting:</w:t>
      </w:r>
      <w:r>
        <w:rPr/>
        <w:t xml:space="preserve"> The team walks through defects.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Rework:</w:t>
      </w:r>
      <w:r>
        <w:rPr/>
        <w:t xml:space="preserve"> Author fixes the defects.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Follow-up:</w:t>
      </w:r>
      <w:r>
        <w:rPr/>
        <w:t xml:space="preserve"> Moderator verifies the fixes.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3. Business Requirements Checklist Execution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applied the provided checklist to the Requirements from Lab 1. Below is the summary of the inspection findings.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5"/>
        <w:gridCol w:w="3843"/>
        <w:gridCol w:w="868"/>
        <w:gridCol w:w="4212"/>
      </w:tblGrid>
      <w:tr>
        <w:trPr>
          <w:tblHeader w:val="true"/>
        </w:trPr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Criterion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Status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Inspector Comments / Defects Found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BR1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Does each requirement relate back to business process?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All requirements map to booking, pricing, or profile management.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BR2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each requirement tagged with a Unique Identifier?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Yes, IDs (FR-01, NFR-01, etc.) are used.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BR3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the requirement implementation-neutral?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Requirements state </w:t>
            </w:r>
            <w:r>
              <w:rPr>
                <w:rFonts w:ascii="Google Sans Text;sans-serif" w:hAnsi="Google Sans Text;sans-serif"/>
                <w:i/>
              </w:rPr>
              <w:t>what</w:t>
            </w:r>
            <w:r>
              <w:rPr>
                <w:rFonts w:ascii="Google Sans Text;sans-serif" w:hAnsi="Google Sans Text;sans-serif"/>
              </w:rPr>
              <w:t xml:space="preserve"> (e.g., "calculate price"), not </w:t>
            </w:r>
            <w:r>
              <w:rPr>
                <w:rFonts w:ascii="Google Sans Text;sans-serif" w:hAnsi="Google Sans Text;sans-serif"/>
                <w:i/>
              </w:rPr>
              <w:t>how</w:t>
            </w:r>
            <w:r>
              <w:rPr>
                <w:rFonts w:ascii="Google Sans Text;sans-serif" w:hAnsi="Google Sans Text;sans-serif"/>
              </w:rPr>
              <w:t xml:space="preserve"> (e.g., "use Python dictionary").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BR4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the requirement stated clearly and concisely (&lt;50 words)?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Most are concise.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BR5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it precise, verifiable, and measurable?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Discounts (5%, 34%) and times (09:30) are specific numerical values.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BR6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it stated in Active Voice ("System shall...")?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Active voice is used throughout.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BR7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States what system </w:t>
            </w:r>
            <w:r>
              <w:rPr>
                <w:rFonts w:ascii="Google Sans Text;sans-serif" w:hAnsi="Google Sans Text;sans-serif"/>
                <w:i/>
              </w:rPr>
              <w:t>shall</w:t>
            </w:r>
            <w:r>
              <w:rPr>
                <w:rFonts w:ascii="Google Sans Text;sans-serif" w:hAnsi="Google Sans Text;sans-serif"/>
              </w:rPr>
              <w:t xml:space="preserve"> do (not </w:t>
            </w:r>
            <w:r>
              <w:rPr>
                <w:rFonts w:ascii="Google Sans Text;sans-serif" w:hAnsi="Google Sans Text;sans-serif"/>
                <w:i/>
              </w:rPr>
              <w:t>shall not</w:t>
            </w:r>
            <w:r>
              <w:rPr>
                <w:rFonts w:ascii="Google Sans Text;sans-serif" w:hAnsi="Google Sans Text;sans-serif"/>
              </w:rPr>
              <w:t>)?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"Shall not" avoided mostly. FR-06 restricts holding only one card, which is valid safety logic.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BR8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Is each requirement complete?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Fail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Defect:</w:t>
            </w:r>
            <w:r>
              <w:rPr>
                <w:rFonts w:ascii="Google Sans Text;sans-serif" w:hAnsi="Google Sans Text;sans-serif"/>
              </w:rPr>
              <w:t xml:space="preserve"> FR-07 mentions "one week" but doesn't specify if this is 7 calendar days or 168 hours exact.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BR9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Can an objective test be written?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Yes, inputs and expected outputs are clear.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BR10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Are requirements consistent?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Pass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Terminology (Rail card, passenger) is consistent.</w:t>
            </w:r>
          </w:p>
        </w:tc>
      </w:tr>
      <w:tr>
        <w:trPr/>
        <w:tc>
          <w:tcPr>
            <w:tcW w:w="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BR16</w:t>
            </w:r>
          </w:p>
        </w:tc>
        <w:tc>
          <w:tcPr>
            <w:tcW w:w="3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Mixture of priorities (no more than 60% High)?</w:t>
            </w:r>
          </w:p>
        </w:tc>
        <w:tc>
          <w:tcPr>
            <w:tcW w:w="8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Fail</w:t>
            </w:r>
          </w:p>
        </w:tc>
        <w:tc>
          <w:tcPr>
            <w:tcW w:w="42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Defect:</w:t>
            </w:r>
            <w:r>
              <w:rPr>
                <w:rFonts w:ascii="Google Sans Text;sans-serif" w:hAnsi="Google Sans Text;sans-serif"/>
              </w:rPr>
              <w:t xml:space="preserve"> Priorities (High/Medium/Low) were not assigned in the Lab 1 list. All appear High.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Corrective Actions for Lab 1 Requirements: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Added clarification to FR-07:</w:t>
      </w:r>
      <w:r>
        <w:rPr/>
        <w:t xml:space="preserve"> "7 calendar days".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i/>
        </w:rPr>
        <w:t>Added Priorities:</w:t>
      </w:r>
      <w:r>
        <w:rPr/>
        <w:t xml:space="preserve"> Assigned "High" to Pricing/Search and "Medium" to Profiles/Multi-language to satisfy BR16.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375</Words>
  <Characters>2123</Characters>
  <CharactersWithSpaces>2420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2025-12-14T15:18:54Z</dcterms:modified>
  <cp:revision>1</cp:revision>
  <dc:subject/>
  <dc:title/>
</cp:coreProperties>
</file>