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9F61B7" w:rsidRPr="00E70542" w:rsidRDefault="00E70542">
      <w:pPr>
        <w:rPr>
          <w:b/>
          <w:sz w:val="28"/>
          <w:szCs w:val="28"/>
        </w:rPr>
      </w:pPr>
      <w:r w:rsidRPr="00E70542">
        <w:rPr>
          <w:b/>
          <w:sz w:val="28"/>
          <w:szCs w:val="28"/>
        </w:rPr>
        <w:t xml:space="preserve">                                               Maintenance Guide </w:t>
      </w:r>
      <w:r w:rsidR="00C9006C">
        <w:rPr>
          <w:b/>
          <w:sz w:val="28"/>
          <w:szCs w:val="28"/>
        </w:rPr>
        <w:t xml:space="preserve">for </w:t>
      </w:r>
      <w:r w:rsidRPr="00E70542">
        <w:rPr>
          <w:b/>
          <w:sz w:val="28"/>
          <w:szCs w:val="28"/>
        </w:rPr>
        <w:t xml:space="preserve">Jenkins </w:t>
      </w:r>
      <w:r>
        <w:rPr>
          <w:b/>
          <w:sz w:val="28"/>
          <w:szCs w:val="28"/>
        </w:rPr>
        <w:t>CI</w:t>
      </w:r>
    </w:p>
    <w:p w:rsidR="00E70542" w:rsidRDefault="00E70542"/>
    <w:p w:rsidR="00E70542" w:rsidRDefault="00E70542">
      <w:r>
        <w:t>Purpose: This document guides user on the setup of Automation supporting tools and Jenkins setup and configuration.</w:t>
      </w:r>
    </w:p>
    <w:p w:rsidR="00E70542" w:rsidRDefault="00E70542"/>
    <w:p w:rsidR="00E70542" w:rsidRDefault="00B8764D">
      <w:r>
        <w:t xml:space="preserve">Amazon </w:t>
      </w:r>
      <w:r w:rsidR="00E70542">
        <w:t>VM Details:</w:t>
      </w:r>
      <w:r>
        <w:t xml:space="preserve"> </w:t>
      </w:r>
    </w:p>
    <w:p w:rsidR="00E70542" w:rsidRDefault="00B8764D">
      <w:r>
        <w:t>Master(Linux</w:t>
      </w:r>
      <w:proofErr w:type="gramStart"/>
      <w:r>
        <w:t>) :</w:t>
      </w:r>
      <w:proofErr w:type="gramEnd"/>
      <w:r w:rsidRPr="00B8764D">
        <w:t xml:space="preserve"> </w:t>
      </w:r>
      <w:hyperlink r:id="rId4" w:history="1">
        <w:r w:rsidRPr="005230BB">
          <w:rPr>
            <w:rStyle w:val="Hyperlink"/>
          </w:rPr>
          <w:t>http://ec2-54-158-88-12.compute-1.amazonaws.com</w:t>
        </w:r>
      </w:hyperlink>
      <w:r>
        <w:t>.</w:t>
      </w:r>
    </w:p>
    <w:p w:rsidR="00B8764D" w:rsidRDefault="00B8764D"/>
    <w:tbl>
      <w:tblPr>
        <w:tblW w:w="0" w:type="auto"/>
        <w:shd w:val="clear" w:color="auto" w:fill="FFFFFF"/>
        <w:tblCellMar>
          <w:left w:w="0" w:type="dxa"/>
          <w:right w:w="0" w:type="dxa"/>
        </w:tblCellMar>
        <w:tblLook w:val="04A0" w:firstRow="1" w:lastRow="0" w:firstColumn="1" w:lastColumn="0" w:noHBand="0" w:noVBand="1"/>
      </w:tblPr>
      <w:tblGrid>
        <w:gridCol w:w="1950"/>
        <w:gridCol w:w="4714"/>
      </w:tblGrid>
      <w:tr w:rsidR="00E70542" w:rsidTr="00E70542">
        <w:tc>
          <w:tcPr>
            <w:tcW w:w="1950" w:type="dxa"/>
            <w:shd w:val="clear" w:color="auto" w:fill="FFFFFF"/>
            <w:vAlign w:val="center"/>
            <w:hideMark/>
          </w:tcPr>
          <w:p w:rsidR="00E70542" w:rsidRDefault="00E70542" w:rsidP="00B8764D">
            <w:pPr>
              <w:spacing w:line="315" w:lineRule="atLeast"/>
              <w:rPr>
                <w:rFonts w:ascii="Arial" w:hAnsi="Arial" w:cs="Arial"/>
                <w:b/>
                <w:bCs/>
                <w:color w:val="444444"/>
                <w:sz w:val="21"/>
                <w:szCs w:val="21"/>
              </w:rPr>
            </w:pPr>
            <w:r>
              <w:t>Slave</w:t>
            </w:r>
            <w:r w:rsidR="00B8764D">
              <w:t xml:space="preserve"> (windows)</w:t>
            </w:r>
            <w:r>
              <w:t>: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E70542" w:rsidRDefault="00E70542">
            <w:pPr>
              <w:spacing w:line="315" w:lineRule="atLeast"/>
              <w:rPr>
                <w:rFonts w:ascii="Arial" w:hAnsi="Arial" w:cs="Arial"/>
                <w:color w:val="444444"/>
                <w:sz w:val="21"/>
                <w:szCs w:val="21"/>
              </w:rPr>
            </w:pPr>
            <w:r>
              <w:rPr>
                <w:rFonts w:ascii="Arial" w:hAnsi="Arial" w:cs="Arial"/>
                <w:color w:val="444444"/>
                <w:sz w:val="21"/>
                <w:szCs w:val="21"/>
              </w:rPr>
              <w:t>ec2-54-83-77-194.compute-1.amazonaws.com</w:t>
            </w:r>
          </w:p>
        </w:tc>
      </w:tr>
      <w:tr w:rsidR="00E70542" w:rsidTr="00E70542">
        <w:tc>
          <w:tcPr>
            <w:tcW w:w="1950" w:type="dxa"/>
            <w:shd w:val="clear" w:color="auto" w:fill="FFFFFF"/>
            <w:vAlign w:val="center"/>
            <w:hideMark/>
          </w:tcPr>
          <w:p w:rsidR="00E70542" w:rsidRDefault="00E70542">
            <w:pPr>
              <w:spacing w:line="315" w:lineRule="atLeast"/>
              <w:jc w:val="right"/>
              <w:rPr>
                <w:rFonts w:ascii="Arial" w:hAnsi="Arial" w:cs="Arial"/>
                <w:b/>
                <w:bCs/>
                <w:color w:val="444444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1"/>
                <w:szCs w:val="21"/>
              </w:rPr>
              <w:t>User name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E70542" w:rsidRDefault="00E70542">
            <w:pPr>
              <w:spacing w:line="315" w:lineRule="atLeast"/>
              <w:rPr>
                <w:rFonts w:ascii="Arial" w:hAnsi="Arial" w:cs="Arial"/>
                <w:color w:val="444444"/>
                <w:sz w:val="21"/>
                <w:szCs w:val="21"/>
              </w:rPr>
            </w:pPr>
            <w:r>
              <w:rPr>
                <w:rFonts w:ascii="Arial" w:hAnsi="Arial" w:cs="Arial"/>
                <w:color w:val="444444"/>
                <w:sz w:val="21"/>
                <w:szCs w:val="21"/>
              </w:rPr>
              <w:t>Administrator</w:t>
            </w:r>
          </w:p>
        </w:tc>
      </w:tr>
      <w:tr w:rsidR="00E70542" w:rsidTr="00E70542">
        <w:tc>
          <w:tcPr>
            <w:tcW w:w="1950" w:type="dxa"/>
            <w:shd w:val="clear" w:color="auto" w:fill="FFFFFF"/>
            <w:vAlign w:val="center"/>
            <w:hideMark/>
          </w:tcPr>
          <w:p w:rsidR="00E70542" w:rsidRDefault="00E70542">
            <w:pPr>
              <w:spacing w:line="315" w:lineRule="atLeast"/>
              <w:jc w:val="right"/>
              <w:rPr>
                <w:rFonts w:ascii="Arial" w:hAnsi="Arial" w:cs="Arial"/>
                <w:b/>
                <w:bCs/>
                <w:color w:val="444444"/>
                <w:sz w:val="21"/>
                <w:szCs w:val="21"/>
              </w:rPr>
            </w:pPr>
            <w:r>
              <w:rPr>
                <w:rFonts w:ascii="Arial" w:hAnsi="Arial" w:cs="Arial"/>
                <w:b/>
                <w:bCs/>
                <w:color w:val="444444"/>
                <w:sz w:val="21"/>
                <w:szCs w:val="21"/>
              </w:rPr>
              <w:t>Password</w:t>
            </w:r>
          </w:p>
        </w:tc>
        <w:tc>
          <w:tcPr>
            <w:tcW w:w="0" w:type="auto"/>
            <w:shd w:val="clear" w:color="auto" w:fill="FFFFFF"/>
            <w:tcMar>
              <w:top w:w="60" w:type="dxa"/>
              <w:left w:w="180" w:type="dxa"/>
              <w:bottom w:w="60" w:type="dxa"/>
              <w:right w:w="180" w:type="dxa"/>
            </w:tcMar>
            <w:vAlign w:val="center"/>
            <w:hideMark/>
          </w:tcPr>
          <w:p w:rsidR="00E70542" w:rsidRDefault="00E70542">
            <w:pPr>
              <w:spacing w:line="315" w:lineRule="atLeast"/>
              <w:rPr>
                <w:rFonts w:ascii="Arial" w:hAnsi="Arial" w:cs="Arial"/>
                <w:color w:val="444444"/>
                <w:sz w:val="21"/>
                <w:szCs w:val="21"/>
              </w:rPr>
            </w:pPr>
            <w:proofErr w:type="spellStart"/>
            <w:r>
              <w:rPr>
                <w:rFonts w:ascii="Arial" w:hAnsi="Arial" w:cs="Arial"/>
                <w:color w:val="444444"/>
                <w:sz w:val="21"/>
                <w:szCs w:val="21"/>
              </w:rPr>
              <w:t>qxNAeHX.o</w:t>
            </w:r>
            <w:proofErr w:type="spellEnd"/>
            <w:r>
              <w:rPr>
                <w:rFonts w:ascii="Arial" w:hAnsi="Arial" w:cs="Arial"/>
                <w:color w:val="444444"/>
                <w:sz w:val="21"/>
                <w:szCs w:val="21"/>
              </w:rPr>
              <w:t>*</w:t>
            </w:r>
          </w:p>
        </w:tc>
      </w:tr>
    </w:tbl>
    <w:p w:rsidR="00E70542" w:rsidRDefault="00E70542"/>
    <w:p w:rsidR="00B8764D" w:rsidRPr="00B8764D" w:rsidRDefault="00B8764D">
      <w:pPr>
        <w:rPr>
          <w:b/>
        </w:rPr>
      </w:pPr>
      <w:r w:rsidRPr="00B8764D">
        <w:rPr>
          <w:b/>
        </w:rPr>
        <w:t>Amazon Instance login:</w:t>
      </w:r>
    </w:p>
    <w:p w:rsidR="00B8764D" w:rsidRDefault="00B8764D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Direct </w:t>
      </w:r>
      <w:proofErr w:type="spellStart"/>
      <w:r>
        <w:rPr>
          <w:color w:val="000000"/>
        </w:rPr>
        <w:t>Signin</w:t>
      </w:r>
      <w:proofErr w:type="spellEnd"/>
      <w:r>
        <w:rPr>
          <w:color w:val="000000"/>
        </w:rPr>
        <w:t xml:space="preserve"> Link: </w:t>
      </w:r>
      <w:hyperlink r:id="rId5" w:history="1">
        <w:r>
          <w:rPr>
            <w:rStyle w:val="Hyperlink"/>
            <w:color w:val="000000"/>
            <w:u w:val="none"/>
          </w:rPr>
          <w:t>https://801087532787.signin.aws.amazon.com/console</w:t>
        </w:r>
      </w:hyperlink>
      <w:r>
        <w:rPr>
          <w:color w:val="000000"/>
        </w:rPr>
        <w:t xml:space="preserve"> </w:t>
      </w:r>
    </w:p>
    <w:p w:rsidR="00B8764D" w:rsidRDefault="00B8764D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User Name: </w:t>
      </w:r>
      <w:proofErr w:type="spellStart"/>
      <w:r>
        <w:rPr>
          <w:color w:val="000000"/>
        </w:rPr>
        <w:t>nsen</w:t>
      </w:r>
      <w:proofErr w:type="spellEnd"/>
    </w:p>
    <w:p w:rsidR="00B8764D" w:rsidRDefault="00B8764D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>Password</w:t>
      </w:r>
      <w:proofErr w:type="gramStart"/>
      <w:r>
        <w:rPr>
          <w:color w:val="000000"/>
        </w:rPr>
        <w:t>: !</w:t>
      </w:r>
      <w:proofErr w:type="gramEnd"/>
      <w:r>
        <w:rPr>
          <w:color w:val="000000"/>
        </w:rPr>
        <w:t>#Z(j}</w:t>
      </w:r>
      <w:proofErr w:type="spellStart"/>
      <w:r>
        <w:rPr>
          <w:color w:val="000000"/>
        </w:rPr>
        <w:t>z&amp;KuVF</w:t>
      </w:r>
      <w:proofErr w:type="spellEnd"/>
    </w:p>
    <w:p w:rsidR="00B8764D" w:rsidRDefault="00B8764D" w:rsidP="00B8764D">
      <w:pPr>
        <w:autoSpaceDE w:val="0"/>
        <w:autoSpaceDN w:val="0"/>
        <w:rPr>
          <w:color w:val="000000"/>
        </w:rPr>
      </w:pPr>
    </w:p>
    <w:p w:rsidR="00B8764D" w:rsidRPr="00B8764D" w:rsidRDefault="00B8764D" w:rsidP="00B8764D">
      <w:pPr>
        <w:autoSpaceDE w:val="0"/>
        <w:autoSpaceDN w:val="0"/>
        <w:rPr>
          <w:b/>
          <w:color w:val="000000"/>
        </w:rPr>
      </w:pPr>
    </w:p>
    <w:p w:rsidR="00B8764D" w:rsidRDefault="00B8764D" w:rsidP="00B8764D">
      <w:pPr>
        <w:autoSpaceDE w:val="0"/>
        <w:autoSpaceDN w:val="0"/>
        <w:rPr>
          <w:color w:val="000000"/>
        </w:rPr>
      </w:pPr>
      <w:r w:rsidRPr="00B8764D">
        <w:rPr>
          <w:b/>
          <w:color w:val="000000"/>
        </w:rPr>
        <w:t xml:space="preserve">Jenkins </w:t>
      </w:r>
      <w:proofErr w:type="gramStart"/>
      <w:r w:rsidRPr="00B8764D">
        <w:rPr>
          <w:b/>
          <w:color w:val="000000"/>
        </w:rPr>
        <w:t>Setup :</w:t>
      </w:r>
      <w:proofErr w:type="gramEnd"/>
      <w:r>
        <w:rPr>
          <w:color w:val="000000"/>
        </w:rPr>
        <w:t xml:space="preserve"> we have Jenkins setup in Master and slave model. Master job is configured on Linux machine, whereas Slave is on Windows machine. </w:t>
      </w:r>
    </w:p>
    <w:p w:rsidR="00B8764D" w:rsidRDefault="00B8764D" w:rsidP="00B8764D">
      <w:pPr>
        <w:autoSpaceDE w:val="0"/>
        <w:autoSpaceDN w:val="0"/>
        <w:rPr>
          <w:color w:val="000000"/>
        </w:rPr>
      </w:pPr>
      <w:r w:rsidRPr="00B8764D">
        <w:rPr>
          <w:b/>
          <w:color w:val="000000"/>
        </w:rPr>
        <w:t>What Jenkins does?</w:t>
      </w:r>
      <w:r>
        <w:rPr>
          <w:b/>
          <w:color w:val="000000"/>
        </w:rPr>
        <w:t xml:space="preserve">   Step1 </w:t>
      </w:r>
      <w:r w:rsidR="001546B6">
        <w:rPr>
          <w:color w:val="000000"/>
        </w:rPr>
        <w:t xml:space="preserve">Check out the latest code from </w:t>
      </w:r>
      <w:proofErr w:type="spellStart"/>
      <w:r w:rsidR="001546B6">
        <w:rPr>
          <w:color w:val="000000"/>
        </w:rPr>
        <w:t>Git</w:t>
      </w:r>
      <w:proofErr w:type="spellEnd"/>
      <w:r w:rsidR="001546B6">
        <w:rPr>
          <w:color w:val="000000"/>
        </w:rPr>
        <w:t xml:space="preserve"> Repo </w:t>
      </w:r>
    </w:p>
    <w:p w:rsidR="001546B6" w:rsidRDefault="001546B6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</w:t>
      </w:r>
      <w:proofErr w:type="gramStart"/>
      <w:r>
        <w:rPr>
          <w:color w:val="000000"/>
        </w:rPr>
        <w:t>2 :</w:t>
      </w:r>
      <w:proofErr w:type="gramEnd"/>
      <w:r>
        <w:rPr>
          <w:color w:val="000000"/>
        </w:rPr>
        <w:t xml:space="preserve"> Build the test-automation projects and then updates the jar and run the                                             </w:t>
      </w:r>
    </w:p>
    <w:p w:rsidR="001546B6" w:rsidRDefault="001546B6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 Unit </w:t>
      </w:r>
      <w:r>
        <w:rPr>
          <w:color w:val="000000"/>
        </w:rPr>
        <w:t xml:space="preserve">test </w:t>
      </w:r>
      <w:proofErr w:type="gramStart"/>
      <w:r>
        <w:rPr>
          <w:color w:val="000000"/>
        </w:rPr>
        <w:t>cases</w:t>
      </w:r>
      <w:r>
        <w:rPr>
          <w:color w:val="000000"/>
        </w:rPr>
        <w:t xml:space="preserve"> .</w:t>
      </w:r>
      <w:proofErr w:type="gramEnd"/>
    </w:p>
    <w:p w:rsidR="001546B6" w:rsidRDefault="001546B6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 3: code coverage tool (</w:t>
      </w:r>
      <w:proofErr w:type="spellStart"/>
      <w:r>
        <w:rPr>
          <w:color w:val="000000"/>
        </w:rPr>
        <w:t>cobertura</w:t>
      </w:r>
      <w:proofErr w:type="spellEnd"/>
      <w:r>
        <w:rPr>
          <w:color w:val="000000"/>
        </w:rPr>
        <w:t>) executes</w:t>
      </w:r>
    </w:p>
    <w:p w:rsidR="001546B6" w:rsidRDefault="001546B6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Step3: Builds the Client </w:t>
      </w:r>
      <w:proofErr w:type="gramStart"/>
      <w:r>
        <w:rPr>
          <w:color w:val="000000"/>
        </w:rPr>
        <w:t>project(</w:t>
      </w:r>
      <w:proofErr w:type="gramEnd"/>
      <w:r>
        <w:rPr>
          <w:color w:val="000000"/>
        </w:rPr>
        <w:t>Amazon POC) and Executes the Test cases</w:t>
      </w:r>
    </w:p>
    <w:p w:rsidR="001546B6" w:rsidRDefault="001546B6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 </w:t>
      </w:r>
      <w:proofErr w:type="gramStart"/>
      <w:r>
        <w:rPr>
          <w:color w:val="000000"/>
        </w:rPr>
        <w:t>3:</w:t>
      </w:r>
      <w:r w:rsidR="0006097F">
        <w:rPr>
          <w:color w:val="000000"/>
        </w:rPr>
        <w:t>Generate</w:t>
      </w:r>
      <w:proofErr w:type="gramEnd"/>
      <w:r w:rsidR="0006097F">
        <w:rPr>
          <w:color w:val="000000"/>
        </w:rPr>
        <w:t xml:space="preserve"> </w:t>
      </w:r>
      <w:proofErr w:type="spellStart"/>
      <w:r w:rsidR="0006097F">
        <w:rPr>
          <w:color w:val="000000"/>
        </w:rPr>
        <w:t>Cobertura</w:t>
      </w:r>
      <w:proofErr w:type="spellEnd"/>
      <w:r w:rsidR="0006097F">
        <w:rPr>
          <w:color w:val="000000"/>
        </w:rPr>
        <w:t xml:space="preserve"> Report 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Step5: Generates HTML report on Test Case Execution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                        Step 6: mail notification configuration.</w:t>
      </w:r>
    </w:p>
    <w:p w:rsidR="0006097F" w:rsidRDefault="00A726A5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lastRenderedPageBreak/>
        <w:t>Jenkins url:</w:t>
      </w:r>
      <w:r w:rsidRPr="00A726A5">
        <w:t xml:space="preserve"> </w:t>
      </w:r>
      <w:r>
        <w:t>http://ec2-54-158-88-12.compute-1.amazonaws.com/jenkins/job/ETAAP_DEV_CI</w:t>
      </w:r>
      <w:bookmarkStart w:id="0" w:name="_GoBack"/>
      <w:bookmarkEnd w:id="0"/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>Snap shot of Jenkins configuration: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drawing>
          <wp:inline distT="0" distB="0" distL="0" distR="0" wp14:anchorId="26CDE0DF" wp14:editId="45C571EC">
            <wp:extent cx="5943600" cy="3194685"/>
            <wp:effectExtent l="0" t="0" r="0" b="5715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06097F" w:rsidP="00B8764D">
      <w:pPr>
        <w:autoSpaceDE w:val="0"/>
        <w:autoSpaceDN w:val="0"/>
        <w:rPr>
          <w:color w:val="000000"/>
        </w:rPr>
      </w:pPr>
      <w:proofErr w:type="spellStart"/>
      <w:r>
        <w:rPr>
          <w:color w:val="000000"/>
        </w:rPr>
        <w:t>Git</w:t>
      </w:r>
      <w:proofErr w:type="spellEnd"/>
      <w:r>
        <w:rPr>
          <w:color w:val="000000"/>
        </w:rPr>
        <w:t xml:space="preserve"> repo configuration </w:t>
      </w:r>
    </w:p>
    <w:p w:rsidR="0006097F" w:rsidRDefault="0006097F" w:rsidP="00B8764D">
      <w:pPr>
        <w:autoSpaceDE w:val="0"/>
        <w:autoSpaceDN w:val="0"/>
        <w:rPr>
          <w:color w:val="000000"/>
        </w:rPr>
      </w:pP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drawing>
          <wp:inline distT="0" distB="0" distL="0" distR="0" wp14:anchorId="10E1B795" wp14:editId="3365B75B">
            <wp:extent cx="5943600" cy="3194685"/>
            <wp:effectExtent l="0" t="0" r="0" b="571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Job run Schedule </w:t>
      </w:r>
      <w:r>
        <w:rPr>
          <w:color w:val="000000"/>
        </w:rPr>
        <w:t>configuration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37030DA3" wp14:editId="0C369D47">
            <wp:extent cx="5943600" cy="3194685"/>
            <wp:effectExtent l="0" t="0" r="0" b="5715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Test-automation library </w:t>
      </w:r>
      <w:proofErr w:type="spellStart"/>
      <w:r>
        <w:rPr>
          <w:color w:val="000000"/>
        </w:rPr>
        <w:t>mvn</w:t>
      </w:r>
      <w:proofErr w:type="spellEnd"/>
      <w:r>
        <w:rPr>
          <w:color w:val="000000"/>
        </w:rPr>
        <w:t xml:space="preserve"> target </w:t>
      </w:r>
      <w:r>
        <w:rPr>
          <w:color w:val="000000"/>
        </w:rPr>
        <w:t>configuration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drawing>
          <wp:inline distT="0" distB="0" distL="0" distR="0" wp14:anchorId="6E66DE2A" wp14:editId="3054D7C6">
            <wp:extent cx="5943600" cy="3194685"/>
            <wp:effectExtent l="0" t="0" r="0" b="571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C9006C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</w:t>
      </w:r>
      <w:proofErr w:type="spellStart"/>
      <w:r>
        <w:rPr>
          <w:color w:val="000000"/>
        </w:rPr>
        <w:t>Cobertura</w:t>
      </w:r>
      <w:proofErr w:type="spellEnd"/>
      <w:r>
        <w:rPr>
          <w:color w:val="000000"/>
        </w:rPr>
        <w:t xml:space="preserve"> </w:t>
      </w:r>
      <w:proofErr w:type="spellStart"/>
      <w:r w:rsidR="0006097F">
        <w:rPr>
          <w:color w:val="000000"/>
        </w:rPr>
        <w:t>mvn</w:t>
      </w:r>
      <w:proofErr w:type="spellEnd"/>
      <w:r w:rsidR="0006097F">
        <w:rPr>
          <w:color w:val="000000"/>
        </w:rPr>
        <w:t xml:space="preserve"> target configuration</w:t>
      </w:r>
    </w:p>
    <w:p w:rsidR="00C9006C" w:rsidRDefault="00C9006C" w:rsidP="00B8764D">
      <w:pPr>
        <w:autoSpaceDE w:val="0"/>
        <w:autoSpaceDN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67C20E08" wp14:editId="67ECE8BD">
            <wp:extent cx="5943600" cy="3194685"/>
            <wp:effectExtent l="0" t="0" r="0" b="5715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006C" w:rsidRDefault="00C9006C" w:rsidP="00C9006C">
      <w:pPr>
        <w:autoSpaceDE w:val="0"/>
        <w:autoSpaceDN w:val="0"/>
        <w:rPr>
          <w:color w:val="000000"/>
        </w:rPr>
      </w:pPr>
      <w:r>
        <w:rPr>
          <w:color w:val="000000"/>
        </w:rPr>
        <w:t>Amazon</w:t>
      </w:r>
      <w:r>
        <w:rPr>
          <w:color w:val="000000"/>
        </w:rPr>
        <w:t xml:space="preserve"> </w:t>
      </w:r>
      <w:proofErr w:type="spellStart"/>
      <w:r>
        <w:rPr>
          <w:color w:val="000000"/>
        </w:rPr>
        <w:t>mvn</w:t>
      </w:r>
      <w:proofErr w:type="spellEnd"/>
      <w:r>
        <w:rPr>
          <w:color w:val="000000"/>
        </w:rPr>
        <w:t xml:space="preserve"> target configuration</w:t>
      </w:r>
    </w:p>
    <w:p w:rsidR="00C9006C" w:rsidRDefault="00C9006C" w:rsidP="00C9006C">
      <w:pPr>
        <w:autoSpaceDE w:val="0"/>
        <w:autoSpaceDN w:val="0"/>
        <w:rPr>
          <w:color w:val="000000"/>
        </w:rPr>
      </w:pPr>
      <w:r>
        <w:rPr>
          <w:noProof/>
        </w:rPr>
        <w:drawing>
          <wp:inline distT="0" distB="0" distL="0" distR="0" wp14:anchorId="6784802C" wp14:editId="705DB229">
            <wp:extent cx="5943600" cy="3194685"/>
            <wp:effectExtent l="0" t="0" r="0" b="571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06097F" w:rsidP="00B8764D">
      <w:pPr>
        <w:autoSpaceDE w:val="0"/>
        <w:autoSpaceDN w:val="0"/>
        <w:rPr>
          <w:color w:val="000000"/>
        </w:rPr>
      </w:pPr>
    </w:p>
    <w:p w:rsidR="0006097F" w:rsidRDefault="0006097F" w:rsidP="00B8764D">
      <w:pPr>
        <w:autoSpaceDE w:val="0"/>
        <w:autoSpaceDN w:val="0"/>
        <w:rPr>
          <w:color w:val="000000"/>
        </w:rPr>
      </w:pPr>
    </w:p>
    <w:p w:rsidR="0006097F" w:rsidRDefault="00C9006C" w:rsidP="00B8764D">
      <w:pPr>
        <w:autoSpaceDE w:val="0"/>
        <w:autoSpaceDN w:val="0"/>
        <w:rPr>
          <w:color w:val="000000"/>
        </w:rPr>
      </w:pPr>
      <w:proofErr w:type="spellStart"/>
      <w:r>
        <w:rPr>
          <w:color w:val="000000"/>
        </w:rPr>
        <w:t>Cobertura</w:t>
      </w:r>
      <w:proofErr w:type="spellEnd"/>
      <w:r>
        <w:rPr>
          <w:color w:val="000000"/>
        </w:rPr>
        <w:t xml:space="preserve"> Jenkin Plugin configuration</w:t>
      </w:r>
    </w:p>
    <w:p w:rsidR="0006097F" w:rsidRDefault="0006097F" w:rsidP="00B8764D">
      <w:pPr>
        <w:autoSpaceDE w:val="0"/>
        <w:autoSpaceDN w:val="0"/>
        <w:rPr>
          <w:color w:val="000000"/>
        </w:rPr>
      </w:pP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11309B24" wp14:editId="2A880DC3">
            <wp:extent cx="5943600" cy="3194685"/>
            <wp:effectExtent l="0" t="0" r="0" b="5715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C9006C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>HTML Report plugin configuration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drawing>
          <wp:inline distT="0" distB="0" distL="0" distR="0" wp14:anchorId="6B75C752" wp14:editId="0443ADC4">
            <wp:extent cx="5943600" cy="3194685"/>
            <wp:effectExtent l="0" t="0" r="0" b="5715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6097F" w:rsidRDefault="0006097F" w:rsidP="00B8764D">
      <w:pPr>
        <w:autoSpaceDE w:val="0"/>
        <w:autoSpaceDN w:val="0"/>
        <w:rPr>
          <w:color w:val="000000"/>
        </w:rPr>
      </w:pPr>
    </w:p>
    <w:p w:rsidR="0006097F" w:rsidRDefault="00C9006C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>Jenkins Post Built notification configuration.</w:t>
      </w: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noProof/>
        </w:rPr>
        <w:lastRenderedPageBreak/>
        <w:drawing>
          <wp:inline distT="0" distB="0" distL="0" distR="0" wp14:anchorId="497C68D2" wp14:editId="23B44CAE">
            <wp:extent cx="5943600" cy="3194685"/>
            <wp:effectExtent l="0" t="0" r="0" b="571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94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color w:val="000000"/>
        </w:rPr>
        <w:t xml:space="preserve"> </w:t>
      </w:r>
    </w:p>
    <w:p w:rsidR="00C9006C" w:rsidRDefault="00C9006C" w:rsidP="00B8764D">
      <w:pPr>
        <w:autoSpaceDE w:val="0"/>
        <w:autoSpaceDN w:val="0"/>
        <w:rPr>
          <w:color w:val="000000"/>
        </w:rPr>
      </w:pPr>
    </w:p>
    <w:p w:rsidR="00C9006C" w:rsidRPr="005260B8" w:rsidRDefault="00C9006C" w:rsidP="00B8764D">
      <w:pPr>
        <w:autoSpaceDE w:val="0"/>
        <w:autoSpaceDN w:val="0"/>
        <w:rPr>
          <w:b/>
          <w:color w:val="000000"/>
        </w:rPr>
      </w:pPr>
    </w:p>
    <w:p w:rsidR="005260B8" w:rsidRPr="005260B8" w:rsidRDefault="00C9006C" w:rsidP="00B8764D">
      <w:pPr>
        <w:autoSpaceDE w:val="0"/>
        <w:autoSpaceDN w:val="0"/>
        <w:rPr>
          <w:b/>
          <w:color w:val="000000"/>
        </w:rPr>
      </w:pPr>
      <w:r w:rsidRPr="005260B8">
        <w:rPr>
          <w:b/>
          <w:color w:val="000000"/>
        </w:rPr>
        <w:t xml:space="preserve">  </w:t>
      </w:r>
      <w:r w:rsidR="005260B8" w:rsidRPr="005260B8">
        <w:rPr>
          <w:b/>
          <w:color w:val="000000"/>
        </w:rPr>
        <w:t xml:space="preserve">In case of </w:t>
      </w:r>
      <w:r w:rsidRPr="005260B8">
        <w:rPr>
          <w:b/>
          <w:color w:val="000000"/>
        </w:rPr>
        <w:t>slave machine shutdown</w:t>
      </w:r>
      <w:r w:rsidR="005260B8">
        <w:rPr>
          <w:b/>
          <w:color w:val="000000"/>
        </w:rPr>
        <w:t>/</w:t>
      </w:r>
      <w:proofErr w:type="gramStart"/>
      <w:r w:rsidR="005260B8">
        <w:rPr>
          <w:b/>
          <w:color w:val="000000"/>
        </w:rPr>
        <w:t>restart  we</w:t>
      </w:r>
      <w:proofErr w:type="gramEnd"/>
      <w:r w:rsidR="005260B8">
        <w:rPr>
          <w:b/>
          <w:color w:val="000000"/>
        </w:rPr>
        <w:t xml:space="preserve"> need to do the following .</w:t>
      </w:r>
    </w:p>
    <w:p w:rsidR="00C9006C" w:rsidRPr="005260B8" w:rsidRDefault="005260B8" w:rsidP="00B8764D">
      <w:pPr>
        <w:autoSpaceDE w:val="0"/>
        <w:autoSpaceDN w:val="0"/>
        <w:rPr>
          <w:color w:val="000000"/>
        </w:rPr>
      </w:pPr>
      <w:r>
        <w:rPr>
          <w:b/>
          <w:color w:val="000000"/>
        </w:rPr>
        <w:t xml:space="preserve">  </w:t>
      </w:r>
      <w:proofErr w:type="gramStart"/>
      <w:r w:rsidR="00C9006C" w:rsidRPr="005260B8">
        <w:rPr>
          <w:color w:val="000000"/>
        </w:rPr>
        <w:t>run  Jenkins</w:t>
      </w:r>
      <w:proofErr w:type="gramEnd"/>
      <w:r w:rsidR="00C9006C" w:rsidRPr="005260B8">
        <w:rPr>
          <w:color w:val="000000"/>
        </w:rPr>
        <w:t xml:space="preserve"> slave jar </w:t>
      </w:r>
      <w:r w:rsidRPr="005260B8">
        <w:rPr>
          <w:color w:val="000000"/>
        </w:rPr>
        <w:t xml:space="preserve"> ( placed on desktop</w:t>
      </w:r>
      <w:r w:rsidR="00014AD0">
        <w:rPr>
          <w:color w:val="000000"/>
        </w:rPr>
        <w:t xml:space="preserve"> ,can see highlighted with cursor</w:t>
      </w:r>
      <w:r w:rsidRPr="005260B8">
        <w:rPr>
          <w:color w:val="000000"/>
        </w:rPr>
        <w:t>)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noProof/>
        </w:rPr>
        <w:drawing>
          <wp:inline distT="0" distB="0" distL="0" distR="0" wp14:anchorId="1C2AC517" wp14:editId="210686DE">
            <wp:extent cx="5943600" cy="3343275"/>
            <wp:effectExtent l="0" t="0" r="0" b="9525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lastRenderedPageBreak/>
        <w:t xml:space="preserve">       Run the sonar cube and scanner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      Step1:   Go to </w:t>
      </w:r>
      <w:proofErr w:type="gramStart"/>
      <w:r>
        <w:rPr>
          <w:b/>
          <w:color w:val="000000"/>
        </w:rPr>
        <w:t xml:space="preserve">Location  </w:t>
      </w:r>
      <w:r w:rsidRPr="005260B8">
        <w:rPr>
          <w:b/>
          <w:color w:val="000000"/>
        </w:rPr>
        <w:t>Z:\sonar-scanner-2.6.1\sonar-scanner-2.6.1\bin</w:t>
      </w:r>
      <w:proofErr w:type="gramEnd"/>
      <w:r>
        <w:rPr>
          <w:b/>
          <w:color w:val="000000"/>
        </w:rPr>
        <w:t xml:space="preserve"> then run </w:t>
      </w:r>
    </w:p>
    <w:p w:rsidR="000A0630" w:rsidRDefault="000A0630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         Sonar-scaner.bat file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      Step 2 Go to   </w:t>
      </w:r>
      <w:proofErr w:type="gramStart"/>
      <w:r>
        <w:rPr>
          <w:b/>
          <w:color w:val="000000"/>
        </w:rPr>
        <w:t>Location :</w:t>
      </w:r>
      <w:proofErr w:type="gramEnd"/>
      <w:r w:rsidRPr="005260B8">
        <w:t xml:space="preserve"> </w:t>
      </w:r>
      <w:r w:rsidRPr="005260B8">
        <w:rPr>
          <w:b/>
          <w:color w:val="000000"/>
        </w:rPr>
        <w:t>Z:\sonarqube-5.5\sonarqube-5.5\bin\windows-x86-64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     </w:t>
      </w:r>
      <w:proofErr w:type="gramStart"/>
      <w:r>
        <w:rPr>
          <w:b/>
          <w:color w:val="000000"/>
        </w:rPr>
        <w:t>then  double</w:t>
      </w:r>
      <w:proofErr w:type="gramEnd"/>
      <w:r>
        <w:rPr>
          <w:b/>
          <w:color w:val="000000"/>
        </w:rPr>
        <w:t xml:space="preserve"> click on   startsonart.bat( sonar </w:t>
      </w:r>
      <w:proofErr w:type="spellStart"/>
      <w:r>
        <w:rPr>
          <w:b/>
          <w:color w:val="000000"/>
        </w:rPr>
        <w:t>qube</w:t>
      </w:r>
      <w:proofErr w:type="spellEnd"/>
      <w:r>
        <w:rPr>
          <w:b/>
          <w:color w:val="000000"/>
        </w:rPr>
        <w:t xml:space="preserve"> should up and running for sonar reports).</w:t>
      </w:r>
    </w:p>
    <w:p w:rsidR="000A0630" w:rsidRDefault="000A0630" w:rsidP="00B8764D">
      <w:pPr>
        <w:autoSpaceDE w:val="0"/>
        <w:autoSpaceDN w:val="0"/>
        <w:rPr>
          <w:b/>
          <w:color w:val="000000"/>
        </w:rPr>
      </w:pPr>
    </w:p>
    <w:p w:rsidR="000A0630" w:rsidRDefault="000A0630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>Note: check sonar is up and running on Localhost:9000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                                                                           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  <w:r>
        <w:rPr>
          <w:b/>
          <w:color w:val="000000"/>
        </w:rPr>
        <w:t xml:space="preserve">  </w:t>
      </w:r>
    </w:p>
    <w:p w:rsidR="005260B8" w:rsidRDefault="005260B8" w:rsidP="00B8764D">
      <w:pPr>
        <w:autoSpaceDE w:val="0"/>
        <w:autoSpaceDN w:val="0"/>
        <w:rPr>
          <w:b/>
          <w:color w:val="000000"/>
        </w:rPr>
      </w:pPr>
    </w:p>
    <w:p w:rsidR="005260B8" w:rsidRPr="00C9006C" w:rsidRDefault="005260B8" w:rsidP="00B8764D">
      <w:pPr>
        <w:autoSpaceDE w:val="0"/>
        <w:autoSpaceDN w:val="0"/>
        <w:rPr>
          <w:b/>
          <w:color w:val="000000"/>
        </w:rPr>
      </w:pPr>
    </w:p>
    <w:p w:rsidR="00C9006C" w:rsidRDefault="00C9006C" w:rsidP="00B8764D">
      <w:pPr>
        <w:autoSpaceDE w:val="0"/>
        <w:autoSpaceDN w:val="0"/>
        <w:rPr>
          <w:color w:val="000000"/>
        </w:rPr>
      </w:pPr>
    </w:p>
    <w:p w:rsidR="00C9006C" w:rsidRDefault="00C9006C" w:rsidP="00B8764D">
      <w:pPr>
        <w:autoSpaceDE w:val="0"/>
        <w:autoSpaceDN w:val="0"/>
        <w:rPr>
          <w:color w:val="000000"/>
        </w:rPr>
      </w:pPr>
    </w:p>
    <w:p w:rsidR="00C9006C" w:rsidRDefault="00C9006C" w:rsidP="00B8764D">
      <w:pPr>
        <w:autoSpaceDE w:val="0"/>
        <w:autoSpaceDN w:val="0"/>
        <w:rPr>
          <w:color w:val="000000"/>
        </w:rPr>
      </w:pPr>
    </w:p>
    <w:p w:rsidR="00C9006C" w:rsidRDefault="00C9006C" w:rsidP="00B8764D">
      <w:pPr>
        <w:autoSpaceDE w:val="0"/>
        <w:autoSpaceDN w:val="0"/>
        <w:rPr>
          <w:color w:val="000000"/>
        </w:rPr>
      </w:pPr>
    </w:p>
    <w:p w:rsidR="0006097F" w:rsidRDefault="0006097F" w:rsidP="00B8764D">
      <w:pPr>
        <w:autoSpaceDE w:val="0"/>
        <w:autoSpaceDN w:val="0"/>
        <w:rPr>
          <w:color w:val="000000"/>
        </w:rPr>
      </w:pPr>
      <w:r>
        <w:rPr>
          <w:color w:val="000000"/>
        </w:rPr>
        <w:t xml:space="preserve">               </w:t>
      </w:r>
    </w:p>
    <w:p w:rsidR="001546B6" w:rsidRPr="00B8764D" w:rsidRDefault="001546B6" w:rsidP="00B8764D">
      <w:pPr>
        <w:autoSpaceDE w:val="0"/>
        <w:autoSpaceDN w:val="0"/>
        <w:rPr>
          <w:color w:val="000000"/>
        </w:rPr>
      </w:pPr>
    </w:p>
    <w:p w:rsidR="00B8764D" w:rsidRDefault="00B8764D" w:rsidP="00B8764D">
      <w:pPr>
        <w:autoSpaceDE w:val="0"/>
        <w:autoSpaceDN w:val="0"/>
        <w:rPr>
          <w:color w:val="000000"/>
        </w:rPr>
      </w:pPr>
    </w:p>
    <w:p w:rsidR="00B8764D" w:rsidRDefault="00B8764D" w:rsidP="00B8764D">
      <w:pPr>
        <w:autoSpaceDE w:val="0"/>
        <w:autoSpaceDN w:val="0"/>
        <w:rPr>
          <w:color w:val="000000"/>
        </w:rPr>
      </w:pPr>
    </w:p>
    <w:p w:rsidR="00E70542" w:rsidRDefault="00E70542"/>
    <w:p w:rsidR="00E70542" w:rsidRDefault="00E70542"/>
    <w:p w:rsidR="00E70542" w:rsidRDefault="00E70542"/>
    <w:p w:rsidR="00E70542" w:rsidRDefault="00E70542"/>
    <w:sectPr w:rsidR="00E7054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8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70542"/>
    <w:rsid w:val="00014AD0"/>
    <w:rsid w:val="0006097F"/>
    <w:rsid w:val="000A0630"/>
    <w:rsid w:val="001546B6"/>
    <w:rsid w:val="005260B8"/>
    <w:rsid w:val="009F61B7"/>
    <w:rsid w:val="00A726A5"/>
    <w:rsid w:val="00B8764D"/>
    <w:rsid w:val="00C9006C"/>
    <w:rsid w:val="00CD7544"/>
    <w:rsid w:val="00E7054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8105E4C"/>
  <w15:chartTrackingRefBased/>
  <w15:docId w15:val="{831961F3-7206-4AAD-A9B3-E960DC8E6B1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B8764D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8191545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42094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theme" Target="theme/theme1.xml"/><Relationship Id="rId2" Type="http://schemas.openxmlformats.org/officeDocument/2006/relationships/settings" Target="setting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hyperlink" Target="https://801087532787.signin.aws.amazon.com/console" TargetMode="Externa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4" Type="http://schemas.openxmlformats.org/officeDocument/2006/relationships/hyperlink" Target="http://ec2-54-158-88-12.compute-1.amazonaws.com" TargetMode="Externa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1320</TotalTime>
  <Pages>7</Pages>
  <Words>404</Words>
  <Characters>2303</Characters>
  <Application>Microsoft Office Word</Application>
  <DocSecurity>0</DocSecurity>
  <Lines>19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2702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eTouch</dc:creator>
  <cp:keywords/>
  <dc:description/>
  <cp:lastModifiedBy>eTouch</cp:lastModifiedBy>
  <cp:revision>4</cp:revision>
  <dcterms:created xsi:type="dcterms:W3CDTF">2016-06-24T00:22:00Z</dcterms:created>
  <dcterms:modified xsi:type="dcterms:W3CDTF">2016-06-24T22:22:00Z</dcterms:modified>
</cp:coreProperties>
</file>